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D96E6" w14:textId="77777777" w:rsidR="00E977F6" w:rsidRPr="00E977F6" w:rsidRDefault="00E977F6" w:rsidP="00E977F6">
      <w:pPr>
        <w:tabs>
          <w:tab w:val="left" w:pos="247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977F6">
        <w:rPr>
          <w:rFonts w:ascii="Arial" w:hAnsi="Arial" w:cs="Arial"/>
          <w:sz w:val="24"/>
          <w:szCs w:val="24"/>
        </w:rPr>
        <w:t xml:space="preserve">                  </w:t>
      </w:r>
      <w:r w:rsidRPr="00E977F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6655B9F" wp14:editId="49789C02">
            <wp:extent cx="685800" cy="82867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22C954" w14:textId="77777777" w:rsidR="00E977F6" w:rsidRPr="00094154" w:rsidRDefault="00E977F6" w:rsidP="00E977F6">
      <w:pPr>
        <w:tabs>
          <w:tab w:val="left" w:pos="2478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94154">
        <w:rPr>
          <w:rFonts w:ascii="Arial" w:hAnsi="Arial" w:cs="Arial"/>
          <w:b/>
          <w:sz w:val="24"/>
          <w:szCs w:val="24"/>
        </w:rPr>
        <w:t xml:space="preserve">       REPUBLIKA HRVATSKA</w:t>
      </w:r>
    </w:p>
    <w:p w14:paraId="7D9251D6" w14:textId="77777777" w:rsidR="00E977F6" w:rsidRPr="00094154" w:rsidRDefault="00E977F6" w:rsidP="00E977F6">
      <w:pPr>
        <w:tabs>
          <w:tab w:val="left" w:pos="2478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94154">
        <w:rPr>
          <w:rFonts w:ascii="Arial" w:hAnsi="Arial" w:cs="Arial"/>
          <w:b/>
          <w:sz w:val="24"/>
          <w:szCs w:val="24"/>
        </w:rPr>
        <w:t>BRODSKO-POSAVSKA ŽUPANIJA</w:t>
      </w:r>
    </w:p>
    <w:p w14:paraId="715A7307" w14:textId="77777777" w:rsidR="00E977F6" w:rsidRPr="00094154" w:rsidRDefault="00E977F6" w:rsidP="00E977F6">
      <w:pPr>
        <w:tabs>
          <w:tab w:val="left" w:pos="2478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94154">
        <w:rPr>
          <w:rFonts w:ascii="Arial" w:hAnsi="Arial" w:cs="Arial"/>
          <w:b/>
          <w:sz w:val="24"/>
          <w:szCs w:val="24"/>
        </w:rPr>
        <w:t xml:space="preserve">   OPĆINA STARA GRADIŠKA</w:t>
      </w:r>
    </w:p>
    <w:p w14:paraId="35FBD026" w14:textId="7185F6CB" w:rsidR="00E977F6" w:rsidRPr="00094154" w:rsidRDefault="00E977F6" w:rsidP="00E977F6">
      <w:pPr>
        <w:tabs>
          <w:tab w:val="left" w:pos="2478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94154">
        <w:rPr>
          <w:rFonts w:ascii="Arial" w:hAnsi="Arial" w:cs="Arial"/>
          <w:b/>
          <w:sz w:val="24"/>
          <w:szCs w:val="24"/>
        </w:rPr>
        <w:t xml:space="preserve">  </w:t>
      </w:r>
      <w:r w:rsidR="002B7563" w:rsidRPr="00094154">
        <w:rPr>
          <w:rFonts w:ascii="Arial" w:hAnsi="Arial" w:cs="Arial"/>
          <w:b/>
          <w:sz w:val="24"/>
          <w:szCs w:val="24"/>
        </w:rPr>
        <w:t xml:space="preserve">  </w:t>
      </w:r>
      <w:r w:rsidRPr="00094154">
        <w:rPr>
          <w:rFonts w:ascii="Arial" w:hAnsi="Arial" w:cs="Arial"/>
          <w:b/>
          <w:sz w:val="24"/>
          <w:szCs w:val="24"/>
        </w:rPr>
        <w:t xml:space="preserve">   </w:t>
      </w:r>
      <w:r w:rsidR="002B7563" w:rsidRPr="00094154">
        <w:rPr>
          <w:rFonts w:ascii="Arial" w:hAnsi="Arial" w:cs="Arial"/>
          <w:b/>
          <w:sz w:val="24"/>
          <w:szCs w:val="24"/>
        </w:rPr>
        <w:t>OPĆINSKI NAČELNIK</w:t>
      </w:r>
    </w:p>
    <w:p w14:paraId="186D1E58" w14:textId="77777777" w:rsidR="00E977F6" w:rsidRPr="00094154" w:rsidRDefault="00E977F6" w:rsidP="00E977F6">
      <w:pPr>
        <w:tabs>
          <w:tab w:val="left" w:pos="247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D31D5F6" w14:textId="30759052" w:rsidR="009E07B6" w:rsidRPr="005800D7" w:rsidRDefault="009E07B6" w:rsidP="009E07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800D7">
        <w:rPr>
          <w:rFonts w:ascii="Arial" w:hAnsi="Arial" w:cs="Arial"/>
          <w:sz w:val="24"/>
          <w:szCs w:val="24"/>
        </w:rPr>
        <w:t>KLASA: 550-01</w:t>
      </w:r>
      <w:r w:rsidR="000C2F89" w:rsidRPr="005800D7">
        <w:rPr>
          <w:rFonts w:ascii="Arial" w:hAnsi="Arial" w:cs="Arial"/>
          <w:sz w:val="24"/>
          <w:szCs w:val="24"/>
        </w:rPr>
        <w:t>/2</w:t>
      </w:r>
      <w:r w:rsidR="005800D7" w:rsidRPr="005800D7">
        <w:rPr>
          <w:rFonts w:ascii="Arial" w:hAnsi="Arial" w:cs="Arial"/>
          <w:sz w:val="24"/>
          <w:szCs w:val="24"/>
        </w:rPr>
        <w:t>5</w:t>
      </w:r>
      <w:r w:rsidRPr="005800D7">
        <w:rPr>
          <w:rFonts w:ascii="Arial" w:hAnsi="Arial" w:cs="Arial"/>
          <w:sz w:val="24"/>
          <w:szCs w:val="24"/>
        </w:rPr>
        <w:t>-01/0</w:t>
      </w:r>
      <w:r w:rsidR="000C2F89" w:rsidRPr="005800D7">
        <w:rPr>
          <w:rFonts w:ascii="Arial" w:hAnsi="Arial" w:cs="Arial"/>
          <w:sz w:val="24"/>
          <w:szCs w:val="24"/>
        </w:rPr>
        <w:t>2</w:t>
      </w:r>
      <w:r w:rsidR="005800D7" w:rsidRPr="005800D7">
        <w:rPr>
          <w:rFonts w:ascii="Arial" w:hAnsi="Arial" w:cs="Arial"/>
          <w:sz w:val="24"/>
          <w:szCs w:val="24"/>
        </w:rPr>
        <w:t>4</w:t>
      </w:r>
    </w:p>
    <w:p w14:paraId="6BE9F67C" w14:textId="7181EDEC" w:rsidR="009E07B6" w:rsidRPr="005800D7" w:rsidRDefault="009E07B6" w:rsidP="009E07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800D7">
        <w:rPr>
          <w:rFonts w:ascii="Arial" w:hAnsi="Arial" w:cs="Arial"/>
          <w:sz w:val="24"/>
          <w:szCs w:val="24"/>
        </w:rPr>
        <w:t>URBROJ: 2178</w:t>
      </w:r>
      <w:r w:rsidR="000C2F89" w:rsidRPr="005800D7">
        <w:rPr>
          <w:rFonts w:ascii="Arial" w:hAnsi="Arial" w:cs="Arial"/>
          <w:sz w:val="24"/>
          <w:szCs w:val="24"/>
        </w:rPr>
        <w:t>-</w:t>
      </w:r>
      <w:r w:rsidRPr="005800D7">
        <w:rPr>
          <w:rFonts w:ascii="Arial" w:hAnsi="Arial" w:cs="Arial"/>
          <w:sz w:val="24"/>
          <w:szCs w:val="24"/>
        </w:rPr>
        <w:t>24-0</w:t>
      </w:r>
      <w:r w:rsidR="002B7563" w:rsidRPr="005800D7">
        <w:rPr>
          <w:rFonts w:ascii="Arial" w:hAnsi="Arial" w:cs="Arial"/>
          <w:sz w:val="24"/>
          <w:szCs w:val="24"/>
        </w:rPr>
        <w:t>1</w:t>
      </w:r>
      <w:r w:rsidRPr="005800D7">
        <w:rPr>
          <w:rFonts w:ascii="Arial" w:hAnsi="Arial" w:cs="Arial"/>
          <w:sz w:val="24"/>
          <w:szCs w:val="24"/>
        </w:rPr>
        <w:t>-</w:t>
      </w:r>
      <w:r w:rsidR="00A879C0" w:rsidRPr="005800D7">
        <w:rPr>
          <w:rFonts w:ascii="Arial" w:hAnsi="Arial" w:cs="Arial"/>
          <w:sz w:val="24"/>
          <w:szCs w:val="24"/>
        </w:rPr>
        <w:t>2</w:t>
      </w:r>
      <w:r w:rsidR="005800D7" w:rsidRPr="005800D7">
        <w:rPr>
          <w:rFonts w:ascii="Arial" w:hAnsi="Arial" w:cs="Arial"/>
          <w:sz w:val="24"/>
          <w:szCs w:val="24"/>
        </w:rPr>
        <w:t>5</w:t>
      </w:r>
      <w:r w:rsidRPr="005800D7">
        <w:rPr>
          <w:rFonts w:ascii="Arial" w:hAnsi="Arial" w:cs="Arial"/>
          <w:sz w:val="24"/>
          <w:szCs w:val="24"/>
        </w:rPr>
        <w:t>-4</w:t>
      </w:r>
    </w:p>
    <w:p w14:paraId="09A1F520" w14:textId="4E631E4E" w:rsidR="009E07B6" w:rsidRPr="009D3A2A" w:rsidRDefault="009E07B6" w:rsidP="009E07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3A2A">
        <w:rPr>
          <w:rFonts w:ascii="Arial" w:hAnsi="Arial" w:cs="Arial"/>
          <w:sz w:val="24"/>
          <w:szCs w:val="24"/>
        </w:rPr>
        <w:t>Stara Gradiška,</w:t>
      </w:r>
      <w:r w:rsidR="002B7563" w:rsidRPr="009D3A2A">
        <w:rPr>
          <w:rFonts w:ascii="Arial" w:hAnsi="Arial" w:cs="Arial"/>
          <w:sz w:val="24"/>
          <w:szCs w:val="24"/>
        </w:rPr>
        <w:t xml:space="preserve"> </w:t>
      </w:r>
      <w:r w:rsidR="00325EEC">
        <w:rPr>
          <w:rFonts w:ascii="Arial" w:hAnsi="Arial" w:cs="Arial"/>
          <w:sz w:val="24"/>
          <w:szCs w:val="24"/>
        </w:rPr>
        <w:t>10</w:t>
      </w:r>
      <w:r w:rsidR="000C2F89" w:rsidRPr="009D3A2A">
        <w:rPr>
          <w:rFonts w:ascii="Arial" w:hAnsi="Arial" w:cs="Arial"/>
          <w:sz w:val="24"/>
          <w:szCs w:val="24"/>
        </w:rPr>
        <w:t>. listopada</w:t>
      </w:r>
      <w:r w:rsidRPr="009D3A2A">
        <w:rPr>
          <w:rFonts w:ascii="Arial" w:hAnsi="Arial" w:cs="Arial"/>
          <w:sz w:val="24"/>
          <w:szCs w:val="24"/>
        </w:rPr>
        <w:t xml:space="preserve"> 20</w:t>
      </w:r>
      <w:r w:rsidR="00A879C0" w:rsidRPr="009D3A2A">
        <w:rPr>
          <w:rFonts w:ascii="Arial" w:hAnsi="Arial" w:cs="Arial"/>
          <w:sz w:val="24"/>
          <w:szCs w:val="24"/>
        </w:rPr>
        <w:t>2</w:t>
      </w:r>
      <w:r w:rsidR="00D9204A">
        <w:rPr>
          <w:rFonts w:ascii="Arial" w:hAnsi="Arial" w:cs="Arial"/>
          <w:sz w:val="24"/>
          <w:szCs w:val="24"/>
        </w:rPr>
        <w:t>5</w:t>
      </w:r>
      <w:r w:rsidRPr="009D3A2A">
        <w:rPr>
          <w:rFonts w:ascii="Arial" w:hAnsi="Arial" w:cs="Arial"/>
          <w:sz w:val="24"/>
          <w:szCs w:val="24"/>
        </w:rPr>
        <w:t>. god.</w:t>
      </w:r>
    </w:p>
    <w:p w14:paraId="25458CB1" w14:textId="77777777" w:rsidR="00E977F6" w:rsidRPr="00094154" w:rsidRDefault="00E977F6" w:rsidP="00E977F6">
      <w:pPr>
        <w:pStyle w:val="StandardWeb"/>
        <w:shd w:val="clear" w:color="auto" w:fill="FFFFFF" w:themeFill="background1"/>
        <w:spacing w:before="0" w:beforeAutospacing="0" w:after="0" w:afterAutospacing="0"/>
        <w:ind w:left="2124" w:firstLine="708"/>
        <w:jc w:val="both"/>
        <w:rPr>
          <w:rFonts w:ascii="Arial" w:hAnsi="Arial" w:cs="Arial"/>
        </w:rPr>
      </w:pPr>
    </w:p>
    <w:p w14:paraId="78332163" w14:textId="77777777" w:rsidR="00E977F6" w:rsidRDefault="00E977F6" w:rsidP="00E977F6">
      <w:pPr>
        <w:pStyle w:val="StandardWeb"/>
        <w:shd w:val="clear" w:color="auto" w:fill="FFFFFF" w:themeFill="background1"/>
        <w:spacing w:before="0" w:beforeAutospacing="0" w:after="0" w:afterAutospacing="0"/>
        <w:ind w:left="2124" w:firstLine="708"/>
        <w:jc w:val="both"/>
        <w:rPr>
          <w:rFonts w:ascii="Arial" w:hAnsi="Arial" w:cs="Arial"/>
        </w:rPr>
      </w:pPr>
    </w:p>
    <w:p w14:paraId="0EA9C92E" w14:textId="77777777" w:rsidR="00325EEC" w:rsidRPr="00094154" w:rsidRDefault="00325EEC" w:rsidP="00E977F6">
      <w:pPr>
        <w:pStyle w:val="StandardWeb"/>
        <w:shd w:val="clear" w:color="auto" w:fill="FFFFFF" w:themeFill="background1"/>
        <w:spacing w:before="0" w:beforeAutospacing="0" w:after="0" w:afterAutospacing="0"/>
        <w:ind w:left="2124" w:firstLine="708"/>
        <w:jc w:val="both"/>
        <w:rPr>
          <w:rFonts w:ascii="Arial" w:hAnsi="Arial" w:cs="Arial"/>
        </w:rPr>
      </w:pPr>
    </w:p>
    <w:p w14:paraId="5C94D0EB" w14:textId="77777777" w:rsidR="00E977F6" w:rsidRPr="00094154" w:rsidRDefault="00E977F6" w:rsidP="00E977F6">
      <w:pPr>
        <w:pStyle w:val="StandardWeb"/>
        <w:shd w:val="clear" w:color="auto" w:fill="FFFFFF" w:themeFill="background1"/>
        <w:spacing w:before="0" w:beforeAutospacing="0" w:after="0" w:afterAutospacing="0"/>
        <w:ind w:left="2124" w:firstLine="708"/>
        <w:jc w:val="both"/>
        <w:rPr>
          <w:rFonts w:ascii="Arial" w:hAnsi="Arial" w:cs="Arial"/>
          <w:b/>
        </w:rPr>
      </w:pPr>
      <w:r w:rsidRPr="00094154">
        <w:rPr>
          <w:rFonts w:ascii="Arial" w:hAnsi="Arial" w:cs="Arial"/>
          <w:b/>
        </w:rPr>
        <w:t>KORISNICIMA ZAJAMČENE MINIMALNE NAKNADE</w:t>
      </w:r>
    </w:p>
    <w:p w14:paraId="541FAE3F" w14:textId="77777777" w:rsidR="00E977F6" w:rsidRPr="00094154" w:rsidRDefault="00E977F6" w:rsidP="00E977F6">
      <w:pPr>
        <w:pStyle w:val="Standard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094154">
        <w:rPr>
          <w:rFonts w:ascii="Arial" w:hAnsi="Arial" w:cs="Arial"/>
          <w:b/>
        </w:rPr>
        <w:t>SVIMA</w:t>
      </w:r>
    </w:p>
    <w:p w14:paraId="05D4F740" w14:textId="77777777" w:rsidR="00E977F6" w:rsidRDefault="00E977F6" w:rsidP="00E977F6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</w:rPr>
      </w:pPr>
    </w:p>
    <w:p w14:paraId="2D92CAD1" w14:textId="77777777" w:rsidR="00325EEC" w:rsidRDefault="00325EEC" w:rsidP="00E977F6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</w:rPr>
      </w:pPr>
    </w:p>
    <w:p w14:paraId="49D72C5E" w14:textId="77777777" w:rsidR="00094154" w:rsidRPr="00094154" w:rsidRDefault="00094154" w:rsidP="00E977F6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</w:rPr>
      </w:pPr>
    </w:p>
    <w:p w14:paraId="561E14EF" w14:textId="070BAF1C" w:rsidR="00E977F6" w:rsidRPr="00094154" w:rsidRDefault="00E977F6" w:rsidP="00E977F6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094154">
        <w:rPr>
          <w:rFonts w:ascii="Arial" w:hAnsi="Arial" w:cs="Arial"/>
          <w:b/>
        </w:rPr>
        <w:t xml:space="preserve">Predmet:  </w:t>
      </w:r>
      <w:r w:rsidRPr="00094154">
        <w:rPr>
          <w:rFonts w:ascii="Arial" w:hAnsi="Arial" w:cs="Arial"/>
          <w:b/>
        </w:rPr>
        <w:tab/>
        <w:t xml:space="preserve">Naknada za troškove </w:t>
      </w:r>
      <w:r w:rsidR="000C2F89" w:rsidRPr="00094154">
        <w:rPr>
          <w:rFonts w:ascii="Arial" w:hAnsi="Arial" w:cs="Arial"/>
          <w:b/>
        </w:rPr>
        <w:t>stanovanja (troškovi ogrijeva)</w:t>
      </w:r>
    </w:p>
    <w:p w14:paraId="5B1607FD" w14:textId="17D4FDC7" w:rsidR="00E977F6" w:rsidRPr="00094154" w:rsidRDefault="00325EEC" w:rsidP="00E977F6">
      <w:pPr>
        <w:pStyle w:val="Standard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1985" w:hanging="567"/>
        <w:jc w:val="both"/>
        <w:rPr>
          <w:rFonts w:ascii="Arial" w:hAnsi="Arial" w:cs="Arial"/>
          <w:b/>
        </w:rPr>
      </w:pPr>
      <w:r w:rsidRPr="00094154">
        <w:rPr>
          <w:rFonts w:ascii="Arial" w:hAnsi="Arial" w:cs="Arial"/>
          <w:b/>
        </w:rPr>
        <w:t>O</w:t>
      </w:r>
      <w:r w:rsidR="00E977F6" w:rsidRPr="00094154">
        <w:rPr>
          <w:rFonts w:ascii="Arial" w:hAnsi="Arial" w:cs="Arial"/>
          <w:b/>
        </w:rPr>
        <w:t>bavijest</w:t>
      </w:r>
      <w:r>
        <w:rPr>
          <w:rFonts w:ascii="Arial" w:hAnsi="Arial" w:cs="Arial"/>
          <w:b/>
        </w:rPr>
        <w:t xml:space="preserve">, </w:t>
      </w:r>
      <w:r w:rsidR="00E977F6" w:rsidRPr="00094154">
        <w:rPr>
          <w:rFonts w:ascii="Arial" w:hAnsi="Arial" w:cs="Arial"/>
          <w:b/>
        </w:rPr>
        <w:t>dostavlja se</w:t>
      </w:r>
    </w:p>
    <w:p w14:paraId="773D55B7" w14:textId="77777777" w:rsidR="00E977F6" w:rsidRPr="00094154" w:rsidRDefault="00E977F6" w:rsidP="00E977F6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</w:rPr>
      </w:pPr>
    </w:p>
    <w:p w14:paraId="1FA36423" w14:textId="3AAB411C" w:rsidR="00A239AD" w:rsidRDefault="00A239AD" w:rsidP="00094154">
      <w:pPr>
        <w:pStyle w:val="StandardWeb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A239AD">
        <w:rPr>
          <w:rFonts w:ascii="Arial" w:hAnsi="Arial" w:cs="Arial"/>
        </w:rPr>
        <w:t>Sukladno Odluci o kriterijima i mjerilima za financiranje troškova stanovanja te iznosu sredstava za pojedinu jedinicu lokalne samouprave za 202</w:t>
      </w:r>
      <w:r w:rsidR="00D9204A">
        <w:rPr>
          <w:rFonts w:ascii="Arial" w:hAnsi="Arial" w:cs="Arial"/>
        </w:rPr>
        <w:t>5</w:t>
      </w:r>
      <w:r w:rsidRPr="00A239AD">
        <w:rPr>
          <w:rFonts w:ascii="Arial" w:hAnsi="Arial" w:cs="Arial"/>
        </w:rPr>
        <w:t xml:space="preserve">. godinu („Narodne novine“ br. </w:t>
      </w:r>
      <w:r w:rsidR="0037144C">
        <w:rPr>
          <w:rFonts w:ascii="Arial" w:hAnsi="Arial" w:cs="Arial"/>
        </w:rPr>
        <w:t>1</w:t>
      </w:r>
      <w:r w:rsidR="00D9204A">
        <w:rPr>
          <w:rFonts w:ascii="Arial" w:hAnsi="Arial" w:cs="Arial"/>
        </w:rPr>
        <w:t>5</w:t>
      </w:r>
      <w:r w:rsidR="0037144C">
        <w:rPr>
          <w:rFonts w:ascii="Arial" w:hAnsi="Arial" w:cs="Arial"/>
        </w:rPr>
        <w:t>1</w:t>
      </w:r>
      <w:r w:rsidRPr="00A239AD">
        <w:rPr>
          <w:rFonts w:ascii="Arial" w:hAnsi="Arial" w:cs="Arial"/>
        </w:rPr>
        <w:t>/2</w:t>
      </w:r>
      <w:r w:rsidR="00D9204A">
        <w:rPr>
          <w:rFonts w:ascii="Arial" w:hAnsi="Arial" w:cs="Arial"/>
        </w:rPr>
        <w:t>4</w:t>
      </w:r>
      <w:r w:rsidRPr="00A239AD">
        <w:rPr>
          <w:rFonts w:ascii="Arial" w:hAnsi="Arial" w:cs="Arial"/>
        </w:rPr>
        <w:t>), Općina Stara Gradiška osigurava isplatu troškova ogrijeva korisnicima zajamčene minimalne naknade koji se griju na drva u 202</w:t>
      </w:r>
      <w:r w:rsidR="00890E7E">
        <w:rPr>
          <w:rFonts w:ascii="Arial" w:hAnsi="Arial" w:cs="Arial"/>
        </w:rPr>
        <w:t>5</w:t>
      </w:r>
      <w:r w:rsidRPr="00A239AD">
        <w:rPr>
          <w:rFonts w:ascii="Arial" w:hAnsi="Arial" w:cs="Arial"/>
        </w:rPr>
        <w:t>. godini.</w:t>
      </w:r>
    </w:p>
    <w:p w14:paraId="33AD3D68" w14:textId="77777777" w:rsidR="00A239AD" w:rsidRDefault="00A239AD" w:rsidP="00094154">
      <w:pPr>
        <w:pStyle w:val="StandardWeb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14:paraId="77D74EF2" w14:textId="34E5ECD9" w:rsidR="00094154" w:rsidRDefault="00A239AD" w:rsidP="00A239AD">
      <w:pPr>
        <w:pStyle w:val="StandardWeb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A239AD">
        <w:rPr>
          <w:rFonts w:ascii="Arial" w:hAnsi="Arial" w:cs="Arial"/>
        </w:rPr>
        <w:t>orisnici zajamčene minimalne naknade s područja Općine Stara Gradiška kojima</w:t>
      </w:r>
      <w:r>
        <w:rPr>
          <w:rFonts w:ascii="Arial" w:hAnsi="Arial" w:cs="Arial"/>
        </w:rPr>
        <w:t xml:space="preserve"> je</w:t>
      </w:r>
      <w:r w:rsidRPr="00A239AD">
        <w:rPr>
          <w:rFonts w:ascii="Arial" w:hAnsi="Arial" w:cs="Arial"/>
        </w:rPr>
        <w:t xml:space="preserve"> rješenjima Jedinstvenog upravnog odjela Općine Stara Gradiška na temelju Zakona o socijalnoj skrbi („Narodne novine“ br. 18/22, 46/22, 119/22</w:t>
      </w:r>
      <w:r w:rsidR="0037144C">
        <w:rPr>
          <w:rFonts w:ascii="Arial" w:hAnsi="Arial" w:cs="Arial"/>
        </w:rPr>
        <w:t xml:space="preserve">, </w:t>
      </w:r>
      <w:r w:rsidRPr="00A239AD">
        <w:rPr>
          <w:rFonts w:ascii="Arial" w:hAnsi="Arial" w:cs="Arial"/>
        </w:rPr>
        <w:t>71/23</w:t>
      </w:r>
      <w:r w:rsidR="00D9204A">
        <w:rPr>
          <w:rFonts w:ascii="Arial" w:hAnsi="Arial" w:cs="Arial"/>
        </w:rPr>
        <w:t xml:space="preserve">, </w:t>
      </w:r>
      <w:r w:rsidR="0037144C">
        <w:rPr>
          <w:rFonts w:ascii="Arial" w:hAnsi="Arial" w:cs="Arial"/>
        </w:rPr>
        <w:t>156/23</w:t>
      </w:r>
      <w:r w:rsidR="00D9204A">
        <w:rPr>
          <w:rFonts w:ascii="Arial" w:hAnsi="Arial" w:cs="Arial"/>
        </w:rPr>
        <w:t xml:space="preserve"> i 61/25</w:t>
      </w:r>
      <w:r w:rsidRPr="00A239AD">
        <w:rPr>
          <w:rFonts w:ascii="Arial" w:hAnsi="Arial" w:cs="Arial"/>
        </w:rPr>
        <w:t>)  i Odluke o socijalnoj skrbi na području Općine Stara Gradiška („Službeni vjesnik Općine Stara Gradiška“ br. 5/22</w:t>
      </w:r>
      <w:r w:rsidR="0037144C">
        <w:rPr>
          <w:rFonts w:ascii="Arial" w:hAnsi="Arial" w:cs="Arial"/>
        </w:rPr>
        <w:t xml:space="preserve"> i 4/24</w:t>
      </w:r>
      <w:r w:rsidRPr="00A239A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094154" w:rsidRPr="00094154">
        <w:rPr>
          <w:rFonts w:ascii="Arial" w:hAnsi="Arial" w:cs="Arial"/>
        </w:rPr>
        <w:t>priznato pravo na naknadu za troškove stanovanja Općine Stara Gradiška ostvaruju pravo na troškove ogrijeva, ukoliko se griju na drva, bez podnošenja dodatnog zahtjeva za ostvarenje prava na troškove ogrijeva.</w:t>
      </w:r>
    </w:p>
    <w:p w14:paraId="33026EB8" w14:textId="49B6B051" w:rsidR="00094154" w:rsidRPr="009D3A2A" w:rsidRDefault="00094154" w:rsidP="00094154">
      <w:pPr>
        <w:pStyle w:val="StandardWeb"/>
        <w:shd w:val="clear" w:color="auto" w:fill="FFFFFF" w:themeFill="background1"/>
        <w:spacing w:after="0"/>
        <w:ind w:firstLine="708"/>
        <w:jc w:val="both"/>
        <w:rPr>
          <w:rFonts w:ascii="Arial" w:hAnsi="Arial" w:cs="Arial"/>
        </w:rPr>
      </w:pPr>
      <w:r w:rsidRPr="00094154">
        <w:rPr>
          <w:rFonts w:ascii="Arial" w:hAnsi="Arial" w:cs="Arial"/>
        </w:rPr>
        <w:t>Stoga, obavještavamo sve korisnike zajamčene minimalne naknade koji imaju priznato pravo na troškove stanovanja koji se griju na drva da će se isplata novčane naknade za trošak ogrjeva</w:t>
      </w:r>
      <w:r>
        <w:rPr>
          <w:rFonts w:ascii="Arial" w:hAnsi="Arial" w:cs="Arial"/>
        </w:rPr>
        <w:t xml:space="preserve"> za 202</w:t>
      </w:r>
      <w:r w:rsidR="00D9204A">
        <w:rPr>
          <w:rFonts w:ascii="Arial" w:hAnsi="Arial" w:cs="Arial"/>
        </w:rPr>
        <w:t>5</w:t>
      </w:r>
      <w:r>
        <w:rPr>
          <w:rFonts w:ascii="Arial" w:hAnsi="Arial" w:cs="Arial"/>
        </w:rPr>
        <w:t>. godinu</w:t>
      </w:r>
      <w:r w:rsidRPr="00094154">
        <w:rPr>
          <w:rFonts w:ascii="Arial" w:hAnsi="Arial" w:cs="Arial"/>
        </w:rPr>
        <w:t xml:space="preserve"> vršiti </w:t>
      </w:r>
      <w:r w:rsidRPr="00B26862">
        <w:rPr>
          <w:rFonts w:ascii="Arial" w:hAnsi="Arial" w:cs="Arial"/>
          <w:b/>
          <w:bCs/>
          <w:u w:val="single"/>
        </w:rPr>
        <w:t xml:space="preserve">dana </w:t>
      </w:r>
      <w:r w:rsidR="00D9204A" w:rsidRPr="00B26862">
        <w:rPr>
          <w:rFonts w:ascii="Arial" w:hAnsi="Arial" w:cs="Arial"/>
          <w:b/>
          <w:bCs/>
          <w:u w:val="single"/>
        </w:rPr>
        <w:t>1</w:t>
      </w:r>
      <w:r w:rsidR="00325EEC" w:rsidRPr="00B26862">
        <w:rPr>
          <w:rFonts w:ascii="Arial" w:hAnsi="Arial" w:cs="Arial"/>
          <w:b/>
          <w:bCs/>
          <w:u w:val="single"/>
        </w:rPr>
        <w:t>5</w:t>
      </w:r>
      <w:r w:rsidRPr="00B26862">
        <w:rPr>
          <w:rFonts w:ascii="Arial" w:hAnsi="Arial" w:cs="Arial"/>
          <w:b/>
          <w:bCs/>
          <w:u w:val="single"/>
        </w:rPr>
        <w:t>. listopada 202</w:t>
      </w:r>
      <w:r w:rsidR="00D9204A" w:rsidRPr="00B26862">
        <w:rPr>
          <w:rFonts w:ascii="Arial" w:hAnsi="Arial" w:cs="Arial"/>
          <w:b/>
          <w:bCs/>
          <w:u w:val="single"/>
        </w:rPr>
        <w:t>5</w:t>
      </w:r>
      <w:r w:rsidRPr="00B26862">
        <w:rPr>
          <w:rFonts w:ascii="Arial" w:hAnsi="Arial" w:cs="Arial"/>
          <w:b/>
          <w:bCs/>
          <w:u w:val="single"/>
        </w:rPr>
        <w:t>. godine (</w:t>
      </w:r>
      <w:r w:rsidR="00325EEC" w:rsidRPr="00B26862">
        <w:rPr>
          <w:rFonts w:ascii="Arial" w:hAnsi="Arial" w:cs="Arial"/>
          <w:b/>
          <w:bCs/>
          <w:u w:val="single"/>
        </w:rPr>
        <w:t>srijeda</w:t>
      </w:r>
      <w:r w:rsidRPr="00B26862">
        <w:rPr>
          <w:rFonts w:ascii="Arial" w:hAnsi="Arial" w:cs="Arial"/>
          <w:b/>
          <w:bCs/>
          <w:u w:val="single"/>
        </w:rPr>
        <w:t>) od 13:00 sati</w:t>
      </w:r>
      <w:r w:rsidRPr="00B26862">
        <w:rPr>
          <w:rFonts w:ascii="Arial" w:hAnsi="Arial" w:cs="Arial"/>
        </w:rPr>
        <w:t xml:space="preserve"> </w:t>
      </w:r>
      <w:r w:rsidRPr="009D3A2A">
        <w:rPr>
          <w:rFonts w:ascii="Arial" w:hAnsi="Arial" w:cs="Arial"/>
        </w:rPr>
        <w:t xml:space="preserve">u prostorijama Općine Stara Gradiška. </w:t>
      </w:r>
    </w:p>
    <w:p w14:paraId="50C58A1A" w14:textId="08A6B3DA" w:rsidR="00094154" w:rsidRDefault="00094154" w:rsidP="00094154">
      <w:pPr>
        <w:pStyle w:val="StandardWeb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094154">
        <w:rPr>
          <w:rFonts w:ascii="Arial" w:hAnsi="Arial" w:cs="Arial"/>
        </w:rPr>
        <w:t>Korisnici zajamčene minimalne naknade dužni su sa sobom ponijeti</w:t>
      </w:r>
      <w:r w:rsidR="00325EEC">
        <w:rPr>
          <w:rFonts w:ascii="Arial" w:hAnsi="Arial" w:cs="Arial"/>
        </w:rPr>
        <w:t xml:space="preserve"> važeću</w:t>
      </w:r>
      <w:r w:rsidRPr="00094154">
        <w:rPr>
          <w:rFonts w:ascii="Arial" w:hAnsi="Arial" w:cs="Arial"/>
        </w:rPr>
        <w:t xml:space="preserve"> osobnu iskaznicu.</w:t>
      </w:r>
    </w:p>
    <w:p w14:paraId="71C78B02" w14:textId="77777777" w:rsidR="00A239AD" w:rsidRDefault="00A239AD" w:rsidP="00B8228F">
      <w:pPr>
        <w:tabs>
          <w:tab w:val="left" w:pos="5175"/>
        </w:tabs>
        <w:rPr>
          <w:rFonts w:ascii="Arial" w:eastAsia="Times New Roman" w:hAnsi="Arial" w:cs="Arial"/>
          <w:sz w:val="24"/>
          <w:szCs w:val="24"/>
        </w:rPr>
      </w:pPr>
    </w:p>
    <w:p w14:paraId="4E8D12F4" w14:textId="2C8A5B2E" w:rsidR="00B8228F" w:rsidRDefault="00B8228F" w:rsidP="00094154">
      <w:pPr>
        <w:tabs>
          <w:tab w:val="left" w:pos="5175"/>
        </w:tabs>
        <w:spacing w:after="0"/>
        <w:rPr>
          <w:rFonts w:ascii="Arial" w:hAnsi="Arial" w:cs="Arial"/>
          <w:sz w:val="24"/>
          <w:szCs w:val="24"/>
        </w:rPr>
      </w:pPr>
      <w:r w:rsidRPr="00094154">
        <w:rPr>
          <w:rFonts w:ascii="Arial" w:hAnsi="Arial" w:cs="Arial"/>
          <w:sz w:val="24"/>
          <w:szCs w:val="24"/>
        </w:rPr>
        <w:tab/>
      </w:r>
      <w:r w:rsidR="002B7563" w:rsidRPr="00094154">
        <w:rPr>
          <w:rFonts w:ascii="Arial" w:hAnsi="Arial" w:cs="Arial"/>
          <w:sz w:val="24"/>
          <w:szCs w:val="24"/>
        </w:rPr>
        <w:tab/>
      </w:r>
      <w:r w:rsidR="002B7563" w:rsidRPr="00094154">
        <w:rPr>
          <w:rFonts w:ascii="Arial" w:hAnsi="Arial" w:cs="Arial"/>
          <w:sz w:val="24"/>
          <w:szCs w:val="24"/>
        </w:rPr>
        <w:tab/>
        <w:t xml:space="preserve">        NAČELNIK</w:t>
      </w:r>
    </w:p>
    <w:p w14:paraId="235CA99A" w14:textId="77777777" w:rsidR="00325EEC" w:rsidRPr="00094154" w:rsidRDefault="00325EEC" w:rsidP="00094154">
      <w:pPr>
        <w:tabs>
          <w:tab w:val="left" w:pos="5175"/>
        </w:tabs>
        <w:spacing w:after="0"/>
        <w:rPr>
          <w:rFonts w:ascii="Arial" w:hAnsi="Arial" w:cs="Arial"/>
          <w:sz w:val="24"/>
          <w:szCs w:val="24"/>
        </w:rPr>
      </w:pPr>
    </w:p>
    <w:p w14:paraId="53D3D600" w14:textId="18C69170" w:rsidR="00094154" w:rsidRDefault="00B8228F" w:rsidP="00094154">
      <w:pPr>
        <w:tabs>
          <w:tab w:val="left" w:pos="5175"/>
        </w:tabs>
        <w:spacing w:after="0"/>
        <w:rPr>
          <w:rFonts w:ascii="Arial" w:hAnsi="Arial" w:cs="Arial"/>
          <w:sz w:val="24"/>
          <w:szCs w:val="24"/>
        </w:rPr>
      </w:pPr>
      <w:r w:rsidRPr="00094154">
        <w:rPr>
          <w:rFonts w:ascii="Arial" w:hAnsi="Arial" w:cs="Arial"/>
          <w:sz w:val="24"/>
          <w:szCs w:val="24"/>
        </w:rPr>
        <w:tab/>
        <w:t xml:space="preserve">          </w:t>
      </w:r>
      <w:r w:rsidR="00406D8C" w:rsidRPr="00094154">
        <w:rPr>
          <w:rFonts w:ascii="Arial" w:hAnsi="Arial" w:cs="Arial"/>
          <w:sz w:val="24"/>
          <w:szCs w:val="24"/>
        </w:rPr>
        <w:t xml:space="preserve"> </w:t>
      </w:r>
      <w:r w:rsidRPr="00094154">
        <w:rPr>
          <w:rFonts w:ascii="Arial" w:hAnsi="Arial" w:cs="Arial"/>
          <w:sz w:val="24"/>
          <w:szCs w:val="24"/>
        </w:rPr>
        <w:t xml:space="preserve">  </w:t>
      </w:r>
      <w:r w:rsidR="002B7563" w:rsidRPr="00094154">
        <w:rPr>
          <w:rFonts w:ascii="Arial" w:hAnsi="Arial" w:cs="Arial"/>
          <w:sz w:val="24"/>
          <w:szCs w:val="24"/>
        </w:rPr>
        <w:tab/>
        <w:t>Velimir Paušić, dipl. ing.</w:t>
      </w:r>
    </w:p>
    <w:p w14:paraId="3986CBF3" w14:textId="0096F510" w:rsidR="00094154" w:rsidRPr="00094154" w:rsidRDefault="00094154" w:rsidP="00B8228F">
      <w:pPr>
        <w:tabs>
          <w:tab w:val="left" w:pos="5175"/>
        </w:tabs>
        <w:rPr>
          <w:rFonts w:ascii="Arial" w:hAnsi="Arial" w:cs="Arial"/>
          <w:sz w:val="24"/>
          <w:szCs w:val="24"/>
        </w:rPr>
      </w:pPr>
    </w:p>
    <w:sectPr w:rsidR="00094154" w:rsidRPr="00094154" w:rsidSect="00A239AD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1910D7"/>
    <w:multiLevelType w:val="hybridMultilevel"/>
    <w:tmpl w:val="39A49F12"/>
    <w:lvl w:ilvl="0" w:tplc="67C0A0E0">
      <w:numFmt w:val="bullet"/>
      <w:lvlText w:val="-"/>
      <w:lvlJc w:val="left"/>
      <w:pPr>
        <w:ind w:left="390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 w16cid:durableId="505246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F6"/>
    <w:rsid w:val="0002277D"/>
    <w:rsid w:val="00094154"/>
    <w:rsid w:val="000C2F89"/>
    <w:rsid w:val="000E387C"/>
    <w:rsid w:val="002B7563"/>
    <w:rsid w:val="002D38F8"/>
    <w:rsid w:val="002E006E"/>
    <w:rsid w:val="00325EEC"/>
    <w:rsid w:val="0037144C"/>
    <w:rsid w:val="00406D8C"/>
    <w:rsid w:val="004A73E5"/>
    <w:rsid w:val="00551317"/>
    <w:rsid w:val="005800D7"/>
    <w:rsid w:val="00581EE7"/>
    <w:rsid w:val="006C1ECA"/>
    <w:rsid w:val="007D0995"/>
    <w:rsid w:val="00890E7E"/>
    <w:rsid w:val="00973AFE"/>
    <w:rsid w:val="009806C5"/>
    <w:rsid w:val="009D3A2A"/>
    <w:rsid w:val="009E07B6"/>
    <w:rsid w:val="00A239AD"/>
    <w:rsid w:val="00A879C0"/>
    <w:rsid w:val="00AB1D86"/>
    <w:rsid w:val="00B26862"/>
    <w:rsid w:val="00B8228F"/>
    <w:rsid w:val="00B95E18"/>
    <w:rsid w:val="00BB3892"/>
    <w:rsid w:val="00BC427A"/>
    <w:rsid w:val="00BE1E34"/>
    <w:rsid w:val="00CC4753"/>
    <w:rsid w:val="00D83EEB"/>
    <w:rsid w:val="00D9204A"/>
    <w:rsid w:val="00E977F6"/>
    <w:rsid w:val="00EC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E655B"/>
  <w15:docId w15:val="{287C6529-E025-4EAD-BA6F-C6F893AA7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99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E97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E977F6"/>
    <w:rPr>
      <w:b/>
      <w:bCs/>
    </w:rPr>
  </w:style>
  <w:style w:type="character" w:customStyle="1" w:styleId="apple-converted-space">
    <w:name w:val="apple-converted-space"/>
    <w:basedOn w:val="Zadanifontodlomka"/>
    <w:rsid w:val="00E977F6"/>
  </w:style>
  <w:style w:type="character" w:styleId="Hiperveza">
    <w:name w:val="Hyperlink"/>
    <w:basedOn w:val="Zadanifontodlomka"/>
    <w:uiPriority w:val="99"/>
    <w:semiHidden/>
    <w:unhideWhenUsed/>
    <w:rsid w:val="00E977F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97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77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9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Procelnik</cp:lastModifiedBy>
  <cp:revision>12</cp:revision>
  <cp:lastPrinted>2023-10-11T12:23:00Z</cp:lastPrinted>
  <dcterms:created xsi:type="dcterms:W3CDTF">2023-10-11T12:04:00Z</dcterms:created>
  <dcterms:modified xsi:type="dcterms:W3CDTF">2025-10-10T10:10:00Z</dcterms:modified>
</cp:coreProperties>
</file>