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24E46" w14:textId="77777777" w:rsidR="00A73C57" w:rsidRDefault="00A73C57" w:rsidP="00CC593B">
      <w:pPr>
        <w:suppressAutoHyphens/>
        <w:autoSpaceDN w:val="0"/>
        <w:spacing w:after="160" w:line="256" w:lineRule="auto"/>
        <w:jc w:val="both"/>
        <w:textAlignment w:val="baseline"/>
        <w:rPr>
          <w:rFonts w:ascii="Arial" w:eastAsia="Calibri" w:hAnsi="Arial" w:cs="Arial"/>
          <w:sz w:val="20"/>
          <w:szCs w:val="20"/>
          <w:lang w:eastAsia="en-US"/>
        </w:rPr>
      </w:pPr>
      <w:r>
        <w:rPr>
          <w:rFonts w:ascii="Arial" w:eastAsia="Calibri" w:hAnsi="Arial" w:cs="Arial"/>
          <w:noProof/>
          <w:sz w:val="20"/>
          <w:szCs w:val="20"/>
        </w:rPr>
        <w:drawing>
          <wp:inline distT="0" distB="0" distL="0" distR="0" wp14:anchorId="0995660F" wp14:editId="54234DF3">
            <wp:extent cx="6120130" cy="865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jedlog II. izmjena i dopuna Proračuna Općine Stara Gradiška za 2021. godinu i projekcija za 2022. i 2023. godinu i Odluka o izvršavanju Proraču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1240"/>
                    </a:xfrm>
                    <a:prstGeom prst="rect">
                      <a:avLst/>
                    </a:prstGeom>
                  </pic:spPr>
                </pic:pic>
              </a:graphicData>
            </a:graphic>
          </wp:inline>
        </w:drawing>
      </w:r>
    </w:p>
    <w:p w14:paraId="4C046864" w14:textId="77777777" w:rsidR="00A73C57" w:rsidRDefault="00A73C57" w:rsidP="00CC593B">
      <w:pPr>
        <w:suppressAutoHyphens/>
        <w:autoSpaceDN w:val="0"/>
        <w:spacing w:after="160" w:line="256" w:lineRule="auto"/>
        <w:jc w:val="both"/>
        <w:textAlignment w:val="baseline"/>
        <w:rPr>
          <w:rFonts w:ascii="Arial" w:eastAsia="Calibri" w:hAnsi="Arial" w:cs="Arial"/>
          <w:sz w:val="20"/>
          <w:szCs w:val="20"/>
          <w:lang w:eastAsia="en-US"/>
        </w:rPr>
      </w:pPr>
    </w:p>
    <w:p w14:paraId="7F2D1C08" w14:textId="6131BBF4" w:rsidR="00CC593B" w:rsidRPr="00BB18EC" w:rsidRDefault="00CC593B" w:rsidP="00CC593B">
      <w:pPr>
        <w:suppressAutoHyphens/>
        <w:autoSpaceDN w:val="0"/>
        <w:spacing w:after="160" w:line="256" w:lineRule="auto"/>
        <w:jc w:val="both"/>
        <w:textAlignment w:val="baseline"/>
        <w:rPr>
          <w:rFonts w:ascii="Arial" w:eastAsia="Calibri" w:hAnsi="Arial" w:cs="Arial"/>
          <w:sz w:val="20"/>
          <w:szCs w:val="20"/>
          <w:lang w:eastAsia="en-US"/>
        </w:rPr>
      </w:pPr>
      <w:bookmarkStart w:id="0" w:name="_GoBack"/>
      <w:bookmarkEnd w:id="0"/>
      <w:r w:rsidRPr="00BB18EC">
        <w:rPr>
          <w:rFonts w:ascii="Arial" w:eastAsia="Calibri" w:hAnsi="Arial" w:cs="Arial"/>
          <w:sz w:val="20"/>
          <w:szCs w:val="20"/>
          <w:lang w:eastAsia="en-US"/>
        </w:rPr>
        <w:lastRenderedPageBreak/>
        <w:t>Na temelju članka 39. stavak 2. Zakona o proračunu („Narodne novine“ br. 87/08, 136/12 i 15/15) i članka 32. Statuta Općine Stara Gradiška («Službeni vjesnik Brodsko-posavske županije» br. 14/09 i „Službeni vjesnik Općine Stara Gradiška“ br. 1/11, 1/13, 4/18, 6/18-pročišćeni tekst i 1/21), Općinsko vijeće Općine Stara Gradiška na ___. sjednici  održanoj _______ 2021. godine, donijelo je</w:t>
      </w:r>
    </w:p>
    <w:p w14:paraId="00995C74" w14:textId="77777777" w:rsidR="00CC593B" w:rsidRPr="00BB18EC" w:rsidRDefault="00CC593B" w:rsidP="00CC593B">
      <w:pPr>
        <w:suppressAutoHyphens/>
        <w:autoSpaceDN w:val="0"/>
        <w:jc w:val="center"/>
        <w:textAlignment w:val="baseline"/>
        <w:rPr>
          <w:rFonts w:ascii="Arial" w:eastAsia="Calibri" w:hAnsi="Arial" w:cs="Arial"/>
          <w:sz w:val="20"/>
          <w:szCs w:val="20"/>
          <w:lang w:eastAsia="en-US"/>
        </w:rPr>
      </w:pPr>
    </w:p>
    <w:p w14:paraId="167C7B7A" w14:textId="0F327F9E" w:rsidR="00CC593B" w:rsidRPr="00BB18EC" w:rsidRDefault="00CC593B" w:rsidP="00CC593B">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I</w:t>
      </w:r>
      <w:r w:rsidRPr="00BB18EC">
        <w:rPr>
          <w:rFonts w:ascii="Arial" w:eastAsia="Calibri" w:hAnsi="Arial" w:cs="Arial"/>
          <w:sz w:val="20"/>
          <w:szCs w:val="20"/>
          <w:lang w:eastAsia="en-US"/>
        </w:rPr>
        <w:t>I. IZMJENE I DOPUNE PRORAČUNA OPĆINE STARA GRADIŠKA</w:t>
      </w:r>
    </w:p>
    <w:p w14:paraId="4099A6AD" w14:textId="50898959" w:rsidR="00CC593B" w:rsidRPr="00BB18EC" w:rsidRDefault="00CC593B" w:rsidP="00CC593B">
      <w:pPr>
        <w:suppressAutoHyphens/>
        <w:autoSpaceDN w:val="0"/>
        <w:jc w:val="center"/>
        <w:textAlignment w:val="baseline"/>
        <w:rPr>
          <w:rFonts w:ascii="Calibri" w:eastAsia="Calibri" w:hAnsi="Calibri" w:cs="Tahoma"/>
          <w:sz w:val="20"/>
          <w:szCs w:val="20"/>
          <w:lang w:eastAsia="en-US"/>
        </w:rPr>
      </w:pPr>
      <w:r w:rsidRPr="00BB18EC">
        <w:rPr>
          <w:rFonts w:ascii="Arial" w:eastAsia="Calibri" w:hAnsi="Arial" w:cs="Arial"/>
          <w:sz w:val="20"/>
          <w:szCs w:val="20"/>
          <w:lang w:eastAsia="en-US"/>
        </w:rPr>
        <w:t>ZA 2021. GODINU I PROJEKCIJ</w:t>
      </w:r>
      <w:r w:rsidR="00B36484">
        <w:rPr>
          <w:rFonts w:ascii="Arial" w:eastAsia="Calibri" w:hAnsi="Arial" w:cs="Arial"/>
          <w:sz w:val="20"/>
          <w:szCs w:val="20"/>
          <w:lang w:eastAsia="en-US"/>
        </w:rPr>
        <w:t>A</w:t>
      </w:r>
      <w:r w:rsidRPr="00BB18EC">
        <w:rPr>
          <w:rFonts w:ascii="Arial" w:eastAsia="Calibri" w:hAnsi="Arial" w:cs="Arial"/>
          <w:sz w:val="20"/>
          <w:szCs w:val="20"/>
          <w:lang w:eastAsia="en-US"/>
        </w:rPr>
        <w:t xml:space="preserve"> ZA 2022. I 2023. GODINU</w:t>
      </w:r>
    </w:p>
    <w:p w14:paraId="619C1865" w14:textId="77777777" w:rsidR="00CC593B" w:rsidRPr="00BB18EC" w:rsidRDefault="00CC593B" w:rsidP="00CC593B">
      <w:pPr>
        <w:suppressAutoHyphens/>
        <w:autoSpaceDN w:val="0"/>
        <w:jc w:val="center"/>
        <w:textAlignment w:val="baseline"/>
        <w:rPr>
          <w:rFonts w:ascii="Arial" w:eastAsia="Calibri" w:hAnsi="Arial" w:cs="Arial"/>
          <w:sz w:val="20"/>
          <w:szCs w:val="20"/>
          <w:lang w:eastAsia="en-US"/>
        </w:rPr>
      </w:pPr>
    </w:p>
    <w:p w14:paraId="3C60BF3F" w14:textId="77777777" w:rsidR="00CC593B" w:rsidRPr="00BB18EC" w:rsidRDefault="00CC593B" w:rsidP="00CC593B">
      <w:pPr>
        <w:tabs>
          <w:tab w:val="left" w:pos="7513"/>
        </w:tabs>
        <w:suppressAutoHyphens/>
        <w:autoSpaceDN w:val="0"/>
        <w:jc w:val="center"/>
        <w:textAlignment w:val="baseline"/>
        <w:rPr>
          <w:rFonts w:ascii="Arial" w:eastAsia="Calibri" w:hAnsi="Arial" w:cs="Arial"/>
          <w:sz w:val="20"/>
          <w:szCs w:val="20"/>
          <w:lang w:eastAsia="en-US"/>
        </w:rPr>
      </w:pPr>
    </w:p>
    <w:p w14:paraId="6695A495" w14:textId="77777777" w:rsidR="00CC593B" w:rsidRPr="00BB18EC" w:rsidRDefault="00CC593B" w:rsidP="00CC593B">
      <w:pPr>
        <w:tabs>
          <w:tab w:val="left" w:pos="7513"/>
        </w:tabs>
        <w:suppressAutoHyphens/>
        <w:autoSpaceDN w:val="0"/>
        <w:jc w:val="center"/>
        <w:textAlignment w:val="baseline"/>
        <w:rPr>
          <w:rFonts w:ascii="Arial" w:eastAsia="Calibri" w:hAnsi="Arial" w:cs="Arial"/>
          <w:sz w:val="20"/>
          <w:szCs w:val="20"/>
          <w:lang w:eastAsia="en-US"/>
        </w:rPr>
      </w:pPr>
      <w:r w:rsidRPr="00BB18EC">
        <w:rPr>
          <w:rFonts w:ascii="Arial" w:eastAsia="Calibri" w:hAnsi="Arial" w:cs="Arial"/>
          <w:sz w:val="20"/>
          <w:szCs w:val="20"/>
          <w:lang w:eastAsia="en-US"/>
        </w:rPr>
        <w:t>I.OPĆI DIO</w:t>
      </w:r>
    </w:p>
    <w:p w14:paraId="15D7DA06" w14:textId="77777777" w:rsidR="00CC593B" w:rsidRPr="00BB18EC" w:rsidRDefault="00CC593B" w:rsidP="00CC593B">
      <w:pPr>
        <w:suppressAutoHyphens/>
        <w:autoSpaceDN w:val="0"/>
        <w:jc w:val="center"/>
        <w:textAlignment w:val="baseline"/>
        <w:rPr>
          <w:rFonts w:ascii="Arial" w:eastAsia="Calibri" w:hAnsi="Arial" w:cs="Arial"/>
          <w:sz w:val="20"/>
          <w:szCs w:val="20"/>
          <w:lang w:eastAsia="en-US"/>
        </w:rPr>
      </w:pPr>
    </w:p>
    <w:p w14:paraId="14D3CF41" w14:textId="77777777" w:rsidR="00CC593B" w:rsidRPr="00BB18EC" w:rsidRDefault="00CC593B" w:rsidP="00CC593B">
      <w:pPr>
        <w:suppressAutoHyphens/>
        <w:autoSpaceDN w:val="0"/>
        <w:jc w:val="center"/>
        <w:textAlignment w:val="baseline"/>
        <w:rPr>
          <w:rFonts w:ascii="Arial" w:eastAsia="Calibri" w:hAnsi="Arial" w:cs="Arial"/>
          <w:sz w:val="20"/>
          <w:szCs w:val="20"/>
          <w:lang w:eastAsia="en-US"/>
        </w:rPr>
      </w:pPr>
      <w:r w:rsidRPr="00BB18EC">
        <w:rPr>
          <w:rFonts w:ascii="Arial" w:eastAsia="Calibri" w:hAnsi="Arial" w:cs="Arial"/>
          <w:sz w:val="20"/>
          <w:szCs w:val="20"/>
          <w:lang w:eastAsia="en-US"/>
        </w:rPr>
        <w:t>Članak 1.</w:t>
      </w:r>
    </w:p>
    <w:p w14:paraId="1CC2B77F" w14:textId="7B568559" w:rsidR="00CC593B" w:rsidRPr="00BB18EC" w:rsidRDefault="00CC593B" w:rsidP="00CC593B">
      <w:pPr>
        <w:suppressAutoHyphens/>
        <w:autoSpaceDN w:val="0"/>
        <w:jc w:val="both"/>
        <w:textAlignment w:val="baseline"/>
        <w:rPr>
          <w:rFonts w:ascii="Arial" w:eastAsia="Calibri" w:hAnsi="Arial" w:cs="Arial"/>
          <w:sz w:val="20"/>
          <w:szCs w:val="20"/>
          <w:lang w:eastAsia="en-US"/>
        </w:rPr>
      </w:pPr>
      <w:r w:rsidRPr="00BB18EC">
        <w:rPr>
          <w:rFonts w:ascii="Arial" w:eastAsia="Calibri" w:hAnsi="Arial" w:cs="Arial"/>
          <w:sz w:val="20"/>
          <w:szCs w:val="20"/>
          <w:lang w:eastAsia="en-US"/>
        </w:rPr>
        <w:t>U Proračunu Općine Stara Gradiška za 2021. godinu „Službeni vjesnik Općine Stara Gradiška“ br. 5/20</w:t>
      </w:r>
      <w:r>
        <w:rPr>
          <w:rFonts w:ascii="Arial" w:eastAsia="Calibri" w:hAnsi="Arial" w:cs="Arial"/>
          <w:sz w:val="20"/>
          <w:szCs w:val="20"/>
          <w:lang w:eastAsia="en-US"/>
        </w:rPr>
        <w:t xml:space="preserve"> i 4/21</w:t>
      </w:r>
      <w:r w:rsidRPr="00BB18EC">
        <w:rPr>
          <w:rFonts w:ascii="Arial" w:eastAsia="Calibri" w:hAnsi="Arial" w:cs="Arial"/>
          <w:sz w:val="20"/>
          <w:szCs w:val="20"/>
          <w:lang w:eastAsia="en-US"/>
        </w:rPr>
        <w:t>) mijenja</w:t>
      </w:r>
      <w:r w:rsidR="00B36484">
        <w:rPr>
          <w:rFonts w:ascii="Arial" w:eastAsia="Calibri" w:hAnsi="Arial" w:cs="Arial"/>
          <w:sz w:val="20"/>
          <w:szCs w:val="20"/>
          <w:lang w:eastAsia="en-US"/>
        </w:rPr>
        <w:t xml:space="preserve">ju </w:t>
      </w:r>
      <w:r w:rsidRPr="00BB18EC">
        <w:rPr>
          <w:rFonts w:ascii="Arial" w:eastAsia="Calibri" w:hAnsi="Arial" w:cs="Arial"/>
          <w:sz w:val="20"/>
          <w:szCs w:val="20"/>
          <w:lang w:eastAsia="en-US"/>
        </w:rPr>
        <w:t>se</w:t>
      </w:r>
      <w:r w:rsidR="00B36484">
        <w:rPr>
          <w:rFonts w:ascii="Arial" w:eastAsia="Calibri" w:hAnsi="Arial" w:cs="Arial"/>
          <w:sz w:val="20"/>
          <w:szCs w:val="20"/>
          <w:lang w:eastAsia="en-US"/>
        </w:rPr>
        <w:t xml:space="preserve"> A. Račun prihoda i rashoda</w:t>
      </w:r>
      <w:r w:rsidR="00621F16">
        <w:rPr>
          <w:rFonts w:ascii="Arial" w:eastAsia="Calibri" w:hAnsi="Arial" w:cs="Arial"/>
          <w:sz w:val="20"/>
          <w:szCs w:val="20"/>
          <w:lang w:eastAsia="en-US"/>
        </w:rPr>
        <w:t xml:space="preserve"> za 2021. godinu </w:t>
      </w:r>
      <w:r w:rsidR="00B36484">
        <w:rPr>
          <w:rFonts w:ascii="Arial" w:eastAsia="Calibri" w:hAnsi="Arial" w:cs="Arial"/>
          <w:sz w:val="20"/>
          <w:szCs w:val="20"/>
          <w:lang w:eastAsia="en-US"/>
        </w:rPr>
        <w:t>i B. Račun financiranja</w:t>
      </w:r>
      <w:r w:rsidR="00621F16">
        <w:rPr>
          <w:rFonts w:ascii="Arial" w:eastAsia="Calibri" w:hAnsi="Arial" w:cs="Arial"/>
          <w:sz w:val="20"/>
          <w:szCs w:val="20"/>
          <w:lang w:eastAsia="en-US"/>
        </w:rPr>
        <w:t xml:space="preserve"> za 202</w:t>
      </w:r>
      <w:r w:rsidR="007B5F28">
        <w:rPr>
          <w:rFonts w:ascii="Arial" w:eastAsia="Calibri" w:hAnsi="Arial" w:cs="Arial"/>
          <w:sz w:val="20"/>
          <w:szCs w:val="20"/>
          <w:lang w:eastAsia="en-US"/>
        </w:rPr>
        <w:t>1</w:t>
      </w:r>
      <w:r w:rsidR="00621F16">
        <w:rPr>
          <w:rFonts w:ascii="Arial" w:eastAsia="Calibri" w:hAnsi="Arial" w:cs="Arial"/>
          <w:sz w:val="20"/>
          <w:szCs w:val="20"/>
          <w:lang w:eastAsia="en-US"/>
        </w:rPr>
        <w:t>. godinu kako slijedi:</w:t>
      </w:r>
      <w:r w:rsidR="00B36484">
        <w:rPr>
          <w:rFonts w:ascii="Arial" w:eastAsia="Calibri" w:hAnsi="Arial" w:cs="Arial"/>
          <w:sz w:val="20"/>
          <w:szCs w:val="20"/>
          <w:lang w:eastAsia="en-US"/>
        </w:rPr>
        <w:t xml:space="preserve"> </w:t>
      </w:r>
      <w:r w:rsidRPr="00BB18EC">
        <w:rPr>
          <w:rFonts w:ascii="Arial" w:eastAsia="Calibri" w:hAnsi="Arial" w:cs="Arial"/>
          <w:sz w:val="20"/>
          <w:szCs w:val="20"/>
          <w:lang w:eastAsia="en-US"/>
        </w:rPr>
        <w:t xml:space="preserve"> </w:t>
      </w:r>
    </w:p>
    <w:p w14:paraId="4CEC97A8" w14:textId="77777777" w:rsidR="007B5F28" w:rsidRDefault="007B5F28" w:rsidP="00204994">
      <w:pPr>
        <w:jc w:val="center"/>
        <w:rPr>
          <w:rFonts w:ascii="Arial" w:hAnsi="Arial" w:cs="Arial"/>
          <w:b/>
          <w:bCs/>
          <w:sz w:val="18"/>
          <w:szCs w:val="18"/>
        </w:rPr>
      </w:pPr>
    </w:p>
    <w:p w14:paraId="4B04307B" w14:textId="41469C72" w:rsidR="00FE7749" w:rsidRDefault="009F0B22" w:rsidP="00204994">
      <w:pPr>
        <w:jc w:val="center"/>
        <w:rPr>
          <w:rFonts w:ascii="Arial" w:eastAsiaTheme="minorHAnsi" w:hAnsi="Arial" w:cs="Arial"/>
          <w:sz w:val="20"/>
          <w:szCs w:val="20"/>
          <w:lang w:eastAsia="en-US"/>
        </w:rPr>
      </w:pPr>
      <w:r w:rsidRPr="00A2458B">
        <w:rPr>
          <w:rFonts w:ascii="Arial" w:hAnsi="Arial" w:cs="Arial"/>
          <w:b/>
          <w:bCs/>
          <w:sz w:val="18"/>
          <w:szCs w:val="18"/>
        </w:rPr>
        <w:t>A. RAČUN PRIHODA I RASHODA</w:t>
      </w:r>
    </w:p>
    <w:tbl>
      <w:tblPr>
        <w:tblW w:w="10056" w:type="dxa"/>
        <w:tblLook w:val="04A0" w:firstRow="1" w:lastRow="0" w:firstColumn="1" w:lastColumn="0" w:noHBand="0" w:noVBand="1"/>
      </w:tblPr>
      <w:tblGrid>
        <w:gridCol w:w="5245"/>
        <w:gridCol w:w="1117"/>
        <w:gridCol w:w="1418"/>
        <w:gridCol w:w="1383"/>
        <w:gridCol w:w="893"/>
      </w:tblGrid>
      <w:tr w:rsidR="00A2458B" w:rsidRPr="00A2458B" w14:paraId="3E167430" w14:textId="77777777" w:rsidTr="007B5F28">
        <w:trPr>
          <w:trHeight w:val="240"/>
        </w:trPr>
        <w:tc>
          <w:tcPr>
            <w:tcW w:w="5245" w:type="dxa"/>
            <w:tcBorders>
              <w:top w:val="nil"/>
              <w:left w:val="nil"/>
              <w:bottom w:val="single" w:sz="4" w:space="0" w:color="auto"/>
              <w:right w:val="nil"/>
            </w:tcBorders>
            <w:shd w:val="clear" w:color="auto" w:fill="auto"/>
            <w:noWrap/>
            <w:vAlign w:val="bottom"/>
            <w:hideMark/>
          </w:tcPr>
          <w:p w14:paraId="6D3F4AC1" w14:textId="6FEE9E6F" w:rsidR="00A2458B" w:rsidRPr="00A2458B" w:rsidRDefault="00A2458B" w:rsidP="00A2458B">
            <w:pPr>
              <w:rPr>
                <w:rFonts w:ascii="Arial" w:hAnsi="Arial" w:cs="Arial"/>
                <w:b/>
                <w:bCs/>
                <w:sz w:val="18"/>
                <w:szCs w:val="18"/>
              </w:rPr>
            </w:pPr>
          </w:p>
        </w:tc>
        <w:tc>
          <w:tcPr>
            <w:tcW w:w="1117" w:type="dxa"/>
            <w:tcBorders>
              <w:top w:val="nil"/>
              <w:left w:val="nil"/>
              <w:bottom w:val="single" w:sz="4" w:space="0" w:color="auto"/>
              <w:right w:val="nil"/>
            </w:tcBorders>
            <w:shd w:val="clear" w:color="000000" w:fill="FFFFFF"/>
            <w:noWrap/>
            <w:vAlign w:val="bottom"/>
            <w:hideMark/>
          </w:tcPr>
          <w:p w14:paraId="3023B9A3" w14:textId="77777777" w:rsidR="00A2458B" w:rsidRPr="00A2458B" w:rsidRDefault="00A2458B" w:rsidP="00A2458B">
            <w:pPr>
              <w:rPr>
                <w:rFonts w:ascii="Arial" w:hAnsi="Arial" w:cs="Arial"/>
                <w:color w:val="FF0000"/>
                <w:sz w:val="18"/>
                <w:szCs w:val="18"/>
              </w:rPr>
            </w:pPr>
            <w:r w:rsidRPr="00A2458B">
              <w:rPr>
                <w:rFonts w:ascii="Arial" w:hAnsi="Arial" w:cs="Arial"/>
                <w:color w:val="FF0000"/>
                <w:sz w:val="18"/>
                <w:szCs w:val="18"/>
              </w:rPr>
              <w:t> </w:t>
            </w:r>
          </w:p>
        </w:tc>
        <w:tc>
          <w:tcPr>
            <w:tcW w:w="1418" w:type="dxa"/>
            <w:tcBorders>
              <w:top w:val="nil"/>
              <w:left w:val="nil"/>
              <w:bottom w:val="single" w:sz="4" w:space="0" w:color="auto"/>
              <w:right w:val="nil"/>
            </w:tcBorders>
            <w:shd w:val="clear" w:color="000000" w:fill="FFFFFF"/>
            <w:noWrap/>
            <w:vAlign w:val="bottom"/>
            <w:hideMark/>
          </w:tcPr>
          <w:p w14:paraId="65956EDD" w14:textId="77777777" w:rsidR="00A2458B" w:rsidRPr="00A2458B" w:rsidRDefault="00A2458B" w:rsidP="00A2458B">
            <w:pPr>
              <w:rPr>
                <w:rFonts w:ascii="Arial" w:hAnsi="Arial" w:cs="Arial"/>
                <w:color w:val="FF0000"/>
                <w:sz w:val="18"/>
                <w:szCs w:val="18"/>
              </w:rPr>
            </w:pPr>
            <w:r w:rsidRPr="00A2458B">
              <w:rPr>
                <w:rFonts w:ascii="Arial" w:hAnsi="Arial" w:cs="Arial"/>
                <w:color w:val="FF0000"/>
                <w:sz w:val="18"/>
                <w:szCs w:val="18"/>
              </w:rPr>
              <w:t> </w:t>
            </w:r>
          </w:p>
        </w:tc>
        <w:tc>
          <w:tcPr>
            <w:tcW w:w="1383" w:type="dxa"/>
            <w:tcBorders>
              <w:top w:val="nil"/>
              <w:left w:val="nil"/>
              <w:bottom w:val="single" w:sz="4" w:space="0" w:color="auto"/>
              <w:right w:val="nil"/>
            </w:tcBorders>
            <w:shd w:val="clear" w:color="000000" w:fill="FFFFFF"/>
            <w:noWrap/>
            <w:vAlign w:val="bottom"/>
            <w:hideMark/>
          </w:tcPr>
          <w:p w14:paraId="30CB0D85" w14:textId="77777777" w:rsidR="00A2458B" w:rsidRPr="00A2458B" w:rsidRDefault="00A2458B" w:rsidP="00A2458B">
            <w:pPr>
              <w:rPr>
                <w:rFonts w:ascii="Arial" w:hAnsi="Arial" w:cs="Arial"/>
                <w:color w:val="000000"/>
                <w:sz w:val="18"/>
                <w:szCs w:val="18"/>
              </w:rPr>
            </w:pPr>
            <w:r w:rsidRPr="00A2458B">
              <w:rPr>
                <w:rFonts w:ascii="Arial" w:hAnsi="Arial" w:cs="Arial"/>
                <w:color w:val="000000"/>
                <w:sz w:val="18"/>
                <w:szCs w:val="18"/>
              </w:rPr>
              <w:t> </w:t>
            </w:r>
          </w:p>
        </w:tc>
        <w:tc>
          <w:tcPr>
            <w:tcW w:w="893" w:type="dxa"/>
            <w:tcBorders>
              <w:top w:val="nil"/>
              <w:left w:val="nil"/>
              <w:bottom w:val="single" w:sz="4" w:space="0" w:color="auto"/>
              <w:right w:val="nil"/>
            </w:tcBorders>
            <w:shd w:val="clear" w:color="000000" w:fill="FFFFFF"/>
            <w:noWrap/>
            <w:vAlign w:val="bottom"/>
            <w:hideMark/>
          </w:tcPr>
          <w:p w14:paraId="78D27D1B" w14:textId="77777777" w:rsidR="00A2458B" w:rsidRPr="00A2458B" w:rsidRDefault="00A2458B" w:rsidP="00A2458B">
            <w:pPr>
              <w:rPr>
                <w:rFonts w:ascii="Arial" w:hAnsi="Arial" w:cs="Arial"/>
                <w:sz w:val="18"/>
                <w:szCs w:val="18"/>
              </w:rPr>
            </w:pPr>
            <w:r w:rsidRPr="00A2458B">
              <w:rPr>
                <w:rFonts w:ascii="Arial" w:hAnsi="Arial" w:cs="Arial"/>
                <w:sz w:val="18"/>
                <w:szCs w:val="18"/>
              </w:rPr>
              <w:t> </w:t>
            </w:r>
          </w:p>
        </w:tc>
      </w:tr>
      <w:tr w:rsidR="00A2458B" w:rsidRPr="00A2458B" w14:paraId="665A4451" w14:textId="77777777" w:rsidTr="007B5F28">
        <w:trPr>
          <w:trHeight w:val="489"/>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272E" w14:textId="77777777" w:rsidR="00A2458B" w:rsidRPr="00A2458B" w:rsidRDefault="00A2458B" w:rsidP="00A2458B">
            <w:pPr>
              <w:jc w:val="center"/>
              <w:rPr>
                <w:rFonts w:ascii="Arial" w:hAnsi="Arial" w:cs="Arial"/>
                <w:sz w:val="18"/>
                <w:szCs w:val="18"/>
              </w:rPr>
            </w:pPr>
            <w:bookmarkStart w:id="1" w:name="_Hlk89457209"/>
            <w:r w:rsidRPr="00A2458B">
              <w:rPr>
                <w:rFonts w:ascii="Arial" w:hAnsi="Arial" w:cs="Arial"/>
                <w:sz w:val="18"/>
                <w:szCs w:val="18"/>
              </w:rPr>
              <w:t>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0166F"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PLAN ZA 2021.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3BD1D" w14:textId="77777777" w:rsid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POVEĆANJE/</w:t>
            </w:r>
          </w:p>
          <w:p w14:paraId="09396A95" w14:textId="7372A6BE"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SMANJENJE</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BA89D4"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 xml:space="preserve"> NOVI PLAN ZA 2021.</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67097" w14:textId="77777777" w:rsidR="00A2458B" w:rsidRPr="00A2458B" w:rsidRDefault="00A2458B" w:rsidP="00A2458B">
            <w:pPr>
              <w:jc w:val="center"/>
              <w:rPr>
                <w:rFonts w:ascii="Arial" w:hAnsi="Arial" w:cs="Arial"/>
                <w:sz w:val="18"/>
                <w:szCs w:val="18"/>
              </w:rPr>
            </w:pPr>
            <w:r w:rsidRPr="00A2458B">
              <w:rPr>
                <w:rFonts w:ascii="Arial" w:hAnsi="Arial" w:cs="Arial"/>
                <w:sz w:val="18"/>
                <w:szCs w:val="18"/>
              </w:rPr>
              <w:t>INDEKS 3/1</w:t>
            </w:r>
          </w:p>
        </w:tc>
      </w:tr>
      <w:tr w:rsidR="00A2458B" w:rsidRPr="00A2458B" w14:paraId="3E115C3C"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BD41C"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 </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04F33C"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F4466C"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2</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E805E"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3</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F558A" w14:textId="77777777" w:rsidR="00A2458B" w:rsidRPr="00A2458B" w:rsidRDefault="00A2458B" w:rsidP="00A2458B">
            <w:pPr>
              <w:jc w:val="center"/>
              <w:rPr>
                <w:rFonts w:ascii="Arial" w:hAnsi="Arial" w:cs="Arial"/>
                <w:color w:val="000000"/>
                <w:sz w:val="18"/>
                <w:szCs w:val="18"/>
              </w:rPr>
            </w:pPr>
            <w:r w:rsidRPr="00A2458B">
              <w:rPr>
                <w:rFonts w:ascii="Arial" w:hAnsi="Arial" w:cs="Arial"/>
                <w:color w:val="000000"/>
                <w:sz w:val="18"/>
                <w:szCs w:val="18"/>
              </w:rPr>
              <w:t>4</w:t>
            </w:r>
          </w:p>
        </w:tc>
      </w:tr>
      <w:bookmarkEnd w:id="1"/>
      <w:tr w:rsidR="007D3470" w:rsidRPr="00A2458B" w14:paraId="1A65FE4F"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401D" w14:textId="77777777" w:rsidR="00A2458B" w:rsidRPr="00A2458B" w:rsidRDefault="00A2458B" w:rsidP="00A2458B">
            <w:pPr>
              <w:rPr>
                <w:rFonts w:ascii="Arial" w:hAnsi="Arial" w:cs="Arial"/>
                <w:sz w:val="18"/>
                <w:szCs w:val="18"/>
              </w:rPr>
            </w:pPr>
            <w:r w:rsidRPr="00A2458B">
              <w:rPr>
                <w:rFonts w:ascii="Arial" w:hAnsi="Arial" w:cs="Arial"/>
                <w:sz w:val="18"/>
                <w:szCs w:val="18"/>
              </w:rPr>
              <w:t>PRIHODI POSLOVANJA</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47BF7"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8.117.807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8DFF" w14:textId="3FEFD092" w:rsidR="00A2458B" w:rsidRPr="00A2458B" w:rsidRDefault="00A2458B" w:rsidP="00A2458B">
            <w:pPr>
              <w:jc w:val="right"/>
              <w:rPr>
                <w:rFonts w:ascii="Arial" w:hAnsi="Arial" w:cs="Arial"/>
                <w:sz w:val="18"/>
                <w:szCs w:val="18"/>
              </w:rPr>
            </w:pPr>
            <w:r w:rsidRPr="00A2458B">
              <w:rPr>
                <w:rFonts w:ascii="Arial" w:hAnsi="Arial" w:cs="Arial"/>
                <w:sz w:val="18"/>
                <w:szCs w:val="18"/>
              </w:rPr>
              <w:t>-1.35</w:t>
            </w:r>
            <w:r w:rsidR="00CD3A24">
              <w:rPr>
                <w:rFonts w:ascii="Arial" w:hAnsi="Arial" w:cs="Arial"/>
                <w:sz w:val="18"/>
                <w:szCs w:val="18"/>
              </w:rPr>
              <w:t>0</w:t>
            </w:r>
            <w:r w:rsidRPr="00A2458B">
              <w:rPr>
                <w:rFonts w:ascii="Arial" w:hAnsi="Arial" w:cs="Arial"/>
                <w:sz w:val="18"/>
                <w:szCs w:val="18"/>
              </w:rPr>
              <w:t>.947</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82C41" w14:textId="0F5EFE9C"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6.76</w:t>
            </w:r>
            <w:r w:rsidR="00CD3A24">
              <w:rPr>
                <w:rFonts w:ascii="Arial" w:hAnsi="Arial" w:cs="Arial"/>
                <w:color w:val="000000"/>
                <w:sz w:val="18"/>
                <w:szCs w:val="18"/>
              </w:rPr>
              <w:t>6</w:t>
            </w:r>
            <w:r w:rsidRPr="00A2458B">
              <w:rPr>
                <w:rFonts w:ascii="Arial" w:hAnsi="Arial" w:cs="Arial"/>
                <w:color w:val="000000"/>
                <w:sz w:val="18"/>
                <w:szCs w:val="18"/>
              </w:rPr>
              <w:t>.860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6916F" w14:textId="094C5DF1" w:rsidR="00A2458B" w:rsidRPr="00A2458B" w:rsidRDefault="00A2458B" w:rsidP="00A2458B">
            <w:pPr>
              <w:jc w:val="right"/>
              <w:rPr>
                <w:rFonts w:ascii="Arial" w:hAnsi="Arial" w:cs="Arial"/>
                <w:sz w:val="18"/>
                <w:szCs w:val="18"/>
              </w:rPr>
            </w:pPr>
            <w:r w:rsidRPr="00A2458B">
              <w:rPr>
                <w:rFonts w:ascii="Arial" w:hAnsi="Arial" w:cs="Arial"/>
                <w:sz w:val="18"/>
                <w:szCs w:val="18"/>
              </w:rPr>
              <w:t>83,3</w:t>
            </w:r>
            <w:r w:rsidR="00CD3A24">
              <w:rPr>
                <w:rFonts w:ascii="Arial" w:hAnsi="Arial" w:cs="Arial"/>
                <w:sz w:val="18"/>
                <w:szCs w:val="18"/>
              </w:rPr>
              <w:t>6</w:t>
            </w:r>
          </w:p>
        </w:tc>
      </w:tr>
      <w:tr w:rsidR="007D3470" w:rsidRPr="00A2458B" w14:paraId="19B3D500"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CBE7" w14:textId="77777777" w:rsidR="00A2458B" w:rsidRPr="00A2458B" w:rsidRDefault="00A2458B" w:rsidP="00A2458B">
            <w:pPr>
              <w:rPr>
                <w:rFonts w:ascii="Arial" w:hAnsi="Arial" w:cs="Arial"/>
                <w:sz w:val="18"/>
                <w:szCs w:val="18"/>
              </w:rPr>
            </w:pPr>
            <w:r w:rsidRPr="00A2458B">
              <w:rPr>
                <w:rFonts w:ascii="Arial" w:hAnsi="Arial" w:cs="Arial"/>
                <w:sz w:val="18"/>
                <w:szCs w:val="18"/>
              </w:rPr>
              <w:t xml:space="preserve">PRIHODI OD PRODAJE NEFINANCIJSKE IMOVINE              </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4765"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254.000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FA570" w14:textId="342D9EA2" w:rsidR="00A2458B" w:rsidRPr="00A2458B" w:rsidRDefault="006A2F8C" w:rsidP="00A2458B">
            <w:pPr>
              <w:jc w:val="right"/>
              <w:rPr>
                <w:rFonts w:ascii="Arial" w:hAnsi="Arial" w:cs="Arial"/>
                <w:sz w:val="18"/>
                <w:szCs w:val="18"/>
              </w:rPr>
            </w:pPr>
            <w:r>
              <w:rPr>
                <w:rFonts w:ascii="Arial" w:hAnsi="Arial" w:cs="Arial"/>
                <w:sz w:val="18"/>
                <w:szCs w:val="18"/>
              </w:rPr>
              <w:t>17</w:t>
            </w:r>
            <w:r w:rsidR="00A2458B" w:rsidRPr="00A2458B">
              <w:rPr>
                <w:rFonts w:ascii="Arial" w:hAnsi="Arial" w:cs="Arial"/>
                <w:sz w:val="18"/>
                <w:szCs w:val="18"/>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98EC" w14:textId="5E6FE37B"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2</w:t>
            </w:r>
            <w:r w:rsidR="00B20481">
              <w:rPr>
                <w:rFonts w:ascii="Arial" w:hAnsi="Arial" w:cs="Arial"/>
                <w:color w:val="000000"/>
                <w:sz w:val="18"/>
                <w:szCs w:val="18"/>
              </w:rPr>
              <w:t>71</w:t>
            </w:r>
            <w:r w:rsidRPr="00A2458B">
              <w:rPr>
                <w:rFonts w:ascii="Arial" w:hAnsi="Arial" w:cs="Arial"/>
                <w:color w:val="000000"/>
                <w:sz w:val="18"/>
                <w:szCs w:val="18"/>
              </w:rPr>
              <w:t>.000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96A68" w14:textId="4DAB8DFD" w:rsidR="00A2458B" w:rsidRPr="00A2458B" w:rsidRDefault="00B20481" w:rsidP="00A2458B">
            <w:pPr>
              <w:jc w:val="right"/>
              <w:rPr>
                <w:rFonts w:ascii="Arial" w:hAnsi="Arial" w:cs="Arial"/>
                <w:sz w:val="18"/>
                <w:szCs w:val="18"/>
              </w:rPr>
            </w:pPr>
            <w:r>
              <w:rPr>
                <w:rFonts w:ascii="Arial" w:hAnsi="Arial" w:cs="Arial"/>
                <w:sz w:val="18"/>
                <w:szCs w:val="18"/>
              </w:rPr>
              <w:t>106,69</w:t>
            </w:r>
          </w:p>
        </w:tc>
      </w:tr>
      <w:tr w:rsidR="007D3470" w:rsidRPr="00A2458B" w14:paraId="755B15C4"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23D7" w14:textId="77777777" w:rsidR="00A2458B" w:rsidRPr="00A2458B" w:rsidRDefault="00A2458B" w:rsidP="00A2458B">
            <w:pPr>
              <w:rPr>
                <w:rFonts w:ascii="Arial" w:hAnsi="Arial" w:cs="Arial"/>
                <w:sz w:val="18"/>
                <w:szCs w:val="18"/>
              </w:rPr>
            </w:pPr>
            <w:r w:rsidRPr="00A2458B">
              <w:rPr>
                <w:rFonts w:ascii="Arial" w:hAnsi="Arial" w:cs="Arial"/>
                <w:sz w:val="18"/>
                <w:szCs w:val="18"/>
              </w:rPr>
              <w:t>UKUPNO PRIHODI</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EA37B"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8.371.807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27E40" w14:textId="4DF1B33F" w:rsidR="00A2458B" w:rsidRPr="00A2458B" w:rsidRDefault="00A2458B" w:rsidP="00A2458B">
            <w:pPr>
              <w:jc w:val="right"/>
              <w:rPr>
                <w:rFonts w:ascii="Arial" w:hAnsi="Arial" w:cs="Arial"/>
                <w:sz w:val="18"/>
                <w:szCs w:val="18"/>
              </w:rPr>
            </w:pPr>
            <w:r w:rsidRPr="00A2458B">
              <w:rPr>
                <w:rFonts w:ascii="Arial" w:hAnsi="Arial" w:cs="Arial"/>
                <w:sz w:val="18"/>
                <w:szCs w:val="18"/>
              </w:rPr>
              <w:t>-1.</w:t>
            </w:r>
            <w:r w:rsidR="00FB01B7">
              <w:rPr>
                <w:rFonts w:ascii="Arial" w:hAnsi="Arial" w:cs="Arial"/>
                <w:sz w:val="18"/>
                <w:szCs w:val="18"/>
              </w:rPr>
              <w:t>33</w:t>
            </w:r>
            <w:r w:rsidR="00CD3A24">
              <w:rPr>
                <w:rFonts w:ascii="Arial" w:hAnsi="Arial" w:cs="Arial"/>
                <w:sz w:val="18"/>
                <w:szCs w:val="18"/>
              </w:rPr>
              <w:t>3</w:t>
            </w:r>
            <w:r w:rsidR="00317342">
              <w:rPr>
                <w:rFonts w:ascii="Arial" w:hAnsi="Arial" w:cs="Arial"/>
                <w:sz w:val="18"/>
                <w:szCs w:val="18"/>
              </w:rPr>
              <w:t>.947</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2B8E" w14:textId="71BCE327"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7.0</w:t>
            </w:r>
            <w:r w:rsidR="00317342">
              <w:rPr>
                <w:rFonts w:ascii="Arial" w:hAnsi="Arial" w:cs="Arial"/>
                <w:color w:val="000000"/>
                <w:sz w:val="18"/>
                <w:szCs w:val="18"/>
              </w:rPr>
              <w:t>3</w:t>
            </w:r>
            <w:r w:rsidR="00CD3A24">
              <w:rPr>
                <w:rFonts w:ascii="Arial" w:hAnsi="Arial" w:cs="Arial"/>
                <w:color w:val="000000"/>
                <w:sz w:val="18"/>
                <w:szCs w:val="18"/>
              </w:rPr>
              <w:t>7</w:t>
            </w:r>
            <w:r w:rsidRPr="00A2458B">
              <w:rPr>
                <w:rFonts w:ascii="Arial" w:hAnsi="Arial" w:cs="Arial"/>
                <w:color w:val="000000"/>
                <w:sz w:val="18"/>
                <w:szCs w:val="18"/>
              </w:rPr>
              <w:t>.860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DD92F1" w14:textId="2F76C429" w:rsidR="00A2458B" w:rsidRPr="00A2458B" w:rsidRDefault="00317342" w:rsidP="00A2458B">
            <w:pPr>
              <w:jc w:val="right"/>
              <w:rPr>
                <w:rFonts w:ascii="Arial" w:hAnsi="Arial" w:cs="Arial"/>
                <w:sz w:val="18"/>
                <w:szCs w:val="18"/>
              </w:rPr>
            </w:pPr>
            <w:r>
              <w:rPr>
                <w:rFonts w:ascii="Arial" w:hAnsi="Arial" w:cs="Arial"/>
                <w:sz w:val="18"/>
                <w:szCs w:val="18"/>
              </w:rPr>
              <w:t>84,0</w:t>
            </w:r>
            <w:r w:rsidR="00310071">
              <w:rPr>
                <w:rFonts w:ascii="Arial" w:hAnsi="Arial" w:cs="Arial"/>
                <w:sz w:val="18"/>
                <w:szCs w:val="18"/>
              </w:rPr>
              <w:t>7</w:t>
            </w:r>
          </w:p>
        </w:tc>
      </w:tr>
      <w:tr w:rsidR="007D3470" w:rsidRPr="00A2458B" w14:paraId="4F1943C3"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07D3" w14:textId="77777777" w:rsidR="00A2458B" w:rsidRPr="00A2458B" w:rsidRDefault="00A2458B" w:rsidP="00A2458B">
            <w:pPr>
              <w:rPr>
                <w:rFonts w:ascii="Arial" w:hAnsi="Arial" w:cs="Arial"/>
                <w:sz w:val="18"/>
                <w:szCs w:val="18"/>
              </w:rPr>
            </w:pPr>
            <w:r w:rsidRPr="00A2458B">
              <w:rPr>
                <w:rFonts w:ascii="Arial" w:hAnsi="Arial" w:cs="Arial"/>
                <w:sz w:val="18"/>
                <w:szCs w:val="18"/>
              </w:rPr>
              <w:t>RASHODI POSLOVANJA</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FACD"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3.722.037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5973"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-547.281</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557D" w14:textId="77777777"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3.174.756</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9658B"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85,30</w:t>
            </w:r>
          </w:p>
        </w:tc>
      </w:tr>
      <w:tr w:rsidR="007D3470" w:rsidRPr="00A2458B" w14:paraId="249CFECE"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6782" w14:textId="77777777" w:rsidR="00A2458B" w:rsidRPr="00A2458B" w:rsidRDefault="00A2458B" w:rsidP="00A2458B">
            <w:pPr>
              <w:rPr>
                <w:rFonts w:ascii="Arial" w:hAnsi="Arial" w:cs="Arial"/>
                <w:sz w:val="18"/>
                <w:szCs w:val="18"/>
              </w:rPr>
            </w:pPr>
            <w:r w:rsidRPr="00A2458B">
              <w:rPr>
                <w:rFonts w:ascii="Arial" w:hAnsi="Arial" w:cs="Arial"/>
                <w:sz w:val="18"/>
                <w:szCs w:val="18"/>
              </w:rPr>
              <w:t>RASHODI ZA NABAVU NEFINANCIJSKE IMOVINE</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4ADA1"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6.748.355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5FDAA" w14:textId="18EC133A" w:rsidR="00A2458B" w:rsidRPr="00A2458B" w:rsidRDefault="00A2458B" w:rsidP="00A2458B">
            <w:pPr>
              <w:jc w:val="right"/>
              <w:rPr>
                <w:rFonts w:ascii="Arial" w:hAnsi="Arial" w:cs="Arial"/>
                <w:sz w:val="18"/>
                <w:szCs w:val="18"/>
              </w:rPr>
            </w:pPr>
            <w:r w:rsidRPr="00A2458B">
              <w:rPr>
                <w:rFonts w:ascii="Arial" w:hAnsi="Arial" w:cs="Arial"/>
                <w:sz w:val="18"/>
                <w:szCs w:val="18"/>
              </w:rPr>
              <w:t>-</w:t>
            </w:r>
            <w:r w:rsidR="00317342">
              <w:rPr>
                <w:rFonts w:ascii="Arial" w:hAnsi="Arial" w:cs="Arial"/>
                <w:sz w:val="18"/>
                <w:szCs w:val="18"/>
              </w:rPr>
              <w:t>7</w:t>
            </w:r>
            <w:r w:rsidR="00310071">
              <w:rPr>
                <w:rFonts w:ascii="Arial" w:hAnsi="Arial" w:cs="Arial"/>
                <w:sz w:val="18"/>
                <w:szCs w:val="18"/>
              </w:rPr>
              <w:t>86</w:t>
            </w:r>
            <w:r w:rsidRPr="00A2458B">
              <w:rPr>
                <w:rFonts w:ascii="Arial" w:hAnsi="Arial" w:cs="Arial"/>
                <w:sz w:val="18"/>
                <w:szCs w:val="18"/>
              </w:rPr>
              <w:t>.666</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1261F" w14:textId="6F2944B8"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5.9</w:t>
            </w:r>
            <w:r w:rsidR="00460992">
              <w:rPr>
                <w:rFonts w:ascii="Arial" w:hAnsi="Arial" w:cs="Arial"/>
                <w:color w:val="000000"/>
                <w:sz w:val="18"/>
                <w:szCs w:val="18"/>
              </w:rPr>
              <w:t>61</w:t>
            </w:r>
            <w:r w:rsidRPr="00A2458B">
              <w:rPr>
                <w:rFonts w:ascii="Arial" w:hAnsi="Arial" w:cs="Arial"/>
                <w:color w:val="000000"/>
                <w:sz w:val="18"/>
                <w:szCs w:val="18"/>
              </w:rPr>
              <w:t>.689</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0320D" w14:textId="1017DD0D" w:rsidR="00A2458B" w:rsidRPr="00A2458B" w:rsidRDefault="00317342" w:rsidP="00A2458B">
            <w:pPr>
              <w:jc w:val="right"/>
              <w:rPr>
                <w:rFonts w:ascii="Arial" w:hAnsi="Arial" w:cs="Arial"/>
                <w:sz w:val="18"/>
                <w:szCs w:val="18"/>
              </w:rPr>
            </w:pPr>
            <w:r>
              <w:rPr>
                <w:rFonts w:ascii="Arial" w:hAnsi="Arial" w:cs="Arial"/>
                <w:sz w:val="18"/>
                <w:szCs w:val="18"/>
              </w:rPr>
              <w:t>88,</w:t>
            </w:r>
            <w:r w:rsidR="00AF326C">
              <w:rPr>
                <w:rFonts w:ascii="Arial" w:hAnsi="Arial" w:cs="Arial"/>
                <w:sz w:val="18"/>
                <w:szCs w:val="18"/>
              </w:rPr>
              <w:t>34</w:t>
            </w:r>
          </w:p>
        </w:tc>
      </w:tr>
      <w:tr w:rsidR="007D3470" w:rsidRPr="00A2458B" w14:paraId="0336AD4D"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7F5C2" w14:textId="77777777" w:rsidR="00A2458B" w:rsidRPr="00A2458B" w:rsidRDefault="00A2458B" w:rsidP="00A2458B">
            <w:pPr>
              <w:rPr>
                <w:rFonts w:ascii="Arial" w:hAnsi="Arial" w:cs="Arial"/>
                <w:sz w:val="18"/>
                <w:szCs w:val="18"/>
              </w:rPr>
            </w:pPr>
            <w:r w:rsidRPr="00A2458B">
              <w:rPr>
                <w:rFonts w:ascii="Arial" w:hAnsi="Arial" w:cs="Arial"/>
                <w:sz w:val="18"/>
                <w:szCs w:val="18"/>
              </w:rPr>
              <w:t>UKUPNO RASHODI</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F3E9"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10.470.392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02B8" w14:textId="41B0B506" w:rsidR="00A2458B" w:rsidRPr="00A2458B" w:rsidRDefault="00A2458B" w:rsidP="00A2458B">
            <w:pPr>
              <w:jc w:val="right"/>
              <w:rPr>
                <w:rFonts w:ascii="Arial" w:hAnsi="Arial" w:cs="Arial"/>
                <w:sz w:val="18"/>
                <w:szCs w:val="18"/>
              </w:rPr>
            </w:pPr>
            <w:r w:rsidRPr="00A2458B">
              <w:rPr>
                <w:rFonts w:ascii="Arial" w:hAnsi="Arial" w:cs="Arial"/>
                <w:sz w:val="18"/>
                <w:szCs w:val="18"/>
              </w:rPr>
              <w:t>-1.3</w:t>
            </w:r>
            <w:r w:rsidR="00317342">
              <w:rPr>
                <w:rFonts w:ascii="Arial" w:hAnsi="Arial" w:cs="Arial"/>
                <w:sz w:val="18"/>
                <w:szCs w:val="18"/>
              </w:rPr>
              <w:t>3</w:t>
            </w:r>
            <w:r w:rsidR="00AF326C">
              <w:rPr>
                <w:rFonts w:ascii="Arial" w:hAnsi="Arial" w:cs="Arial"/>
                <w:sz w:val="18"/>
                <w:szCs w:val="18"/>
              </w:rPr>
              <w:t>3</w:t>
            </w:r>
            <w:r w:rsidRPr="00A2458B">
              <w:rPr>
                <w:rFonts w:ascii="Arial" w:hAnsi="Arial" w:cs="Arial"/>
                <w:sz w:val="18"/>
                <w:szCs w:val="18"/>
              </w:rPr>
              <w:t>.947</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A14DA" w14:textId="0C1EA9A6"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9.1</w:t>
            </w:r>
            <w:r w:rsidR="00317342">
              <w:rPr>
                <w:rFonts w:ascii="Arial" w:hAnsi="Arial" w:cs="Arial"/>
                <w:color w:val="000000"/>
                <w:sz w:val="18"/>
                <w:szCs w:val="18"/>
              </w:rPr>
              <w:t>3</w:t>
            </w:r>
            <w:r w:rsidR="00500281">
              <w:rPr>
                <w:rFonts w:ascii="Arial" w:hAnsi="Arial" w:cs="Arial"/>
                <w:color w:val="000000"/>
                <w:sz w:val="18"/>
                <w:szCs w:val="18"/>
              </w:rPr>
              <w:t>6</w:t>
            </w:r>
            <w:r w:rsidRPr="00A2458B">
              <w:rPr>
                <w:rFonts w:ascii="Arial" w:hAnsi="Arial" w:cs="Arial"/>
                <w:color w:val="000000"/>
                <w:sz w:val="18"/>
                <w:szCs w:val="18"/>
              </w:rPr>
              <w:t>.445</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EB806" w14:textId="70476306" w:rsidR="00A2458B" w:rsidRPr="00A2458B" w:rsidRDefault="00317342" w:rsidP="00A2458B">
            <w:pPr>
              <w:jc w:val="right"/>
              <w:rPr>
                <w:rFonts w:ascii="Arial" w:hAnsi="Arial" w:cs="Arial"/>
                <w:sz w:val="18"/>
                <w:szCs w:val="18"/>
              </w:rPr>
            </w:pPr>
            <w:r>
              <w:rPr>
                <w:rFonts w:ascii="Arial" w:hAnsi="Arial" w:cs="Arial"/>
                <w:sz w:val="18"/>
                <w:szCs w:val="18"/>
              </w:rPr>
              <w:t>87,2</w:t>
            </w:r>
            <w:r w:rsidR="00023619">
              <w:rPr>
                <w:rFonts w:ascii="Arial" w:hAnsi="Arial" w:cs="Arial"/>
                <w:sz w:val="18"/>
                <w:szCs w:val="18"/>
              </w:rPr>
              <w:t>6</w:t>
            </w:r>
          </w:p>
        </w:tc>
      </w:tr>
      <w:tr w:rsidR="007D3470" w:rsidRPr="00A2458B" w14:paraId="4DCE4AD9" w14:textId="77777777" w:rsidTr="007B5F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24C2" w14:textId="43BE9157" w:rsidR="00A2458B" w:rsidRPr="00A2458B" w:rsidRDefault="008F6766" w:rsidP="00A2458B">
            <w:pPr>
              <w:rPr>
                <w:rFonts w:ascii="Arial" w:hAnsi="Arial" w:cs="Arial"/>
                <w:sz w:val="18"/>
                <w:szCs w:val="18"/>
              </w:rPr>
            </w:pPr>
            <w:r>
              <w:rPr>
                <w:rFonts w:ascii="Arial" w:hAnsi="Arial" w:cs="Arial"/>
                <w:sz w:val="18"/>
                <w:szCs w:val="18"/>
              </w:rPr>
              <w:t xml:space="preserve">                </w:t>
            </w:r>
            <w:r w:rsidR="00A2458B" w:rsidRPr="00A2458B">
              <w:rPr>
                <w:rFonts w:ascii="Arial" w:hAnsi="Arial" w:cs="Arial"/>
                <w:sz w:val="18"/>
                <w:szCs w:val="18"/>
              </w:rPr>
              <w:t>RAZLIKA –</w:t>
            </w:r>
            <w:r w:rsidR="00EA63A6">
              <w:rPr>
                <w:rFonts w:ascii="Arial" w:hAnsi="Arial" w:cs="Arial"/>
                <w:sz w:val="18"/>
                <w:szCs w:val="18"/>
              </w:rPr>
              <w:t xml:space="preserve"> </w:t>
            </w:r>
            <w:r w:rsidR="00A2458B" w:rsidRPr="00A2458B">
              <w:rPr>
                <w:rFonts w:ascii="Arial" w:hAnsi="Arial" w:cs="Arial"/>
                <w:sz w:val="18"/>
                <w:szCs w:val="18"/>
              </w:rPr>
              <w:t>MANJAK</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612C1"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-2.098.585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2C49" w14:textId="7D0626B4" w:rsidR="00A2458B" w:rsidRPr="00A2458B" w:rsidRDefault="00A2458B" w:rsidP="00A2458B">
            <w:pPr>
              <w:jc w:val="right"/>
              <w:rPr>
                <w:rFonts w:ascii="Arial" w:hAnsi="Arial" w:cs="Arial"/>
                <w:sz w:val="18"/>
                <w:szCs w:val="18"/>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1D2E0" w14:textId="77777777" w:rsidR="00A2458B" w:rsidRPr="00A2458B" w:rsidRDefault="00A2458B" w:rsidP="00A2458B">
            <w:pPr>
              <w:jc w:val="right"/>
              <w:rPr>
                <w:rFonts w:ascii="Arial" w:hAnsi="Arial" w:cs="Arial"/>
                <w:color w:val="000000"/>
                <w:sz w:val="18"/>
                <w:szCs w:val="18"/>
              </w:rPr>
            </w:pPr>
            <w:r w:rsidRPr="00A2458B">
              <w:rPr>
                <w:rFonts w:ascii="Arial" w:hAnsi="Arial" w:cs="Arial"/>
                <w:color w:val="000000"/>
                <w:sz w:val="18"/>
                <w:szCs w:val="18"/>
              </w:rPr>
              <w:t>-2.098.585</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39380" w14:textId="77777777" w:rsidR="00A2458B" w:rsidRPr="00A2458B" w:rsidRDefault="00A2458B" w:rsidP="00A2458B">
            <w:pPr>
              <w:jc w:val="right"/>
              <w:rPr>
                <w:rFonts w:ascii="Arial" w:hAnsi="Arial" w:cs="Arial"/>
                <w:sz w:val="18"/>
                <w:szCs w:val="18"/>
              </w:rPr>
            </w:pPr>
            <w:r w:rsidRPr="00A2458B">
              <w:rPr>
                <w:rFonts w:ascii="Arial" w:hAnsi="Arial" w:cs="Arial"/>
                <w:sz w:val="18"/>
                <w:szCs w:val="18"/>
              </w:rPr>
              <w:t>100,00</w:t>
            </w:r>
          </w:p>
        </w:tc>
      </w:tr>
      <w:tr w:rsidR="007D3470" w:rsidRPr="00A2458B" w14:paraId="0DC4ACEE" w14:textId="77777777" w:rsidTr="007B5F28">
        <w:trPr>
          <w:trHeight w:val="230"/>
        </w:trPr>
        <w:tc>
          <w:tcPr>
            <w:tcW w:w="5245" w:type="dxa"/>
            <w:tcBorders>
              <w:top w:val="single" w:sz="4" w:space="0" w:color="auto"/>
              <w:left w:val="nil"/>
              <w:right w:val="nil"/>
            </w:tcBorders>
            <w:shd w:val="clear" w:color="auto" w:fill="auto"/>
            <w:noWrap/>
            <w:vAlign w:val="bottom"/>
            <w:hideMark/>
          </w:tcPr>
          <w:p w14:paraId="7E1A4D41" w14:textId="77777777" w:rsidR="00A2458B" w:rsidRPr="00A2458B" w:rsidRDefault="00A2458B" w:rsidP="00A2458B">
            <w:pPr>
              <w:jc w:val="right"/>
              <w:rPr>
                <w:rFonts w:ascii="Arial" w:hAnsi="Arial" w:cs="Arial"/>
                <w:sz w:val="18"/>
                <w:szCs w:val="18"/>
              </w:rPr>
            </w:pPr>
          </w:p>
        </w:tc>
        <w:tc>
          <w:tcPr>
            <w:tcW w:w="1117" w:type="dxa"/>
            <w:tcBorders>
              <w:top w:val="single" w:sz="4" w:space="0" w:color="auto"/>
              <w:left w:val="nil"/>
              <w:right w:val="nil"/>
            </w:tcBorders>
            <w:shd w:val="clear" w:color="000000" w:fill="FFFFFF"/>
            <w:noWrap/>
            <w:vAlign w:val="bottom"/>
            <w:hideMark/>
          </w:tcPr>
          <w:p w14:paraId="5212C26E" w14:textId="77777777" w:rsidR="00A2458B" w:rsidRPr="00A2458B" w:rsidRDefault="00A2458B" w:rsidP="00A2458B">
            <w:pPr>
              <w:rPr>
                <w:rFonts w:ascii="Arial" w:hAnsi="Arial" w:cs="Arial"/>
                <w:color w:val="FF0000"/>
                <w:sz w:val="18"/>
                <w:szCs w:val="18"/>
              </w:rPr>
            </w:pPr>
            <w:r w:rsidRPr="00A2458B">
              <w:rPr>
                <w:rFonts w:ascii="Arial" w:hAnsi="Arial" w:cs="Arial"/>
                <w:color w:val="FF0000"/>
                <w:sz w:val="18"/>
                <w:szCs w:val="18"/>
              </w:rPr>
              <w:t> </w:t>
            </w:r>
          </w:p>
        </w:tc>
        <w:tc>
          <w:tcPr>
            <w:tcW w:w="1418" w:type="dxa"/>
            <w:tcBorders>
              <w:top w:val="single" w:sz="4" w:space="0" w:color="auto"/>
              <w:left w:val="nil"/>
              <w:right w:val="nil"/>
            </w:tcBorders>
            <w:shd w:val="clear" w:color="000000" w:fill="FFFFFF"/>
            <w:noWrap/>
            <w:vAlign w:val="bottom"/>
            <w:hideMark/>
          </w:tcPr>
          <w:p w14:paraId="34B9CDB4" w14:textId="77777777" w:rsidR="00A2458B" w:rsidRPr="00A2458B" w:rsidRDefault="00A2458B" w:rsidP="00A2458B">
            <w:pPr>
              <w:rPr>
                <w:rFonts w:ascii="Arial" w:hAnsi="Arial" w:cs="Arial"/>
                <w:color w:val="FF0000"/>
                <w:sz w:val="18"/>
                <w:szCs w:val="18"/>
              </w:rPr>
            </w:pPr>
            <w:r w:rsidRPr="00A2458B">
              <w:rPr>
                <w:rFonts w:ascii="Arial" w:hAnsi="Arial" w:cs="Arial"/>
                <w:color w:val="FF0000"/>
                <w:sz w:val="18"/>
                <w:szCs w:val="18"/>
              </w:rPr>
              <w:t> </w:t>
            </w:r>
          </w:p>
        </w:tc>
        <w:tc>
          <w:tcPr>
            <w:tcW w:w="1383" w:type="dxa"/>
            <w:tcBorders>
              <w:top w:val="single" w:sz="4" w:space="0" w:color="auto"/>
              <w:left w:val="nil"/>
              <w:right w:val="nil"/>
            </w:tcBorders>
            <w:shd w:val="clear" w:color="000000" w:fill="FFFFFF"/>
            <w:noWrap/>
            <w:vAlign w:val="bottom"/>
            <w:hideMark/>
          </w:tcPr>
          <w:p w14:paraId="571540C4" w14:textId="77777777" w:rsidR="00A2458B" w:rsidRPr="00A2458B" w:rsidRDefault="00A2458B" w:rsidP="00A2458B">
            <w:pPr>
              <w:rPr>
                <w:rFonts w:ascii="Arial" w:hAnsi="Arial" w:cs="Arial"/>
                <w:color w:val="000000"/>
                <w:sz w:val="18"/>
                <w:szCs w:val="18"/>
              </w:rPr>
            </w:pPr>
            <w:r w:rsidRPr="00A2458B">
              <w:rPr>
                <w:rFonts w:ascii="Arial" w:hAnsi="Arial" w:cs="Arial"/>
                <w:color w:val="000000"/>
                <w:sz w:val="18"/>
                <w:szCs w:val="18"/>
              </w:rPr>
              <w:t> </w:t>
            </w:r>
          </w:p>
        </w:tc>
        <w:tc>
          <w:tcPr>
            <w:tcW w:w="893" w:type="dxa"/>
            <w:tcBorders>
              <w:top w:val="single" w:sz="4" w:space="0" w:color="auto"/>
              <w:left w:val="nil"/>
              <w:right w:val="nil"/>
            </w:tcBorders>
            <w:shd w:val="clear" w:color="000000" w:fill="FFFFFF"/>
            <w:noWrap/>
            <w:vAlign w:val="bottom"/>
            <w:hideMark/>
          </w:tcPr>
          <w:p w14:paraId="656278E4" w14:textId="77777777" w:rsidR="00A2458B" w:rsidRPr="00A2458B" w:rsidRDefault="00A2458B" w:rsidP="00A2458B">
            <w:pPr>
              <w:rPr>
                <w:rFonts w:ascii="Arial" w:hAnsi="Arial" w:cs="Arial"/>
                <w:sz w:val="18"/>
                <w:szCs w:val="18"/>
              </w:rPr>
            </w:pPr>
            <w:r w:rsidRPr="00A2458B">
              <w:rPr>
                <w:rFonts w:ascii="Arial" w:hAnsi="Arial" w:cs="Arial"/>
                <w:sz w:val="18"/>
                <w:szCs w:val="18"/>
              </w:rPr>
              <w:t> </w:t>
            </w:r>
          </w:p>
        </w:tc>
      </w:tr>
      <w:tr w:rsidR="00676728" w:rsidRPr="00E25067" w14:paraId="4127B766" w14:textId="77777777" w:rsidTr="0097023B">
        <w:trPr>
          <w:trHeight w:val="230"/>
        </w:trPr>
        <w:tc>
          <w:tcPr>
            <w:tcW w:w="10056" w:type="dxa"/>
            <w:gridSpan w:val="5"/>
            <w:tcBorders>
              <w:left w:val="nil"/>
            </w:tcBorders>
            <w:shd w:val="clear" w:color="auto" w:fill="auto"/>
            <w:noWrap/>
            <w:vAlign w:val="bottom"/>
          </w:tcPr>
          <w:p w14:paraId="5743051B" w14:textId="35C5315E" w:rsidR="00676728" w:rsidRPr="00A2458B" w:rsidRDefault="00676728" w:rsidP="00676728">
            <w:pPr>
              <w:jc w:val="center"/>
              <w:rPr>
                <w:rFonts w:ascii="Arial" w:hAnsi="Arial" w:cs="Arial"/>
                <w:b/>
                <w:bCs/>
                <w:sz w:val="18"/>
                <w:szCs w:val="18"/>
              </w:rPr>
            </w:pPr>
            <w:r w:rsidRPr="00A2458B">
              <w:rPr>
                <w:rFonts w:ascii="Arial" w:hAnsi="Arial" w:cs="Arial"/>
                <w:b/>
                <w:bCs/>
                <w:sz w:val="18"/>
                <w:szCs w:val="18"/>
              </w:rPr>
              <w:t>B. RAČUN</w:t>
            </w:r>
            <w:r>
              <w:rPr>
                <w:rFonts w:ascii="Arial" w:hAnsi="Arial" w:cs="Arial"/>
                <w:b/>
                <w:bCs/>
                <w:sz w:val="18"/>
                <w:szCs w:val="18"/>
              </w:rPr>
              <w:t xml:space="preserve"> F</w:t>
            </w:r>
            <w:r w:rsidRPr="00A2458B">
              <w:rPr>
                <w:rFonts w:ascii="Arial" w:hAnsi="Arial" w:cs="Arial"/>
                <w:b/>
                <w:bCs/>
                <w:sz w:val="18"/>
                <w:szCs w:val="18"/>
              </w:rPr>
              <w:t>INANCIRANJA</w:t>
            </w:r>
          </w:p>
        </w:tc>
      </w:tr>
      <w:tr w:rsidR="007B5F28" w:rsidRPr="00E25067" w14:paraId="48284000" w14:textId="77777777" w:rsidTr="0054263D">
        <w:trPr>
          <w:trHeight w:val="230"/>
        </w:trPr>
        <w:tc>
          <w:tcPr>
            <w:tcW w:w="5245" w:type="dxa"/>
            <w:tcBorders>
              <w:left w:val="nil"/>
            </w:tcBorders>
            <w:shd w:val="clear" w:color="auto" w:fill="auto"/>
            <w:noWrap/>
            <w:vAlign w:val="bottom"/>
          </w:tcPr>
          <w:p w14:paraId="2BB38EAF" w14:textId="77777777" w:rsidR="007B5F28" w:rsidRPr="00A2458B" w:rsidRDefault="007B5F28" w:rsidP="0054263D">
            <w:pPr>
              <w:rPr>
                <w:rFonts w:ascii="Arial" w:hAnsi="Arial" w:cs="Arial"/>
                <w:b/>
                <w:bCs/>
                <w:sz w:val="18"/>
                <w:szCs w:val="18"/>
              </w:rPr>
            </w:pPr>
          </w:p>
        </w:tc>
        <w:tc>
          <w:tcPr>
            <w:tcW w:w="1117" w:type="dxa"/>
            <w:shd w:val="clear" w:color="000000" w:fill="FFFFFF"/>
            <w:noWrap/>
            <w:vAlign w:val="bottom"/>
          </w:tcPr>
          <w:p w14:paraId="2275A61E" w14:textId="77777777" w:rsidR="007B5F28" w:rsidRPr="00A2458B" w:rsidRDefault="007B5F28" w:rsidP="0054263D">
            <w:pPr>
              <w:rPr>
                <w:rFonts w:ascii="Arial" w:hAnsi="Arial" w:cs="Arial"/>
                <w:b/>
                <w:bCs/>
                <w:color w:val="000000"/>
                <w:sz w:val="18"/>
                <w:szCs w:val="18"/>
              </w:rPr>
            </w:pPr>
          </w:p>
        </w:tc>
        <w:tc>
          <w:tcPr>
            <w:tcW w:w="1418" w:type="dxa"/>
            <w:shd w:val="clear" w:color="000000" w:fill="FFFFFF"/>
            <w:noWrap/>
            <w:vAlign w:val="bottom"/>
          </w:tcPr>
          <w:p w14:paraId="16729EDF" w14:textId="77777777" w:rsidR="007B5F28" w:rsidRPr="00A2458B" w:rsidRDefault="007B5F28" w:rsidP="0054263D">
            <w:pPr>
              <w:rPr>
                <w:rFonts w:ascii="Arial" w:hAnsi="Arial" w:cs="Arial"/>
                <w:b/>
                <w:bCs/>
                <w:color w:val="000000"/>
                <w:sz w:val="18"/>
                <w:szCs w:val="18"/>
              </w:rPr>
            </w:pPr>
          </w:p>
        </w:tc>
        <w:tc>
          <w:tcPr>
            <w:tcW w:w="1383" w:type="dxa"/>
            <w:shd w:val="clear" w:color="000000" w:fill="FFFFFF"/>
            <w:noWrap/>
            <w:vAlign w:val="bottom"/>
          </w:tcPr>
          <w:p w14:paraId="46459FE9" w14:textId="77777777" w:rsidR="007B5F28" w:rsidRPr="00A2458B" w:rsidRDefault="007B5F28" w:rsidP="0054263D">
            <w:pPr>
              <w:rPr>
                <w:rFonts w:ascii="Arial" w:hAnsi="Arial" w:cs="Arial"/>
                <w:b/>
                <w:bCs/>
                <w:color w:val="000000"/>
                <w:sz w:val="18"/>
                <w:szCs w:val="18"/>
              </w:rPr>
            </w:pPr>
          </w:p>
        </w:tc>
        <w:tc>
          <w:tcPr>
            <w:tcW w:w="893" w:type="dxa"/>
            <w:shd w:val="clear" w:color="000000" w:fill="FFFFFF"/>
            <w:noWrap/>
            <w:vAlign w:val="bottom"/>
          </w:tcPr>
          <w:p w14:paraId="781491BF" w14:textId="77777777" w:rsidR="007B5F28" w:rsidRPr="00A2458B" w:rsidRDefault="007B5F28" w:rsidP="0054263D">
            <w:pPr>
              <w:rPr>
                <w:rFonts w:ascii="Arial" w:hAnsi="Arial" w:cs="Arial"/>
                <w:b/>
                <w:bCs/>
                <w:sz w:val="18"/>
                <w:szCs w:val="18"/>
              </w:rPr>
            </w:pPr>
          </w:p>
        </w:tc>
      </w:tr>
      <w:tr w:rsidR="007B5F28" w:rsidRPr="00A2458B" w14:paraId="0A990553" w14:textId="77777777" w:rsidTr="00904E6F">
        <w:trPr>
          <w:trHeight w:val="489"/>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3722E" w14:textId="77777777" w:rsidR="007B5F28" w:rsidRPr="00A2458B" w:rsidRDefault="007B5F28" w:rsidP="00904E6F">
            <w:pPr>
              <w:jc w:val="center"/>
              <w:rPr>
                <w:rFonts w:ascii="Arial" w:hAnsi="Arial" w:cs="Arial"/>
                <w:sz w:val="18"/>
                <w:szCs w:val="18"/>
              </w:rPr>
            </w:pPr>
            <w:r w:rsidRPr="00A2458B">
              <w:rPr>
                <w:rFonts w:ascii="Arial" w:hAnsi="Arial" w:cs="Arial"/>
                <w:sz w:val="18"/>
                <w:szCs w:val="18"/>
              </w:rPr>
              <w:t>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C036A3"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PLAN ZA 2021.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CE2A9" w14:textId="77777777" w:rsidR="007B5F28" w:rsidRDefault="007B5F28" w:rsidP="00904E6F">
            <w:pPr>
              <w:jc w:val="center"/>
              <w:rPr>
                <w:rFonts w:ascii="Arial" w:hAnsi="Arial" w:cs="Arial"/>
                <w:color w:val="000000"/>
                <w:sz w:val="18"/>
                <w:szCs w:val="18"/>
              </w:rPr>
            </w:pPr>
            <w:r w:rsidRPr="00A2458B">
              <w:rPr>
                <w:rFonts w:ascii="Arial" w:hAnsi="Arial" w:cs="Arial"/>
                <w:color w:val="000000"/>
                <w:sz w:val="18"/>
                <w:szCs w:val="18"/>
              </w:rPr>
              <w:t>POVEĆANJE/</w:t>
            </w:r>
          </w:p>
          <w:p w14:paraId="0B901FE6"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SMANJENJE</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247E5E"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 xml:space="preserve"> NOVI PLAN ZA 2021.</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109E63" w14:textId="77777777" w:rsidR="007B5F28" w:rsidRPr="00A2458B" w:rsidRDefault="007B5F28" w:rsidP="00904E6F">
            <w:pPr>
              <w:jc w:val="center"/>
              <w:rPr>
                <w:rFonts w:ascii="Arial" w:hAnsi="Arial" w:cs="Arial"/>
                <w:sz w:val="18"/>
                <w:szCs w:val="18"/>
              </w:rPr>
            </w:pPr>
            <w:r w:rsidRPr="00A2458B">
              <w:rPr>
                <w:rFonts w:ascii="Arial" w:hAnsi="Arial" w:cs="Arial"/>
                <w:sz w:val="18"/>
                <w:szCs w:val="18"/>
              </w:rPr>
              <w:t>INDEKS 3/1</w:t>
            </w:r>
          </w:p>
        </w:tc>
      </w:tr>
      <w:tr w:rsidR="007B5F28" w:rsidRPr="00A2458B" w14:paraId="4CB14741" w14:textId="77777777" w:rsidTr="00E61455">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DEDF6"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 </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EC1AC"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8AC03"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2</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9BE8B3"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3</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AED61" w14:textId="77777777" w:rsidR="007B5F28" w:rsidRPr="00A2458B" w:rsidRDefault="007B5F28" w:rsidP="00904E6F">
            <w:pPr>
              <w:jc w:val="center"/>
              <w:rPr>
                <w:rFonts w:ascii="Arial" w:hAnsi="Arial" w:cs="Arial"/>
                <w:color w:val="000000"/>
                <w:sz w:val="18"/>
                <w:szCs w:val="18"/>
              </w:rPr>
            </w:pPr>
            <w:r w:rsidRPr="00A2458B">
              <w:rPr>
                <w:rFonts w:ascii="Arial" w:hAnsi="Arial" w:cs="Arial"/>
                <w:color w:val="000000"/>
                <w:sz w:val="18"/>
                <w:szCs w:val="18"/>
              </w:rPr>
              <w:t>4</w:t>
            </w:r>
          </w:p>
        </w:tc>
      </w:tr>
      <w:tr w:rsidR="0054263D" w:rsidRPr="00A2458B" w14:paraId="27D03A47" w14:textId="77777777" w:rsidTr="00E61455">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BDEEE" w14:textId="77777777" w:rsidR="0054263D" w:rsidRPr="00A2458B" w:rsidRDefault="0054263D" w:rsidP="0054263D">
            <w:pPr>
              <w:rPr>
                <w:rFonts w:ascii="Arial" w:hAnsi="Arial" w:cs="Arial"/>
                <w:sz w:val="18"/>
                <w:szCs w:val="18"/>
              </w:rPr>
            </w:pPr>
            <w:r w:rsidRPr="00A2458B">
              <w:rPr>
                <w:rFonts w:ascii="Arial" w:hAnsi="Arial" w:cs="Arial"/>
                <w:sz w:val="18"/>
                <w:szCs w:val="18"/>
              </w:rPr>
              <w:t>PRIMICI OD NEFINANCIJSKE IMOVINE I ZADUŽIVANJA</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4054A" w14:textId="77944A33" w:rsidR="0054263D" w:rsidRPr="00A2458B" w:rsidRDefault="008E13FE" w:rsidP="00A315B9">
            <w:pPr>
              <w:jc w:val="center"/>
              <w:rPr>
                <w:rFonts w:ascii="Arial" w:hAnsi="Arial" w:cs="Arial"/>
                <w:color w:val="000000"/>
                <w:sz w:val="18"/>
                <w:szCs w:val="18"/>
              </w:rPr>
            </w:pPr>
            <w:r>
              <w:rPr>
                <w:rFonts w:ascii="Arial" w:hAnsi="Arial" w:cs="Arial"/>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B9D89" w14:textId="77777777" w:rsidR="0054263D" w:rsidRPr="00A2458B" w:rsidRDefault="0054263D" w:rsidP="0054263D">
            <w:pPr>
              <w:jc w:val="right"/>
              <w:rPr>
                <w:rFonts w:ascii="Arial" w:hAnsi="Arial" w:cs="Arial"/>
                <w:color w:val="000000"/>
                <w:sz w:val="18"/>
                <w:szCs w:val="18"/>
              </w:rPr>
            </w:pPr>
            <w:r w:rsidRPr="00A2458B">
              <w:rPr>
                <w:rFonts w:ascii="Arial" w:hAnsi="Arial" w:cs="Arial"/>
                <w:color w:val="000000"/>
                <w:sz w:val="18"/>
                <w:szCs w:val="18"/>
              </w:rPr>
              <w:t>160.050</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74658" w14:textId="77777777" w:rsidR="0054263D" w:rsidRPr="00A2458B" w:rsidRDefault="0054263D" w:rsidP="0054263D">
            <w:pPr>
              <w:jc w:val="right"/>
              <w:rPr>
                <w:rFonts w:ascii="Arial" w:hAnsi="Arial" w:cs="Arial"/>
                <w:color w:val="000000"/>
                <w:sz w:val="18"/>
                <w:szCs w:val="18"/>
              </w:rPr>
            </w:pPr>
            <w:r w:rsidRPr="00A2458B">
              <w:rPr>
                <w:rFonts w:ascii="Arial" w:hAnsi="Arial" w:cs="Arial"/>
                <w:color w:val="000000"/>
                <w:sz w:val="18"/>
                <w:szCs w:val="18"/>
              </w:rPr>
              <w:t>160.050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272F0" w14:textId="18264FFB" w:rsidR="0054263D" w:rsidRPr="00A2458B" w:rsidRDefault="008E13FE" w:rsidP="00A315B9">
            <w:pPr>
              <w:jc w:val="center"/>
              <w:rPr>
                <w:rFonts w:ascii="Arial" w:hAnsi="Arial" w:cs="Arial"/>
                <w:sz w:val="18"/>
                <w:szCs w:val="18"/>
              </w:rPr>
            </w:pPr>
            <w:r>
              <w:rPr>
                <w:rFonts w:ascii="Arial" w:hAnsi="Arial" w:cs="Arial"/>
                <w:sz w:val="18"/>
                <w:szCs w:val="18"/>
              </w:rPr>
              <w:t>-</w:t>
            </w:r>
          </w:p>
        </w:tc>
      </w:tr>
      <w:tr w:rsidR="0054263D" w:rsidRPr="00A2458B" w14:paraId="323E4A97" w14:textId="77777777" w:rsidTr="00E61455">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8E81" w14:textId="298F941D" w:rsidR="0054263D" w:rsidRPr="00A2458B" w:rsidRDefault="0054263D" w:rsidP="0054263D">
            <w:pPr>
              <w:rPr>
                <w:rFonts w:ascii="Arial" w:hAnsi="Arial" w:cs="Arial"/>
                <w:sz w:val="18"/>
                <w:szCs w:val="18"/>
              </w:rPr>
            </w:pPr>
            <w:r w:rsidRPr="00A2458B">
              <w:rPr>
                <w:rFonts w:ascii="Arial" w:hAnsi="Arial" w:cs="Arial"/>
                <w:sz w:val="18"/>
                <w:szCs w:val="18"/>
              </w:rPr>
              <w:t>IZDACI ZA O</w:t>
            </w:r>
            <w:r>
              <w:rPr>
                <w:rFonts w:ascii="Arial" w:hAnsi="Arial" w:cs="Arial"/>
                <w:sz w:val="18"/>
                <w:szCs w:val="18"/>
              </w:rPr>
              <w:t>T</w:t>
            </w:r>
            <w:r w:rsidRPr="00A2458B">
              <w:rPr>
                <w:rFonts w:ascii="Arial" w:hAnsi="Arial" w:cs="Arial"/>
                <w:sz w:val="18"/>
                <w:szCs w:val="18"/>
              </w:rPr>
              <w:t>PLATE KREDITA I ZAJMOVA</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FED77" w14:textId="0EEF7E7E" w:rsidR="0054263D" w:rsidRPr="00A2458B" w:rsidRDefault="008E13FE" w:rsidP="00A315B9">
            <w:pPr>
              <w:jc w:val="center"/>
              <w:rPr>
                <w:rFonts w:ascii="Arial" w:hAnsi="Arial" w:cs="Arial"/>
                <w:color w:val="000000"/>
                <w:sz w:val="18"/>
                <w:szCs w:val="18"/>
              </w:rPr>
            </w:pPr>
            <w:r>
              <w:rPr>
                <w:rFonts w:ascii="Arial" w:hAnsi="Arial" w:cs="Arial"/>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25B8C9" w14:textId="77777777" w:rsidR="0054263D" w:rsidRPr="00A2458B" w:rsidRDefault="0054263D" w:rsidP="0054263D">
            <w:pPr>
              <w:rPr>
                <w:rFonts w:ascii="Arial" w:hAnsi="Arial" w:cs="Arial"/>
                <w:color w:val="000000"/>
                <w:sz w:val="18"/>
                <w:szCs w:val="18"/>
              </w:rPr>
            </w:pPr>
            <w:r w:rsidRPr="00A2458B">
              <w:rPr>
                <w:rFonts w:ascii="Arial" w:hAnsi="Arial" w:cs="Arial"/>
                <w:color w:val="000000"/>
                <w:sz w:val="18"/>
                <w:szCs w:val="18"/>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2EC698" w14:textId="77777777" w:rsidR="0054263D" w:rsidRPr="00A2458B" w:rsidRDefault="0054263D" w:rsidP="0054263D">
            <w:pPr>
              <w:rPr>
                <w:rFonts w:ascii="Arial" w:hAnsi="Arial" w:cs="Arial"/>
                <w:color w:val="000000"/>
                <w:sz w:val="18"/>
                <w:szCs w:val="18"/>
              </w:rPr>
            </w:pPr>
            <w:r w:rsidRPr="00A2458B">
              <w:rPr>
                <w:rFonts w:ascii="Arial" w:hAnsi="Arial" w:cs="Arial"/>
                <w:color w:val="000000"/>
                <w:sz w:val="18"/>
                <w:szCs w:val="18"/>
              </w:rPr>
              <w:t> </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58B50" w14:textId="10D71BCA" w:rsidR="0054263D" w:rsidRPr="00A2458B" w:rsidRDefault="0054263D" w:rsidP="00A315B9">
            <w:pPr>
              <w:jc w:val="center"/>
              <w:rPr>
                <w:rFonts w:ascii="Arial" w:hAnsi="Arial" w:cs="Arial"/>
                <w:sz w:val="18"/>
                <w:szCs w:val="18"/>
              </w:rPr>
            </w:pPr>
          </w:p>
        </w:tc>
      </w:tr>
      <w:tr w:rsidR="0054263D" w:rsidRPr="00A2458B" w14:paraId="557AC47B" w14:textId="77777777" w:rsidTr="00E61455">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0441F" w14:textId="5DBB18D8" w:rsidR="0054263D" w:rsidRPr="00A2458B" w:rsidRDefault="008F6766" w:rsidP="0054263D">
            <w:pPr>
              <w:rPr>
                <w:rFonts w:ascii="Arial" w:hAnsi="Arial" w:cs="Arial"/>
                <w:sz w:val="18"/>
                <w:szCs w:val="18"/>
              </w:rPr>
            </w:pPr>
            <w:r>
              <w:rPr>
                <w:rFonts w:ascii="Arial" w:hAnsi="Arial" w:cs="Arial"/>
                <w:sz w:val="18"/>
                <w:szCs w:val="18"/>
              </w:rPr>
              <w:t xml:space="preserve">                </w:t>
            </w:r>
            <w:r w:rsidR="0054263D" w:rsidRPr="00A2458B">
              <w:rPr>
                <w:rFonts w:ascii="Arial" w:hAnsi="Arial" w:cs="Arial"/>
                <w:sz w:val="18"/>
                <w:szCs w:val="18"/>
              </w:rPr>
              <w:t xml:space="preserve">NETO </w:t>
            </w:r>
            <w:r>
              <w:rPr>
                <w:rFonts w:ascii="Arial" w:hAnsi="Arial" w:cs="Arial"/>
                <w:sz w:val="18"/>
                <w:szCs w:val="18"/>
              </w:rPr>
              <w:t>ZADUŽIVANJE/</w:t>
            </w:r>
            <w:r w:rsidR="0054263D" w:rsidRPr="00A2458B">
              <w:rPr>
                <w:rFonts w:ascii="Arial" w:hAnsi="Arial" w:cs="Arial"/>
                <w:sz w:val="18"/>
                <w:szCs w:val="18"/>
              </w:rPr>
              <w:t>FINANCIRANJE</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214C1" w14:textId="14D453E9" w:rsidR="0054263D" w:rsidRPr="00A2458B" w:rsidRDefault="008E13FE" w:rsidP="00A315B9">
            <w:pPr>
              <w:jc w:val="center"/>
              <w:rPr>
                <w:rFonts w:ascii="Arial" w:hAnsi="Arial" w:cs="Arial"/>
                <w:color w:val="000000"/>
                <w:sz w:val="18"/>
                <w:szCs w:val="18"/>
              </w:rPr>
            </w:pPr>
            <w:r>
              <w:rPr>
                <w:rFonts w:ascii="Arial" w:hAnsi="Arial" w:cs="Arial"/>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E3127F" w14:textId="77777777" w:rsidR="0054263D" w:rsidRPr="00A2458B" w:rsidRDefault="0054263D" w:rsidP="0054263D">
            <w:pPr>
              <w:jc w:val="right"/>
              <w:rPr>
                <w:rFonts w:ascii="Arial" w:hAnsi="Arial" w:cs="Arial"/>
                <w:color w:val="000000"/>
                <w:sz w:val="18"/>
                <w:szCs w:val="18"/>
              </w:rPr>
            </w:pPr>
            <w:r w:rsidRPr="00A2458B">
              <w:rPr>
                <w:rFonts w:ascii="Arial" w:hAnsi="Arial" w:cs="Arial"/>
                <w:color w:val="000000"/>
                <w:sz w:val="18"/>
                <w:szCs w:val="18"/>
              </w:rPr>
              <w:t>160.050</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495892" w14:textId="77777777" w:rsidR="0054263D" w:rsidRPr="00A2458B" w:rsidRDefault="0054263D" w:rsidP="0054263D">
            <w:pPr>
              <w:jc w:val="right"/>
              <w:rPr>
                <w:rFonts w:ascii="Arial" w:hAnsi="Arial" w:cs="Arial"/>
                <w:color w:val="000000"/>
                <w:sz w:val="18"/>
                <w:szCs w:val="18"/>
              </w:rPr>
            </w:pPr>
            <w:r w:rsidRPr="00A2458B">
              <w:rPr>
                <w:rFonts w:ascii="Arial" w:hAnsi="Arial" w:cs="Arial"/>
                <w:color w:val="000000"/>
                <w:sz w:val="18"/>
                <w:szCs w:val="18"/>
              </w:rPr>
              <w:t>160.050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7A8FC" w14:textId="2751D26D" w:rsidR="0054263D" w:rsidRPr="00A2458B" w:rsidRDefault="008E13FE" w:rsidP="00A315B9">
            <w:pPr>
              <w:jc w:val="center"/>
              <w:rPr>
                <w:rFonts w:ascii="Arial" w:hAnsi="Arial" w:cs="Arial"/>
                <w:sz w:val="18"/>
                <w:szCs w:val="18"/>
              </w:rPr>
            </w:pPr>
            <w:r>
              <w:rPr>
                <w:rFonts w:ascii="Arial" w:hAnsi="Arial" w:cs="Arial"/>
                <w:sz w:val="18"/>
                <w:szCs w:val="18"/>
              </w:rPr>
              <w:t>-</w:t>
            </w:r>
          </w:p>
        </w:tc>
      </w:tr>
      <w:tr w:rsidR="00676728" w:rsidRPr="008F6766" w14:paraId="7B86E7E9" w14:textId="77777777" w:rsidTr="00E61455">
        <w:trPr>
          <w:trHeight w:val="230"/>
        </w:trPr>
        <w:tc>
          <w:tcPr>
            <w:tcW w:w="6362" w:type="dxa"/>
            <w:gridSpan w:val="2"/>
            <w:tcBorders>
              <w:top w:val="single" w:sz="4" w:space="0" w:color="auto"/>
              <w:left w:val="nil"/>
            </w:tcBorders>
            <w:shd w:val="clear" w:color="auto" w:fill="auto"/>
            <w:noWrap/>
          </w:tcPr>
          <w:p w14:paraId="6737EFE3" w14:textId="77777777" w:rsidR="00676728" w:rsidRPr="008F6766" w:rsidRDefault="00676728" w:rsidP="00E23EEA">
            <w:pPr>
              <w:rPr>
                <w:rFonts w:ascii="Arial" w:hAnsi="Arial" w:cs="Arial"/>
                <w:b/>
                <w:bCs/>
                <w:sz w:val="18"/>
                <w:szCs w:val="18"/>
              </w:rPr>
            </w:pPr>
          </w:p>
        </w:tc>
        <w:tc>
          <w:tcPr>
            <w:tcW w:w="1418" w:type="dxa"/>
            <w:tcBorders>
              <w:top w:val="single" w:sz="4" w:space="0" w:color="auto"/>
            </w:tcBorders>
            <w:shd w:val="clear" w:color="000000" w:fill="FFFFFF"/>
            <w:noWrap/>
            <w:vAlign w:val="bottom"/>
          </w:tcPr>
          <w:p w14:paraId="67FAD6EA" w14:textId="77777777" w:rsidR="00676728" w:rsidRPr="008F6766" w:rsidRDefault="00676728" w:rsidP="0054263D">
            <w:pPr>
              <w:rPr>
                <w:rFonts w:ascii="Arial" w:hAnsi="Arial" w:cs="Arial"/>
                <w:color w:val="000000"/>
                <w:sz w:val="18"/>
                <w:szCs w:val="18"/>
              </w:rPr>
            </w:pPr>
          </w:p>
        </w:tc>
        <w:tc>
          <w:tcPr>
            <w:tcW w:w="1383" w:type="dxa"/>
            <w:tcBorders>
              <w:top w:val="single" w:sz="4" w:space="0" w:color="auto"/>
            </w:tcBorders>
            <w:shd w:val="clear" w:color="000000" w:fill="FFFFFF"/>
            <w:noWrap/>
            <w:vAlign w:val="bottom"/>
          </w:tcPr>
          <w:p w14:paraId="1D13CE17" w14:textId="77777777" w:rsidR="00676728" w:rsidRPr="008F6766" w:rsidRDefault="00676728" w:rsidP="0054263D">
            <w:pPr>
              <w:rPr>
                <w:rFonts w:ascii="Arial" w:hAnsi="Arial" w:cs="Arial"/>
                <w:color w:val="000000"/>
                <w:sz w:val="18"/>
                <w:szCs w:val="18"/>
              </w:rPr>
            </w:pPr>
          </w:p>
        </w:tc>
        <w:tc>
          <w:tcPr>
            <w:tcW w:w="893" w:type="dxa"/>
            <w:tcBorders>
              <w:top w:val="single" w:sz="4" w:space="0" w:color="auto"/>
            </w:tcBorders>
            <w:shd w:val="clear" w:color="000000" w:fill="FFFFFF"/>
            <w:noWrap/>
            <w:vAlign w:val="bottom"/>
          </w:tcPr>
          <w:p w14:paraId="1BD5FE3B" w14:textId="77777777" w:rsidR="00676728" w:rsidRPr="008F6766" w:rsidRDefault="00676728" w:rsidP="0054263D">
            <w:pPr>
              <w:rPr>
                <w:rFonts w:ascii="Arial" w:hAnsi="Arial" w:cs="Arial"/>
                <w:sz w:val="18"/>
                <w:szCs w:val="18"/>
              </w:rPr>
            </w:pPr>
          </w:p>
        </w:tc>
      </w:tr>
      <w:tr w:rsidR="00676728" w:rsidRPr="008F6766" w14:paraId="130CA4D4" w14:textId="77777777" w:rsidTr="006A48EF">
        <w:trPr>
          <w:trHeight w:val="230"/>
        </w:trPr>
        <w:tc>
          <w:tcPr>
            <w:tcW w:w="10056" w:type="dxa"/>
            <w:gridSpan w:val="5"/>
            <w:tcBorders>
              <w:top w:val="single" w:sz="4" w:space="0" w:color="auto"/>
              <w:left w:val="nil"/>
            </w:tcBorders>
            <w:shd w:val="clear" w:color="auto" w:fill="auto"/>
            <w:noWrap/>
            <w:hideMark/>
          </w:tcPr>
          <w:p w14:paraId="4F51D496" w14:textId="77777777" w:rsidR="00676728" w:rsidRPr="008F6766" w:rsidRDefault="00676728" w:rsidP="00676728">
            <w:pPr>
              <w:jc w:val="center"/>
              <w:rPr>
                <w:rFonts w:ascii="Arial" w:hAnsi="Arial" w:cs="Arial"/>
                <w:b/>
                <w:bCs/>
                <w:sz w:val="18"/>
                <w:szCs w:val="18"/>
              </w:rPr>
            </w:pPr>
          </w:p>
          <w:p w14:paraId="176811C1" w14:textId="7145DB79" w:rsidR="00676728" w:rsidRPr="008F6766" w:rsidRDefault="00676728" w:rsidP="00676728">
            <w:pPr>
              <w:jc w:val="center"/>
              <w:rPr>
                <w:rFonts w:ascii="Arial" w:hAnsi="Arial" w:cs="Arial"/>
                <w:b/>
                <w:bCs/>
                <w:sz w:val="18"/>
                <w:szCs w:val="18"/>
              </w:rPr>
            </w:pPr>
            <w:r w:rsidRPr="008F6766">
              <w:rPr>
                <w:rFonts w:ascii="Arial" w:hAnsi="Arial" w:cs="Arial"/>
                <w:b/>
                <w:bCs/>
                <w:sz w:val="18"/>
                <w:szCs w:val="18"/>
              </w:rPr>
              <w:t>C. RASPOLOŽIVA SREDSTVA IZ PRETHODNIH</w:t>
            </w:r>
            <w:r w:rsidR="003F4CAD">
              <w:rPr>
                <w:rFonts w:ascii="Arial" w:hAnsi="Arial" w:cs="Arial"/>
                <w:b/>
                <w:bCs/>
                <w:sz w:val="18"/>
                <w:szCs w:val="18"/>
              </w:rPr>
              <w:t xml:space="preserve"> </w:t>
            </w:r>
            <w:r w:rsidRPr="008F6766">
              <w:rPr>
                <w:rFonts w:ascii="Arial" w:hAnsi="Arial" w:cs="Arial"/>
                <w:b/>
                <w:bCs/>
                <w:sz w:val="18"/>
                <w:szCs w:val="18"/>
              </w:rPr>
              <w:t>GODINA(VIŠAK PRIHODA I REZERVIRANJA)</w:t>
            </w:r>
          </w:p>
          <w:p w14:paraId="1CBA3D47" w14:textId="084E14DA" w:rsidR="00676728" w:rsidRPr="008F6766" w:rsidRDefault="00676728" w:rsidP="00676728">
            <w:pPr>
              <w:jc w:val="center"/>
              <w:rPr>
                <w:rFonts w:ascii="Arial" w:hAnsi="Arial" w:cs="Arial"/>
                <w:color w:val="000000"/>
                <w:sz w:val="18"/>
                <w:szCs w:val="18"/>
              </w:rPr>
            </w:pPr>
          </w:p>
          <w:p w14:paraId="08ADEA92" w14:textId="3682926A" w:rsidR="00676728" w:rsidRPr="008F6766" w:rsidRDefault="00676728" w:rsidP="00676728">
            <w:pPr>
              <w:jc w:val="center"/>
              <w:rPr>
                <w:rFonts w:ascii="Arial" w:hAnsi="Arial" w:cs="Arial"/>
                <w:sz w:val="18"/>
                <w:szCs w:val="18"/>
              </w:rPr>
            </w:pPr>
          </w:p>
        </w:tc>
      </w:tr>
      <w:tr w:rsidR="00676728" w:rsidRPr="00A2458B" w14:paraId="201318E6" w14:textId="77777777" w:rsidTr="00676728">
        <w:trPr>
          <w:trHeight w:val="489"/>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6D3A" w14:textId="77777777" w:rsidR="00676728" w:rsidRPr="00A2458B" w:rsidRDefault="00676728" w:rsidP="00904E6F">
            <w:pPr>
              <w:jc w:val="center"/>
              <w:rPr>
                <w:rFonts w:ascii="Arial" w:hAnsi="Arial" w:cs="Arial"/>
                <w:sz w:val="18"/>
                <w:szCs w:val="18"/>
              </w:rPr>
            </w:pPr>
            <w:r w:rsidRPr="00A2458B">
              <w:rPr>
                <w:rFonts w:ascii="Arial" w:hAnsi="Arial" w:cs="Arial"/>
                <w:sz w:val="18"/>
                <w:szCs w:val="18"/>
              </w:rPr>
              <w:t>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416F3" w14:textId="77777777" w:rsidR="00676728" w:rsidRPr="00A2458B" w:rsidRDefault="00676728" w:rsidP="00904E6F">
            <w:pPr>
              <w:jc w:val="center"/>
              <w:rPr>
                <w:rFonts w:ascii="Arial" w:hAnsi="Arial" w:cs="Arial"/>
                <w:color w:val="000000"/>
                <w:sz w:val="18"/>
                <w:szCs w:val="18"/>
              </w:rPr>
            </w:pPr>
            <w:r w:rsidRPr="00A2458B">
              <w:rPr>
                <w:rFonts w:ascii="Arial" w:hAnsi="Arial" w:cs="Arial"/>
                <w:color w:val="000000"/>
                <w:sz w:val="18"/>
                <w:szCs w:val="18"/>
              </w:rPr>
              <w:t>PLAN ZA 2021.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3129B1" w14:textId="77777777" w:rsidR="00676728" w:rsidRDefault="00676728" w:rsidP="00904E6F">
            <w:pPr>
              <w:jc w:val="center"/>
              <w:rPr>
                <w:rFonts w:ascii="Arial" w:hAnsi="Arial" w:cs="Arial"/>
                <w:color w:val="000000"/>
                <w:sz w:val="18"/>
                <w:szCs w:val="18"/>
              </w:rPr>
            </w:pPr>
            <w:r w:rsidRPr="00A2458B">
              <w:rPr>
                <w:rFonts w:ascii="Arial" w:hAnsi="Arial" w:cs="Arial"/>
                <w:color w:val="000000"/>
                <w:sz w:val="18"/>
                <w:szCs w:val="18"/>
              </w:rPr>
              <w:t>POVEĆANJE/</w:t>
            </w:r>
          </w:p>
          <w:p w14:paraId="3D1934BB" w14:textId="77777777" w:rsidR="00676728" w:rsidRPr="00A2458B" w:rsidRDefault="00676728" w:rsidP="00904E6F">
            <w:pPr>
              <w:jc w:val="center"/>
              <w:rPr>
                <w:rFonts w:ascii="Arial" w:hAnsi="Arial" w:cs="Arial"/>
                <w:color w:val="000000"/>
                <w:sz w:val="18"/>
                <w:szCs w:val="18"/>
              </w:rPr>
            </w:pPr>
            <w:r w:rsidRPr="00A2458B">
              <w:rPr>
                <w:rFonts w:ascii="Arial" w:hAnsi="Arial" w:cs="Arial"/>
                <w:color w:val="000000"/>
                <w:sz w:val="18"/>
                <w:szCs w:val="18"/>
              </w:rPr>
              <w:t>SMANJENJE</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08C413" w14:textId="77777777" w:rsidR="00676728" w:rsidRPr="00A2458B" w:rsidRDefault="00676728" w:rsidP="00904E6F">
            <w:pPr>
              <w:jc w:val="center"/>
              <w:rPr>
                <w:rFonts w:ascii="Arial" w:hAnsi="Arial" w:cs="Arial"/>
                <w:color w:val="000000"/>
                <w:sz w:val="18"/>
                <w:szCs w:val="18"/>
              </w:rPr>
            </w:pPr>
            <w:r w:rsidRPr="00A2458B">
              <w:rPr>
                <w:rFonts w:ascii="Arial" w:hAnsi="Arial" w:cs="Arial"/>
                <w:color w:val="000000"/>
                <w:sz w:val="18"/>
                <w:szCs w:val="18"/>
              </w:rPr>
              <w:t xml:space="preserve"> NOVI PLAN ZA 2021.</w:t>
            </w:r>
          </w:p>
        </w:tc>
        <w:tc>
          <w:tcPr>
            <w:tcW w:w="8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6D415" w14:textId="77777777" w:rsidR="00676728" w:rsidRPr="00A2458B" w:rsidRDefault="00676728" w:rsidP="00904E6F">
            <w:pPr>
              <w:jc w:val="center"/>
              <w:rPr>
                <w:rFonts w:ascii="Arial" w:hAnsi="Arial" w:cs="Arial"/>
                <w:sz w:val="18"/>
                <w:szCs w:val="18"/>
              </w:rPr>
            </w:pPr>
            <w:r w:rsidRPr="00A2458B">
              <w:rPr>
                <w:rFonts w:ascii="Arial" w:hAnsi="Arial" w:cs="Arial"/>
                <w:sz w:val="18"/>
                <w:szCs w:val="18"/>
              </w:rPr>
              <w:t>INDEKS 3/1</w:t>
            </w:r>
          </w:p>
        </w:tc>
      </w:tr>
      <w:tr w:rsidR="008A50D7" w:rsidRPr="00A2458B" w14:paraId="6C9F0153" w14:textId="77777777" w:rsidTr="006767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8F12A" w14:textId="7C931727" w:rsidR="008A50D7" w:rsidRDefault="008A50D7" w:rsidP="00FD7175">
            <w:pPr>
              <w:rPr>
                <w:rFonts w:ascii="Arial" w:hAnsi="Arial" w:cs="Arial"/>
                <w:sz w:val="18"/>
                <w:szCs w:val="18"/>
              </w:rPr>
            </w:pPr>
            <w:r>
              <w:rPr>
                <w:rFonts w:ascii="Arial" w:hAnsi="Arial" w:cs="Arial"/>
                <w:sz w:val="18"/>
                <w:szCs w:val="18"/>
              </w:rPr>
              <w:t>VLASTITI IZVORI</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8B458" w14:textId="47C7D37A" w:rsidR="008A50D7" w:rsidRDefault="008A50D7" w:rsidP="00FD7175">
            <w:pPr>
              <w:jc w:val="right"/>
              <w:rPr>
                <w:rFonts w:ascii="Arial" w:hAnsi="Arial" w:cs="Arial"/>
                <w:sz w:val="18"/>
                <w:szCs w:val="18"/>
              </w:rPr>
            </w:pPr>
            <w:r>
              <w:rPr>
                <w:rFonts w:ascii="Arial" w:hAnsi="Arial" w:cs="Arial"/>
                <w:sz w:val="18"/>
                <w:szCs w:val="18"/>
              </w:rPr>
              <w:t>2.098.</w:t>
            </w:r>
            <w:r w:rsidR="00D42E6D">
              <w:rPr>
                <w:rFonts w:ascii="Arial" w:hAnsi="Arial" w:cs="Arial"/>
                <w:sz w:val="18"/>
                <w:szCs w:val="18"/>
              </w:rPr>
              <w:t>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B76DF" w14:textId="6138ABCC" w:rsidR="008A50D7" w:rsidRDefault="001A35EF" w:rsidP="00FD7175">
            <w:pPr>
              <w:jc w:val="right"/>
              <w:rPr>
                <w:rFonts w:ascii="Arial" w:hAnsi="Arial" w:cs="Arial"/>
                <w:sz w:val="18"/>
                <w:szCs w:val="18"/>
              </w:rPr>
            </w:pPr>
            <w:r>
              <w:rPr>
                <w:rFonts w:ascii="Arial" w:hAnsi="Arial" w:cs="Arial"/>
                <w:sz w:val="18"/>
                <w:szCs w:val="18"/>
              </w:rPr>
              <w:t>-160.050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C4038" w14:textId="4AB828CF" w:rsidR="008A50D7" w:rsidRDefault="00D42E6D" w:rsidP="00FD7175">
            <w:pPr>
              <w:jc w:val="right"/>
              <w:rPr>
                <w:rFonts w:ascii="Arial" w:hAnsi="Arial" w:cs="Arial"/>
                <w:color w:val="000000"/>
                <w:sz w:val="18"/>
                <w:szCs w:val="18"/>
              </w:rPr>
            </w:pPr>
            <w:r>
              <w:rPr>
                <w:rFonts w:ascii="Arial" w:hAnsi="Arial" w:cs="Arial"/>
                <w:color w:val="000000"/>
                <w:sz w:val="18"/>
                <w:szCs w:val="18"/>
              </w:rPr>
              <w:t>1.938.</w:t>
            </w:r>
            <w:r w:rsidR="00516263">
              <w:rPr>
                <w:rFonts w:ascii="Arial" w:hAnsi="Arial" w:cs="Arial"/>
                <w:color w:val="000000"/>
                <w:sz w:val="18"/>
                <w:szCs w:val="18"/>
              </w:rPr>
              <w:t>535</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58A42D" w14:textId="1BA8CF55" w:rsidR="008A50D7" w:rsidRDefault="006252FA" w:rsidP="00FD7175">
            <w:pPr>
              <w:jc w:val="right"/>
              <w:rPr>
                <w:rFonts w:ascii="Arial" w:hAnsi="Arial" w:cs="Arial"/>
                <w:sz w:val="18"/>
                <w:szCs w:val="18"/>
              </w:rPr>
            </w:pPr>
            <w:r>
              <w:rPr>
                <w:rFonts w:ascii="Arial" w:hAnsi="Arial" w:cs="Arial"/>
                <w:sz w:val="18"/>
                <w:szCs w:val="18"/>
              </w:rPr>
              <w:t>92,37</w:t>
            </w:r>
          </w:p>
        </w:tc>
      </w:tr>
      <w:tr w:rsidR="00D16419" w:rsidRPr="00A2458B" w14:paraId="1876E2C6" w14:textId="77777777" w:rsidTr="00676728">
        <w:trPr>
          <w:trHeight w:val="23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3F1C" w14:textId="77777777" w:rsidR="00D16419" w:rsidRDefault="00D16419" w:rsidP="00FD7175">
            <w:pPr>
              <w:rPr>
                <w:rFonts w:ascii="Arial" w:hAnsi="Arial" w:cs="Arial"/>
                <w:sz w:val="18"/>
                <w:szCs w:val="18"/>
              </w:rPr>
            </w:pPr>
            <w:r>
              <w:rPr>
                <w:rFonts w:ascii="Arial" w:hAnsi="Arial" w:cs="Arial"/>
                <w:sz w:val="18"/>
                <w:szCs w:val="18"/>
              </w:rPr>
              <w:t>VIŠAK/MANJAK+NETO ZADUŽIVANJA/</w:t>
            </w:r>
          </w:p>
          <w:p w14:paraId="5A47CBFC" w14:textId="70E10575" w:rsidR="00D16419" w:rsidRPr="00A2458B" w:rsidRDefault="00D16419" w:rsidP="00FD7175">
            <w:pPr>
              <w:rPr>
                <w:rFonts w:ascii="Arial" w:hAnsi="Arial" w:cs="Arial"/>
                <w:sz w:val="18"/>
                <w:szCs w:val="18"/>
              </w:rPr>
            </w:pPr>
            <w:r>
              <w:rPr>
                <w:rFonts w:ascii="Arial" w:hAnsi="Arial" w:cs="Arial"/>
                <w:sz w:val="18"/>
                <w:szCs w:val="18"/>
              </w:rPr>
              <w:t>FINANCIRANJA+RASPOLOŽIVA SREDSTVA IZ PRETHODNIH GODINA</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96F1F" w14:textId="3485A91C" w:rsidR="00D16419" w:rsidRPr="00A2458B" w:rsidRDefault="00D16419" w:rsidP="00FD7175">
            <w:pPr>
              <w:jc w:val="right"/>
              <w:rPr>
                <w:rFonts w:ascii="Arial" w:hAnsi="Arial" w:cs="Arial"/>
                <w:sz w:val="18"/>
                <w:szCs w:val="18"/>
              </w:rPr>
            </w:pPr>
            <w:r>
              <w:rPr>
                <w:rFonts w:ascii="Arial" w:hAnsi="Arial" w:cs="Arial"/>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B34E" w14:textId="0010A48B" w:rsidR="00D16419" w:rsidRPr="00A2458B" w:rsidRDefault="00D16419" w:rsidP="00FD7175">
            <w:pPr>
              <w:jc w:val="right"/>
              <w:rPr>
                <w:rFonts w:ascii="Arial" w:hAnsi="Arial" w:cs="Arial"/>
                <w:sz w:val="18"/>
                <w:szCs w:val="18"/>
              </w:rPr>
            </w:pPr>
            <w:r>
              <w:rPr>
                <w:rFonts w:ascii="Arial" w:hAnsi="Arial" w:cs="Arial"/>
                <w:sz w:val="18"/>
                <w:szCs w:val="18"/>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9645" w14:textId="7A3EABF0" w:rsidR="00D16419" w:rsidRPr="00A2458B" w:rsidRDefault="00D16419" w:rsidP="00FD7175">
            <w:pPr>
              <w:jc w:val="right"/>
              <w:rPr>
                <w:rFonts w:ascii="Arial" w:hAnsi="Arial" w:cs="Arial"/>
                <w:color w:val="000000"/>
                <w:sz w:val="18"/>
                <w:szCs w:val="18"/>
              </w:rPr>
            </w:pPr>
            <w:r>
              <w:rPr>
                <w:rFonts w:ascii="Arial" w:hAnsi="Arial" w:cs="Arial"/>
                <w:color w:val="000000"/>
                <w:sz w:val="18"/>
                <w:szCs w:val="18"/>
              </w:rPr>
              <w:t>0</w:t>
            </w:r>
          </w:p>
        </w:tc>
        <w:tc>
          <w:tcPr>
            <w:tcW w:w="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88B439" w14:textId="15E5E1F0" w:rsidR="00D16419" w:rsidRPr="00A2458B" w:rsidRDefault="00D16419" w:rsidP="00FD7175">
            <w:pPr>
              <w:jc w:val="right"/>
              <w:rPr>
                <w:rFonts w:ascii="Arial" w:hAnsi="Arial" w:cs="Arial"/>
                <w:sz w:val="18"/>
                <w:szCs w:val="18"/>
              </w:rPr>
            </w:pPr>
            <w:r>
              <w:rPr>
                <w:rFonts w:ascii="Arial" w:hAnsi="Arial" w:cs="Arial"/>
                <w:sz w:val="18"/>
                <w:szCs w:val="18"/>
              </w:rPr>
              <w:t>0</w:t>
            </w:r>
          </w:p>
        </w:tc>
      </w:tr>
    </w:tbl>
    <w:p w14:paraId="2F8ED544" w14:textId="00D4BBB4" w:rsidR="005D2B7E" w:rsidRDefault="005D2B7E" w:rsidP="008F6766">
      <w:pPr>
        <w:rPr>
          <w:rFonts w:ascii="Arial" w:hAnsi="Arial" w:cs="Arial"/>
          <w:sz w:val="18"/>
          <w:szCs w:val="18"/>
        </w:rPr>
      </w:pPr>
    </w:p>
    <w:p w14:paraId="7C318F46" w14:textId="38EAD83B" w:rsidR="002F3A21" w:rsidRPr="004D5396" w:rsidRDefault="002F3A21" w:rsidP="004D5396">
      <w:pPr>
        <w:jc w:val="center"/>
        <w:rPr>
          <w:rFonts w:ascii="Arial" w:hAnsi="Arial" w:cs="Arial"/>
          <w:sz w:val="20"/>
          <w:szCs w:val="20"/>
        </w:rPr>
      </w:pPr>
      <w:r w:rsidRPr="004D5396">
        <w:rPr>
          <w:rFonts w:ascii="Arial" w:hAnsi="Arial" w:cs="Arial"/>
          <w:sz w:val="20"/>
          <w:szCs w:val="20"/>
        </w:rPr>
        <w:t>Članak 2.</w:t>
      </w:r>
    </w:p>
    <w:p w14:paraId="570D55B7" w14:textId="49926230" w:rsidR="00C05127" w:rsidRDefault="004D5396" w:rsidP="006F55B7">
      <w:pPr>
        <w:jc w:val="both"/>
        <w:rPr>
          <w:rFonts w:ascii="Arial" w:eastAsiaTheme="minorHAnsi" w:hAnsi="Arial" w:cs="Arial"/>
          <w:sz w:val="20"/>
          <w:szCs w:val="20"/>
          <w:lang w:eastAsia="en-US"/>
        </w:rPr>
      </w:pPr>
      <w:r w:rsidRPr="008A1E5C">
        <w:rPr>
          <w:rFonts w:ascii="Arial" w:eastAsiaTheme="minorHAnsi" w:hAnsi="Arial" w:cs="Arial"/>
          <w:sz w:val="20"/>
          <w:szCs w:val="20"/>
          <w:lang w:eastAsia="en-US"/>
        </w:rPr>
        <w:t>U članku 2. prihodi i rashodi</w:t>
      </w:r>
      <w:r w:rsidR="00D940E1">
        <w:rPr>
          <w:rFonts w:ascii="Arial" w:eastAsiaTheme="minorHAnsi" w:hAnsi="Arial" w:cs="Arial"/>
          <w:sz w:val="20"/>
          <w:szCs w:val="20"/>
          <w:lang w:eastAsia="en-US"/>
        </w:rPr>
        <w:t xml:space="preserve"> te </w:t>
      </w:r>
      <w:r>
        <w:rPr>
          <w:rFonts w:ascii="Arial" w:eastAsiaTheme="minorHAnsi" w:hAnsi="Arial" w:cs="Arial"/>
          <w:sz w:val="20"/>
          <w:szCs w:val="20"/>
          <w:lang w:eastAsia="en-US"/>
        </w:rPr>
        <w:t xml:space="preserve">primici i izdaci </w:t>
      </w:r>
      <w:r w:rsidRPr="008A1E5C">
        <w:rPr>
          <w:rFonts w:ascii="Arial" w:eastAsiaTheme="minorHAnsi" w:hAnsi="Arial" w:cs="Arial"/>
          <w:sz w:val="20"/>
          <w:szCs w:val="20"/>
          <w:lang w:eastAsia="en-US"/>
        </w:rPr>
        <w:t xml:space="preserve">po ekonomskoj klasifikaciji utvrđeni u Računu prihoda i rashoda </w:t>
      </w:r>
      <w:r>
        <w:rPr>
          <w:rFonts w:ascii="Arial" w:eastAsiaTheme="minorHAnsi" w:hAnsi="Arial" w:cs="Arial"/>
          <w:sz w:val="20"/>
          <w:szCs w:val="20"/>
          <w:lang w:eastAsia="en-US"/>
        </w:rPr>
        <w:t xml:space="preserve">i Računu financiranja </w:t>
      </w:r>
      <w:r w:rsidRPr="008A1E5C">
        <w:rPr>
          <w:rFonts w:ascii="Arial" w:eastAsiaTheme="minorHAnsi" w:hAnsi="Arial" w:cs="Arial"/>
          <w:sz w:val="20"/>
          <w:szCs w:val="20"/>
          <w:lang w:eastAsia="en-US"/>
        </w:rPr>
        <w:t>za 2021. godinu mijenjaju se</w:t>
      </w:r>
      <w:r w:rsidR="003814C2">
        <w:rPr>
          <w:rFonts w:ascii="Arial" w:eastAsiaTheme="minorHAnsi" w:hAnsi="Arial" w:cs="Arial"/>
          <w:sz w:val="20"/>
          <w:szCs w:val="20"/>
          <w:lang w:eastAsia="en-US"/>
        </w:rPr>
        <w:t xml:space="preserve"> u A. Računu prihoda i rash</w:t>
      </w:r>
      <w:r w:rsidR="002914C1">
        <w:rPr>
          <w:rFonts w:ascii="Arial" w:eastAsiaTheme="minorHAnsi" w:hAnsi="Arial" w:cs="Arial"/>
          <w:sz w:val="20"/>
          <w:szCs w:val="20"/>
          <w:lang w:eastAsia="en-US"/>
        </w:rPr>
        <w:t>oda za 2021. godinu i B. Računu financiranja za 2021. godinu</w:t>
      </w:r>
      <w:r w:rsidR="009A2352">
        <w:rPr>
          <w:rFonts w:ascii="Arial" w:eastAsiaTheme="minorHAnsi" w:hAnsi="Arial" w:cs="Arial"/>
          <w:sz w:val="20"/>
          <w:szCs w:val="20"/>
          <w:lang w:eastAsia="en-US"/>
        </w:rPr>
        <w:t>,</w:t>
      </w:r>
      <w:r w:rsidR="002914C1">
        <w:rPr>
          <w:rFonts w:ascii="Arial" w:eastAsiaTheme="minorHAnsi" w:hAnsi="Arial" w:cs="Arial"/>
          <w:sz w:val="20"/>
          <w:szCs w:val="20"/>
          <w:lang w:eastAsia="en-US"/>
        </w:rPr>
        <w:t xml:space="preserve"> </w:t>
      </w:r>
      <w:r w:rsidRPr="008A1E5C">
        <w:rPr>
          <w:rFonts w:ascii="Arial" w:eastAsiaTheme="minorHAnsi" w:hAnsi="Arial" w:cs="Arial"/>
          <w:sz w:val="20"/>
          <w:szCs w:val="20"/>
          <w:lang w:eastAsia="en-US"/>
        </w:rPr>
        <w:t xml:space="preserve"> kako slijedi:</w:t>
      </w:r>
    </w:p>
    <w:p w14:paraId="4C58F82B" w14:textId="77777777" w:rsidR="009A2352" w:rsidRDefault="009A2352" w:rsidP="006F55B7">
      <w:pPr>
        <w:jc w:val="both"/>
        <w:rPr>
          <w:rFonts w:ascii="Arial" w:eastAsiaTheme="minorHAnsi" w:hAnsi="Arial" w:cs="Arial"/>
          <w:sz w:val="20"/>
          <w:szCs w:val="20"/>
          <w:lang w:eastAsia="en-US"/>
        </w:rPr>
      </w:pPr>
    </w:p>
    <w:p w14:paraId="6BE2B0E8" w14:textId="07D67441" w:rsidR="006F55B7" w:rsidRPr="009A2352" w:rsidRDefault="009A2352" w:rsidP="009A2352">
      <w:pPr>
        <w:pStyle w:val="ListParagraph"/>
        <w:numPr>
          <w:ilvl w:val="0"/>
          <w:numId w:val="7"/>
        </w:numPr>
        <w:jc w:val="center"/>
        <w:rPr>
          <w:rFonts w:ascii="Arial" w:eastAsiaTheme="minorHAnsi" w:hAnsi="Arial" w:cs="Arial"/>
          <w:b/>
          <w:bCs/>
          <w:sz w:val="20"/>
          <w:szCs w:val="20"/>
          <w:lang w:eastAsia="en-US"/>
        </w:rPr>
      </w:pPr>
      <w:r w:rsidRPr="009A2352">
        <w:rPr>
          <w:rFonts w:ascii="Arial" w:eastAsiaTheme="minorHAnsi" w:hAnsi="Arial" w:cs="Arial"/>
          <w:b/>
          <w:bCs/>
          <w:sz w:val="20"/>
          <w:szCs w:val="20"/>
          <w:lang w:eastAsia="en-US"/>
        </w:rPr>
        <w:t>RAČUN PRIHODA I RASHODA</w:t>
      </w:r>
    </w:p>
    <w:p w14:paraId="71C31EB5" w14:textId="64D25986" w:rsidR="006F55B7" w:rsidRPr="006F55B7" w:rsidRDefault="006F55B7" w:rsidP="006F55B7">
      <w:pPr>
        <w:jc w:val="both"/>
        <w:rPr>
          <w:rFonts w:ascii="Arial" w:eastAsiaTheme="minorHAnsi" w:hAnsi="Arial" w:cs="Arial"/>
          <w:sz w:val="20"/>
          <w:szCs w:val="20"/>
          <w:lang w:eastAsia="en-US"/>
        </w:rPr>
      </w:pPr>
      <w:r>
        <w:rPr>
          <w:rFonts w:ascii="Arial" w:eastAsiaTheme="minorHAnsi" w:hAnsi="Arial" w:cs="Arial"/>
          <w:sz w:val="20"/>
          <w:szCs w:val="20"/>
          <w:lang w:eastAsia="en-US"/>
        </w:rPr>
        <w:t>PRIHODI</w:t>
      </w:r>
    </w:p>
    <w:tbl>
      <w:tblPr>
        <w:tblW w:w="10467" w:type="dxa"/>
        <w:tblInd w:w="-289" w:type="dxa"/>
        <w:tblLayout w:type="fixed"/>
        <w:tblLook w:val="04A0" w:firstRow="1" w:lastRow="0" w:firstColumn="1" w:lastColumn="0" w:noHBand="0" w:noVBand="1"/>
      </w:tblPr>
      <w:tblGrid>
        <w:gridCol w:w="664"/>
        <w:gridCol w:w="731"/>
        <w:gridCol w:w="608"/>
        <w:gridCol w:w="3668"/>
        <w:gridCol w:w="1276"/>
        <w:gridCol w:w="1275"/>
        <w:gridCol w:w="1276"/>
        <w:gridCol w:w="969"/>
      </w:tblGrid>
      <w:tr w:rsidR="006F55B7" w:rsidRPr="00EE7110" w14:paraId="6EFA087C" w14:textId="77777777" w:rsidTr="006F55B7">
        <w:trPr>
          <w:cantSplit/>
          <w:trHeight w:val="1076"/>
        </w:trPr>
        <w:tc>
          <w:tcPr>
            <w:tcW w:w="664" w:type="dxa"/>
            <w:tcBorders>
              <w:top w:val="single" w:sz="4" w:space="0" w:color="auto"/>
              <w:bottom w:val="single" w:sz="4" w:space="0" w:color="auto"/>
            </w:tcBorders>
            <w:shd w:val="clear" w:color="000000" w:fill="FFFFFF"/>
            <w:textDirection w:val="btLr"/>
            <w:vAlign w:val="center"/>
            <w:hideMark/>
          </w:tcPr>
          <w:p w14:paraId="22934C83" w14:textId="77777777" w:rsidR="00EE7110" w:rsidRDefault="00EE7110" w:rsidP="00EE7110">
            <w:pPr>
              <w:ind w:left="113" w:right="113"/>
              <w:rPr>
                <w:rFonts w:ascii="Arial" w:hAnsi="Arial" w:cs="Arial"/>
                <w:color w:val="000000"/>
                <w:sz w:val="16"/>
                <w:szCs w:val="16"/>
              </w:rPr>
            </w:pPr>
            <w:r>
              <w:rPr>
                <w:rFonts w:ascii="Arial" w:hAnsi="Arial" w:cs="Arial"/>
                <w:color w:val="000000"/>
                <w:sz w:val="16"/>
                <w:szCs w:val="16"/>
              </w:rPr>
              <w:t>Razred</w:t>
            </w:r>
          </w:p>
          <w:p w14:paraId="51A39FC0" w14:textId="5940B602" w:rsidR="008F25A3" w:rsidRPr="00C05127" w:rsidRDefault="008F25A3" w:rsidP="00EE7110">
            <w:pPr>
              <w:ind w:left="113" w:right="113"/>
              <w:rPr>
                <w:rFonts w:ascii="Arial" w:hAnsi="Arial" w:cs="Arial"/>
                <w:color w:val="000000"/>
                <w:sz w:val="16"/>
                <w:szCs w:val="16"/>
              </w:rPr>
            </w:pPr>
            <w:r w:rsidRPr="00C05127">
              <w:rPr>
                <w:rFonts w:ascii="Arial" w:hAnsi="Arial" w:cs="Arial"/>
                <w:color w:val="000000"/>
                <w:sz w:val="16"/>
                <w:szCs w:val="16"/>
              </w:rPr>
              <w:t>Skupina</w:t>
            </w:r>
          </w:p>
        </w:tc>
        <w:tc>
          <w:tcPr>
            <w:tcW w:w="731" w:type="dxa"/>
            <w:tcBorders>
              <w:top w:val="single" w:sz="4" w:space="0" w:color="auto"/>
              <w:bottom w:val="single" w:sz="4" w:space="0" w:color="auto"/>
            </w:tcBorders>
            <w:shd w:val="clear" w:color="auto" w:fill="auto"/>
            <w:textDirection w:val="btLr"/>
            <w:hideMark/>
          </w:tcPr>
          <w:p w14:paraId="0D3469B6" w14:textId="13E1F4DD" w:rsidR="008F25A3" w:rsidRPr="00C05127" w:rsidRDefault="008F25A3" w:rsidP="00C05127">
            <w:pPr>
              <w:ind w:left="113" w:right="113"/>
              <w:rPr>
                <w:rFonts w:ascii="Arial" w:hAnsi="Arial" w:cs="Arial"/>
                <w:color w:val="000000"/>
                <w:sz w:val="16"/>
                <w:szCs w:val="16"/>
              </w:rPr>
            </w:pPr>
            <w:r w:rsidRPr="00C05127">
              <w:rPr>
                <w:rFonts w:ascii="Arial" w:hAnsi="Arial" w:cs="Arial"/>
                <w:color w:val="000000"/>
                <w:sz w:val="16"/>
                <w:szCs w:val="16"/>
              </w:rPr>
              <w:t>Podskupina</w:t>
            </w:r>
          </w:p>
        </w:tc>
        <w:tc>
          <w:tcPr>
            <w:tcW w:w="608" w:type="dxa"/>
            <w:tcBorders>
              <w:top w:val="single" w:sz="4" w:space="0" w:color="auto"/>
              <w:bottom w:val="single" w:sz="4" w:space="0" w:color="auto"/>
            </w:tcBorders>
            <w:shd w:val="clear" w:color="000000" w:fill="FFFFFF"/>
            <w:noWrap/>
            <w:textDirection w:val="btLr"/>
            <w:hideMark/>
          </w:tcPr>
          <w:p w14:paraId="2EC8203E" w14:textId="5E7B7E00" w:rsidR="008F25A3" w:rsidRPr="00C05127" w:rsidRDefault="008F25A3" w:rsidP="00C05127">
            <w:pPr>
              <w:ind w:left="113" w:right="113"/>
              <w:rPr>
                <w:rFonts w:ascii="Arial" w:hAnsi="Arial" w:cs="Arial"/>
                <w:color w:val="000000"/>
                <w:sz w:val="16"/>
                <w:szCs w:val="16"/>
              </w:rPr>
            </w:pPr>
            <w:r w:rsidRPr="00C05127">
              <w:rPr>
                <w:rFonts w:ascii="Arial" w:hAnsi="Arial" w:cs="Arial"/>
                <w:color w:val="000000"/>
                <w:sz w:val="16"/>
                <w:szCs w:val="16"/>
              </w:rPr>
              <w:t>Izvor</w:t>
            </w:r>
          </w:p>
        </w:tc>
        <w:tc>
          <w:tcPr>
            <w:tcW w:w="3668" w:type="dxa"/>
            <w:tcBorders>
              <w:top w:val="single" w:sz="4" w:space="0" w:color="auto"/>
              <w:bottom w:val="single" w:sz="4" w:space="0" w:color="auto"/>
            </w:tcBorders>
            <w:shd w:val="clear" w:color="auto" w:fill="auto"/>
            <w:noWrap/>
            <w:vAlign w:val="bottom"/>
            <w:hideMark/>
          </w:tcPr>
          <w:p w14:paraId="4E89BC0B" w14:textId="77777777" w:rsidR="008F25A3" w:rsidRPr="00C05127" w:rsidRDefault="008F25A3" w:rsidP="00C05127">
            <w:pPr>
              <w:jc w:val="center"/>
              <w:rPr>
                <w:rFonts w:ascii="Arial" w:hAnsi="Arial" w:cs="Arial"/>
                <w:color w:val="000000"/>
                <w:sz w:val="16"/>
                <w:szCs w:val="16"/>
              </w:rPr>
            </w:pPr>
            <w:r w:rsidRPr="00C05127">
              <w:rPr>
                <w:rFonts w:ascii="Arial" w:hAnsi="Arial" w:cs="Arial"/>
                <w:color w:val="000000"/>
                <w:sz w:val="16"/>
                <w:szCs w:val="16"/>
              </w:rPr>
              <w:t>NAZIV PRIHODA</w:t>
            </w:r>
          </w:p>
        </w:tc>
        <w:tc>
          <w:tcPr>
            <w:tcW w:w="1276" w:type="dxa"/>
            <w:tcBorders>
              <w:top w:val="single" w:sz="4" w:space="0" w:color="auto"/>
              <w:bottom w:val="single" w:sz="4" w:space="0" w:color="auto"/>
            </w:tcBorders>
            <w:shd w:val="clear" w:color="000000" w:fill="FFFFFF"/>
            <w:vAlign w:val="bottom"/>
            <w:hideMark/>
          </w:tcPr>
          <w:p w14:paraId="14FFE3D1" w14:textId="77777777" w:rsidR="008F25A3" w:rsidRPr="00C05127" w:rsidRDefault="008F25A3" w:rsidP="00C05127">
            <w:pPr>
              <w:jc w:val="center"/>
              <w:rPr>
                <w:rFonts w:ascii="Arial" w:hAnsi="Arial" w:cs="Arial"/>
                <w:color w:val="000000"/>
                <w:sz w:val="16"/>
                <w:szCs w:val="16"/>
              </w:rPr>
            </w:pPr>
            <w:r w:rsidRPr="00C05127">
              <w:rPr>
                <w:rFonts w:ascii="Arial" w:hAnsi="Arial" w:cs="Arial"/>
                <w:color w:val="000000"/>
                <w:sz w:val="16"/>
                <w:szCs w:val="16"/>
              </w:rPr>
              <w:t>PLAN ZA 2021.</w:t>
            </w:r>
          </w:p>
        </w:tc>
        <w:tc>
          <w:tcPr>
            <w:tcW w:w="1275" w:type="dxa"/>
            <w:tcBorders>
              <w:top w:val="single" w:sz="4" w:space="0" w:color="auto"/>
              <w:bottom w:val="single" w:sz="4" w:space="0" w:color="auto"/>
            </w:tcBorders>
            <w:shd w:val="clear" w:color="000000" w:fill="FFFFFF"/>
            <w:vAlign w:val="bottom"/>
            <w:hideMark/>
          </w:tcPr>
          <w:p w14:paraId="1D878D3D" w14:textId="77777777" w:rsidR="008F25A3" w:rsidRPr="00EE7110" w:rsidRDefault="008F25A3" w:rsidP="00C05127">
            <w:pPr>
              <w:jc w:val="center"/>
              <w:rPr>
                <w:rFonts w:ascii="Arial" w:hAnsi="Arial" w:cs="Arial"/>
                <w:color w:val="000000"/>
                <w:sz w:val="16"/>
                <w:szCs w:val="16"/>
              </w:rPr>
            </w:pPr>
            <w:r w:rsidRPr="00C05127">
              <w:rPr>
                <w:rFonts w:ascii="Arial" w:hAnsi="Arial" w:cs="Arial"/>
                <w:color w:val="000000"/>
                <w:sz w:val="16"/>
                <w:szCs w:val="16"/>
              </w:rPr>
              <w:t>POVEĆANJE/</w:t>
            </w:r>
          </w:p>
          <w:p w14:paraId="37D37908" w14:textId="74E558AB" w:rsidR="008F25A3" w:rsidRPr="00C05127" w:rsidRDefault="008F25A3" w:rsidP="00C05127">
            <w:pPr>
              <w:jc w:val="center"/>
              <w:rPr>
                <w:rFonts w:ascii="Arial" w:hAnsi="Arial" w:cs="Arial"/>
                <w:color w:val="000000"/>
                <w:sz w:val="16"/>
                <w:szCs w:val="16"/>
              </w:rPr>
            </w:pPr>
            <w:r w:rsidRPr="00C05127">
              <w:rPr>
                <w:rFonts w:ascii="Arial" w:hAnsi="Arial" w:cs="Arial"/>
                <w:color w:val="000000"/>
                <w:sz w:val="16"/>
                <w:szCs w:val="16"/>
              </w:rPr>
              <w:t>SMANJENJE</w:t>
            </w:r>
          </w:p>
        </w:tc>
        <w:tc>
          <w:tcPr>
            <w:tcW w:w="1276" w:type="dxa"/>
            <w:tcBorders>
              <w:top w:val="single" w:sz="4" w:space="0" w:color="auto"/>
              <w:bottom w:val="single" w:sz="4" w:space="0" w:color="auto"/>
            </w:tcBorders>
            <w:shd w:val="clear" w:color="000000" w:fill="FFFFFF"/>
            <w:vAlign w:val="bottom"/>
            <w:hideMark/>
          </w:tcPr>
          <w:p w14:paraId="46D6F2E9" w14:textId="77777777" w:rsidR="008F25A3" w:rsidRPr="00C05127" w:rsidRDefault="008F25A3" w:rsidP="00C05127">
            <w:pPr>
              <w:jc w:val="center"/>
              <w:rPr>
                <w:rFonts w:ascii="Arial" w:hAnsi="Arial" w:cs="Arial"/>
                <w:color w:val="000000"/>
                <w:sz w:val="16"/>
                <w:szCs w:val="16"/>
              </w:rPr>
            </w:pPr>
            <w:r w:rsidRPr="00C05127">
              <w:rPr>
                <w:rFonts w:ascii="Arial" w:hAnsi="Arial" w:cs="Arial"/>
                <w:color w:val="000000"/>
                <w:sz w:val="16"/>
                <w:szCs w:val="16"/>
              </w:rPr>
              <w:t>NOVI PLAN ZA 2021.</w:t>
            </w:r>
          </w:p>
        </w:tc>
        <w:tc>
          <w:tcPr>
            <w:tcW w:w="969" w:type="dxa"/>
            <w:tcBorders>
              <w:top w:val="single" w:sz="4" w:space="0" w:color="auto"/>
              <w:bottom w:val="single" w:sz="4" w:space="0" w:color="auto"/>
            </w:tcBorders>
            <w:shd w:val="clear" w:color="000000" w:fill="FFFFFF"/>
            <w:noWrap/>
            <w:vAlign w:val="bottom"/>
            <w:hideMark/>
          </w:tcPr>
          <w:p w14:paraId="3F31A7AA" w14:textId="6EB28EE3" w:rsidR="008F25A3" w:rsidRPr="00C05127" w:rsidRDefault="008F25A3" w:rsidP="00C05127">
            <w:pPr>
              <w:jc w:val="center"/>
              <w:rPr>
                <w:rFonts w:ascii="Arial" w:hAnsi="Arial" w:cs="Arial"/>
                <w:color w:val="000000"/>
                <w:sz w:val="16"/>
                <w:szCs w:val="16"/>
              </w:rPr>
            </w:pPr>
            <w:r w:rsidRPr="00C05127">
              <w:rPr>
                <w:rFonts w:ascii="Arial" w:hAnsi="Arial" w:cs="Arial"/>
                <w:color w:val="000000"/>
                <w:sz w:val="16"/>
                <w:szCs w:val="16"/>
              </w:rPr>
              <w:t xml:space="preserve">INDEKS </w:t>
            </w:r>
            <w:r w:rsidR="006F55B7">
              <w:rPr>
                <w:rFonts w:ascii="Arial" w:hAnsi="Arial" w:cs="Arial"/>
                <w:color w:val="000000"/>
                <w:sz w:val="16"/>
                <w:szCs w:val="16"/>
              </w:rPr>
              <w:t>7/5</w:t>
            </w:r>
          </w:p>
        </w:tc>
      </w:tr>
      <w:tr w:rsidR="00EE7110" w:rsidRPr="006F55B7" w14:paraId="222FF334" w14:textId="77777777" w:rsidTr="006F55B7">
        <w:trPr>
          <w:trHeight w:val="240"/>
        </w:trPr>
        <w:tc>
          <w:tcPr>
            <w:tcW w:w="664" w:type="dxa"/>
            <w:tcBorders>
              <w:top w:val="single" w:sz="4" w:space="0" w:color="auto"/>
              <w:bottom w:val="single" w:sz="4" w:space="0" w:color="auto"/>
            </w:tcBorders>
            <w:shd w:val="clear" w:color="000000" w:fill="FFFFFF"/>
            <w:noWrap/>
            <w:vAlign w:val="center"/>
            <w:hideMark/>
          </w:tcPr>
          <w:p w14:paraId="568A01B8" w14:textId="622861F9"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1</w:t>
            </w:r>
          </w:p>
        </w:tc>
        <w:tc>
          <w:tcPr>
            <w:tcW w:w="731" w:type="dxa"/>
            <w:tcBorders>
              <w:top w:val="single" w:sz="4" w:space="0" w:color="auto"/>
              <w:bottom w:val="single" w:sz="4" w:space="0" w:color="auto"/>
            </w:tcBorders>
            <w:shd w:val="clear" w:color="auto" w:fill="auto"/>
            <w:noWrap/>
            <w:vAlign w:val="center"/>
            <w:hideMark/>
          </w:tcPr>
          <w:p w14:paraId="0770D719" w14:textId="2FE71462"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2</w:t>
            </w:r>
          </w:p>
        </w:tc>
        <w:tc>
          <w:tcPr>
            <w:tcW w:w="608" w:type="dxa"/>
            <w:tcBorders>
              <w:top w:val="single" w:sz="4" w:space="0" w:color="auto"/>
              <w:bottom w:val="single" w:sz="4" w:space="0" w:color="auto"/>
            </w:tcBorders>
            <w:shd w:val="clear" w:color="000000" w:fill="FFFFFF"/>
            <w:noWrap/>
            <w:vAlign w:val="center"/>
            <w:hideMark/>
          </w:tcPr>
          <w:p w14:paraId="0EF8991A" w14:textId="2D4272BE"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3</w:t>
            </w:r>
          </w:p>
        </w:tc>
        <w:tc>
          <w:tcPr>
            <w:tcW w:w="3668" w:type="dxa"/>
            <w:tcBorders>
              <w:top w:val="single" w:sz="4" w:space="0" w:color="auto"/>
              <w:bottom w:val="single" w:sz="4" w:space="0" w:color="auto"/>
            </w:tcBorders>
            <w:shd w:val="clear" w:color="auto" w:fill="auto"/>
            <w:noWrap/>
            <w:vAlign w:val="center"/>
            <w:hideMark/>
          </w:tcPr>
          <w:p w14:paraId="721624B4" w14:textId="3C0671C2"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4</w:t>
            </w:r>
          </w:p>
        </w:tc>
        <w:tc>
          <w:tcPr>
            <w:tcW w:w="1276" w:type="dxa"/>
            <w:tcBorders>
              <w:top w:val="single" w:sz="4" w:space="0" w:color="auto"/>
              <w:bottom w:val="single" w:sz="4" w:space="0" w:color="auto"/>
            </w:tcBorders>
            <w:shd w:val="clear" w:color="000000" w:fill="FFFFFF"/>
            <w:noWrap/>
            <w:vAlign w:val="center"/>
            <w:hideMark/>
          </w:tcPr>
          <w:p w14:paraId="568AF850" w14:textId="61FA3F90"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5</w:t>
            </w:r>
          </w:p>
        </w:tc>
        <w:tc>
          <w:tcPr>
            <w:tcW w:w="1275" w:type="dxa"/>
            <w:tcBorders>
              <w:top w:val="single" w:sz="4" w:space="0" w:color="auto"/>
              <w:bottom w:val="single" w:sz="4" w:space="0" w:color="auto"/>
            </w:tcBorders>
            <w:shd w:val="clear" w:color="000000" w:fill="FFFFFF"/>
            <w:noWrap/>
            <w:vAlign w:val="center"/>
            <w:hideMark/>
          </w:tcPr>
          <w:p w14:paraId="2C64F6B2" w14:textId="469E6086"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6</w:t>
            </w:r>
          </w:p>
        </w:tc>
        <w:tc>
          <w:tcPr>
            <w:tcW w:w="1276" w:type="dxa"/>
            <w:tcBorders>
              <w:top w:val="single" w:sz="4" w:space="0" w:color="auto"/>
              <w:bottom w:val="single" w:sz="4" w:space="0" w:color="auto"/>
            </w:tcBorders>
            <w:shd w:val="clear" w:color="000000" w:fill="FFFFFF"/>
            <w:noWrap/>
            <w:vAlign w:val="center"/>
            <w:hideMark/>
          </w:tcPr>
          <w:p w14:paraId="3858D824" w14:textId="57E6DE86" w:rsidR="008F25A3" w:rsidRPr="00C05127" w:rsidRDefault="006F55B7" w:rsidP="006F55B7">
            <w:pPr>
              <w:jc w:val="center"/>
              <w:rPr>
                <w:rFonts w:ascii="Arial" w:hAnsi="Arial" w:cs="Arial"/>
                <w:color w:val="000000"/>
                <w:sz w:val="16"/>
                <w:szCs w:val="16"/>
              </w:rPr>
            </w:pPr>
            <w:r>
              <w:rPr>
                <w:rFonts w:ascii="Arial" w:hAnsi="Arial" w:cs="Arial"/>
                <w:color w:val="000000"/>
                <w:sz w:val="16"/>
                <w:szCs w:val="16"/>
              </w:rPr>
              <w:t>7</w:t>
            </w:r>
          </w:p>
        </w:tc>
        <w:tc>
          <w:tcPr>
            <w:tcW w:w="969" w:type="dxa"/>
            <w:tcBorders>
              <w:top w:val="single" w:sz="4" w:space="0" w:color="auto"/>
              <w:bottom w:val="single" w:sz="4" w:space="0" w:color="auto"/>
            </w:tcBorders>
            <w:shd w:val="clear" w:color="000000" w:fill="FFFFFF"/>
            <w:noWrap/>
            <w:vAlign w:val="center"/>
            <w:hideMark/>
          </w:tcPr>
          <w:p w14:paraId="4368AFE0" w14:textId="72087ED0" w:rsidR="008F25A3" w:rsidRPr="00C05127" w:rsidRDefault="006F55B7" w:rsidP="006F55B7">
            <w:pPr>
              <w:jc w:val="center"/>
              <w:rPr>
                <w:rFonts w:ascii="Arial" w:hAnsi="Arial" w:cs="Arial"/>
                <w:sz w:val="16"/>
                <w:szCs w:val="16"/>
              </w:rPr>
            </w:pPr>
            <w:r>
              <w:rPr>
                <w:rFonts w:ascii="Arial" w:hAnsi="Arial" w:cs="Arial"/>
                <w:sz w:val="16"/>
                <w:szCs w:val="16"/>
              </w:rPr>
              <w:t>8</w:t>
            </w:r>
          </w:p>
        </w:tc>
      </w:tr>
      <w:tr w:rsidR="00EE7110" w:rsidRPr="00C05127" w14:paraId="366548F9" w14:textId="77777777" w:rsidTr="006F55B7">
        <w:trPr>
          <w:trHeight w:val="230"/>
        </w:trPr>
        <w:tc>
          <w:tcPr>
            <w:tcW w:w="664" w:type="dxa"/>
            <w:tcBorders>
              <w:top w:val="single" w:sz="4" w:space="0" w:color="auto"/>
            </w:tcBorders>
            <w:shd w:val="clear" w:color="000000" w:fill="FFFFFF"/>
            <w:noWrap/>
            <w:vAlign w:val="bottom"/>
            <w:hideMark/>
          </w:tcPr>
          <w:p w14:paraId="07CBF322" w14:textId="5E118976" w:rsidR="008F25A3" w:rsidRPr="00C05127" w:rsidRDefault="008F25A3" w:rsidP="00C05127">
            <w:pPr>
              <w:rPr>
                <w:rFonts w:ascii="Arial" w:hAnsi="Arial" w:cs="Arial"/>
                <w:b/>
                <w:bCs/>
                <w:sz w:val="18"/>
                <w:szCs w:val="18"/>
              </w:rPr>
            </w:pPr>
            <w:r>
              <w:rPr>
                <w:rFonts w:ascii="Arial" w:hAnsi="Arial" w:cs="Arial"/>
                <w:b/>
                <w:bCs/>
                <w:sz w:val="18"/>
                <w:szCs w:val="18"/>
              </w:rPr>
              <w:t>6</w:t>
            </w:r>
          </w:p>
        </w:tc>
        <w:tc>
          <w:tcPr>
            <w:tcW w:w="731" w:type="dxa"/>
            <w:tcBorders>
              <w:top w:val="single" w:sz="4" w:space="0" w:color="auto"/>
            </w:tcBorders>
            <w:shd w:val="clear" w:color="auto" w:fill="auto"/>
            <w:noWrap/>
            <w:hideMark/>
          </w:tcPr>
          <w:p w14:paraId="363B1CDE" w14:textId="77777777" w:rsidR="008F25A3" w:rsidRPr="00C05127" w:rsidRDefault="008F25A3" w:rsidP="00EE7110">
            <w:pPr>
              <w:rPr>
                <w:rFonts w:ascii="Arial" w:hAnsi="Arial" w:cs="Arial"/>
                <w:b/>
                <w:bCs/>
                <w:sz w:val="18"/>
                <w:szCs w:val="18"/>
              </w:rPr>
            </w:pPr>
          </w:p>
        </w:tc>
        <w:tc>
          <w:tcPr>
            <w:tcW w:w="608" w:type="dxa"/>
            <w:tcBorders>
              <w:top w:val="single" w:sz="4" w:space="0" w:color="auto"/>
            </w:tcBorders>
            <w:shd w:val="clear" w:color="000000" w:fill="FFFFFF"/>
            <w:noWrap/>
            <w:hideMark/>
          </w:tcPr>
          <w:p w14:paraId="14CF4F5C" w14:textId="4B3BE24D" w:rsidR="008F25A3" w:rsidRPr="00C05127" w:rsidRDefault="008F25A3" w:rsidP="00EE7110">
            <w:pPr>
              <w:rPr>
                <w:rFonts w:ascii="Arial" w:hAnsi="Arial" w:cs="Arial"/>
                <w:b/>
                <w:bCs/>
                <w:i/>
                <w:iCs/>
                <w:sz w:val="18"/>
                <w:szCs w:val="18"/>
              </w:rPr>
            </w:pPr>
          </w:p>
        </w:tc>
        <w:tc>
          <w:tcPr>
            <w:tcW w:w="3668" w:type="dxa"/>
            <w:tcBorders>
              <w:top w:val="single" w:sz="4" w:space="0" w:color="auto"/>
            </w:tcBorders>
            <w:shd w:val="clear" w:color="auto" w:fill="auto"/>
            <w:noWrap/>
            <w:hideMark/>
          </w:tcPr>
          <w:p w14:paraId="702446AC"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POSLOVANJA</w:t>
            </w:r>
          </w:p>
        </w:tc>
        <w:tc>
          <w:tcPr>
            <w:tcW w:w="1276" w:type="dxa"/>
            <w:tcBorders>
              <w:top w:val="single" w:sz="4" w:space="0" w:color="auto"/>
            </w:tcBorders>
            <w:shd w:val="clear" w:color="auto" w:fill="auto"/>
            <w:noWrap/>
            <w:hideMark/>
          </w:tcPr>
          <w:p w14:paraId="3AB834EA"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8.117.807</w:t>
            </w:r>
          </w:p>
        </w:tc>
        <w:tc>
          <w:tcPr>
            <w:tcW w:w="1275" w:type="dxa"/>
            <w:tcBorders>
              <w:top w:val="single" w:sz="4" w:space="0" w:color="auto"/>
            </w:tcBorders>
            <w:shd w:val="clear" w:color="auto" w:fill="auto"/>
            <w:noWrap/>
            <w:hideMark/>
          </w:tcPr>
          <w:p w14:paraId="47D2B55F" w14:textId="1FB045E6"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-1.35</w:t>
            </w:r>
            <w:r w:rsidR="003B0F88">
              <w:rPr>
                <w:rFonts w:ascii="Arial" w:hAnsi="Arial" w:cs="Arial"/>
                <w:b/>
                <w:bCs/>
                <w:sz w:val="18"/>
                <w:szCs w:val="18"/>
              </w:rPr>
              <w:t>0</w:t>
            </w:r>
            <w:r w:rsidRPr="00C05127">
              <w:rPr>
                <w:rFonts w:ascii="Arial" w:hAnsi="Arial" w:cs="Arial"/>
                <w:b/>
                <w:bCs/>
                <w:sz w:val="18"/>
                <w:szCs w:val="18"/>
              </w:rPr>
              <w:t>.947</w:t>
            </w:r>
          </w:p>
        </w:tc>
        <w:tc>
          <w:tcPr>
            <w:tcW w:w="1276" w:type="dxa"/>
            <w:tcBorders>
              <w:top w:val="single" w:sz="4" w:space="0" w:color="auto"/>
            </w:tcBorders>
            <w:shd w:val="clear" w:color="auto" w:fill="auto"/>
            <w:noWrap/>
            <w:hideMark/>
          </w:tcPr>
          <w:p w14:paraId="7984D879" w14:textId="7D6DB39B"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6.76</w:t>
            </w:r>
            <w:r w:rsidR="003B0F88">
              <w:rPr>
                <w:rFonts w:ascii="Arial" w:hAnsi="Arial" w:cs="Arial"/>
                <w:b/>
                <w:bCs/>
                <w:color w:val="000000"/>
                <w:sz w:val="18"/>
                <w:szCs w:val="18"/>
              </w:rPr>
              <w:t>6</w:t>
            </w:r>
            <w:r w:rsidRPr="00C05127">
              <w:rPr>
                <w:rFonts w:ascii="Arial" w:hAnsi="Arial" w:cs="Arial"/>
                <w:b/>
                <w:bCs/>
                <w:color w:val="000000"/>
                <w:sz w:val="18"/>
                <w:szCs w:val="18"/>
              </w:rPr>
              <w:t>.860</w:t>
            </w:r>
          </w:p>
        </w:tc>
        <w:tc>
          <w:tcPr>
            <w:tcW w:w="969" w:type="dxa"/>
            <w:tcBorders>
              <w:top w:val="single" w:sz="4" w:space="0" w:color="auto"/>
            </w:tcBorders>
            <w:shd w:val="clear" w:color="000000" w:fill="FFFFFF"/>
            <w:noWrap/>
            <w:hideMark/>
          </w:tcPr>
          <w:p w14:paraId="7871876D" w14:textId="6CC1DBD4"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83,</w:t>
            </w:r>
            <w:r w:rsidR="003B0F88">
              <w:rPr>
                <w:rFonts w:ascii="Arial" w:hAnsi="Arial" w:cs="Arial"/>
                <w:b/>
                <w:bCs/>
                <w:sz w:val="18"/>
                <w:szCs w:val="18"/>
              </w:rPr>
              <w:t>36</w:t>
            </w:r>
          </w:p>
        </w:tc>
      </w:tr>
      <w:tr w:rsidR="006F55B7" w:rsidRPr="00C05127" w14:paraId="5DE5D270" w14:textId="77777777" w:rsidTr="006F55B7">
        <w:trPr>
          <w:trHeight w:val="230"/>
        </w:trPr>
        <w:tc>
          <w:tcPr>
            <w:tcW w:w="664" w:type="dxa"/>
            <w:shd w:val="clear" w:color="000000" w:fill="FFFFFF"/>
            <w:noWrap/>
            <w:hideMark/>
          </w:tcPr>
          <w:p w14:paraId="22633D79"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lastRenderedPageBreak/>
              <w:t>61</w:t>
            </w:r>
          </w:p>
        </w:tc>
        <w:tc>
          <w:tcPr>
            <w:tcW w:w="731" w:type="dxa"/>
            <w:shd w:val="clear" w:color="auto" w:fill="auto"/>
            <w:noWrap/>
            <w:hideMark/>
          </w:tcPr>
          <w:p w14:paraId="543A1104" w14:textId="77777777" w:rsidR="008F25A3" w:rsidRPr="00C05127" w:rsidRDefault="008F25A3" w:rsidP="00EE7110">
            <w:pPr>
              <w:rPr>
                <w:rFonts w:ascii="Arial" w:hAnsi="Arial" w:cs="Arial"/>
                <w:b/>
                <w:bCs/>
                <w:sz w:val="18"/>
                <w:szCs w:val="18"/>
              </w:rPr>
            </w:pPr>
          </w:p>
        </w:tc>
        <w:tc>
          <w:tcPr>
            <w:tcW w:w="608" w:type="dxa"/>
            <w:shd w:val="clear" w:color="000000" w:fill="FFFFFF"/>
            <w:noWrap/>
            <w:hideMark/>
          </w:tcPr>
          <w:p w14:paraId="52AB99EC" w14:textId="53659364" w:rsidR="008F25A3" w:rsidRPr="00C05127" w:rsidRDefault="008F25A3" w:rsidP="00EE7110">
            <w:pPr>
              <w:rPr>
                <w:rFonts w:ascii="Arial" w:hAnsi="Arial" w:cs="Arial"/>
                <w:b/>
                <w:bCs/>
                <w:i/>
                <w:iCs/>
                <w:sz w:val="18"/>
                <w:szCs w:val="18"/>
              </w:rPr>
            </w:pPr>
          </w:p>
        </w:tc>
        <w:tc>
          <w:tcPr>
            <w:tcW w:w="3668" w:type="dxa"/>
            <w:shd w:val="clear" w:color="auto" w:fill="auto"/>
            <w:noWrap/>
            <w:hideMark/>
          </w:tcPr>
          <w:p w14:paraId="1C3CD9EA"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OD POREZA</w:t>
            </w:r>
          </w:p>
        </w:tc>
        <w:tc>
          <w:tcPr>
            <w:tcW w:w="1276" w:type="dxa"/>
            <w:shd w:val="clear" w:color="auto" w:fill="auto"/>
            <w:noWrap/>
            <w:hideMark/>
          </w:tcPr>
          <w:p w14:paraId="65809E0D"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369.546</w:t>
            </w:r>
          </w:p>
        </w:tc>
        <w:tc>
          <w:tcPr>
            <w:tcW w:w="1275" w:type="dxa"/>
            <w:shd w:val="clear" w:color="auto" w:fill="auto"/>
            <w:noWrap/>
            <w:hideMark/>
          </w:tcPr>
          <w:p w14:paraId="123C53D5"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123.450</w:t>
            </w:r>
          </w:p>
        </w:tc>
        <w:tc>
          <w:tcPr>
            <w:tcW w:w="1276" w:type="dxa"/>
            <w:shd w:val="clear" w:color="auto" w:fill="auto"/>
            <w:noWrap/>
            <w:hideMark/>
          </w:tcPr>
          <w:p w14:paraId="2F68D691" w14:textId="77777777"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492.996</w:t>
            </w:r>
          </w:p>
        </w:tc>
        <w:tc>
          <w:tcPr>
            <w:tcW w:w="969" w:type="dxa"/>
            <w:shd w:val="clear" w:color="000000" w:fill="FFFFFF"/>
            <w:noWrap/>
            <w:hideMark/>
          </w:tcPr>
          <w:p w14:paraId="63FC3764"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133,41</w:t>
            </w:r>
          </w:p>
        </w:tc>
      </w:tr>
      <w:tr w:rsidR="00EE7110" w:rsidRPr="00C05127" w14:paraId="0CC99FC1" w14:textId="77777777" w:rsidTr="006F55B7">
        <w:trPr>
          <w:trHeight w:val="240"/>
        </w:trPr>
        <w:tc>
          <w:tcPr>
            <w:tcW w:w="664" w:type="dxa"/>
            <w:shd w:val="clear" w:color="000000" w:fill="FFFFFF"/>
            <w:noWrap/>
            <w:vAlign w:val="bottom"/>
            <w:hideMark/>
          </w:tcPr>
          <w:p w14:paraId="73748EC6"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shd w:val="clear" w:color="auto" w:fill="auto"/>
            <w:noWrap/>
            <w:hideMark/>
          </w:tcPr>
          <w:p w14:paraId="59963CE3" w14:textId="77777777" w:rsidR="008F25A3" w:rsidRPr="00C05127" w:rsidRDefault="008F25A3" w:rsidP="00EE7110">
            <w:pPr>
              <w:rPr>
                <w:rFonts w:ascii="Arial" w:hAnsi="Arial" w:cs="Arial"/>
                <w:i/>
                <w:iCs/>
                <w:color w:val="0070C0"/>
                <w:sz w:val="18"/>
                <w:szCs w:val="18"/>
              </w:rPr>
            </w:pPr>
          </w:p>
        </w:tc>
        <w:tc>
          <w:tcPr>
            <w:tcW w:w="608" w:type="dxa"/>
            <w:shd w:val="clear" w:color="000000" w:fill="FFFFFF"/>
            <w:noWrap/>
            <w:hideMark/>
          </w:tcPr>
          <w:p w14:paraId="73AAAD26"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11</w:t>
            </w:r>
          </w:p>
        </w:tc>
        <w:tc>
          <w:tcPr>
            <w:tcW w:w="3668" w:type="dxa"/>
            <w:shd w:val="clear" w:color="000000" w:fill="FFFFFF"/>
            <w:noWrap/>
            <w:hideMark/>
          </w:tcPr>
          <w:p w14:paraId="75C17F17" w14:textId="7AD440FC"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Opći prihodi i primici</w:t>
            </w:r>
          </w:p>
        </w:tc>
        <w:tc>
          <w:tcPr>
            <w:tcW w:w="1276" w:type="dxa"/>
            <w:shd w:val="clear" w:color="000000" w:fill="FFFFFF"/>
            <w:noWrap/>
            <w:hideMark/>
          </w:tcPr>
          <w:p w14:paraId="1B3591F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369.546</w:t>
            </w:r>
          </w:p>
        </w:tc>
        <w:tc>
          <w:tcPr>
            <w:tcW w:w="1275" w:type="dxa"/>
            <w:shd w:val="clear" w:color="000000" w:fill="FFFFFF"/>
            <w:noWrap/>
            <w:hideMark/>
          </w:tcPr>
          <w:p w14:paraId="712D66E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123.450</w:t>
            </w:r>
          </w:p>
        </w:tc>
        <w:tc>
          <w:tcPr>
            <w:tcW w:w="1276" w:type="dxa"/>
            <w:shd w:val="clear" w:color="000000" w:fill="FFFFFF"/>
            <w:noWrap/>
            <w:hideMark/>
          </w:tcPr>
          <w:p w14:paraId="75D1924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492.996</w:t>
            </w:r>
          </w:p>
        </w:tc>
        <w:tc>
          <w:tcPr>
            <w:tcW w:w="969" w:type="dxa"/>
            <w:shd w:val="clear" w:color="000000" w:fill="FFFFFF"/>
            <w:noWrap/>
            <w:hideMark/>
          </w:tcPr>
          <w:p w14:paraId="03E53FB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133,41</w:t>
            </w:r>
          </w:p>
        </w:tc>
      </w:tr>
      <w:tr w:rsidR="00EE7110" w:rsidRPr="00C05127" w14:paraId="0334BC33" w14:textId="77777777" w:rsidTr="006F55B7">
        <w:trPr>
          <w:trHeight w:val="240"/>
        </w:trPr>
        <w:tc>
          <w:tcPr>
            <w:tcW w:w="664" w:type="dxa"/>
            <w:tcBorders>
              <w:left w:val="nil"/>
              <w:bottom w:val="nil"/>
              <w:right w:val="nil"/>
            </w:tcBorders>
            <w:shd w:val="clear" w:color="000000" w:fill="FFFFFF"/>
            <w:noWrap/>
            <w:vAlign w:val="bottom"/>
            <w:hideMark/>
          </w:tcPr>
          <w:p w14:paraId="2E3F1900"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left w:val="nil"/>
              <w:bottom w:val="nil"/>
              <w:right w:val="nil"/>
            </w:tcBorders>
            <w:shd w:val="clear" w:color="auto" w:fill="auto"/>
            <w:noWrap/>
            <w:hideMark/>
          </w:tcPr>
          <w:p w14:paraId="45AEE5EC" w14:textId="77777777" w:rsidR="008F25A3" w:rsidRPr="00C05127" w:rsidRDefault="008F25A3" w:rsidP="00EE7110">
            <w:pPr>
              <w:rPr>
                <w:rFonts w:ascii="Arial" w:hAnsi="Arial" w:cs="Arial"/>
                <w:sz w:val="18"/>
                <w:szCs w:val="18"/>
              </w:rPr>
            </w:pPr>
            <w:r w:rsidRPr="00C05127">
              <w:rPr>
                <w:rFonts w:ascii="Arial" w:hAnsi="Arial" w:cs="Arial"/>
                <w:sz w:val="18"/>
                <w:szCs w:val="18"/>
              </w:rPr>
              <w:t>611</w:t>
            </w:r>
          </w:p>
        </w:tc>
        <w:tc>
          <w:tcPr>
            <w:tcW w:w="608" w:type="dxa"/>
            <w:tcBorders>
              <w:left w:val="nil"/>
              <w:bottom w:val="nil"/>
              <w:right w:val="nil"/>
            </w:tcBorders>
            <w:shd w:val="clear" w:color="000000" w:fill="FFFFFF"/>
            <w:noWrap/>
            <w:hideMark/>
          </w:tcPr>
          <w:p w14:paraId="61B76F2A" w14:textId="3BCE05B3" w:rsidR="008F25A3" w:rsidRPr="00C05127" w:rsidRDefault="008F25A3" w:rsidP="00EE7110">
            <w:pPr>
              <w:rPr>
                <w:rFonts w:ascii="Arial" w:hAnsi="Arial" w:cs="Arial"/>
                <w:i/>
                <w:iCs/>
                <w:sz w:val="18"/>
                <w:szCs w:val="18"/>
              </w:rPr>
            </w:pPr>
          </w:p>
        </w:tc>
        <w:tc>
          <w:tcPr>
            <w:tcW w:w="3668" w:type="dxa"/>
            <w:tcBorders>
              <w:left w:val="nil"/>
              <w:bottom w:val="nil"/>
              <w:right w:val="nil"/>
            </w:tcBorders>
            <w:shd w:val="clear" w:color="auto" w:fill="auto"/>
            <w:noWrap/>
            <w:hideMark/>
          </w:tcPr>
          <w:p w14:paraId="553095B1" w14:textId="77777777" w:rsidR="008F25A3" w:rsidRPr="00C05127" w:rsidRDefault="008F25A3" w:rsidP="00EE7110">
            <w:pPr>
              <w:rPr>
                <w:rFonts w:ascii="Arial" w:hAnsi="Arial" w:cs="Arial"/>
                <w:sz w:val="18"/>
                <w:szCs w:val="18"/>
              </w:rPr>
            </w:pPr>
            <w:r w:rsidRPr="00C05127">
              <w:rPr>
                <w:rFonts w:ascii="Arial" w:hAnsi="Arial" w:cs="Arial"/>
                <w:sz w:val="18"/>
                <w:szCs w:val="18"/>
              </w:rPr>
              <w:t>Porez i prirez na dohodak</w:t>
            </w:r>
          </w:p>
        </w:tc>
        <w:tc>
          <w:tcPr>
            <w:tcW w:w="1276" w:type="dxa"/>
            <w:tcBorders>
              <w:left w:val="nil"/>
              <w:bottom w:val="nil"/>
              <w:right w:val="nil"/>
            </w:tcBorders>
            <w:shd w:val="clear" w:color="auto" w:fill="auto"/>
            <w:noWrap/>
            <w:hideMark/>
          </w:tcPr>
          <w:p w14:paraId="43EB95A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307.546</w:t>
            </w:r>
          </w:p>
        </w:tc>
        <w:tc>
          <w:tcPr>
            <w:tcW w:w="1275" w:type="dxa"/>
            <w:tcBorders>
              <w:left w:val="nil"/>
              <w:bottom w:val="nil"/>
              <w:right w:val="nil"/>
            </w:tcBorders>
            <w:shd w:val="clear" w:color="auto" w:fill="auto"/>
            <w:noWrap/>
            <w:hideMark/>
          </w:tcPr>
          <w:p w14:paraId="3FD9B051"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155.450</w:t>
            </w:r>
          </w:p>
        </w:tc>
        <w:tc>
          <w:tcPr>
            <w:tcW w:w="1276" w:type="dxa"/>
            <w:tcBorders>
              <w:left w:val="nil"/>
              <w:bottom w:val="nil"/>
              <w:right w:val="nil"/>
            </w:tcBorders>
            <w:shd w:val="clear" w:color="000000" w:fill="FFFFFF"/>
            <w:noWrap/>
            <w:hideMark/>
          </w:tcPr>
          <w:p w14:paraId="1D4DDC2F"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462.996</w:t>
            </w:r>
          </w:p>
        </w:tc>
        <w:tc>
          <w:tcPr>
            <w:tcW w:w="969" w:type="dxa"/>
            <w:tcBorders>
              <w:left w:val="nil"/>
              <w:bottom w:val="nil"/>
              <w:right w:val="nil"/>
            </w:tcBorders>
            <w:shd w:val="clear" w:color="000000" w:fill="FFFFFF"/>
            <w:noWrap/>
            <w:hideMark/>
          </w:tcPr>
          <w:p w14:paraId="4F04B8D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150,55</w:t>
            </w:r>
          </w:p>
        </w:tc>
      </w:tr>
      <w:tr w:rsidR="00EE7110" w:rsidRPr="00C05127" w14:paraId="0A4CEBB9" w14:textId="77777777" w:rsidTr="006F55B7">
        <w:trPr>
          <w:trHeight w:val="240"/>
        </w:trPr>
        <w:tc>
          <w:tcPr>
            <w:tcW w:w="664" w:type="dxa"/>
            <w:tcBorders>
              <w:top w:val="nil"/>
              <w:left w:val="nil"/>
              <w:bottom w:val="nil"/>
              <w:right w:val="nil"/>
            </w:tcBorders>
            <w:shd w:val="clear" w:color="000000" w:fill="FFFFFF"/>
            <w:noWrap/>
            <w:vAlign w:val="bottom"/>
            <w:hideMark/>
          </w:tcPr>
          <w:p w14:paraId="2AA98F16"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45E30D4B" w14:textId="77777777" w:rsidR="008F25A3" w:rsidRPr="00C05127" w:rsidRDefault="008F25A3" w:rsidP="00EE7110">
            <w:pPr>
              <w:rPr>
                <w:rFonts w:ascii="Arial" w:hAnsi="Arial" w:cs="Arial"/>
                <w:sz w:val="18"/>
                <w:szCs w:val="18"/>
              </w:rPr>
            </w:pPr>
            <w:r w:rsidRPr="00C05127">
              <w:rPr>
                <w:rFonts w:ascii="Arial" w:hAnsi="Arial" w:cs="Arial"/>
                <w:sz w:val="18"/>
                <w:szCs w:val="18"/>
              </w:rPr>
              <w:t>613</w:t>
            </w:r>
          </w:p>
        </w:tc>
        <w:tc>
          <w:tcPr>
            <w:tcW w:w="608" w:type="dxa"/>
            <w:tcBorders>
              <w:top w:val="nil"/>
              <w:left w:val="nil"/>
              <w:bottom w:val="nil"/>
              <w:right w:val="nil"/>
            </w:tcBorders>
            <w:shd w:val="clear" w:color="000000" w:fill="FFFFFF"/>
            <w:noWrap/>
            <w:hideMark/>
          </w:tcPr>
          <w:p w14:paraId="3281C8F8" w14:textId="69BD6B22"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380799F3" w14:textId="77777777" w:rsidR="008F25A3" w:rsidRPr="00C05127" w:rsidRDefault="008F25A3" w:rsidP="00EE7110">
            <w:pPr>
              <w:rPr>
                <w:rFonts w:ascii="Arial" w:hAnsi="Arial" w:cs="Arial"/>
                <w:sz w:val="18"/>
                <w:szCs w:val="18"/>
              </w:rPr>
            </w:pPr>
            <w:r w:rsidRPr="00C05127">
              <w:rPr>
                <w:rFonts w:ascii="Arial" w:hAnsi="Arial" w:cs="Arial"/>
                <w:sz w:val="18"/>
                <w:szCs w:val="18"/>
              </w:rPr>
              <w:t>Porezi na imovinu</w:t>
            </w:r>
          </w:p>
        </w:tc>
        <w:tc>
          <w:tcPr>
            <w:tcW w:w="1276" w:type="dxa"/>
            <w:tcBorders>
              <w:top w:val="nil"/>
              <w:left w:val="nil"/>
              <w:bottom w:val="nil"/>
              <w:right w:val="nil"/>
            </w:tcBorders>
            <w:shd w:val="clear" w:color="auto" w:fill="auto"/>
            <w:noWrap/>
            <w:hideMark/>
          </w:tcPr>
          <w:p w14:paraId="16A9E08A"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50.000</w:t>
            </w:r>
          </w:p>
        </w:tc>
        <w:tc>
          <w:tcPr>
            <w:tcW w:w="1275" w:type="dxa"/>
            <w:tcBorders>
              <w:top w:val="nil"/>
              <w:left w:val="nil"/>
              <w:bottom w:val="nil"/>
              <w:right w:val="nil"/>
            </w:tcBorders>
            <w:shd w:val="clear" w:color="auto" w:fill="auto"/>
            <w:noWrap/>
            <w:hideMark/>
          </w:tcPr>
          <w:p w14:paraId="0E17B8C5"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-25.000</w:t>
            </w:r>
          </w:p>
        </w:tc>
        <w:tc>
          <w:tcPr>
            <w:tcW w:w="1276" w:type="dxa"/>
            <w:tcBorders>
              <w:top w:val="nil"/>
              <w:left w:val="nil"/>
              <w:bottom w:val="nil"/>
              <w:right w:val="nil"/>
            </w:tcBorders>
            <w:shd w:val="clear" w:color="000000" w:fill="FFFFFF"/>
            <w:noWrap/>
            <w:hideMark/>
          </w:tcPr>
          <w:p w14:paraId="3F181E9B"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25.000</w:t>
            </w:r>
          </w:p>
        </w:tc>
        <w:tc>
          <w:tcPr>
            <w:tcW w:w="969" w:type="dxa"/>
            <w:tcBorders>
              <w:top w:val="nil"/>
              <w:left w:val="nil"/>
              <w:bottom w:val="nil"/>
              <w:right w:val="nil"/>
            </w:tcBorders>
            <w:shd w:val="clear" w:color="000000" w:fill="FFFFFF"/>
            <w:noWrap/>
            <w:hideMark/>
          </w:tcPr>
          <w:p w14:paraId="1B5AED43"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50,00</w:t>
            </w:r>
          </w:p>
        </w:tc>
      </w:tr>
      <w:tr w:rsidR="00EE7110" w:rsidRPr="00C05127" w14:paraId="321DCA46" w14:textId="77777777" w:rsidTr="006F55B7">
        <w:trPr>
          <w:trHeight w:val="240"/>
        </w:trPr>
        <w:tc>
          <w:tcPr>
            <w:tcW w:w="664" w:type="dxa"/>
            <w:tcBorders>
              <w:top w:val="nil"/>
              <w:left w:val="nil"/>
              <w:bottom w:val="nil"/>
              <w:right w:val="nil"/>
            </w:tcBorders>
            <w:shd w:val="clear" w:color="000000" w:fill="FFFFFF"/>
            <w:noWrap/>
            <w:vAlign w:val="bottom"/>
            <w:hideMark/>
          </w:tcPr>
          <w:p w14:paraId="306DEB78"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03EF1E42" w14:textId="77777777" w:rsidR="008F25A3" w:rsidRPr="00C05127" w:rsidRDefault="008F25A3" w:rsidP="00EE7110">
            <w:pPr>
              <w:rPr>
                <w:rFonts w:ascii="Arial" w:hAnsi="Arial" w:cs="Arial"/>
                <w:sz w:val="18"/>
                <w:szCs w:val="18"/>
              </w:rPr>
            </w:pPr>
            <w:r w:rsidRPr="00C05127">
              <w:rPr>
                <w:rFonts w:ascii="Arial" w:hAnsi="Arial" w:cs="Arial"/>
                <w:sz w:val="18"/>
                <w:szCs w:val="18"/>
              </w:rPr>
              <w:t>614</w:t>
            </w:r>
          </w:p>
        </w:tc>
        <w:tc>
          <w:tcPr>
            <w:tcW w:w="608" w:type="dxa"/>
            <w:tcBorders>
              <w:top w:val="nil"/>
              <w:left w:val="nil"/>
              <w:bottom w:val="nil"/>
              <w:right w:val="nil"/>
            </w:tcBorders>
            <w:shd w:val="clear" w:color="000000" w:fill="FFFFFF"/>
            <w:noWrap/>
            <w:hideMark/>
          </w:tcPr>
          <w:p w14:paraId="07687E48" w14:textId="22C3DFA7"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4EC13B64" w14:textId="77777777" w:rsidR="008F25A3" w:rsidRPr="00C05127" w:rsidRDefault="008F25A3" w:rsidP="00EE7110">
            <w:pPr>
              <w:rPr>
                <w:rFonts w:ascii="Arial" w:hAnsi="Arial" w:cs="Arial"/>
                <w:sz w:val="18"/>
                <w:szCs w:val="18"/>
              </w:rPr>
            </w:pPr>
            <w:r w:rsidRPr="00C05127">
              <w:rPr>
                <w:rFonts w:ascii="Arial" w:hAnsi="Arial" w:cs="Arial"/>
                <w:sz w:val="18"/>
                <w:szCs w:val="18"/>
              </w:rPr>
              <w:t>Porezi na robu i usluge</w:t>
            </w:r>
          </w:p>
        </w:tc>
        <w:tc>
          <w:tcPr>
            <w:tcW w:w="1276" w:type="dxa"/>
            <w:tcBorders>
              <w:top w:val="nil"/>
              <w:left w:val="nil"/>
              <w:bottom w:val="nil"/>
              <w:right w:val="nil"/>
            </w:tcBorders>
            <w:shd w:val="clear" w:color="auto" w:fill="auto"/>
            <w:noWrap/>
            <w:hideMark/>
          </w:tcPr>
          <w:p w14:paraId="66103DBF"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12.000</w:t>
            </w:r>
          </w:p>
        </w:tc>
        <w:tc>
          <w:tcPr>
            <w:tcW w:w="1275" w:type="dxa"/>
            <w:tcBorders>
              <w:top w:val="nil"/>
              <w:left w:val="nil"/>
              <w:bottom w:val="nil"/>
              <w:right w:val="nil"/>
            </w:tcBorders>
            <w:shd w:val="clear" w:color="auto" w:fill="auto"/>
            <w:noWrap/>
            <w:hideMark/>
          </w:tcPr>
          <w:p w14:paraId="181DC11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-7.000</w:t>
            </w:r>
          </w:p>
        </w:tc>
        <w:tc>
          <w:tcPr>
            <w:tcW w:w="1276" w:type="dxa"/>
            <w:tcBorders>
              <w:top w:val="nil"/>
              <w:left w:val="nil"/>
              <w:bottom w:val="nil"/>
              <w:right w:val="nil"/>
            </w:tcBorders>
            <w:shd w:val="clear" w:color="000000" w:fill="FFFFFF"/>
            <w:noWrap/>
            <w:hideMark/>
          </w:tcPr>
          <w:p w14:paraId="4885A776"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5.000</w:t>
            </w:r>
          </w:p>
        </w:tc>
        <w:tc>
          <w:tcPr>
            <w:tcW w:w="969" w:type="dxa"/>
            <w:tcBorders>
              <w:top w:val="nil"/>
              <w:left w:val="nil"/>
              <w:bottom w:val="nil"/>
              <w:right w:val="nil"/>
            </w:tcBorders>
            <w:shd w:val="clear" w:color="000000" w:fill="FFFFFF"/>
            <w:noWrap/>
            <w:hideMark/>
          </w:tcPr>
          <w:p w14:paraId="4A76295E"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41,67</w:t>
            </w:r>
          </w:p>
        </w:tc>
      </w:tr>
      <w:tr w:rsidR="006F55B7" w:rsidRPr="00C05127" w14:paraId="22A9D5E2" w14:textId="77777777" w:rsidTr="006F55B7">
        <w:trPr>
          <w:trHeight w:val="460"/>
        </w:trPr>
        <w:tc>
          <w:tcPr>
            <w:tcW w:w="664" w:type="dxa"/>
            <w:tcBorders>
              <w:top w:val="nil"/>
              <w:left w:val="nil"/>
              <w:bottom w:val="nil"/>
              <w:right w:val="nil"/>
            </w:tcBorders>
            <w:shd w:val="clear" w:color="000000" w:fill="FFFFFF"/>
            <w:noWrap/>
            <w:hideMark/>
          </w:tcPr>
          <w:p w14:paraId="75ED6A27"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63</w:t>
            </w:r>
          </w:p>
        </w:tc>
        <w:tc>
          <w:tcPr>
            <w:tcW w:w="731" w:type="dxa"/>
            <w:tcBorders>
              <w:top w:val="nil"/>
              <w:left w:val="nil"/>
              <w:bottom w:val="nil"/>
              <w:right w:val="nil"/>
            </w:tcBorders>
            <w:shd w:val="clear" w:color="auto" w:fill="auto"/>
            <w:noWrap/>
            <w:hideMark/>
          </w:tcPr>
          <w:p w14:paraId="300E3F8C" w14:textId="77777777" w:rsidR="008F25A3" w:rsidRPr="00C05127" w:rsidRDefault="008F25A3" w:rsidP="00EE7110">
            <w:pPr>
              <w:jc w:val="right"/>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2DA8AE8F" w14:textId="4F67DD83"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hideMark/>
          </w:tcPr>
          <w:p w14:paraId="3B3D6F7A"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POMOĆI IZ INOZEMSTVA  I OD SUBJEKATA UNUTAR OPĆEG PRORAČUNA</w:t>
            </w:r>
          </w:p>
        </w:tc>
        <w:tc>
          <w:tcPr>
            <w:tcW w:w="1276" w:type="dxa"/>
            <w:tcBorders>
              <w:top w:val="nil"/>
              <w:left w:val="nil"/>
              <w:bottom w:val="nil"/>
              <w:right w:val="nil"/>
            </w:tcBorders>
            <w:shd w:val="clear" w:color="auto" w:fill="auto"/>
            <w:noWrap/>
            <w:hideMark/>
          </w:tcPr>
          <w:p w14:paraId="3EEA78C2"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6.234.173</w:t>
            </w:r>
          </w:p>
        </w:tc>
        <w:tc>
          <w:tcPr>
            <w:tcW w:w="1275" w:type="dxa"/>
            <w:tcBorders>
              <w:top w:val="nil"/>
              <w:left w:val="nil"/>
              <w:bottom w:val="nil"/>
              <w:right w:val="nil"/>
            </w:tcBorders>
            <w:shd w:val="clear" w:color="auto" w:fill="auto"/>
            <w:noWrap/>
            <w:hideMark/>
          </w:tcPr>
          <w:p w14:paraId="4427715C"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-1.230.859</w:t>
            </w:r>
          </w:p>
        </w:tc>
        <w:tc>
          <w:tcPr>
            <w:tcW w:w="1276" w:type="dxa"/>
            <w:tcBorders>
              <w:top w:val="nil"/>
              <w:left w:val="nil"/>
              <w:bottom w:val="nil"/>
              <w:right w:val="nil"/>
            </w:tcBorders>
            <w:shd w:val="clear" w:color="auto" w:fill="auto"/>
            <w:noWrap/>
            <w:hideMark/>
          </w:tcPr>
          <w:p w14:paraId="3834A9D1" w14:textId="77777777"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5.003.314</w:t>
            </w:r>
          </w:p>
        </w:tc>
        <w:tc>
          <w:tcPr>
            <w:tcW w:w="969" w:type="dxa"/>
            <w:tcBorders>
              <w:top w:val="nil"/>
              <w:left w:val="nil"/>
              <w:bottom w:val="nil"/>
              <w:right w:val="nil"/>
            </w:tcBorders>
            <w:shd w:val="clear" w:color="000000" w:fill="FFFFFF"/>
            <w:noWrap/>
            <w:hideMark/>
          </w:tcPr>
          <w:p w14:paraId="57639722"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80,26</w:t>
            </w:r>
          </w:p>
        </w:tc>
      </w:tr>
      <w:tr w:rsidR="00EE7110" w:rsidRPr="00C05127" w14:paraId="616A4BA5" w14:textId="77777777" w:rsidTr="006F55B7">
        <w:trPr>
          <w:trHeight w:val="240"/>
        </w:trPr>
        <w:tc>
          <w:tcPr>
            <w:tcW w:w="664" w:type="dxa"/>
            <w:tcBorders>
              <w:top w:val="nil"/>
              <w:left w:val="nil"/>
              <w:bottom w:val="nil"/>
              <w:right w:val="nil"/>
            </w:tcBorders>
            <w:shd w:val="clear" w:color="000000" w:fill="FFFFFF"/>
            <w:noWrap/>
            <w:vAlign w:val="bottom"/>
            <w:hideMark/>
          </w:tcPr>
          <w:p w14:paraId="6E1AD0A9"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15C3DD15"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16052182"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520</w:t>
            </w:r>
          </w:p>
        </w:tc>
        <w:tc>
          <w:tcPr>
            <w:tcW w:w="3668" w:type="dxa"/>
            <w:tcBorders>
              <w:top w:val="nil"/>
              <w:left w:val="nil"/>
              <w:bottom w:val="nil"/>
              <w:right w:val="nil"/>
            </w:tcBorders>
            <w:shd w:val="clear" w:color="auto" w:fill="auto"/>
            <w:noWrap/>
            <w:hideMark/>
          </w:tcPr>
          <w:p w14:paraId="5DE33883"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Ministarstvo financija</w:t>
            </w:r>
          </w:p>
        </w:tc>
        <w:tc>
          <w:tcPr>
            <w:tcW w:w="1276" w:type="dxa"/>
            <w:tcBorders>
              <w:top w:val="nil"/>
              <w:left w:val="nil"/>
              <w:bottom w:val="nil"/>
              <w:right w:val="nil"/>
            </w:tcBorders>
            <w:shd w:val="clear" w:color="auto" w:fill="auto"/>
            <w:noWrap/>
            <w:hideMark/>
          </w:tcPr>
          <w:p w14:paraId="70FBF3F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2.445.454</w:t>
            </w:r>
          </w:p>
        </w:tc>
        <w:tc>
          <w:tcPr>
            <w:tcW w:w="1275" w:type="dxa"/>
            <w:tcBorders>
              <w:top w:val="nil"/>
              <w:left w:val="nil"/>
              <w:bottom w:val="nil"/>
              <w:right w:val="nil"/>
            </w:tcBorders>
            <w:shd w:val="clear" w:color="auto" w:fill="auto"/>
            <w:noWrap/>
            <w:hideMark/>
          </w:tcPr>
          <w:p w14:paraId="0CCA7C8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-345.354</w:t>
            </w:r>
          </w:p>
        </w:tc>
        <w:tc>
          <w:tcPr>
            <w:tcW w:w="1276" w:type="dxa"/>
            <w:tcBorders>
              <w:top w:val="nil"/>
              <w:left w:val="nil"/>
              <w:bottom w:val="nil"/>
              <w:right w:val="nil"/>
            </w:tcBorders>
            <w:shd w:val="clear" w:color="000000" w:fill="FFFFFF"/>
            <w:noWrap/>
            <w:hideMark/>
          </w:tcPr>
          <w:p w14:paraId="4F1748C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2.100.100</w:t>
            </w:r>
          </w:p>
        </w:tc>
        <w:tc>
          <w:tcPr>
            <w:tcW w:w="969" w:type="dxa"/>
            <w:tcBorders>
              <w:top w:val="nil"/>
              <w:left w:val="nil"/>
              <w:bottom w:val="nil"/>
              <w:right w:val="nil"/>
            </w:tcBorders>
            <w:shd w:val="clear" w:color="000000" w:fill="FFFFFF"/>
            <w:noWrap/>
            <w:hideMark/>
          </w:tcPr>
          <w:p w14:paraId="4B5044C0"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85,88</w:t>
            </w:r>
          </w:p>
        </w:tc>
      </w:tr>
      <w:tr w:rsidR="00EE7110" w:rsidRPr="00C05127" w14:paraId="0C268E6E" w14:textId="77777777" w:rsidTr="006F55B7">
        <w:trPr>
          <w:trHeight w:val="240"/>
        </w:trPr>
        <w:tc>
          <w:tcPr>
            <w:tcW w:w="664" w:type="dxa"/>
            <w:tcBorders>
              <w:top w:val="nil"/>
              <w:left w:val="nil"/>
              <w:bottom w:val="nil"/>
              <w:right w:val="nil"/>
            </w:tcBorders>
            <w:shd w:val="clear" w:color="000000" w:fill="FFFFFF"/>
            <w:noWrap/>
            <w:vAlign w:val="bottom"/>
            <w:hideMark/>
          </w:tcPr>
          <w:p w14:paraId="7987D105"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6A6AA00E"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178B2104"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512</w:t>
            </w:r>
          </w:p>
        </w:tc>
        <w:tc>
          <w:tcPr>
            <w:tcW w:w="3668" w:type="dxa"/>
            <w:tcBorders>
              <w:top w:val="nil"/>
              <w:left w:val="nil"/>
              <w:bottom w:val="nil"/>
              <w:right w:val="nil"/>
            </w:tcBorders>
            <w:shd w:val="clear" w:color="auto" w:fill="auto"/>
            <w:noWrap/>
            <w:hideMark/>
          </w:tcPr>
          <w:p w14:paraId="4F7E4775"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Europska komisija</w:t>
            </w:r>
          </w:p>
        </w:tc>
        <w:tc>
          <w:tcPr>
            <w:tcW w:w="1276" w:type="dxa"/>
            <w:tcBorders>
              <w:top w:val="nil"/>
              <w:left w:val="nil"/>
              <w:bottom w:val="nil"/>
              <w:right w:val="nil"/>
            </w:tcBorders>
            <w:shd w:val="clear" w:color="auto" w:fill="auto"/>
            <w:noWrap/>
            <w:hideMark/>
          </w:tcPr>
          <w:p w14:paraId="3A88256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113.355</w:t>
            </w:r>
          </w:p>
        </w:tc>
        <w:tc>
          <w:tcPr>
            <w:tcW w:w="1275" w:type="dxa"/>
            <w:tcBorders>
              <w:top w:val="nil"/>
              <w:left w:val="nil"/>
              <w:bottom w:val="nil"/>
              <w:right w:val="nil"/>
            </w:tcBorders>
            <w:shd w:val="clear" w:color="auto" w:fill="auto"/>
            <w:noWrap/>
            <w:hideMark/>
          </w:tcPr>
          <w:p w14:paraId="140FA85A" w14:textId="7777777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hideMark/>
          </w:tcPr>
          <w:p w14:paraId="37BA468F"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113.355</w:t>
            </w:r>
          </w:p>
        </w:tc>
        <w:tc>
          <w:tcPr>
            <w:tcW w:w="969" w:type="dxa"/>
            <w:tcBorders>
              <w:top w:val="nil"/>
              <w:left w:val="nil"/>
              <w:bottom w:val="nil"/>
              <w:right w:val="nil"/>
            </w:tcBorders>
            <w:shd w:val="clear" w:color="000000" w:fill="FFFFFF"/>
            <w:noWrap/>
            <w:hideMark/>
          </w:tcPr>
          <w:p w14:paraId="0031A8D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100,00</w:t>
            </w:r>
          </w:p>
        </w:tc>
      </w:tr>
      <w:tr w:rsidR="006F55B7" w:rsidRPr="00C05127" w14:paraId="72FF1F45" w14:textId="77777777" w:rsidTr="006F55B7">
        <w:trPr>
          <w:trHeight w:val="240"/>
        </w:trPr>
        <w:tc>
          <w:tcPr>
            <w:tcW w:w="664" w:type="dxa"/>
            <w:tcBorders>
              <w:top w:val="nil"/>
              <w:left w:val="nil"/>
              <w:bottom w:val="nil"/>
              <w:right w:val="nil"/>
            </w:tcBorders>
            <w:shd w:val="clear" w:color="000000" w:fill="FFFFFF"/>
            <w:noWrap/>
            <w:vAlign w:val="bottom"/>
            <w:hideMark/>
          </w:tcPr>
          <w:p w14:paraId="401773D8"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5EC3FEEE"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2017EC05"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511</w:t>
            </w:r>
          </w:p>
        </w:tc>
        <w:tc>
          <w:tcPr>
            <w:tcW w:w="3668" w:type="dxa"/>
            <w:tcBorders>
              <w:top w:val="nil"/>
              <w:left w:val="nil"/>
              <w:bottom w:val="nil"/>
              <w:right w:val="nil"/>
            </w:tcBorders>
            <w:shd w:val="clear" w:color="auto" w:fill="auto"/>
            <w:noWrap/>
            <w:hideMark/>
          </w:tcPr>
          <w:p w14:paraId="50C64372"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Agencija za plaćanja u poljoprivredi, ribarstvu i ruralnom razvoju</w:t>
            </w:r>
          </w:p>
        </w:tc>
        <w:tc>
          <w:tcPr>
            <w:tcW w:w="1276" w:type="dxa"/>
            <w:tcBorders>
              <w:top w:val="nil"/>
              <w:left w:val="nil"/>
              <w:bottom w:val="nil"/>
              <w:right w:val="nil"/>
            </w:tcBorders>
            <w:shd w:val="clear" w:color="auto" w:fill="auto"/>
            <w:noWrap/>
            <w:hideMark/>
          </w:tcPr>
          <w:p w14:paraId="61165F2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3.009.000</w:t>
            </w:r>
          </w:p>
        </w:tc>
        <w:tc>
          <w:tcPr>
            <w:tcW w:w="1275" w:type="dxa"/>
            <w:tcBorders>
              <w:top w:val="nil"/>
              <w:left w:val="nil"/>
              <w:bottom w:val="nil"/>
              <w:right w:val="nil"/>
            </w:tcBorders>
            <w:shd w:val="clear" w:color="auto" w:fill="auto"/>
            <w:noWrap/>
            <w:hideMark/>
          </w:tcPr>
          <w:p w14:paraId="324C525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-1.009.000</w:t>
            </w:r>
          </w:p>
        </w:tc>
        <w:tc>
          <w:tcPr>
            <w:tcW w:w="1276" w:type="dxa"/>
            <w:tcBorders>
              <w:top w:val="nil"/>
              <w:left w:val="nil"/>
              <w:bottom w:val="nil"/>
              <w:right w:val="nil"/>
            </w:tcBorders>
            <w:shd w:val="clear" w:color="000000" w:fill="FFFFFF"/>
            <w:noWrap/>
            <w:hideMark/>
          </w:tcPr>
          <w:p w14:paraId="3500069C"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2.000.000</w:t>
            </w:r>
          </w:p>
        </w:tc>
        <w:tc>
          <w:tcPr>
            <w:tcW w:w="969" w:type="dxa"/>
            <w:tcBorders>
              <w:top w:val="nil"/>
              <w:left w:val="nil"/>
              <w:bottom w:val="nil"/>
              <w:right w:val="nil"/>
            </w:tcBorders>
            <w:shd w:val="clear" w:color="000000" w:fill="FFFFFF"/>
            <w:noWrap/>
            <w:hideMark/>
          </w:tcPr>
          <w:p w14:paraId="5D0A6630"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66,47</w:t>
            </w:r>
          </w:p>
        </w:tc>
      </w:tr>
      <w:tr w:rsidR="006F55B7" w:rsidRPr="00C05127" w14:paraId="6030AA0B" w14:textId="77777777" w:rsidTr="006F55B7">
        <w:trPr>
          <w:trHeight w:val="240"/>
        </w:trPr>
        <w:tc>
          <w:tcPr>
            <w:tcW w:w="664" w:type="dxa"/>
            <w:tcBorders>
              <w:top w:val="nil"/>
              <w:left w:val="nil"/>
              <w:bottom w:val="nil"/>
              <w:right w:val="nil"/>
            </w:tcBorders>
            <w:shd w:val="clear" w:color="000000" w:fill="FFFFFF"/>
            <w:noWrap/>
            <w:vAlign w:val="bottom"/>
            <w:hideMark/>
          </w:tcPr>
          <w:p w14:paraId="2AC2E806"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124C01F4"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08F3A3F8"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521</w:t>
            </w:r>
          </w:p>
        </w:tc>
        <w:tc>
          <w:tcPr>
            <w:tcW w:w="3668" w:type="dxa"/>
            <w:tcBorders>
              <w:top w:val="nil"/>
              <w:left w:val="nil"/>
              <w:bottom w:val="nil"/>
              <w:right w:val="nil"/>
            </w:tcBorders>
            <w:shd w:val="clear" w:color="auto" w:fill="auto"/>
            <w:noWrap/>
            <w:hideMark/>
          </w:tcPr>
          <w:p w14:paraId="05E608A9"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Pomoći iz proračuna općina</w:t>
            </w:r>
          </w:p>
        </w:tc>
        <w:tc>
          <w:tcPr>
            <w:tcW w:w="1276" w:type="dxa"/>
            <w:tcBorders>
              <w:top w:val="nil"/>
              <w:left w:val="nil"/>
              <w:bottom w:val="nil"/>
              <w:right w:val="nil"/>
            </w:tcBorders>
            <w:shd w:val="clear" w:color="auto" w:fill="auto"/>
            <w:noWrap/>
            <w:hideMark/>
          </w:tcPr>
          <w:p w14:paraId="64E6EB4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105.150</w:t>
            </w:r>
          </w:p>
        </w:tc>
        <w:tc>
          <w:tcPr>
            <w:tcW w:w="1275" w:type="dxa"/>
            <w:tcBorders>
              <w:top w:val="nil"/>
              <w:left w:val="nil"/>
              <w:bottom w:val="nil"/>
              <w:right w:val="nil"/>
            </w:tcBorders>
            <w:shd w:val="clear" w:color="auto" w:fill="auto"/>
            <w:noWrap/>
            <w:hideMark/>
          </w:tcPr>
          <w:p w14:paraId="09DCB8E5"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-3.000</w:t>
            </w:r>
          </w:p>
        </w:tc>
        <w:tc>
          <w:tcPr>
            <w:tcW w:w="1276" w:type="dxa"/>
            <w:tcBorders>
              <w:top w:val="nil"/>
              <w:left w:val="nil"/>
              <w:bottom w:val="nil"/>
              <w:right w:val="nil"/>
            </w:tcBorders>
            <w:shd w:val="clear" w:color="000000" w:fill="FFFFFF"/>
            <w:noWrap/>
            <w:hideMark/>
          </w:tcPr>
          <w:p w14:paraId="73ADE23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102.150</w:t>
            </w:r>
          </w:p>
        </w:tc>
        <w:tc>
          <w:tcPr>
            <w:tcW w:w="969" w:type="dxa"/>
            <w:tcBorders>
              <w:top w:val="nil"/>
              <w:left w:val="nil"/>
              <w:bottom w:val="nil"/>
              <w:right w:val="nil"/>
            </w:tcBorders>
            <w:shd w:val="clear" w:color="000000" w:fill="FFFFFF"/>
            <w:noWrap/>
            <w:hideMark/>
          </w:tcPr>
          <w:p w14:paraId="70CC1438"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97,15</w:t>
            </w:r>
          </w:p>
        </w:tc>
      </w:tr>
      <w:tr w:rsidR="006F55B7" w:rsidRPr="00C05127" w14:paraId="622CB143" w14:textId="77777777" w:rsidTr="006F55B7">
        <w:trPr>
          <w:trHeight w:val="240"/>
        </w:trPr>
        <w:tc>
          <w:tcPr>
            <w:tcW w:w="664" w:type="dxa"/>
            <w:tcBorders>
              <w:top w:val="nil"/>
              <w:left w:val="nil"/>
              <w:bottom w:val="nil"/>
              <w:right w:val="nil"/>
            </w:tcBorders>
            <w:shd w:val="clear" w:color="000000" w:fill="FFFFFF"/>
            <w:noWrap/>
            <w:vAlign w:val="bottom"/>
            <w:hideMark/>
          </w:tcPr>
          <w:p w14:paraId="626F647A"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666E9447"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3B3B6094"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522</w:t>
            </w:r>
          </w:p>
        </w:tc>
        <w:tc>
          <w:tcPr>
            <w:tcW w:w="3668" w:type="dxa"/>
            <w:tcBorders>
              <w:top w:val="nil"/>
              <w:left w:val="nil"/>
              <w:bottom w:val="nil"/>
              <w:right w:val="nil"/>
            </w:tcBorders>
            <w:shd w:val="clear" w:color="auto" w:fill="auto"/>
            <w:noWrap/>
            <w:hideMark/>
          </w:tcPr>
          <w:p w14:paraId="6FF4E01C"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Ministarstvo regionalnog razvoja i fondova EU</w:t>
            </w:r>
          </w:p>
        </w:tc>
        <w:tc>
          <w:tcPr>
            <w:tcW w:w="1276" w:type="dxa"/>
            <w:tcBorders>
              <w:top w:val="nil"/>
              <w:left w:val="nil"/>
              <w:bottom w:val="nil"/>
              <w:right w:val="nil"/>
            </w:tcBorders>
            <w:shd w:val="clear" w:color="auto" w:fill="auto"/>
            <w:noWrap/>
            <w:hideMark/>
          </w:tcPr>
          <w:p w14:paraId="204683E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250.000</w:t>
            </w:r>
          </w:p>
        </w:tc>
        <w:tc>
          <w:tcPr>
            <w:tcW w:w="1275" w:type="dxa"/>
            <w:tcBorders>
              <w:top w:val="nil"/>
              <w:left w:val="nil"/>
              <w:bottom w:val="nil"/>
              <w:right w:val="nil"/>
            </w:tcBorders>
            <w:shd w:val="clear" w:color="auto" w:fill="auto"/>
            <w:noWrap/>
            <w:hideMark/>
          </w:tcPr>
          <w:p w14:paraId="4C3F77A8"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130.000</w:t>
            </w:r>
          </w:p>
        </w:tc>
        <w:tc>
          <w:tcPr>
            <w:tcW w:w="1276" w:type="dxa"/>
            <w:tcBorders>
              <w:top w:val="nil"/>
              <w:left w:val="nil"/>
              <w:bottom w:val="nil"/>
              <w:right w:val="nil"/>
            </w:tcBorders>
            <w:shd w:val="clear" w:color="000000" w:fill="FFFFFF"/>
            <w:noWrap/>
            <w:hideMark/>
          </w:tcPr>
          <w:p w14:paraId="39DE4518"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380.000</w:t>
            </w:r>
          </w:p>
        </w:tc>
        <w:tc>
          <w:tcPr>
            <w:tcW w:w="969" w:type="dxa"/>
            <w:tcBorders>
              <w:top w:val="nil"/>
              <w:left w:val="nil"/>
              <w:bottom w:val="nil"/>
              <w:right w:val="nil"/>
            </w:tcBorders>
            <w:shd w:val="clear" w:color="000000" w:fill="FFFFFF"/>
            <w:noWrap/>
            <w:hideMark/>
          </w:tcPr>
          <w:p w14:paraId="1F0D7420"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152,00</w:t>
            </w:r>
          </w:p>
        </w:tc>
      </w:tr>
      <w:tr w:rsidR="006F55B7" w:rsidRPr="00C05127" w14:paraId="5865E43E" w14:textId="77777777" w:rsidTr="006F55B7">
        <w:trPr>
          <w:trHeight w:val="240"/>
        </w:trPr>
        <w:tc>
          <w:tcPr>
            <w:tcW w:w="664" w:type="dxa"/>
            <w:tcBorders>
              <w:top w:val="nil"/>
              <w:left w:val="nil"/>
              <w:bottom w:val="nil"/>
              <w:right w:val="nil"/>
            </w:tcBorders>
            <w:shd w:val="clear" w:color="000000" w:fill="FFFFFF"/>
            <w:noWrap/>
            <w:vAlign w:val="bottom"/>
            <w:hideMark/>
          </w:tcPr>
          <w:p w14:paraId="7BACFB9F"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363DF16F"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0163EDBE"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523</w:t>
            </w:r>
          </w:p>
        </w:tc>
        <w:tc>
          <w:tcPr>
            <w:tcW w:w="3668" w:type="dxa"/>
            <w:tcBorders>
              <w:top w:val="nil"/>
              <w:left w:val="nil"/>
              <w:bottom w:val="nil"/>
              <w:right w:val="nil"/>
            </w:tcBorders>
            <w:shd w:val="clear" w:color="auto" w:fill="auto"/>
            <w:noWrap/>
            <w:hideMark/>
          </w:tcPr>
          <w:p w14:paraId="71A45143"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Ministarstvo prostornog uređenja, graditeljstva i državne imovine</w:t>
            </w:r>
          </w:p>
        </w:tc>
        <w:tc>
          <w:tcPr>
            <w:tcW w:w="1276" w:type="dxa"/>
            <w:tcBorders>
              <w:top w:val="nil"/>
              <w:left w:val="nil"/>
              <w:bottom w:val="nil"/>
              <w:right w:val="nil"/>
            </w:tcBorders>
            <w:shd w:val="clear" w:color="auto" w:fill="auto"/>
            <w:noWrap/>
            <w:hideMark/>
          </w:tcPr>
          <w:p w14:paraId="47CE5CDE"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128.000</w:t>
            </w:r>
          </w:p>
        </w:tc>
        <w:tc>
          <w:tcPr>
            <w:tcW w:w="1275" w:type="dxa"/>
            <w:tcBorders>
              <w:top w:val="nil"/>
              <w:left w:val="nil"/>
              <w:bottom w:val="nil"/>
              <w:right w:val="nil"/>
            </w:tcBorders>
            <w:shd w:val="clear" w:color="auto" w:fill="auto"/>
            <w:noWrap/>
            <w:hideMark/>
          </w:tcPr>
          <w:p w14:paraId="52CD9AD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430</w:t>
            </w:r>
          </w:p>
        </w:tc>
        <w:tc>
          <w:tcPr>
            <w:tcW w:w="1276" w:type="dxa"/>
            <w:tcBorders>
              <w:top w:val="nil"/>
              <w:left w:val="nil"/>
              <w:bottom w:val="nil"/>
              <w:right w:val="nil"/>
            </w:tcBorders>
            <w:shd w:val="clear" w:color="000000" w:fill="FFFFFF"/>
            <w:noWrap/>
            <w:hideMark/>
          </w:tcPr>
          <w:p w14:paraId="34B952E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128.430</w:t>
            </w:r>
          </w:p>
        </w:tc>
        <w:tc>
          <w:tcPr>
            <w:tcW w:w="969" w:type="dxa"/>
            <w:tcBorders>
              <w:top w:val="nil"/>
              <w:left w:val="nil"/>
              <w:bottom w:val="nil"/>
              <w:right w:val="nil"/>
            </w:tcBorders>
            <w:shd w:val="clear" w:color="000000" w:fill="FFFFFF"/>
            <w:noWrap/>
            <w:hideMark/>
          </w:tcPr>
          <w:p w14:paraId="44ADBE2F"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100,34</w:t>
            </w:r>
          </w:p>
        </w:tc>
      </w:tr>
      <w:tr w:rsidR="006F55B7" w:rsidRPr="00C05127" w14:paraId="7AE3E19F" w14:textId="77777777" w:rsidTr="006F55B7">
        <w:trPr>
          <w:trHeight w:val="240"/>
        </w:trPr>
        <w:tc>
          <w:tcPr>
            <w:tcW w:w="664" w:type="dxa"/>
            <w:tcBorders>
              <w:top w:val="nil"/>
              <w:left w:val="nil"/>
              <w:bottom w:val="nil"/>
              <w:right w:val="nil"/>
            </w:tcBorders>
            <w:shd w:val="clear" w:color="000000" w:fill="FFFFFF"/>
            <w:noWrap/>
            <w:vAlign w:val="bottom"/>
            <w:hideMark/>
          </w:tcPr>
          <w:p w14:paraId="7C63F054"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2107C020"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41625DF9"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525</w:t>
            </w:r>
          </w:p>
        </w:tc>
        <w:tc>
          <w:tcPr>
            <w:tcW w:w="3668" w:type="dxa"/>
            <w:tcBorders>
              <w:top w:val="nil"/>
              <w:left w:val="nil"/>
              <w:bottom w:val="nil"/>
              <w:right w:val="nil"/>
            </w:tcBorders>
            <w:shd w:val="clear" w:color="auto" w:fill="auto"/>
            <w:noWrap/>
            <w:hideMark/>
          </w:tcPr>
          <w:p w14:paraId="75BBE4D5"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Hrvatski zavod za zapošljavanje</w:t>
            </w:r>
          </w:p>
        </w:tc>
        <w:tc>
          <w:tcPr>
            <w:tcW w:w="1276" w:type="dxa"/>
            <w:tcBorders>
              <w:top w:val="nil"/>
              <w:left w:val="nil"/>
              <w:bottom w:val="nil"/>
              <w:right w:val="nil"/>
            </w:tcBorders>
            <w:shd w:val="clear" w:color="auto" w:fill="auto"/>
            <w:noWrap/>
            <w:hideMark/>
          </w:tcPr>
          <w:p w14:paraId="4446B53E"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131.714</w:t>
            </w:r>
          </w:p>
        </w:tc>
        <w:tc>
          <w:tcPr>
            <w:tcW w:w="1275" w:type="dxa"/>
            <w:tcBorders>
              <w:top w:val="nil"/>
              <w:left w:val="nil"/>
              <w:bottom w:val="nil"/>
              <w:right w:val="nil"/>
            </w:tcBorders>
            <w:shd w:val="clear" w:color="auto" w:fill="auto"/>
            <w:noWrap/>
            <w:hideMark/>
          </w:tcPr>
          <w:p w14:paraId="67A3DAB8" w14:textId="7777777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hideMark/>
          </w:tcPr>
          <w:p w14:paraId="140AC4D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131.714</w:t>
            </w:r>
          </w:p>
        </w:tc>
        <w:tc>
          <w:tcPr>
            <w:tcW w:w="969" w:type="dxa"/>
            <w:tcBorders>
              <w:top w:val="nil"/>
              <w:left w:val="nil"/>
              <w:bottom w:val="nil"/>
              <w:right w:val="nil"/>
            </w:tcBorders>
            <w:shd w:val="clear" w:color="000000" w:fill="FFFFFF"/>
            <w:noWrap/>
            <w:hideMark/>
          </w:tcPr>
          <w:p w14:paraId="7C2D8F6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100,00</w:t>
            </w:r>
          </w:p>
        </w:tc>
      </w:tr>
      <w:tr w:rsidR="006F55B7" w:rsidRPr="00C05127" w14:paraId="4246CB7D" w14:textId="77777777" w:rsidTr="006F55B7">
        <w:trPr>
          <w:trHeight w:val="240"/>
        </w:trPr>
        <w:tc>
          <w:tcPr>
            <w:tcW w:w="664" w:type="dxa"/>
            <w:tcBorders>
              <w:top w:val="nil"/>
              <w:left w:val="nil"/>
              <w:bottom w:val="nil"/>
              <w:right w:val="nil"/>
            </w:tcBorders>
            <w:shd w:val="clear" w:color="000000" w:fill="FFFFFF"/>
            <w:noWrap/>
            <w:vAlign w:val="bottom"/>
            <w:hideMark/>
          </w:tcPr>
          <w:p w14:paraId="060A3B35"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518E1C0C"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53D6D040"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526</w:t>
            </w:r>
          </w:p>
        </w:tc>
        <w:tc>
          <w:tcPr>
            <w:tcW w:w="3668" w:type="dxa"/>
            <w:tcBorders>
              <w:top w:val="nil"/>
              <w:left w:val="nil"/>
              <w:bottom w:val="nil"/>
              <w:right w:val="nil"/>
            </w:tcBorders>
            <w:shd w:val="clear" w:color="auto" w:fill="auto"/>
            <w:noWrap/>
            <w:hideMark/>
          </w:tcPr>
          <w:p w14:paraId="7300038F"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Brodsko-posavska županija</w:t>
            </w:r>
          </w:p>
        </w:tc>
        <w:tc>
          <w:tcPr>
            <w:tcW w:w="1276" w:type="dxa"/>
            <w:tcBorders>
              <w:top w:val="nil"/>
              <w:left w:val="nil"/>
              <w:bottom w:val="nil"/>
              <w:right w:val="nil"/>
            </w:tcBorders>
            <w:shd w:val="clear" w:color="auto" w:fill="auto"/>
            <w:noWrap/>
            <w:hideMark/>
          </w:tcPr>
          <w:p w14:paraId="62957CC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51.500</w:t>
            </w:r>
          </w:p>
        </w:tc>
        <w:tc>
          <w:tcPr>
            <w:tcW w:w="1275" w:type="dxa"/>
            <w:tcBorders>
              <w:top w:val="nil"/>
              <w:left w:val="nil"/>
              <w:bottom w:val="nil"/>
              <w:right w:val="nil"/>
            </w:tcBorders>
            <w:shd w:val="clear" w:color="auto" w:fill="auto"/>
            <w:noWrap/>
            <w:hideMark/>
          </w:tcPr>
          <w:p w14:paraId="1BE0096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-3.935</w:t>
            </w:r>
          </w:p>
        </w:tc>
        <w:tc>
          <w:tcPr>
            <w:tcW w:w="1276" w:type="dxa"/>
            <w:tcBorders>
              <w:top w:val="nil"/>
              <w:left w:val="nil"/>
              <w:bottom w:val="nil"/>
              <w:right w:val="nil"/>
            </w:tcBorders>
            <w:shd w:val="clear" w:color="000000" w:fill="FFFFFF"/>
            <w:noWrap/>
            <w:hideMark/>
          </w:tcPr>
          <w:p w14:paraId="7CD56F9C"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47.565</w:t>
            </w:r>
          </w:p>
        </w:tc>
        <w:tc>
          <w:tcPr>
            <w:tcW w:w="969" w:type="dxa"/>
            <w:tcBorders>
              <w:top w:val="nil"/>
              <w:left w:val="nil"/>
              <w:bottom w:val="nil"/>
              <w:right w:val="nil"/>
            </w:tcBorders>
            <w:shd w:val="clear" w:color="000000" w:fill="FFFFFF"/>
            <w:noWrap/>
            <w:hideMark/>
          </w:tcPr>
          <w:p w14:paraId="2327A08B"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92,36</w:t>
            </w:r>
          </w:p>
        </w:tc>
      </w:tr>
      <w:tr w:rsidR="006F55B7" w:rsidRPr="00C05127" w14:paraId="6CFD37BF" w14:textId="77777777" w:rsidTr="006F55B7">
        <w:trPr>
          <w:trHeight w:val="240"/>
        </w:trPr>
        <w:tc>
          <w:tcPr>
            <w:tcW w:w="664" w:type="dxa"/>
            <w:tcBorders>
              <w:top w:val="nil"/>
              <w:left w:val="nil"/>
              <w:bottom w:val="nil"/>
              <w:right w:val="nil"/>
            </w:tcBorders>
            <w:shd w:val="clear" w:color="000000" w:fill="FFFFFF"/>
            <w:noWrap/>
            <w:vAlign w:val="bottom"/>
            <w:hideMark/>
          </w:tcPr>
          <w:p w14:paraId="6778548D"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0E508B94" w14:textId="77777777" w:rsidR="008F25A3" w:rsidRPr="00C05127" w:rsidRDefault="008F25A3" w:rsidP="00EE7110">
            <w:pPr>
              <w:rPr>
                <w:rFonts w:ascii="Arial" w:hAnsi="Arial" w:cs="Arial"/>
                <w:sz w:val="18"/>
                <w:szCs w:val="18"/>
              </w:rPr>
            </w:pPr>
            <w:r w:rsidRPr="00C05127">
              <w:rPr>
                <w:rFonts w:ascii="Arial" w:hAnsi="Arial" w:cs="Arial"/>
                <w:sz w:val="18"/>
                <w:szCs w:val="18"/>
              </w:rPr>
              <w:t>632</w:t>
            </w:r>
          </w:p>
        </w:tc>
        <w:tc>
          <w:tcPr>
            <w:tcW w:w="608" w:type="dxa"/>
            <w:tcBorders>
              <w:top w:val="nil"/>
              <w:left w:val="nil"/>
              <w:bottom w:val="nil"/>
              <w:right w:val="nil"/>
            </w:tcBorders>
            <w:shd w:val="clear" w:color="auto" w:fill="auto"/>
            <w:noWrap/>
            <w:hideMark/>
          </w:tcPr>
          <w:p w14:paraId="430764E3" w14:textId="77777777" w:rsidR="008F25A3" w:rsidRPr="00C05127" w:rsidRDefault="008F25A3" w:rsidP="00EE7110">
            <w:pPr>
              <w:rPr>
                <w:rFonts w:ascii="Arial" w:hAnsi="Arial" w:cs="Arial"/>
                <w:sz w:val="18"/>
                <w:szCs w:val="18"/>
              </w:rPr>
            </w:pPr>
          </w:p>
        </w:tc>
        <w:tc>
          <w:tcPr>
            <w:tcW w:w="3668" w:type="dxa"/>
            <w:tcBorders>
              <w:top w:val="nil"/>
              <w:left w:val="nil"/>
              <w:bottom w:val="nil"/>
              <w:right w:val="nil"/>
            </w:tcBorders>
            <w:shd w:val="clear" w:color="auto" w:fill="auto"/>
            <w:noWrap/>
            <w:hideMark/>
          </w:tcPr>
          <w:p w14:paraId="0DB6342E" w14:textId="77777777" w:rsidR="008F25A3" w:rsidRPr="00C05127" w:rsidRDefault="008F25A3" w:rsidP="00EE7110">
            <w:pPr>
              <w:rPr>
                <w:rFonts w:ascii="Arial" w:hAnsi="Arial" w:cs="Arial"/>
                <w:sz w:val="18"/>
                <w:szCs w:val="18"/>
              </w:rPr>
            </w:pPr>
            <w:r w:rsidRPr="00C05127">
              <w:rPr>
                <w:rFonts w:ascii="Arial" w:hAnsi="Arial" w:cs="Arial"/>
                <w:sz w:val="18"/>
                <w:szCs w:val="18"/>
              </w:rPr>
              <w:t>Pomoći od međunarodnih organizacija te institucija i tijela EU</w:t>
            </w:r>
          </w:p>
        </w:tc>
        <w:tc>
          <w:tcPr>
            <w:tcW w:w="1276" w:type="dxa"/>
            <w:tcBorders>
              <w:top w:val="nil"/>
              <w:left w:val="nil"/>
              <w:bottom w:val="nil"/>
              <w:right w:val="nil"/>
            </w:tcBorders>
            <w:shd w:val="clear" w:color="auto" w:fill="auto"/>
            <w:noWrap/>
            <w:hideMark/>
          </w:tcPr>
          <w:p w14:paraId="21FC88C7"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113.355</w:t>
            </w:r>
          </w:p>
        </w:tc>
        <w:tc>
          <w:tcPr>
            <w:tcW w:w="1275" w:type="dxa"/>
            <w:tcBorders>
              <w:top w:val="nil"/>
              <w:left w:val="nil"/>
              <w:bottom w:val="nil"/>
              <w:right w:val="nil"/>
            </w:tcBorders>
            <w:shd w:val="clear" w:color="auto" w:fill="auto"/>
            <w:noWrap/>
            <w:hideMark/>
          </w:tcPr>
          <w:p w14:paraId="7017F961" w14:textId="77777777" w:rsidR="008F25A3" w:rsidRPr="00C05127" w:rsidRDefault="008F25A3" w:rsidP="00EE7110">
            <w:pPr>
              <w:jc w:val="right"/>
              <w:rPr>
                <w:rFonts w:ascii="Arial" w:hAnsi="Arial" w:cs="Arial"/>
                <w:sz w:val="18"/>
                <w:szCs w:val="18"/>
              </w:rPr>
            </w:pPr>
          </w:p>
        </w:tc>
        <w:tc>
          <w:tcPr>
            <w:tcW w:w="1276" w:type="dxa"/>
            <w:tcBorders>
              <w:top w:val="nil"/>
              <w:left w:val="nil"/>
              <w:bottom w:val="nil"/>
              <w:right w:val="nil"/>
            </w:tcBorders>
            <w:shd w:val="clear" w:color="000000" w:fill="FFFFFF"/>
            <w:noWrap/>
            <w:hideMark/>
          </w:tcPr>
          <w:p w14:paraId="62C6FC31"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113.355</w:t>
            </w:r>
          </w:p>
        </w:tc>
        <w:tc>
          <w:tcPr>
            <w:tcW w:w="969" w:type="dxa"/>
            <w:tcBorders>
              <w:top w:val="nil"/>
              <w:left w:val="nil"/>
              <w:bottom w:val="nil"/>
              <w:right w:val="nil"/>
            </w:tcBorders>
            <w:shd w:val="clear" w:color="000000" w:fill="FFFFFF"/>
            <w:noWrap/>
            <w:hideMark/>
          </w:tcPr>
          <w:p w14:paraId="06C5CAAE" w14:textId="77777777" w:rsidR="008F25A3" w:rsidRPr="00C05127" w:rsidRDefault="008F25A3" w:rsidP="00EE7110">
            <w:pPr>
              <w:jc w:val="right"/>
              <w:rPr>
                <w:rFonts w:ascii="Arial" w:hAnsi="Arial" w:cs="Arial"/>
                <w:i/>
                <w:iCs/>
                <w:sz w:val="18"/>
                <w:szCs w:val="18"/>
              </w:rPr>
            </w:pPr>
            <w:r w:rsidRPr="00C05127">
              <w:rPr>
                <w:rFonts w:ascii="Arial" w:hAnsi="Arial" w:cs="Arial"/>
                <w:i/>
                <w:iCs/>
                <w:sz w:val="18"/>
                <w:szCs w:val="18"/>
              </w:rPr>
              <w:t>100,00</w:t>
            </w:r>
          </w:p>
        </w:tc>
      </w:tr>
      <w:tr w:rsidR="006F55B7" w:rsidRPr="00C05127" w14:paraId="3645D30F" w14:textId="77777777" w:rsidTr="006F55B7">
        <w:trPr>
          <w:trHeight w:val="240"/>
        </w:trPr>
        <w:tc>
          <w:tcPr>
            <w:tcW w:w="664" w:type="dxa"/>
            <w:tcBorders>
              <w:top w:val="nil"/>
              <w:left w:val="nil"/>
              <w:bottom w:val="nil"/>
              <w:right w:val="nil"/>
            </w:tcBorders>
            <w:shd w:val="clear" w:color="000000" w:fill="FFFFFF"/>
            <w:noWrap/>
            <w:vAlign w:val="bottom"/>
            <w:hideMark/>
          </w:tcPr>
          <w:p w14:paraId="303C9329"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1EE65FAB" w14:textId="77777777" w:rsidR="008F25A3" w:rsidRPr="00C05127" w:rsidRDefault="008F25A3" w:rsidP="00EE7110">
            <w:pPr>
              <w:rPr>
                <w:rFonts w:ascii="Arial" w:hAnsi="Arial" w:cs="Arial"/>
                <w:sz w:val="18"/>
                <w:szCs w:val="18"/>
              </w:rPr>
            </w:pPr>
            <w:r w:rsidRPr="00C05127">
              <w:rPr>
                <w:rFonts w:ascii="Arial" w:hAnsi="Arial" w:cs="Arial"/>
                <w:sz w:val="18"/>
                <w:szCs w:val="18"/>
              </w:rPr>
              <w:t>633</w:t>
            </w:r>
          </w:p>
        </w:tc>
        <w:tc>
          <w:tcPr>
            <w:tcW w:w="608" w:type="dxa"/>
            <w:tcBorders>
              <w:top w:val="nil"/>
              <w:left w:val="nil"/>
              <w:bottom w:val="nil"/>
              <w:right w:val="nil"/>
            </w:tcBorders>
            <w:shd w:val="clear" w:color="000000" w:fill="FFFFFF"/>
            <w:noWrap/>
            <w:hideMark/>
          </w:tcPr>
          <w:p w14:paraId="06F0D973" w14:textId="5EA9CE3E"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60D2B856" w14:textId="77777777" w:rsidR="008F25A3" w:rsidRPr="00C05127" w:rsidRDefault="008F25A3" w:rsidP="00EE7110">
            <w:pPr>
              <w:rPr>
                <w:rFonts w:ascii="Arial" w:hAnsi="Arial" w:cs="Arial"/>
                <w:sz w:val="18"/>
                <w:szCs w:val="18"/>
              </w:rPr>
            </w:pPr>
            <w:r w:rsidRPr="00C05127">
              <w:rPr>
                <w:rFonts w:ascii="Arial" w:hAnsi="Arial" w:cs="Arial"/>
                <w:sz w:val="18"/>
                <w:szCs w:val="18"/>
              </w:rPr>
              <w:t>Pomoći proračunu iz drugih proračuna i izvanproračunskim korisnicima</w:t>
            </w:r>
          </w:p>
        </w:tc>
        <w:tc>
          <w:tcPr>
            <w:tcW w:w="1276" w:type="dxa"/>
            <w:tcBorders>
              <w:top w:val="nil"/>
              <w:left w:val="nil"/>
              <w:bottom w:val="nil"/>
              <w:right w:val="nil"/>
            </w:tcBorders>
            <w:shd w:val="clear" w:color="auto" w:fill="auto"/>
            <w:noWrap/>
            <w:hideMark/>
          </w:tcPr>
          <w:p w14:paraId="0EF6B7DA"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2.980.104</w:t>
            </w:r>
          </w:p>
        </w:tc>
        <w:tc>
          <w:tcPr>
            <w:tcW w:w="1275" w:type="dxa"/>
            <w:tcBorders>
              <w:top w:val="nil"/>
              <w:left w:val="nil"/>
              <w:bottom w:val="nil"/>
              <w:right w:val="nil"/>
            </w:tcBorders>
            <w:shd w:val="clear" w:color="auto" w:fill="auto"/>
            <w:noWrap/>
            <w:hideMark/>
          </w:tcPr>
          <w:p w14:paraId="29F7DC4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-221.859</w:t>
            </w:r>
          </w:p>
        </w:tc>
        <w:tc>
          <w:tcPr>
            <w:tcW w:w="1276" w:type="dxa"/>
            <w:tcBorders>
              <w:top w:val="nil"/>
              <w:left w:val="nil"/>
              <w:bottom w:val="nil"/>
              <w:right w:val="nil"/>
            </w:tcBorders>
            <w:shd w:val="clear" w:color="000000" w:fill="FFFFFF"/>
            <w:noWrap/>
            <w:hideMark/>
          </w:tcPr>
          <w:p w14:paraId="24CB08A2"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2.758.245</w:t>
            </w:r>
          </w:p>
        </w:tc>
        <w:tc>
          <w:tcPr>
            <w:tcW w:w="969" w:type="dxa"/>
            <w:tcBorders>
              <w:top w:val="nil"/>
              <w:left w:val="nil"/>
              <w:bottom w:val="nil"/>
              <w:right w:val="nil"/>
            </w:tcBorders>
            <w:shd w:val="clear" w:color="000000" w:fill="FFFFFF"/>
            <w:noWrap/>
            <w:hideMark/>
          </w:tcPr>
          <w:p w14:paraId="1C16EB1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92,56</w:t>
            </w:r>
          </w:p>
        </w:tc>
      </w:tr>
      <w:tr w:rsidR="006F55B7" w:rsidRPr="00C05127" w14:paraId="285D9E5A" w14:textId="77777777" w:rsidTr="006F55B7">
        <w:trPr>
          <w:trHeight w:val="240"/>
        </w:trPr>
        <w:tc>
          <w:tcPr>
            <w:tcW w:w="664" w:type="dxa"/>
            <w:tcBorders>
              <w:top w:val="nil"/>
              <w:left w:val="nil"/>
              <w:bottom w:val="nil"/>
              <w:right w:val="nil"/>
            </w:tcBorders>
            <w:shd w:val="clear" w:color="000000" w:fill="FFFFFF"/>
            <w:noWrap/>
            <w:vAlign w:val="bottom"/>
            <w:hideMark/>
          </w:tcPr>
          <w:p w14:paraId="408DEEF7"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20154F73" w14:textId="77777777" w:rsidR="008F25A3" w:rsidRPr="00C05127" w:rsidRDefault="008F25A3" w:rsidP="00EE7110">
            <w:pPr>
              <w:rPr>
                <w:rFonts w:ascii="Arial" w:hAnsi="Arial" w:cs="Arial"/>
                <w:sz w:val="18"/>
                <w:szCs w:val="18"/>
              </w:rPr>
            </w:pPr>
            <w:r w:rsidRPr="00C05127">
              <w:rPr>
                <w:rFonts w:ascii="Arial" w:hAnsi="Arial" w:cs="Arial"/>
                <w:sz w:val="18"/>
                <w:szCs w:val="18"/>
              </w:rPr>
              <w:t>634</w:t>
            </w:r>
          </w:p>
        </w:tc>
        <w:tc>
          <w:tcPr>
            <w:tcW w:w="608" w:type="dxa"/>
            <w:tcBorders>
              <w:top w:val="nil"/>
              <w:left w:val="nil"/>
              <w:bottom w:val="nil"/>
              <w:right w:val="nil"/>
            </w:tcBorders>
            <w:shd w:val="clear" w:color="000000" w:fill="FFFFFF"/>
            <w:noWrap/>
            <w:hideMark/>
          </w:tcPr>
          <w:p w14:paraId="6C95C0D2" w14:textId="335A10B1"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48133485" w14:textId="77777777" w:rsidR="008F25A3" w:rsidRPr="00C05127" w:rsidRDefault="008F25A3" w:rsidP="00EE7110">
            <w:pPr>
              <w:rPr>
                <w:rFonts w:ascii="Arial" w:hAnsi="Arial" w:cs="Arial"/>
                <w:sz w:val="18"/>
                <w:szCs w:val="18"/>
              </w:rPr>
            </w:pPr>
            <w:r w:rsidRPr="00C05127">
              <w:rPr>
                <w:rFonts w:ascii="Arial" w:hAnsi="Arial" w:cs="Arial"/>
                <w:sz w:val="18"/>
                <w:szCs w:val="18"/>
              </w:rPr>
              <w:t>Pomoći od izvanproračunskih korisnika</w:t>
            </w:r>
          </w:p>
        </w:tc>
        <w:tc>
          <w:tcPr>
            <w:tcW w:w="1276" w:type="dxa"/>
            <w:tcBorders>
              <w:top w:val="nil"/>
              <w:left w:val="nil"/>
              <w:bottom w:val="nil"/>
              <w:right w:val="nil"/>
            </w:tcBorders>
            <w:shd w:val="clear" w:color="auto" w:fill="auto"/>
            <w:noWrap/>
            <w:hideMark/>
          </w:tcPr>
          <w:p w14:paraId="23D2B274"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131.714</w:t>
            </w:r>
          </w:p>
        </w:tc>
        <w:tc>
          <w:tcPr>
            <w:tcW w:w="1275" w:type="dxa"/>
            <w:tcBorders>
              <w:top w:val="nil"/>
              <w:left w:val="nil"/>
              <w:bottom w:val="nil"/>
              <w:right w:val="nil"/>
            </w:tcBorders>
            <w:shd w:val="clear" w:color="auto" w:fill="auto"/>
            <w:noWrap/>
            <w:hideMark/>
          </w:tcPr>
          <w:p w14:paraId="6514C156" w14:textId="77777777" w:rsidR="008F25A3" w:rsidRPr="00C05127" w:rsidRDefault="008F25A3" w:rsidP="00EE7110">
            <w:pPr>
              <w:jc w:val="right"/>
              <w:rPr>
                <w:rFonts w:ascii="Arial" w:hAnsi="Arial" w:cs="Arial"/>
                <w:sz w:val="18"/>
                <w:szCs w:val="18"/>
              </w:rPr>
            </w:pPr>
          </w:p>
        </w:tc>
        <w:tc>
          <w:tcPr>
            <w:tcW w:w="1276" w:type="dxa"/>
            <w:tcBorders>
              <w:top w:val="nil"/>
              <w:left w:val="nil"/>
              <w:bottom w:val="nil"/>
              <w:right w:val="nil"/>
            </w:tcBorders>
            <w:shd w:val="clear" w:color="000000" w:fill="FFFFFF"/>
            <w:noWrap/>
            <w:hideMark/>
          </w:tcPr>
          <w:p w14:paraId="6849FF18"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131.714</w:t>
            </w:r>
          </w:p>
        </w:tc>
        <w:tc>
          <w:tcPr>
            <w:tcW w:w="969" w:type="dxa"/>
            <w:tcBorders>
              <w:top w:val="nil"/>
              <w:left w:val="nil"/>
              <w:bottom w:val="nil"/>
              <w:right w:val="nil"/>
            </w:tcBorders>
            <w:shd w:val="clear" w:color="000000" w:fill="FFFFFF"/>
            <w:noWrap/>
            <w:hideMark/>
          </w:tcPr>
          <w:p w14:paraId="79CC296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100,00</w:t>
            </w:r>
          </w:p>
        </w:tc>
      </w:tr>
      <w:tr w:rsidR="006F55B7" w:rsidRPr="00C05127" w14:paraId="2FBEE1DE" w14:textId="77777777" w:rsidTr="006F55B7">
        <w:trPr>
          <w:trHeight w:val="240"/>
        </w:trPr>
        <w:tc>
          <w:tcPr>
            <w:tcW w:w="664" w:type="dxa"/>
            <w:tcBorders>
              <w:top w:val="nil"/>
              <w:left w:val="nil"/>
              <w:bottom w:val="nil"/>
              <w:right w:val="nil"/>
            </w:tcBorders>
            <w:shd w:val="clear" w:color="000000" w:fill="FFFFFF"/>
            <w:noWrap/>
            <w:vAlign w:val="bottom"/>
            <w:hideMark/>
          </w:tcPr>
          <w:p w14:paraId="0AE04500"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58C3CC1E" w14:textId="77777777" w:rsidR="008F25A3" w:rsidRPr="00C05127" w:rsidRDefault="008F25A3" w:rsidP="00EE7110">
            <w:pPr>
              <w:rPr>
                <w:rFonts w:ascii="Arial" w:hAnsi="Arial" w:cs="Arial"/>
                <w:sz w:val="18"/>
                <w:szCs w:val="18"/>
              </w:rPr>
            </w:pPr>
            <w:r w:rsidRPr="00C05127">
              <w:rPr>
                <w:rFonts w:ascii="Arial" w:hAnsi="Arial" w:cs="Arial"/>
                <w:sz w:val="18"/>
                <w:szCs w:val="18"/>
              </w:rPr>
              <w:t>638</w:t>
            </w:r>
          </w:p>
        </w:tc>
        <w:tc>
          <w:tcPr>
            <w:tcW w:w="608" w:type="dxa"/>
            <w:tcBorders>
              <w:top w:val="nil"/>
              <w:left w:val="nil"/>
              <w:bottom w:val="nil"/>
              <w:right w:val="nil"/>
            </w:tcBorders>
            <w:shd w:val="clear" w:color="000000" w:fill="FFFFFF"/>
            <w:noWrap/>
            <w:hideMark/>
          </w:tcPr>
          <w:p w14:paraId="6A7A80CC" w14:textId="213F2CEC"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78AC1382" w14:textId="77777777" w:rsidR="008F25A3" w:rsidRPr="00C05127" w:rsidRDefault="008F25A3" w:rsidP="00EE7110">
            <w:pPr>
              <w:rPr>
                <w:rFonts w:ascii="Arial" w:hAnsi="Arial" w:cs="Arial"/>
                <w:sz w:val="18"/>
                <w:szCs w:val="18"/>
              </w:rPr>
            </w:pPr>
            <w:r w:rsidRPr="00C05127">
              <w:rPr>
                <w:rFonts w:ascii="Arial" w:hAnsi="Arial" w:cs="Arial"/>
                <w:sz w:val="18"/>
                <w:szCs w:val="18"/>
              </w:rPr>
              <w:t>Pomoći temeljem prijenosa EU sredstava</w:t>
            </w:r>
          </w:p>
        </w:tc>
        <w:tc>
          <w:tcPr>
            <w:tcW w:w="1276" w:type="dxa"/>
            <w:tcBorders>
              <w:top w:val="nil"/>
              <w:left w:val="nil"/>
              <w:bottom w:val="nil"/>
              <w:right w:val="nil"/>
            </w:tcBorders>
            <w:shd w:val="clear" w:color="auto" w:fill="auto"/>
            <w:noWrap/>
            <w:hideMark/>
          </w:tcPr>
          <w:p w14:paraId="7C7556A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3.009.000</w:t>
            </w:r>
          </w:p>
        </w:tc>
        <w:tc>
          <w:tcPr>
            <w:tcW w:w="1275" w:type="dxa"/>
            <w:tcBorders>
              <w:top w:val="nil"/>
              <w:left w:val="nil"/>
              <w:bottom w:val="nil"/>
              <w:right w:val="nil"/>
            </w:tcBorders>
            <w:shd w:val="clear" w:color="auto" w:fill="auto"/>
            <w:noWrap/>
            <w:hideMark/>
          </w:tcPr>
          <w:p w14:paraId="3C8A9C16"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-1.009.000</w:t>
            </w:r>
          </w:p>
        </w:tc>
        <w:tc>
          <w:tcPr>
            <w:tcW w:w="1276" w:type="dxa"/>
            <w:tcBorders>
              <w:top w:val="nil"/>
              <w:left w:val="nil"/>
              <w:bottom w:val="nil"/>
              <w:right w:val="nil"/>
            </w:tcBorders>
            <w:shd w:val="clear" w:color="000000" w:fill="FFFFFF"/>
            <w:noWrap/>
            <w:hideMark/>
          </w:tcPr>
          <w:p w14:paraId="2C92DA3A"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2.000.000</w:t>
            </w:r>
          </w:p>
        </w:tc>
        <w:tc>
          <w:tcPr>
            <w:tcW w:w="969" w:type="dxa"/>
            <w:tcBorders>
              <w:top w:val="nil"/>
              <w:left w:val="nil"/>
              <w:bottom w:val="nil"/>
              <w:right w:val="nil"/>
            </w:tcBorders>
            <w:shd w:val="clear" w:color="000000" w:fill="FFFFFF"/>
            <w:noWrap/>
            <w:hideMark/>
          </w:tcPr>
          <w:p w14:paraId="18CA9B92"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66,47</w:t>
            </w:r>
          </w:p>
        </w:tc>
      </w:tr>
      <w:tr w:rsidR="006F55B7" w:rsidRPr="00C05127" w14:paraId="37DB41D8" w14:textId="77777777" w:rsidTr="006F55B7">
        <w:trPr>
          <w:trHeight w:val="270"/>
        </w:trPr>
        <w:tc>
          <w:tcPr>
            <w:tcW w:w="664" w:type="dxa"/>
            <w:tcBorders>
              <w:top w:val="nil"/>
              <w:left w:val="nil"/>
              <w:bottom w:val="nil"/>
              <w:right w:val="nil"/>
            </w:tcBorders>
            <w:shd w:val="clear" w:color="000000" w:fill="FFFFFF"/>
            <w:noWrap/>
            <w:hideMark/>
          </w:tcPr>
          <w:p w14:paraId="1A1C89EC"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64</w:t>
            </w:r>
          </w:p>
        </w:tc>
        <w:tc>
          <w:tcPr>
            <w:tcW w:w="731" w:type="dxa"/>
            <w:tcBorders>
              <w:top w:val="nil"/>
              <w:left w:val="nil"/>
              <w:bottom w:val="nil"/>
              <w:right w:val="nil"/>
            </w:tcBorders>
            <w:shd w:val="clear" w:color="auto" w:fill="auto"/>
            <w:noWrap/>
            <w:hideMark/>
          </w:tcPr>
          <w:p w14:paraId="53E3E8B7" w14:textId="77777777" w:rsidR="008F25A3" w:rsidRPr="00C05127" w:rsidRDefault="008F25A3" w:rsidP="00EE7110">
            <w:pPr>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6963A758" w14:textId="0FAB0C50"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noWrap/>
            <w:hideMark/>
          </w:tcPr>
          <w:p w14:paraId="2F17C644"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OD IMOVINE</w:t>
            </w:r>
          </w:p>
        </w:tc>
        <w:tc>
          <w:tcPr>
            <w:tcW w:w="1276" w:type="dxa"/>
            <w:tcBorders>
              <w:top w:val="nil"/>
              <w:left w:val="nil"/>
              <w:bottom w:val="nil"/>
              <w:right w:val="nil"/>
            </w:tcBorders>
            <w:shd w:val="clear" w:color="auto" w:fill="auto"/>
            <w:noWrap/>
            <w:hideMark/>
          </w:tcPr>
          <w:p w14:paraId="3E1DFCBD"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295.000</w:t>
            </w:r>
          </w:p>
        </w:tc>
        <w:tc>
          <w:tcPr>
            <w:tcW w:w="1275" w:type="dxa"/>
            <w:tcBorders>
              <w:top w:val="nil"/>
              <w:left w:val="nil"/>
              <w:bottom w:val="nil"/>
              <w:right w:val="nil"/>
            </w:tcBorders>
            <w:shd w:val="clear" w:color="auto" w:fill="auto"/>
            <w:noWrap/>
            <w:hideMark/>
          </w:tcPr>
          <w:p w14:paraId="1F75B6EE"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14.950</w:t>
            </w:r>
          </w:p>
        </w:tc>
        <w:tc>
          <w:tcPr>
            <w:tcW w:w="1276" w:type="dxa"/>
            <w:tcBorders>
              <w:top w:val="nil"/>
              <w:left w:val="nil"/>
              <w:bottom w:val="nil"/>
              <w:right w:val="nil"/>
            </w:tcBorders>
            <w:shd w:val="clear" w:color="auto" w:fill="auto"/>
            <w:noWrap/>
            <w:hideMark/>
          </w:tcPr>
          <w:p w14:paraId="01F77AE4" w14:textId="77777777"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309.950</w:t>
            </w:r>
          </w:p>
        </w:tc>
        <w:tc>
          <w:tcPr>
            <w:tcW w:w="969" w:type="dxa"/>
            <w:tcBorders>
              <w:top w:val="nil"/>
              <w:left w:val="nil"/>
              <w:bottom w:val="nil"/>
              <w:right w:val="nil"/>
            </w:tcBorders>
            <w:shd w:val="clear" w:color="000000" w:fill="FFFFFF"/>
            <w:noWrap/>
            <w:hideMark/>
          </w:tcPr>
          <w:p w14:paraId="0E3239AC"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105,07</w:t>
            </w:r>
          </w:p>
        </w:tc>
      </w:tr>
      <w:tr w:rsidR="006F55B7" w:rsidRPr="00C05127" w14:paraId="21668343" w14:textId="77777777" w:rsidTr="006F55B7">
        <w:trPr>
          <w:trHeight w:val="240"/>
        </w:trPr>
        <w:tc>
          <w:tcPr>
            <w:tcW w:w="664" w:type="dxa"/>
            <w:tcBorders>
              <w:top w:val="nil"/>
              <w:left w:val="nil"/>
              <w:bottom w:val="nil"/>
              <w:right w:val="nil"/>
            </w:tcBorders>
            <w:shd w:val="clear" w:color="000000" w:fill="FFFFFF"/>
            <w:noWrap/>
            <w:vAlign w:val="bottom"/>
            <w:hideMark/>
          </w:tcPr>
          <w:p w14:paraId="6AE4BEC4"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647745EF"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4EC2CED8"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11</w:t>
            </w:r>
          </w:p>
        </w:tc>
        <w:tc>
          <w:tcPr>
            <w:tcW w:w="3668" w:type="dxa"/>
            <w:tcBorders>
              <w:top w:val="nil"/>
              <w:left w:val="nil"/>
              <w:bottom w:val="nil"/>
              <w:right w:val="nil"/>
            </w:tcBorders>
            <w:shd w:val="clear" w:color="auto" w:fill="auto"/>
            <w:noWrap/>
            <w:hideMark/>
          </w:tcPr>
          <w:p w14:paraId="22861953" w14:textId="300423D8"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Opći prihodi i primici</w:t>
            </w:r>
          </w:p>
        </w:tc>
        <w:tc>
          <w:tcPr>
            <w:tcW w:w="1276" w:type="dxa"/>
            <w:tcBorders>
              <w:top w:val="nil"/>
              <w:left w:val="nil"/>
              <w:bottom w:val="nil"/>
              <w:right w:val="nil"/>
            </w:tcBorders>
            <w:shd w:val="clear" w:color="auto" w:fill="auto"/>
            <w:noWrap/>
            <w:hideMark/>
          </w:tcPr>
          <w:p w14:paraId="0D864B5D"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231.000</w:t>
            </w:r>
          </w:p>
        </w:tc>
        <w:tc>
          <w:tcPr>
            <w:tcW w:w="1275" w:type="dxa"/>
            <w:tcBorders>
              <w:top w:val="nil"/>
              <w:left w:val="nil"/>
              <w:bottom w:val="nil"/>
              <w:right w:val="nil"/>
            </w:tcBorders>
            <w:shd w:val="clear" w:color="auto" w:fill="auto"/>
            <w:noWrap/>
            <w:hideMark/>
          </w:tcPr>
          <w:p w14:paraId="7405E9D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32.600</w:t>
            </w:r>
          </w:p>
        </w:tc>
        <w:tc>
          <w:tcPr>
            <w:tcW w:w="1276" w:type="dxa"/>
            <w:tcBorders>
              <w:top w:val="nil"/>
              <w:left w:val="nil"/>
              <w:bottom w:val="nil"/>
              <w:right w:val="nil"/>
            </w:tcBorders>
            <w:shd w:val="clear" w:color="000000" w:fill="FFFFFF"/>
            <w:noWrap/>
            <w:hideMark/>
          </w:tcPr>
          <w:p w14:paraId="21E848F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263.600</w:t>
            </w:r>
          </w:p>
        </w:tc>
        <w:tc>
          <w:tcPr>
            <w:tcW w:w="969" w:type="dxa"/>
            <w:tcBorders>
              <w:top w:val="nil"/>
              <w:left w:val="nil"/>
              <w:bottom w:val="nil"/>
              <w:right w:val="nil"/>
            </w:tcBorders>
            <w:shd w:val="clear" w:color="000000" w:fill="FFFFFF"/>
            <w:noWrap/>
            <w:hideMark/>
          </w:tcPr>
          <w:p w14:paraId="6743718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114,11</w:t>
            </w:r>
          </w:p>
        </w:tc>
      </w:tr>
      <w:tr w:rsidR="006F55B7" w:rsidRPr="00C05127" w14:paraId="7E011B6B" w14:textId="77777777" w:rsidTr="006F55B7">
        <w:trPr>
          <w:trHeight w:val="480"/>
        </w:trPr>
        <w:tc>
          <w:tcPr>
            <w:tcW w:w="664" w:type="dxa"/>
            <w:tcBorders>
              <w:top w:val="nil"/>
              <w:left w:val="nil"/>
              <w:bottom w:val="nil"/>
              <w:right w:val="nil"/>
            </w:tcBorders>
            <w:shd w:val="clear" w:color="000000" w:fill="FFFFFF"/>
            <w:noWrap/>
            <w:vAlign w:val="bottom"/>
            <w:hideMark/>
          </w:tcPr>
          <w:p w14:paraId="792656C8"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4EDC37C2"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7153E61D"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431</w:t>
            </w:r>
          </w:p>
        </w:tc>
        <w:tc>
          <w:tcPr>
            <w:tcW w:w="3668" w:type="dxa"/>
            <w:tcBorders>
              <w:top w:val="nil"/>
              <w:left w:val="nil"/>
              <w:bottom w:val="nil"/>
              <w:right w:val="nil"/>
            </w:tcBorders>
            <w:shd w:val="clear" w:color="auto" w:fill="auto"/>
            <w:hideMark/>
          </w:tcPr>
          <w:p w14:paraId="3AAFE22B"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zakupa i prodaje državnog poljoprivrednog zemljišta</w:t>
            </w:r>
          </w:p>
        </w:tc>
        <w:tc>
          <w:tcPr>
            <w:tcW w:w="1276" w:type="dxa"/>
            <w:tcBorders>
              <w:top w:val="nil"/>
              <w:left w:val="nil"/>
              <w:bottom w:val="nil"/>
              <w:right w:val="nil"/>
            </w:tcBorders>
            <w:shd w:val="clear" w:color="auto" w:fill="auto"/>
            <w:noWrap/>
            <w:hideMark/>
          </w:tcPr>
          <w:p w14:paraId="08845A60"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59.000</w:t>
            </w:r>
          </w:p>
        </w:tc>
        <w:tc>
          <w:tcPr>
            <w:tcW w:w="1275" w:type="dxa"/>
            <w:tcBorders>
              <w:top w:val="nil"/>
              <w:left w:val="nil"/>
              <w:bottom w:val="nil"/>
              <w:right w:val="nil"/>
            </w:tcBorders>
            <w:shd w:val="clear" w:color="auto" w:fill="auto"/>
            <w:noWrap/>
            <w:hideMark/>
          </w:tcPr>
          <w:p w14:paraId="588BC4AE"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-13.050</w:t>
            </w:r>
          </w:p>
        </w:tc>
        <w:tc>
          <w:tcPr>
            <w:tcW w:w="1276" w:type="dxa"/>
            <w:tcBorders>
              <w:top w:val="nil"/>
              <w:left w:val="nil"/>
              <w:bottom w:val="nil"/>
              <w:right w:val="nil"/>
            </w:tcBorders>
            <w:shd w:val="clear" w:color="000000" w:fill="FFFFFF"/>
            <w:noWrap/>
            <w:hideMark/>
          </w:tcPr>
          <w:p w14:paraId="05051CB5"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45.950</w:t>
            </w:r>
          </w:p>
        </w:tc>
        <w:tc>
          <w:tcPr>
            <w:tcW w:w="969" w:type="dxa"/>
            <w:tcBorders>
              <w:top w:val="nil"/>
              <w:left w:val="nil"/>
              <w:bottom w:val="nil"/>
              <w:right w:val="nil"/>
            </w:tcBorders>
            <w:shd w:val="clear" w:color="000000" w:fill="FFFFFF"/>
            <w:noWrap/>
            <w:hideMark/>
          </w:tcPr>
          <w:p w14:paraId="302B08E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77,88</w:t>
            </w:r>
          </w:p>
        </w:tc>
      </w:tr>
      <w:tr w:rsidR="006F55B7" w:rsidRPr="00C05127" w14:paraId="72D435E6" w14:textId="77777777" w:rsidTr="006F55B7">
        <w:trPr>
          <w:trHeight w:val="480"/>
        </w:trPr>
        <w:tc>
          <w:tcPr>
            <w:tcW w:w="664" w:type="dxa"/>
            <w:tcBorders>
              <w:top w:val="nil"/>
              <w:left w:val="nil"/>
              <w:bottom w:val="nil"/>
              <w:right w:val="nil"/>
            </w:tcBorders>
            <w:shd w:val="clear" w:color="000000" w:fill="FFFFFF"/>
            <w:noWrap/>
            <w:vAlign w:val="bottom"/>
            <w:hideMark/>
          </w:tcPr>
          <w:p w14:paraId="297FBA10"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2411B136"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55C81D56"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432</w:t>
            </w:r>
          </w:p>
        </w:tc>
        <w:tc>
          <w:tcPr>
            <w:tcW w:w="3668" w:type="dxa"/>
            <w:tcBorders>
              <w:top w:val="nil"/>
              <w:left w:val="nil"/>
              <w:bottom w:val="nil"/>
              <w:right w:val="nil"/>
            </w:tcBorders>
            <w:shd w:val="clear" w:color="auto" w:fill="auto"/>
            <w:hideMark/>
          </w:tcPr>
          <w:p w14:paraId="791A5956"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naknade za ozakonjenje nezakonito izgrađenih zgrada</w:t>
            </w:r>
          </w:p>
        </w:tc>
        <w:tc>
          <w:tcPr>
            <w:tcW w:w="1276" w:type="dxa"/>
            <w:tcBorders>
              <w:top w:val="nil"/>
              <w:left w:val="nil"/>
              <w:bottom w:val="nil"/>
              <w:right w:val="nil"/>
            </w:tcBorders>
            <w:shd w:val="clear" w:color="auto" w:fill="auto"/>
            <w:noWrap/>
            <w:hideMark/>
          </w:tcPr>
          <w:p w14:paraId="02E2241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5.000</w:t>
            </w:r>
          </w:p>
        </w:tc>
        <w:tc>
          <w:tcPr>
            <w:tcW w:w="1275" w:type="dxa"/>
            <w:tcBorders>
              <w:top w:val="nil"/>
              <w:left w:val="nil"/>
              <w:bottom w:val="nil"/>
              <w:right w:val="nil"/>
            </w:tcBorders>
            <w:shd w:val="clear" w:color="auto" w:fill="auto"/>
            <w:noWrap/>
            <w:hideMark/>
          </w:tcPr>
          <w:p w14:paraId="388E625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-4.600</w:t>
            </w:r>
          </w:p>
        </w:tc>
        <w:tc>
          <w:tcPr>
            <w:tcW w:w="1276" w:type="dxa"/>
            <w:tcBorders>
              <w:top w:val="nil"/>
              <w:left w:val="nil"/>
              <w:bottom w:val="nil"/>
              <w:right w:val="nil"/>
            </w:tcBorders>
            <w:shd w:val="clear" w:color="000000" w:fill="FFFFFF"/>
            <w:noWrap/>
            <w:hideMark/>
          </w:tcPr>
          <w:p w14:paraId="495F65FE"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400</w:t>
            </w:r>
          </w:p>
        </w:tc>
        <w:tc>
          <w:tcPr>
            <w:tcW w:w="969" w:type="dxa"/>
            <w:tcBorders>
              <w:top w:val="nil"/>
              <w:left w:val="nil"/>
              <w:bottom w:val="nil"/>
              <w:right w:val="nil"/>
            </w:tcBorders>
            <w:shd w:val="clear" w:color="000000" w:fill="FFFFFF"/>
            <w:noWrap/>
            <w:hideMark/>
          </w:tcPr>
          <w:p w14:paraId="6BD8AF9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8,00</w:t>
            </w:r>
          </w:p>
        </w:tc>
      </w:tr>
      <w:tr w:rsidR="006F55B7" w:rsidRPr="00C05127" w14:paraId="14AB826A" w14:textId="77777777" w:rsidTr="006F55B7">
        <w:trPr>
          <w:trHeight w:val="240"/>
        </w:trPr>
        <w:tc>
          <w:tcPr>
            <w:tcW w:w="664" w:type="dxa"/>
            <w:tcBorders>
              <w:top w:val="nil"/>
              <w:left w:val="nil"/>
              <w:bottom w:val="nil"/>
              <w:right w:val="nil"/>
            </w:tcBorders>
            <w:shd w:val="clear" w:color="000000" w:fill="FFFFFF"/>
            <w:noWrap/>
            <w:vAlign w:val="bottom"/>
            <w:hideMark/>
          </w:tcPr>
          <w:p w14:paraId="63E25277"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7C8291DE" w14:textId="77777777" w:rsidR="008F25A3" w:rsidRPr="00C05127" w:rsidRDefault="008F25A3" w:rsidP="00EE7110">
            <w:pPr>
              <w:rPr>
                <w:rFonts w:ascii="Arial" w:hAnsi="Arial" w:cs="Arial"/>
                <w:sz w:val="18"/>
                <w:szCs w:val="18"/>
              </w:rPr>
            </w:pPr>
            <w:r w:rsidRPr="00C05127">
              <w:rPr>
                <w:rFonts w:ascii="Arial" w:hAnsi="Arial" w:cs="Arial"/>
                <w:sz w:val="18"/>
                <w:szCs w:val="18"/>
              </w:rPr>
              <w:t>641</w:t>
            </w:r>
          </w:p>
        </w:tc>
        <w:tc>
          <w:tcPr>
            <w:tcW w:w="608" w:type="dxa"/>
            <w:tcBorders>
              <w:top w:val="nil"/>
              <w:left w:val="nil"/>
              <w:bottom w:val="nil"/>
              <w:right w:val="nil"/>
            </w:tcBorders>
            <w:shd w:val="clear" w:color="000000" w:fill="FFFFFF"/>
            <w:noWrap/>
            <w:hideMark/>
          </w:tcPr>
          <w:p w14:paraId="3822EE68" w14:textId="29DFD396"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2F20CFE4" w14:textId="77777777" w:rsidR="008F25A3" w:rsidRPr="00C05127" w:rsidRDefault="008F25A3" w:rsidP="00EE7110">
            <w:pPr>
              <w:rPr>
                <w:rFonts w:ascii="Arial" w:hAnsi="Arial" w:cs="Arial"/>
                <w:sz w:val="18"/>
                <w:szCs w:val="18"/>
              </w:rPr>
            </w:pPr>
            <w:r w:rsidRPr="00C05127">
              <w:rPr>
                <w:rFonts w:ascii="Arial" w:hAnsi="Arial" w:cs="Arial"/>
                <w:sz w:val="18"/>
                <w:szCs w:val="18"/>
              </w:rPr>
              <w:t>Prihodi od financijske imovine</w:t>
            </w:r>
          </w:p>
        </w:tc>
        <w:tc>
          <w:tcPr>
            <w:tcW w:w="1276" w:type="dxa"/>
            <w:tcBorders>
              <w:top w:val="nil"/>
              <w:left w:val="nil"/>
              <w:bottom w:val="nil"/>
              <w:right w:val="nil"/>
            </w:tcBorders>
            <w:shd w:val="clear" w:color="auto" w:fill="auto"/>
            <w:noWrap/>
            <w:hideMark/>
          </w:tcPr>
          <w:p w14:paraId="18D43BF1"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1.000</w:t>
            </w:r>
          </w:p>
        </w:tc>
        <w:tc>
          <w:tcPr>
            <w:tcW w:w="1275" w:type="dxa"/>
            <w:tcBorders>
              <w:top w:val="nil"/>
              <w:left w:val="nil"/>
              <w:bottom w:val="nil"/>
              <w:right w:val="nil"/>
            </w:tcBorders>
            <w:shd w:val="clear" w:color="auto" w:fill="auto"/>
            <w:noWrap/>
            <w:hideMark/>
          </w:tcPr>
          <w:p w14:paraId="210C456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-800</w:t>
            </w:r>
          </w:p>
        </w:tc>
        <w:tc>
          <w:tcPr>
            <w:tcW w:w="1276" w:type="dxa"/>
            <w:tcBorders>
              <w:top w:val="nil"/>
              <w:left w:val="nil"/>
              <w:bottom w:val="nil"/>
              <w:right w:val="nil"/>
            </w:tcBorders>
            <w:shd w:val="clear" w:color="000000" w:fill="FFFFFF"/>
            <w:noWrap/>
            <w:hideMark/>
          </w:tcPr>
          <w:p w14:paraId="6ED014E7"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200</w:t>
            </w:r>
          </w:p>
        </w:tc>
        <w:tc>
          <w:tcPr>
            <w:tcW w:w="969" w:type="dxa"/>
            <w:tcBorders>
              <w:top w:val="nil"/>
              <w:left w:val="nil"/>
              <w:bottom w:val="nil"/>
              <w:right w:val="nil"/>
            </w:tcBorders>
            <w:shd w:val="clear" w:color="000000" w:fill="FFFFFF"/>
            <w:noWrap/>
            <w:hideMark/>
          </w:tcPr>
          <w:p w14:paraId="3FBEC57F"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20,00</w:t>
            </w:r>
          </w:p>
        </w:tc>
      </w:tr>
      <w:tr w:rsidR="006F55B7" w:rsidRPr="00C05127" w14:paraId="77673492" w14:textId="77777777" w:rsidTr="006F55B7">
        <w:trPr>
          <w:trHeight w:val="240"/>
        </w:trPr>
        <w:tc>
          <w:tcPr>
            <w:tcW w:w="664" w:type="dxa"/>
            <w:tcBorders>
              <w:top w:val="nil"/>
              <w:left w:val="nil"/>
              <w:bottom w:val="nil"/>
              <w:right w:val="nil"/>
            </w:tcBorders>
            <w:shd w:val="clear" w:color="000000" w:fill="FFFFFF"/>
            <w:noWrap/>
            <w:vAlign w:val="bottom"/>
            <w:hideMark/>
          </w:tcPr>
          <w:p w14:paraId="0B839AA5"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52D05441" w14:textId="77777777" w:rsidR="008F25A3" w:rsidRPr="00C05127" w:rsidRDefault="008F25A3" w:rsidP="00EE7110">
            <w:pPr>
              <w:rPr>
                <w:rFonts w:ascii="Arial" w:hAnsi="Arial" w:cs="Arial"/>
                <w:sz w:val="18"/>
                <w:szCs w:val="18"/>
              </w:rPr>
            </w:pPr>
            <w:r w:rsidRPr="00C05127">
              <w:rPr>
                <w:rFonts w:ascii="Arial" w:hAnsi="Arial" w:cs="Arial"/>
                <w:sz w:val="18"/>
                <w:szCs w:val="18"/>
              </w:rPr>
              <w:t>642</w:t>
            </w:r>
          </w:p>
        </w:tc>
        <w:tc>
          <w:tcPr>
            <w:tcW w:w="608" w:type="dxa"/>
            <w:tcBorders>
              <w:top w:val="nil"/>
              <w:left w:val="nil"/>
              <w:bottom w:val="nil"/>
              <w:right w:val="nil"/>
            </w:tcBorders>
            <w:shd w:val="clear" w:color="000000" w:fill="FFFFFF"/>
            <w:noWrap/>
            <w:hideMark/>
          </w:tcPr>
          <w:p w14:paraId="1D3D10D1" w14:textId="0AC4EB3A"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4ABAD52D" w14:textId="77777777" w:rsidR="008F25A3" w:rsidRPr="00C05127" w:rsidRDefault="008F25A3" w:rsidP="00EE7110">
            <w:pPr>
              <w:rPr>
                <w:rFonts w:ascii="Arial" w:hAnsi="Arial" w:cs="Arial"/>
                <w:sz w:val="18"/>
                <w:szCs w:val="18"/>
              </w:rPr>
            </w:pPr>
            <w:r w:rsidRPr="00C05127">
              <w:rPr>
                <w:rFonts w:ascii="Arial" w:hAnsi="Arial" w:cs="Arial"/>
                <w:sz w:val="18"/>
                <w:szCs w:val="18"/>
              </w:rPr>
              <w:t>Prihodi od nefinancijske imovine</w:t>
            </w:r>
          </w:p>
        </w:tc>
        <w:tc>
          <w:tcPr>
            <w:tcW w:w="1276" w:type="dxa"/>
            <w:tcBorders>
              <w:top w:val="nil"/>
              <w:left w:val="nil"/>
              <w:bottom w:val="nil"/>
              <w:right w:val="nil"/>
            </w:tcBorders>
            <w:shd w:val="clear" w:color="auto" w:fill="auto"/>
            <w:noWrap/>
            <w:hideMark/>
          </w:tcPr>
          <w:p w14:paraId="7C91027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294.000</w:t>
            </w:r>
          </w:p>
        </w:tc>
        <w:tc>
          <w:tcPr>
            <w:tcW w:w="1275" w:type="dxa"/>
            <w:tcBorders>
              <w:top w:val="nil"/>
              <w:left w:val="nil"/>
              <w:bottom w:val="nil"/>
              <w:right w:val="nil"/>
            </w:tcBorders>
            <w:shd w:val="clear" w:color="auto" w:fill="auto"/>
            <w:noWrap/>
            <w:hideMark/>
          </w:tcPr>
          <w:p w14:paraId="6218E812"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15.750</w:t>
            </w:r>
          </w:p>
        </w:tc>
        <w:tc>
          <w:tcPr>
            <w:tcW w:w="1276" w:type="dxa"/>
            <w:tcBorders>
              <w:top w:val="nil"/>
              <w:left w:val="nil"/>
              <w:bottom w:val="nil"/>
              <w:right w:val="nil"/>
            </w:tcBorders>
            <w:shd w:val="clear" w:color="000000" w:fill="FFFFFF"/>
            <w:noWrap/>
            <w:hideMark/>
          </w:tcPr>
          <w:p w14:paraId="708BEE27"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309.750</w:t>
            </w:r>
          </w:p>
        </w:tc>
        <w:tc>
          <w:tcPr>
            <w:tcW w:w="969" w:type="dxa"/>
            <w:tcBorders>
              <w:top w:val="nil"/>
              <w:left w:val="nil"/>
              <w:bottom w:val="nil"/>
              <w:right w:val="nil"/>
            </w:tcBorders>
            <w:shd w:val="clear" w:color="000000" w:fill="FFFFFF"/>
            <w:noWrap/>
            <w:hideMark/>
          </w:tcPr>
          <w:p w14:paraId="433C326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105,36</w:t>
            </w:r>
          </w:p>
        </w:tc>
      </w:tr>
      <w:tr w:rsidR="006F55B7" w:rsidRPr="00C05127" w14:paraId="747711D8" w14:textId="77777777" w:rsidTr="006F55B7">
        <w:trPr>
          <w:trHeight w:val="705"/>
        </w:trPr>
        <w:tc>
          <w:tcPr>
            <w:tcW w:w="664" w:type="dxa"/>
            <w:tcBorders>
              <w:top w:val="nil"/>
              <w:left w:val="nil"/>
              <w:bottom w:val="nil"/>
              <w:right w:val="nil"/>
            </w:tcBorders>
            <w:shd w:val="clear" w:color="000000" w:fill="FFFFFF"/>
            <w:noWrap/>
            <w:hideMark/>
          </w:tcPr>
          <w:p w14:paraId="5E3DF3C1"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65</w:t>
            </w:r>
          </w:p>
        </w:tc>
        <w:tc>
          <w:tcPr>
            <w:tcW w:w="731" w:type="dxa"/>
            <w:tcBorders>
              <w:top w:val="nil"/>
              <w:left w:val="nil"/>
              <w:bottom w:val="nil"/>
              <w:right w:val="nil"/>
            </w:tcBorders>
            <w:shd w:val="clear" w:color="auto" w:fill="auto"/>
            <w:noWrap/>
            <w:hideMark/>
          </w:tcPr>
          <w:p w14:paraId="09BD16C6" w14:textId="77777777" w:rsidR="008F25A3" w:rsidRPr="00C05127" w:rsidRDefault="008F25A3" w:rsidP="00EE7110">
            <w:pPr>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361F4D5F" w14:textId="3F80B95B"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hideMark/>
          </w:tcPr>
          <w:p w14:paraId="69E80C20" w14:textId="4853B51F" w:rsidR="008F25A3" w:rsidRPr="00C05127" w:rsidRDefault="008F25A3" w:rsidP="00EE7110">
            <w:pPr>
              <w:rPr>
                <w:rFonts w:ascii="Arial" w:hAnsi="Arial" w:cs="Arial"/>
                <w:b/>
                <w:bCs/>
                <w:sz w:val="18"/>
                <w:szCs w:val="18"/>
              </w:rPr>
            </w:pPr>
            <w:r w:rsidRPr="00C05127">
              <w:rPr>
                <w:rFonts w:ascii="Arial" w:hAnsi="Arial" w:cs="Arial"/>
                <w:b/>
                <w:bCs/>
                <w:sz w:val="18"/>
                <w:szCs w:val="18"/>
              </w:rPr>
              <w:t>PRIHOD OD UPRAVNIH I ADMINISTRATIVNIH PRISTOJBI, PRISTOJBI PO POSEBNIM PROPISIMA  I NAKNADA</w:t>
            </w:r>
          </w:p>
        </w:tc>
        <w:tc>
          <w:tcPr>
            <w:tcW w:w="1276" w:type="dxa"/>
            <w:tcBorders>
              <w:top w:val="nil"/>
              <w:left w:val="nil"/>
              <w:bottom w:val="nil"/>
              <w:right w:val="nil"/>
            </w:tcBorders>
            <w:shd w:val="clear" w:color="auto" w:fill="auto"/>
            <w:noWrap/>
            <w:hideMark/>
          </w:tcPr>
          <w:p w14:paraId="062626EF"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1.215.088</w:t>
            </w:r>
          </w:p>
        </w:tc>
        <w:tc>
          <w:tcPr>
            <w:tcW w:w="1275" w:type="dxa"/>
            <w:tcBorders>
              <w:top w:val="nil"/>
              <w:left w:val="nil"/>
              <w:bottom w:val="nil"/>
              <w:right w:val="nil"/>
            </w:tcBorders>
            <w:shd w:val="clear" w:color="auto" w:fill="auto"/>
            <w:noWrap/>
            <w:hideMark/>
          </w:tcPr>
          <w:p w14:paraId="00B0433E" w14:textId="0BEC85C2"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-2</w:t>
            </w:r>
            <w:r w:rsidR="00DE3050">
              <w:rPr>
                <w:rFonts w:ascii="Arial" w:hAnsi="Arial" w:cs="Arial"/>
                <w:b/>
                <w:bCs/>
                <w:sz w:val="18"/>
                <w:szCs w:val="18"/>
              </w:rPr>
              <w:t>56</w:t>
            </w:r>
            <w:r w:rsidRPr="00C05127">
              <w:rPr>
                <w:rFonts w:ascii="Arial" w:hAnsi="Arial" w:cs="Arial"/>
                <w:b/>
                <w:bCs/>
                <w:sz w:val="18"/>
                <w:szCs w:val="18"/>
              </w:rPr>
              <w:t>.488</w:t>
            </w:r>
          </w:p>
        </w:tc>
        <w:tc>
          <w:tcPr>
            <w:tcW w:w="1276" w:type="dxa"/>
            <w:tcBorders>
              <w:top w:val="nil"/>
              <w:left w:val="nil"/>
              <w:bottom w:val="nil"/>
              <w:right w:val="nil"/>
            </w:tcBorders>
            <w:shd w:val="clear" w:color="auto" w:fill="auto"/>
            <w:noWrap/>
            <w:hideMark/>
          </w:tcPr>
          <w:p w14:paraId="05105FA5" w14:textId="6278C0B3"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95</w:t>
            </w:r>
            <w:r w:rsidR="00DE3050">
              <w:rPr>
                <w:rFonts w:ascii="Arial" w:hAnsi="Arial" w:cs="Arial"/>
                <w:b/>
                <w:bCs/>
                <w:color w:val="000000"/>
                <w:sz w:val="18"/>
                <w:szCs w:val="18"/>
              </w:rPr>
              <w:t>8</w:t>
            </w:r>
            <w:r w:rsidRPr="00C05127">
              <w:rPr>
                <w:rFonts w:ascii="Arial" w:hAnsi="Arial" w:cs="Arial"/>
                <w:b/>
                <w:bCs/>
                <w:color w:val="000000"/>
                <w:sz w:val="18"/>
                <w:szCs w:val="18"/>
              </w:rPr>
              <w:t>.600</w:t>
            </w:r>
          </w:p>
        </w:tc>
        <w:tc>
          <w:tcPr>
            <w:tcW w:w="969" w:type="dxa"/>
            <w:tcBorders>
              <w:top w:val="nil"/>
              <w:left w:val="nil"/>
              <w:bottom w:val="nil"/>
              <w:right w:val="nil"/>
            </w:tcBorders>
            <w:shd w:val="clear" w:color="000000" w:fill="FFFFFF"/>
            <w:noWrap/>
            <w:hideMark/>
          </w:tcPr>
          <w:p w14:paraId="6031E04F" w14:textId="4254B1CB"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78,</w:t>
            </w:r>
            <w:r w:rsidR="00DE3050">
              <w:rPr>
                <w:rFonts w:ascii="Arial" w:hAnsi="Arial" w:cs="Arial"/>
                <w:b/>
                <w:bCs/>
                <w:sz w:val="18"/>
                <w:szCs w:val="18"/>
              </w:rPr>
              <w:t>89</w:t>
            </w:r>
          </w:p>
        </w:tc>
      </w:tr>
      <w:tr w:rsidR="006F55B7" w:rsidRPr="00C05127" w14:paraId="65466449" w14:textId="77777777" w:rsidTr="006F55B7">
        <w:trPr>
          <w:trHeight w:val="240"/>
        </w:trPr>
        <w:tc>
          <w:tcPr>
            <w:tcW w:w="664" w:type="dxa"/>
            <w:tcBorders>
              <w:top w:val="nil"/>
              <w:left w:val="nil"/>
              <w:bottom w:val="nil"/>
              <w:right w:val="nil"/>
            </w:tcBorders>
            <w:shd w:val="clear" w:color="000000" w:fill="FFFFFF"/>
            <w:noWrap/>
            <w:vAlign w:val="bottom"/>
            <w:hideMark/>
          </w:tcPr>
          <w:p w14:paraId="3A6927A7"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6F2315EB"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300CD9EC"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11</w:t>
            </w:r>
          </w:p>
        </w:tc>
        <w:tc>
          <w:tcPr>
            <w:tcW w:w="3668" w:type="dxa"/>
            <w:tcBorders>
              <w:top w:val="nil"/>
              <w:left w:val="nil"/>
              <w:bottom w:val="nil"/>
              <w:right w:val="nil"/>
            </w:tcBorders>
            <w:shd w:val="clear" w:color="auto" w:fill="auto"/>
            <w:noWrap/>
            <w:hideMark/>
          </w:tcPr>
          <w:p w14:paraId="78110ED1" w14:textId="4E5830AA"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Opći prihodi i primici</w:t>
            </w:r>
          </w:p>
        </w:tc>
        <w:tc>
          <w:tcPr>
            <w:tcW w:w="1276" w:type="dxa"/>
            <w:tcBorders>
              <w:top w:val="nil"/>
              <w:left w:val="nil"/>
              <w:bottom w:val="nil"/>
              <w:right w:val="nil"/>
            </w:tcBorders>
            <w:shd w:val="clear" w:color="auto" w:fill="auto"/>
            <w:noWrap/>
            <w:hideMark/>
          </w:tcPr>
          <w:p w14:paraId="41727132"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w:t>
            </w:r>
          </w:p>
        </w:tc>
        <w:tc>
          <w:tcPr>
            <w:tcW w:w="1275" w:type="dxa"/>
            <w:tcBorders>
              <w:top w:val="nil"/>
              <w:left w:val="nil"/>
              <w:bottom w:val="nil"/>
              <w:right w:val="nil"/>
            </w:tcBorders>
            <w:shd w:val="clear" w:color="auto" w:fill="auto"/>
            <w:noWrap/>
            <w:hideMark/>
          </w:tcPr>
          <w:p w14:paraId="5E6D5C03" w14:textId="7777777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hideMark/>
          </w:tcPr>
          <w:p w14:paraId="246FB88E"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w:t>
            </w:r>
          </w:p>
        </w:tc>
        <w:tc>
          <w:tcPr>
            <w:tcW w:w="969" w:type="dxa"/>
            <w:tcBorders>
              <w:top w:val="nil"/>
              <w:left w:val="nil"/>
              <w:bottom w:val="nil"/>
              <w:right w:val="nil"/>
            </w:tcBorders>
            <w:shd w:val="clear" w:color="000000" w:fill="FFFFFF"/>
            <w:noWrap/>
            <w:hideMark/>
          </w:tcPr>
          <w:p w14:paraId="6D07F4C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100,00</w:t>
            </w:r>
          </w:p>
        </w:tc>
      </w:tr>
      <w:tr w:rsidR="006F55B7" w:rsidRPr="00C05127" w14:paraId="3E4795D7" w14:textId="77777777" w:rsidTr="006F55B7">
        <w:trPr>
          <w:trHeight w:val="240"/>
        </w:trPr>
        <w:tc>
          <w:tcPr>
            <w:tcW w:w="664" w:type="dxa"/>
            <w:tcBorders>
              <w:top w:val="nil"/>
              <w:left w:val="nil"/>
              <w:bottom w:val="nil"/>
              <w:right w:val="nil"/>
            </w:tcBorders>
            <w:shd w:val="clear" w:color="000000" w:fill="FFFFFF"/>
            <w:noWrap/>
            <w:vAlign w:val="bottom"/>
            <w:hideMark/>
          </w:tcPr>
          <w:p w14:paraId="168DD629"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5A5DA2CF"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553BB6B7"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434</w:t>
            </w:r>
          </w:p>
        </w:tc>
        <w:tc>
          <w:tcPr>
            <w:tcW w:w="3668" w:type="dxa"/>
            <w:tcBorders>
              <w:top w:val="nil"/>
              <w:left w:val="nil"/>
              <w:bottom w:val="nil"/>
              <w:right w:val="nil"/>
            </w:tcBorders>
            <w:shd w:val="clear" w:color="auto" w:fill="auto"/>
            <w:noWrap/>
            <w:hideMark/>
          </w:tcPr>
          <w:p w14:paraId="6EDD6A50"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vodnog doprinosa</w:t>
            </w:r>
          </w:p>
        </w:tc>
        <w:tc>
          <w:tcPr>
            <w:tcW w:w="1276" w:type="dxa"/>
            <w:tcBorders>
              <w:top w:val="nil"/>
              <w:left w:val="nil"/>
              <w:bottom w:val="nil"/>
              <w:right w:val="nil"/>
            </w:tcBorders>
            <w:shd w:val="clear" w:color="auto" w:fill="auto"/>
            <w:noWrap/>
            <w:hideMark/>
          </w:tcPr>
          <w:p w14:paraId="3F44651D"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w:t>
            </w:r>
          </w:p>
        </w:tc>
        <w:tc>
          <w:tcPr>
            <w:tcW w:w="1275" w:type="dxa"/>
            <w:tcBorders>
              <w:top w:val="nil"/>
              <w:left w:val="nil"/>
              <w:bottom w:val="nil"/>
              <w:right w:val="nil"/>
            </w:tcBorders>
            <w:shd w:val="clear" w:color="auto" w:fill="auto"/>
            <w:noWrap/>
            <w:hideMark/>
          </w:tcPr>
          <w:p w14:paraId="3DE7F2A9"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-900</w:t>
            </w:r>
          </w:p>
        </w:tc>
        <w:tc>
          <w:tcPr>
            <w:tcW w:w="1276" w:type="dxa"/>
            <w:tcBorders>
              <w:top w:val="nil"/>
              <w:left w:val="nil"/>
              <w:bottom w:val="nil"/>
              <w:right w:val="nil"/>
            </w:tcBorders>
            <w:shd w:val="clear" w:color="000000" w:fill="FFFFFF"/>
            <w:noWrap/>
            <w:hideMark/>
          </w:tcPr>
          <w:p w14:paraId="0655112B"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w:t>
            </w:r>
          </w:p>
        </w:tc>
        <w:tc>
          <w:tcPr>
            <w:tcW w:w="969" w:type="dxa"/>
            <w:tcBorders>
              <w:top w:val="nil"/>
              <w:left w:val="nil"/>
              <w:bottom w:val="nil"/>
              <w:right w:val="nil"/>
            </w:tcBorders>
            <w:shd w:val="clear" w:color="000000" w:fill="FFFFFF"/>
            <w:noWrap/>
            <w:hideMark/>
          </w:tcPr>
          <w:p w14:paraId="088054F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w:t>
            </w:r>
          </w:p>
        </w:tc>
      </w:tr>
      <w:tr w:rsidR="006F55B7" w:rsidRPr="00C05127" w14:paraId="0F428E07" w14:textId="77777777" w:rsidTr="006F55B7">
        <w:trPr>
          <w:trHeight w:val="240"/>
        </w:trPr>
        <w:tc>
          <w:tcPr>
            <w:tcW w:w="664" w:type="dxa"/>
            <w:tcBorders>
              <w:top w:val="nil"/>
              <w:left w:val="nil"/>
              <w:bottom w:val="nil"/>
              <w:right w:val="nil"/>
            </w:tcBorders>
            <w:shd w:val="clear" w:color="000000" w:fill="FFFFFF"/>
            <w:noWrap/>
            <w:vAlign w:val="bottom"/>
            <w:hideMark/>
          </w:tcPr>
          <w:p w14:paraId="14C145CC"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559F5C21"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5D9E4098"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435</w:t>
            </w:r>
          </w:p>
        </w:tc>
        <w:tc>
          <w:tcPr>
            <w:tcW w:w="3668" w:type="dxa"/>
            <w:tcBorders>
              <w:top w:val="nil"/>
              <w:left w:val="nil"/>
              <w:bottom w:val="nil"/>
              <w:right w:val="nil"/>
            </w:tcBorders>
            <w:shd w:val="clear" w:color="auto" w:fill="auto"/>
            <w:noWrap/>
            <w:hideMark/>
          </w:tcPr>
          <w:p w14:paraId="1B20E28F"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doprinosa za šume</w:t>
            </w:r>
          </w:p>
        </w:tc>
        <w:tc>
          <w:tcPr>
            <w:tcW w:w="1276" w:type="dxa"/>
            <w:tcBorders>
              <w:top w:val="nil"/>
              <w:left w:val="nil"/>
              <w:bottom w:val="nil"/>
              <w:right w:val="nil"/>
            </w:tcBorders>
            <w:shd w:val="clear" w:color="auto" w:fill="auto"/>
            <w:noWrap/>
            <w:hideMark/>
          </w:tcPr>
          <w:p w14:paraId="57A04B89"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1.003.088</w:t>
            </w:r>
          </w:p>
        </w:tc>
        <w:tc>
          <w:tcPr>
            <w:tcW w:w="1275" w:type="dxa"/>
            <w:tcBorders>
              <w:top w:val="nil"/>
              <w:left w:val="nil"/>
              <w:bottom w:val="nil"/>
              <w:right w:val="nil"/>
            </w:tcBorders>
            <w:shd w:val="clear" w:color="auto" w:fill="auto"/>
            <w:noWrap/>
            <w:hideMark/>
          </w:tcPr>
          <w:p w14:paraId="3B7E9A7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-259.088</w:t>
            </w:r>
          </w:p>
        </w:tc>
        <w:tc>
          <w:tcPr>
            <w:tcW w:w="1276" w:type="dxa"/>
            <w:tcBorders>
              <w:top w:val="nil"/>
              <w:left w:val="nil"/>
              <w:bottom w:val="nil"/>
              <w:right w:val="nil"/>
            </w:tcBorders>
            <w:shd w:val="clear" w:color="000000" w:fill="FFFFFF"/>
            <w:noWrap/>
            <w:hideMark/>
          </w:tcPr>
          <w:p w14:paraId="02F89CF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744.000</w:t>
            </w:r>
          </w:p>
        </w:tc>
        <w:tc>
          <w:tcPr>
            <w:tcW w:w="969" w:type="dxa"/>
            <w:tcBorders>
              <w:top w:val="nil"/>
              <w:left w:val="nil"/>
              <w:bottom w:val="nil"/>
              <w:right w:val="nil"/>
            </w:tcBorders>
            <w:shd w:val="clear" w:color="000000" w:fill="FFFFFF"/>
            <w:noWrap/>
            <w:hideMark/>
          </w:tcPr>
          <w:p w14:paraId="16A9E85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74,17</w:t>
            </w:r>
          </w:p>
        </w:tc>
      </w:tr>
      <w:tr w:rsidR="006F55B7" w:rsidRPr="00C05127" w14:paraId="30347FCC" w14:textId="77777777" w:rsidTr="006F55B7">
        <w:trPr>
          <w:trHeight w:val="240"/>
        </w:trPr>
        <w:tc>
          <w:tcPr>
            <w:tcW w:w="664" w:type="dxa"/>
            <w:tcBorders>
              <w:top w:val="nil"/>
              <w:left w:val="nil"/>
              <w:bottom w:val="nil"/>
              <w:right w:val="nil"/>
            </w:tcBorders>
            <w:shd w:val="clear" w:color="000000" w:fill="FFFFFF"/>
            <w:noWrap/>
            <w:vAlign w:val="bottom"/>
            <w:hideMark/>
          </w:tcPr>
          <w:p w14:paraId="08423F66"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7086E73F"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026248C3"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436</w:t>
            </w:r>
          </w:p>
        </w:tc>
        <w:tc>
          <w:tcPr>
            <w:tcW w:w="3668" w:type="dxa"/>
            <w:tcBorders>
              <w:top w:val="nil"/>
              <w:left w:val="nil"/>
              <w:bottom w:val="nil"/>
              <w:right w:val="nil"/>
            </w:tcBorders>
            <w:shd w:val="clear" w:color="auto" w:fill="auto"/>
            <w:noWrap/>
            <w:hideMark/>
          </w:tcPr>
          <w:p w14:paraId="0F8E1179"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komunalnog doprinosa</w:t>
            </w:r>
          </w:p>
        </w:tc>
        <w:tc>
          <w:tcPr>
            <w:tcW w:w="1276" w:type="dxa"/>
            <w:tcBorders>
              <w:top w:val="nil"/>
              <w:left w:val="nil"/>
              <w:bottom w:val="nil"/>
              <w:right w:val="nil"/>
            </w:tcBorders>
            <w:shd w:val="clear" w:color="auto" w:fill="auto"/>
            <w:noWrap/>
            <w:hideMark/>
          </w:tcPr>
          <w:p w14:paraId="5840FE0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5.000</w:t>
            </w:r>
          </w:p>
        </w:tc>
        <w:tc>
          <w:tcPr>
            <w:tcW w:w="1275" w:type="dxa"/>
            <w:tcBorders>
              <w:top w:val="nil"/>
              <w:left w:val="nil"/>
              <w:bottom w:val="nil"/>
              <w:right w:val="nil"/>
            </w:tcBorders>
            <w:shd w:val="clear" w:color="auto" w:fill="auto"/>
            <w:noWrap/>
            <w:hideMark/>
          </w:tcPr>
          <w:p w14:paraId="505DACA1" w14:textId="57F100D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tcPr>
          <w:p w14:paraId="34B479C6" w14:textId="0D894532" w:rsidR="008F25A3" w:rsidRPr="00C05127" w:rsidRDefault="00DE3050" w:rsidP="00EE7110">
            <w:pPr>
              <w:jc w:val="right"/>
              <w:rPr>
                <w:rFonts w:ascii="Arial" w:hAnsi="Arial" w:cs="Arial"/>
                <w:i/>
                <w:iCs/>
                <w:color w:val="0070C0"/>
                <w:sz w:val="18"/>
                <w:szCs w:val="18"/>
              </w:rPr>
            </w:pPr>
            <w:r>
              <w:rPr>
                <w:rFonts w:ascii="Arial" w:hAnsi="Arial" w:cs="Arial"/>
                <w:i/>
                <w:iCs/>
                <w:color w:val="0070C0"/>
                <w:sz w:val="18"/>
                <w:szCs w:val="18"/>
              </w:rPr>
              <w:t>5.000</w:t>
            </w:r>
          </w:p>
        </w:tc>
        <w:tc>
          <w:tcPr>
            <w:tcW w:w="969" w:type="dxa"/>
            <w:tcBorders>
              <w:top w:val="nil"/>
              <w:left w:val="nil"/>
              <w:bottom w:val="nil"/>
              <w:right w:val="nil"/>
            </w:tcBorders>
            <w:shd w:val="clear" w:color="000000" w:fill="FFFFFF"/>
            <w:noWrap/>
          </w:tcPr>
          <w:p w14:paraId="0AB0803E" w14:textId="1814258B" w:rsidR="008F25A3" w:rsidRPr="00C05127" w:rsidRDefault="00DE3050" w:rsidP="00EE7110">
            <w:pPr>
              <w:jc w:val="right"/>
              <w:rPr>
                <w:rFonts w:ascii="Arial" w:hAnsi="Arial" w:cs="Arial"/>
                <w:i/>
                <w:iCs/>
                <w:color w:val="0070C0"/>
                <w:sz w:val="18"/>
                <w:szCs w:val="18"/>
              </w:rPr>
            </w:pPr>
            <w:r>
              <w:rPr>
                <w:rFonts w:ascii="Arial" w:hAnsi="Arial" w:cs="Arial"/>
                <w:i/>
                <w:iCs/>
                <w:color w:val="0070C0"/>
                <w:sz w:val="18"/>
                <w:szCs w:val="18"/>
              </w:rPr>
              <w:t>100,00</w:t>
            </w:r>
          </w:p>
        </w:tc>
      </w:tr>
      <w:tr w:rsidR="006F55B7" w:rsidRPr="00C05127" w14:paraId="44EE7B34" w14:textId="77777777" w:rsidTr="006F55B7">
        <w:trPr>
          <w:trHeight w:val="240"/>
        </w:trPr>
        <w:tc>
          <w:tcPr>
            <w:tcW w:w="664" w:type="dxa"/>
            <w:tcBorders>
              <w:top w:val="nil"/>
              <w:left w:val="nil"/>
              <w:bottom w:val="nil"/>
              <w:right w:val="nil"/>
            </w:tcBorders>
            <w:shd w:val="clear" w:color="000000" w:fill="FFFFFF"/>
            <w:noWrap/>
            <w:vAlign w:val="bottom"/>
            <w:hideMark/>
          </w:tcPr>
          <w:p w14:paraId="48AB6840"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72CB3677"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78F55D8D"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437</w:t>
            </w:r>
          </w:p>
        </w:tc>
        <w:tc>
          <w:tcPr>
            <w:tcW w:w="3668" w:type="dxa"/>
            <w:tcBorders>
              <w:top w:val="nil"/>
              <w:left w:val="nil"/>
              <w:bottom w:val="nil"/>
              <w:right w:val="nil"/>
            </w:tcBorders>
            <w:shd w:val="clear" w:color="auto" w:fill="auto"/>
            <w:noWrap/>
            <w:hideMark/>
          </w:tcPr>
          <w:p w14:paraId="7812E0D5"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komunalne naknade</w:t>
            </w:r>
          </w:p>
        </w:tc>
        <w:tc>
          <w:tcPr>
            <w:tcW w:w="1276" w:type="dxa"/>
            <w:tcBorders>
              <w:top w:val="nil"/>
              <w:left w:val="nil"/>
              <w:bottom w:val="nil"/>
              <w:right w:val="nil"/>
            </w:tcBorders>
            <w:shd w:val="clear" w:color="auto" w:fill="auto"/>
            <w:noWrap/>
            <w:hideMark/>
          </w:tcPr>
          <w:p w14:paraId="074839E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180.000</w:t>
            </w:r>
          </w:p>
        </w:tc>
        <w:tc>
          <w:tcPr>
            <w:tcW w:w="1275" w:type="dxa"/>
            <w:tcBorders>
              <w:top w:val="nil"/>
              <w:left w:val="nil"/>
              <w:bottom w:val="nil"/>
              <w:right w:val="nil"/>
            </w:tcBorders>
            <w:shd w:val="clear" w:color="auto" w:fill="auto"/>
            <w:noWrap/>
            <w:hideMark/>
          </w:tcPr>
          <w:p w14:paraId="78E20365" w14:textId="7777777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hideMark/>
          </w:tcPr>
          <w:p w14:paraId="11A9278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180.000</w:t>
            </w:r>
          </w:p>
        </w:tc>
        <w:tc>
          <w:tcPr>
            <w:tcW w:w="969" w:type="dxa"/>
            <w:tcBorders>
              <w:top w:val="nil"/>
              <w:left w:val="nil"/>
              <w:bottom w:val="nil"/>
              <w:right w:val="nil"/>
            </w:tcBorders>
            <w:shd w:val="clear" w:color="000000" w:fill="FFFFFF"/>
            <w:noWrap/>
            <w:hideMark/>
          </w:tcPr>
          <w:p w14:paraId="215E97B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100,00</w:t>
            </w:r>
          </w:p>
        </w:tc>
      </w:tr>
      <w:tr w:rsidR="006F55B7" w:rsidRPr="00C05127" w14:paraId="056FBD03" w14:textId="77777777" w:rsidTr="006F55B7">
        <w:trPr>
          <w:trHeight w:val="240"/>
        </w:trPr>
        <w:tc>
          <w:tcPr>
            <w:tcW w:w="664" w:type="dxa"/>
            <w:tcBorders>
              <w:top w:val="nil"/>
              <w:left w:val="nil"/>
              <w:bottom w:val="nil"/>
              <w:right w:val="nil"/>
            </w:tcBorders>
            <w:shd w:val="clear" w:color="000000" w:fill="FFFFFF"/>
            <w:noWrap/>
            <w:vAlign w:val="bottom"/>
            <w:hideMark/>
          </w:tcPr>
          <w:p w14:paraId="779238A7" w14:textId="77777777" w:rsidR="008F25A3" w:rsidRPr="00C05127" w:rsidRDefault="008F25A3" w:rsidP="00C05127">
            <w:pPr>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3F9460AB"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3A4D5FA8"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438</w:t>
            </w:r>
          </w:p>
        </w:tc>
        <w:tc>
          <w:tcPr>
            <w:tcW w:w="3668" w:type="dxa"/>
            <w:tcBorders>
              <w:top w:val="nil"/>
              <w:left w:val="nil"/>
              <w:bottom w:val="nil"/>
              <w:right w:val="nil"/>
            </w:tcBorders>
            <w:shd w:val="clear" w:color="auto" w:fill="auto"/>
            <w:noWrap/>
            <w:hideMark/>
          </w:tcPr>
          <w:p w14:paraId="455B7A36"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grobne naknade</w:t>
            </w:r>
          </w:p>
        </w:tc>
        <w:tc>
          <w:tcPr>
            <w:tcW w:w="1276" w:type="dxa"/>
            <w:tcBorders>
              <w:top w:val="nil"/>
              <w:left w:val="nil"/>
              <w:bottom w:val="nil"/>
              <w:right w:val="nil"/>
            </w:tcBorders>
            <w:shd w:val="clear" w:color="auto" w:fill="auto"/>
            <w:noWrap/>
            <w:hideMark/>
          </w:tcPr>
          <w:p w14:paraId="616C3CB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25.000</w:t>
            </w:r>
          </w:p>
        </w:tc>
        <w:tc>
          <w:tcPr>
            <w:tcW w:w="1275" w:type="dxa"/>
            <w:tcBorders>
              <w:top w:val="nil"/>
              <w:left w:val="nil"/>
              <w:bottom w:val="nil"/>
              <w:right w:val="nil"/>
            </w:tcBorders>
            <w:shd w:val="clear" w:color="auto" w:fill="auto"/>
            <w:noWrap/>
            <w:hideMark/>
          </w:tcPr>
          <w:p w14:paraId="1061FCD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3.500</w:t>
            </w:r>
          </w:p>
        </w:tc>
        <w:tc>
          <w:tcPr>
            <w:tcW w:w="1276" w:type="dxa"/>
            <w:tcBorders>
              <w:top w:val="nil"/>
              <w:left w:val="nil"/>
              <w:bottom w:val="nil"/>
              <w:right w:val="nil"/>
            </w:tcBorders>
            <w:shd w:val="clear" w:color="000000" w:fill="FFFFFF"/>
            <w:noWrap/>
            <w:hideMark/>
          </w:tcPr>
          <w:p w14:paraId="1A2CAA9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28.500</w:t>
            </w:r>
          </w:p>
        </w:tc>
        <w:tc>
          <w:tcPr>
            <w:tcW w:w="969" w:type="dxa"/>
            <w:tcBorders>
              <w:top w:val="nil"/>
              <w:left w:val="nil"/>
              <w:bottom w:val="nil"/>
              <w:right w:val="nil"/>
            </w:tcBorders>
            <w:shd w:val="clear" w:color="000000" w:fill="FFFFFF"/>
            <w:noWrap/>
            <w:hideMark/>
          </w:tcPr>
          <w:p w14:paraId="3E98C2A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114,00</w:t>
            </w:r>
          </w:p>
        </w:tc>
      </w:tr>
      <w:tr w:rsidR="006F55B7" w:rsidRPr="00C05127" w14:paraId="7AC7B756" w14:textId="77777777" w:rsidTr="006F55B7">
        <w:trPr>
          <w:trHeight w:val="240"/>
        </w:trPr>
        <w:tc>
          <w:tcPr>
            <w:tcW w:w="664" w:type="dxa"/>
            <w:tcBorders>
              <w:top w:val="nil"/>
              <w:left w:val="nil"/>
              <w:bottom w:val="nil"/>
              <w:right w:val="nil"/>
            </w:tcBorders>
            <w:shd w:val="clear" w:color="000000" w:fill="FFFFFF"/>
            <w:noWrap/>
            <w:vAlign w:val="bottom"/>
            <w:hideMark/>
          </w:tcPr>
          <w:p w14:paraId="28B220C6"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54A005EC" w14:textId="77777777" w:rsidR="008F25A3" w:rsidRPr="00C05127" w:rsidRDefault="008F25A3" w:rsidP="00EE7110">
            <w:pPr>
              <w:rPr>
                <w:rFonts w:ascii="Arial" w:hAnsi="Arial" w:cs="Arial"/>
                <w:sz w:val="18"/>
                <w:szCs w:val="18"/>
              </w:rPr>
            </w:pPr>
            <w:r w:rsidRPr="00C05127">
              <w:rPr>
                <w:rFonts w:ascii="Arial" w:hAnsi="Arial" w:cs="Arial"/>
                <w:sz w:val="18"/>
                <w:szCs w:val="18"/>
              </w:rPr>
              <w:t>651</w:t>
            </w:r>
          </w:p>
        </w:tc>
        <w:tc>
          <w:tcPr>
            <w:tcW w:w="608" w:type="dxa"/>
            <w:tcBorders>
              <w:top w:val="nil"/>
              <w:left w:val="nil"/>
              <w:bottom w:val="nil"/>
              <w:right w:val="nil"/>
            </w:tcBorders>
            <w:shd w:val="clear" w:color="000000" w:fill="FFFFFF"/>
            <w:noWrap/>
            <w:hideMark/>
          </w:tcPr>
          <w:p w14:paraId="1A101F34" w14:textId="284FD1C3"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7789DA04" w14:textId="77777777" w:rsidR="008F25A3" w:rsidRPr="00C05127" w:rsidRDefault="008F25A3" w:rsidP="00EE7110">
            <w:pPr>
              <w:rPr>
                <w:rFonts w:ascii="Arial" w:hAnsi="Arial" w:cs="Arial"/>
                <w:sz w:val="18"/>
                <w:szCs w:val="18"/>
              </w:rPr>
            </w:pPr>
            <w:r w:rsidRPr="00C05127">
              <w:rPr>
                <w:rFonts w:ascii="Arial" w:hAnsi="Arial" w:cs="Arial"/>
                <w:sz w:val="18"/>
                <w:szCs w:val="18"/>
              </w:rPr>
              <w:t>Upravne i administrativne pristojbe</w:t>
            </w:r>
          </w:p>
        </w:tc>
        <w:tc>
          <w:tcPr>
            <w:tcW w:w="1276" w:type="dxa"/>
            <w:tcBorders>
              <w:top w:val="nil"/>
              <w:left w:val="nil"/>
              <w:bottom w:val="nil"/>
              <w:right w:val="nil"/>
            </w:tcBorders>
            <w:shd w:val="clear" w:color="auto" w:fill="auto"/>
            <w:noWrap/>
            <w:hideMark/>
          </w:tcPr>
          <w:p w14:paraId="7E7DBA45"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1.000</w:t>
            </w:r>
          </w:p>
        </w:tc>
        <w:tc>
          <w:tcPr>
            <w:tcW w:w="1275" w:type="dxa"/>
            <w:tcBorders>
              <w:top w:val="nil"/>
              <w:left w:val="nil"/>
              <w:bottom w:val="nil"/>
              <w:right w:val="nil"/>
            </w:tcBorders>
            <w:shd w:val="clear" w:color="auto" w:fill="auto"/>
            <w:noWrap/>
            <w:hideMark/>
          </w:tcPr>
          <w:p w14:paraId="385FDBC8" w14:textId="77777777" w:rsidR="008F25A3" w:rsidRPr="00C05127" w:rsidRDefault="008F25A3" w:rsidP="00EE7110">
            <w:pPr>
              <w:jc w:val="right"/>
              <w:rPr>
                <w:rFonts w:ascii="Arial" w:hAnsi="Arial" w:cs="Arial"/>
                <w:sz w:val="18"/>
                <w:szCs w:val="18"/>
              </w:rPr>
            </w:pPr>
          </w:p>
        </w:tc>
        <w:tc>
          <w:tcPr>
            <w:tcW w:w="1276" w:type="dxa"/>
            <w:tcBorders>
              <w:top w:val="nil"/>
              <w:left w:val="nil"/>
              <w:bottom w:val="nil"/>
              <w:right w:val="nil"/>
            </w:tcBorders>
            <w:shd w:val="clear" w:color="000000" w:fill="FFFFFF"/>
            <w:noWrap/>
            <w:hideMark/>
          </w:tcPr>
          <w:p w14:paraId="507F6517"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1.000</w:t>
            </w:r>
          </w:p>
        </w:tc>
        <w:tc>
          <w:tcPr>
            <w:tcW w:w="969" w:type="dxa"/>
            <w:tcBorders>
              <w:top w:val="nil"/>
              <w:left w:val="nil"/>
              <w:bottom w:val="nil"/>
              <w:right w:val="nil"/>
            </w:tcBorders>
            <w:shd w:val="clear" w:color="000000" w:fill="FFFFFF"/>
            <w:noWrap/>
            <w:hideMark/>
          </w:tcPr>
          <w:p w14:paraId="4256109A"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100,00</w:t>
            </w:r>
          </w:p>
        </w:tc>
      </w:tr>
      <w:tr w:rsidR="006F55B7" w:rsidRPr="00C05127" w14:paraId="082016B3" w14:textId="77777777" w:rsidTr="006F55B7">
        <w:trPr>
          <w:trHeight w:val="270"/>
        </w:trPr>
        <w:tc>
          <w:tcPr>
            <w:tcW w:w="664" w:type="dxa"/>
            <w:tcBorders>
              <w:top w:val="nil"/>
              <w:left w:val="nil"/>
              <w:bottom w:val="nil"/>
              <w:right w:val="nil"/>
            </w:tcBorders>
            <w:shd w:val="clear" w:color="000000" w:fill="FFFFFF"/>
            <w:noWrap/>
            <w:vAlign w:val="bottom"/>
            <w:hideMark/>
          </w:tcPr>
          <w:p w14:paraId="2E156218"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05610718" w14:textId="77777777" w:rsidR="008F25A3" w:rsidRPr="00C05127" w:rsidRDefault="008F25A3" w:rsidP="00EE7110">
            <w:pPr>
              <w:rPr>
                <w:rFonts w:ascii="Arial" w:hAnsi="Arial" w:cs="Arial"/>
                <w:sz w:val="18"/>
                <w:szCs w:val="18"/>
              </w:rPr>
            </w:pPr>
            <w:r w:rsidRPr="00C05127">
              <w:rPr>
                <w:rFonts w:ascii="Arial" w:hAnsi="Arial" w:cs="Arial"/>
                <w:sz w:val="18"/>
                <w:szCs w:val="18"/>
              </w:rPr>
              <w:t>652</w:t>
            </w:r>
          </w:p>
        </w:tc>
        <w:tc>
          <w:tcPr>
            <w:tcW w:w="608" w:type="dxa"/>
            <w:tcBorders>
              <w:top w:val="nil"/>
              <w:left w:val="nil"/>
              <w:bottom w:val="nil"/>
              <w:right w:val="nil"/>
            </w:tcBorders>
            <w:shd w:val="clear" w:color="000000" w:fill="FFFFFF"/>
            <w:noWrap/>
            <w:hideMark/>
          </w:tcPr>
          <w:p w14:paraId="7659C50F" w14:textId="192EDDD0"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6CE9CA21" w14:textId="77777777" w:rsidR="008F25A3" w:rsidRPr="00C05127" w:rsidRDefault="008F25A3" w:rsidP="00EE7110">
            <w:pPr>
              <w:rPr>
                <w:rFonts w:ascii="Arial" w:hAnsi="Arial" w:cs="Arial"/>
                <w:sz w:val="18"/>
                <w:szCs w:val="18"/>
              </w:rPr>
            </w:pPr>
            <w:r w:rsidRPr="00C05127">
              <w:rPr>
                <w:rFonts w:ascii="Arial" w:hAnsi="Arial" w:cs="Arial"/>
                <w:sz w:val="18"/>
                <w:szCs w:val="18"/>
              </w:rPr>
              <w:t>Prihodi po posebnim propisima</w:t>
            </w:r>
          </w:p>
        </w:tc>
        <w:tc>
          <w:tcPr>
            <w:tcW w:w="1276" w:type="dxa"/>
            <w:tcBorders>
              <w:top w:val="nil"/>
              <w:left w:val="nil"/>
              <w:bottom w:val="nil"/>
              <w:right w:val="nil"/>
            </w:tcBorders>
            <w:shd w:val="clear" w:color="auto" w:fill="auto"/>
            <w:noWrap/>
            <w:hideMark/>
          </w:tcPr>
          <w:p w14:paraId="5FFC5397"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1.004.088</w:t>
            </w:r>
          </w:p>
        </w:tc>
        <w:tc>
          <w:tcPr>
            <w:tcW w:w="1275" w:type="dxa"/>
            <w:tcBorders>
              <w:top w:val="nil"/>
              <w:left w:val="nil"/>
              <w:bottom w:val="nil"/>
              <w:right w:val="nil"/>
            </w:tcBorders>
            <w:shd w:val="clear" w:color="auto" w:fill="auto"/>
            <w:noWrap/>
            <w:hideMark/>
          </w:tcPr>
          <w:p w14:paraId="6E1FAE94"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-259.988</w:t>
            </w:r>
          </w:p>
        </w:tc>
        <w:tc>
          <w:tcPr>
            <w:tcW w:w="1276" w:type="dxa"/>
            <w:tcBorders>
              <w:top w:val="nil"/>
              <w:left w:val="nil"/>
              <w:bottom w:val="nil"/>
              <w:right w:val="nil"/>
            </w:tcBorders>
            <w:shd w:val="clear" w:color="000000" w:fill="FFFFFF"/>
            <w:noWrap/>
            <w:hideMark/>
          </w:tcPr>
          <w:p w14:paraId="50796517"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744.100</w:t>
            </w:r>
          </w:p>
        </w:tc>
        <w:tc>
          <w:tcPr>
            <w:tcW w:w="969" w:type="dxa"/>
            <w:tcBorders>
              <w:top w:val="nil"/>
              <w:left w:val="nil"/>
              <w:bottom w:val="nil"/>
              <w:right w:val="nil"/>
            </w:tcBorders>
            <w:shd w:val="clear" w:color="000000" w:fill="FFFFFF"/>
            <w:noWrap/>
            <w:hideMark/>
          </w:tcPr>
          <w:p w14:paraId="5C2810F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74,11</w:t>
            </w:r>
          </w:p>
        </w:tc>
      </w:tr>
      <w:tr w:rsidR="006F55B7" w:rsidRPr="00C05127" w14:paraId="106904E9" w14:textId="77777777" w:rsidTr="006F55B7">
        <w:trPr>
          <w:trHeight w:val="240"/>
        </w:trPr>
        <w:tc>
          <w:tcPr>
            <w:tcW w:w="664" w:type="dxa"/>
            <w:tcBorders>
              <w:top w:val="nil"/>
              <w:left w:val="nil"/>
              <w:bottom w:val="nil"/>
              <w:right w:val="nil"/>
            </w:tcBorders>
            <w:shd w:val="clear" w:color="000000" w:fill="FFFFFF"/>
            <w:noWrap/>
            <w:vAlign w:val="bottom"/>
            <w:hideMark/>
          </w:tcPr>
          <w:p w14:paraId="4FACF31B" w14:textId="77777777" w:rsidR="008F25A3" w:rsidRPr="00C05127" w:rsidRDefault="008F25A3" w:rsidP="00C05127">
            <w:pPr>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38F73BEF" w14:textId="77777777" w:rsidR="008F25A3" w:rsidRPr="00C05127" w:rsidRDefault="008F25A3" w:rsidP="00EE7110">
            <w:pPr>
              <w:rPr>
                <w:rFonts w:ascii="Arial" w:hAnsi="Arial" w:cs="Arial"/>
                <w:sz w:val="18"/>
                <w:szCs w:val="18"/>
              </w:rPr>
            </w:pPr>
            <w:r w:rsidRPr="00C05127">
              <w:rPr>
                <w:rFonts w:ascii="Arial" w:hAnsi="Arial" w:cs="Arial"/>
                <w:sz w:val="18"/>
                <w:szCs w:val="18"/>
              </w:rPr>
              <w:t>653</w:t>
            </w:r>
          </w:p>
        </w:tc>
        <w:tc>
          <w:tcPr>
            <w:tcW w:w="608" w:type="dxa"/>
            <w:tcBorders>
              <w:top w:val="nil"/>
              <w:left w:val="nil"/>
              <w:bottom w:val="nil"/>
              <w:right w:val="nil"/>
            </w:tcBorders>
            <w:shd w:val="clear" w:color="000000" w:fill="FFFFFF"/>
            <w:noWrap/>
            <w:hideMark/>
          </w:tcPr>
          <w:p w14:paraId="7FC31397" w14:textId="36004257"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79D38AE7" w14:textId="77777777" w:rsidR="008F25A3" w:rsidRPr="00C05127" w:rsidRDefault="008F25A3" w:rsidP="00EE7110">
            <w:pPr>
              <w:rPr>
                <w:rFonts w:ascii="Arial" w:hAnsi="Arial" w:cs="Arial"/>
                <w:sz w:val="18"/>
                <w:szCs w:val="18"/>
              </w:rPr>
            </w:pPr>
            <w:r w:rsidRPr="00C05127">
              <w:rPr>
                <w:rFonts w:ascii="Arial" w:hAnsi="Arial" w:cs="Arial"/>
                <w:sz w:val="18"/>
                <w:szCs w:val="18"/>
              </w:rPr>
              <w:t>Komunalni doprinosi i naknade</w:t>
            </w:r>
          </w:p>
        </w:tc>
        <w:tc>
          <w:tcPr>
            <w:tcW w:w="1276" w:type="dxa"/>
            <w:tcBorders>
              <w:top w:val="nil"/>
              <w:left w:val="nil"/>
              <w:bottom w:val="nil"/>
              <w:right w:val="nil"/>
            </w:tcBorders>
            <w:shd w:val="clear" w:color="auto" w:fill="auto"/>
            <w:noWrap/>
            <w:hideMark/>
          </w:tcPr>
          <w:p w14:paraId="4384B448"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210.000</w:t>
            </w:r>
          </w:p>
        </w:tc>
        <w:tc>
          <w:tcPr>
            <w:tcW w:w="1275" w:type="dxa"/>
            <w:tcBorders>
              <w:top w:val="nil"/>
              <w:left w:val="nil"/>
              <w:bottom w:val="nil"/>
              <w:right w:val="nil"/>
            </w:tcBorders>
            <w:shd w:val="clear" w:color="auto" w:fill="auto"/>
            <w:noWrap/>
            <w:hideMark/>
          </w:tcPr>
          <w:p w14:paraId="55050B71" w14:textId="2DB8F43E" w:rsidR="008F25A3" w:rsidRPr="00C05127" w:rsidRDefault="00FB2D69" w:rsidP="00EE7110">
            <w:pPr>
              <w:jc w:val="right"/>
              <w:rPr>
                <w:rFonts w:ascii="Arial" w:hAnsi="Arial" w:cs="Arial"/>
                <w:sz w:val="18"/>
                <w:szCs w:val="18"/>
              </w:rPr>
            </w:pPr>
            <w:r>
              <w:rPr>
                <w:rFonts w:ascii="Arial" w:hAnsi="Arial" w:cs="Arial"/>
                <w:sz w:val="18"/>
                <w:szCs w:val="18"/>
              </w:rPr>
              <w:t>3</w:t>
            </w:r>
            <w:r w:rsidR="008F25A3" w:rsidRPr="00C05127">
              <w:rPr>
                <w:rFonts w:ascii="Arial" w:hAnsi="Arial" w:cs="Arial"/>
                <w:sz w:val="18"/>
                <w:szCs w:val="18"/>
              </w:rPr>
              <w:t>.500</w:t>
            </w:r>
          </w:p>
        </w:tc>
        <w:tc>
          <w:tcPr>
            <w:tcW w:w="1276" w:type="dxa"/>
            <w:tcBorders>
              <w:top w:val="nil"/>
              <w:left w:val="nil"/>
              <w:bottom w:val="nil"/>
              <w:right w:val="nil"/>
            </w:tcBorders>
            <w:shd w:val="clear" w:color="000000" w:fill="FFFFFF"/>
            <w:noWrap/>
            <w:hideMark/>
          </w:tcPr>
          <w:p w14:paraId="3D94CD5C" w14:textId="4307A7FE"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w:t>
            </w:r>
            <w:r w:rsidR="005649BD">
              <w:rPr>
                <w:rFonts w:ascii="Arial" w:hAnsi="Arial" w:cs="Arial"/>
                <w:i/>
                <w:iCs/>
                <w:color w:val="000000"/>
                <w:sz w:val="18"/>
                <w:szCs w:val="18"/>
              </w:rPr>
              <w:t>13</w:t>
            </w:r>
            <w:r w:rsidRPr="00C05127">
              <w:rPr>
                <w:rFonts w:ascii="Arial" w:hAnsi="Arial" w:cs="Arial"/>
                <w:i/>
                <w:iCs/>
                <w:color w:val="000000"/>
                <w:sz w:val="18"/>
                <w:szCs w:val="18"/>
              </w:rPr>
              <w:t>.500</w:t>
            </w:r>
          </w:p>
        </w:tc>
        <w:tc>
          <w:tcPr>
            <w:tcW w:w="969" w:type="dxa"/>
            <w:tcBorders>
              <w:top w:val="nil"/>
              <w:left w:val="nil"/>
              <w:bottom w:val="nil"/>
              <w:right w:val="nil"/>
            </w:tcBorders>
            <w:shd w:val="clear" w:color="000000" w:fill="FFFFFF"/>
            <w:noWrap/>
            <w:hideMark/>
          </w:tcPr>
          <w:p w14:paraId="10971E10" w14:textId="3106F935" w:rsidR="008F25A3" w:rsidRPr="00C05127" w:rsidRDefault="005649BD" w:rsidP="00EE7110">
            <w:pPr>
              <w:jc w:val="right"/>
              <w:rPr>
                <w:rFonts w:ascii="Arial" w:hAnsi="Arial" w:cs="Arial"/>
                <w:sz w:val="18"/>
                <w:szCs w:val="18"/>
              </w:rPr>
            </w:pPr>
            <w:r>
              <w:rPr>
                <w:rFonts w:ascii="Arial" w:hAnsi="Arial" w:cs="Arial"/>
                <w:sz w:val="18"/>
                <w:szCs w:val="18"/>
              </w:rPr>
              <w:t>101,67</w:t>
            </w:r>
          </w:p>
        </w:tc>
      </w:tr>
      <w:tr w:rsidR="006F55B7" w:rsidRPr="00C05127" w14:paraId="331711CE" w14:textId="77777777" w:rsidTr="006F55B7">
        <w:trPr>
          <w:trHeight w:val="240"/>
        </w:trPr>
        <w:tc>
          <w:tcPr>
            <w:tcW w:w="664" w:type="dxa"/>
            <w:tcBorders>
              <w:top w:val="nil"/>
              <w:left w:val="nil"/>
              <w:bottom w:val="nil"/>
              <w:right w:val="nil"/>
            </w:tcBorders>
            <w:shd w:val="clear" w:color="000000" w:fill="FFFFFF"/>
            <w:noWrap/>
            <w:hideMark/>
          </w:tcPr>
          <w:p w14:paraId="7595A5C6"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68</w:t>
            </w:r>
          </w:p>
        </w:tc>
        <w:tc>
          <w:tcPr>
            <w:tcW w:w="731" w:type="dxa"/>
            <w:tcBorders>
              <w:top w:val="nil"/>
              <w:left w:val="nil"/>
              <w:bottom w:val="nil"/>
              <w:right w:val="nil"/>
            </w:tcBorders>
            <w:shd w:val="clear" w:color="auto" w:fill="auto"/>
            <w:noWrap/>
            <w:hideMark/>
          </w:tcPr>
          <w:p w14:paraId="09058742" w14:textId="77777777" w:rsidR="008F25A3" w:rsidRPr="00C05127" w:rsidRDefault="008F25A3" w:rsidP="00EE7110">
            <w:pPr>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342298DD" w14:textId="42FDCBE9"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noWrap/>
            <w:hideMark/>
          </w:tcPr>
          <w:p w14:paraId="2E4F1E5E"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KAZNE, UPRAVNE MJERE I OSTALI PRIHODI</w:t>
            </w:r>
          </w:p>
        </w:tc>
        <w:tc>
          <w:tcPr>
            <w:tcW w:w="1276" w:type="dxa"/>
            <w:tcBorders>
              <w:top w:val="nil"/>
              <w:left w:val="nil"/>
              <w:bottom w:val="nil"/>
              <w:right w:val="nil"/>
            </w:tcBorders>
            <w:shd w:val="clear" w:color="auto" w:fill="auto"/>
            <w:noWrap/>
            <w:hideMark/>
          </w:tcPr>
          <w:p w14:paraId="2C4CCBF3"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4.000</w:t>
            </w:r>
          </w:p>
        </w:tc>
        <w:tc>
          <w:tcPr>
            <w:tcW w:w="1275" w:type="dxa"/>
            <w:tcBorders>
              <w:top w:val="nil"/>
              <w:left w:val="nil"/>
              <w:bottom w:val="nil"/>
              <w:right w:val="nil"/>
            </w:tcBorders>
            <w:shd w:val="clear" w:color="auto" w:fill="auto"/>
            <w:noWrap/>
            <w:hideMark/>
          </w:tcPr>
          <w:p w14:paraId="1938EDEA"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-2.000</w:t>
            </w:r>
          </w:p>
        </w:tc>
        <w:tc>
          <w:tcPr>
            <w:tcW w:w="1276" w:type="dxa"/>
            <w:tcBorders>
              <w:top w:val="nil"/>
              <w:left w:val="nil"/>
              <w:bottom w:val="nil"/>
              <w:right w:val="nil"/>
            </w:tcBorders>
            <w:shd w:val="clear" w:color="auto" w:fill="auto"/>
            <w:noWrap/>
            <w:hideMark/>
          </w:tcPr>
          <w:p w14:paraId="380BEC2C" w14:textId="77777777"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2.000</w:t>
            </w:r>
          </w:p>
        </w:tc>
        <w:tc>
          <w:tcPr>
            <w:tcW w:w="969" w:type="dxa"/>
            <w:tcBorders>
              <w:top w:val="nil"/>
              <w:left w:val="nil"/>
              <w:bottom w:val="nil"/>
              <w:right w:val="nil"/>
            </w:tcBorders>
            <w:shd w:val="clear" w:color="000000" w:fill="FFFFFF"/>
            <w:noWrap/>
            <w:hideMark/>
          </w:tcPr>
          <w:p w14:paraId="3C70165F"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50,00</w:t>
            </w:r>
          </w:p>
        </w:tc>
      </w:tr>
      <w:tr w:rsidR="006F55B7" w:rsidRPr="00C05127" w14:paraId="38708273" w14:textId="77777777" w:rsidTr="006F55B7">
        <w:trPr>
          <w:trHeight w:val="240"/>
        </w:trPr>
        <w:tc>
          <w:tcPr>
            <w:tcW w:w="664" w:type="dxa"/>
            <w:tcBorders>
              <w:top w:val="nil"/>
              <w:left w:val="nil"/>
              <w:bottom w:val="nil"/>
              <w:right w:val="nil"/>
            </w:tcBorders>
            <w:shd w:val="clear" w:color="000000" w:fill="FFFFFF"/>
            <w:noWrap/>
            <w:hideMark/>
          </w:tcPr>
          <w:p w14:paraId="48C5E94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6B924A76"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000000" w:fill="FFFFFF"/>
            <w:noWrap/>
            <w:hideMark/>
          </w:tcPr>
          <w:p w14:paraId="663F87A0"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11</w:t>
            </w:r>
          </w:p>
        </w:tc>
        <w:tc>
          <w:tcPr>
            <w:tcW w:w="3668" w:type="dxa"/>
            <w:tcBorders>
              <w:top w:val="nil"/>
              <w:left w:val="nil"/>
              <w:bottom w:val="nil"/>
              <w:right w:val="nil"/>
            </w:tcBorders>
            <w:shd w:val="clear" w:color="auto" w:fill="auto"/>
            <w:noWrap/>
            <w:hideMark/>
          </w:tcPr>
          <w:p w14:paraId="2E430195" w14:textId="1D848E5A"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Opći prihodi i primici</w:t>
            </w:r>
          </w:p>
        </w:tc>
        <w:tc>
          <w:tcPr>
            <w:tcW w:w="1276" w:type="dxa"/>
            <w:tcBorders>
              <w:top w:val="nil"/>
              <w:left w:val="nil"/>
              <w:bottom w:val="nil"/>
              <w:right w:val="nil"/>
            </w:tcBorders>
            <w:shd w:val="clear" w:color="auto" w:fill="auto"/>
            <w:noWrap/>
            <w:hideMark/>
          </w:tcPr>
          <w:p w14:paraId="5BA07FA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4.000</w:t>
            </w:r>
          </w:p>
        </w:tc>
        <w:tc>
          <w:tcPr>
            <w:tcW w:w="1275" w:type="dxa"/>
            <w:tcBorders>
              <w:top w:val="nil"/>
              <w:left w:val="nil"/>
              <w:bottom w:val="nil"/>
              <w:right w:val="nil"/>
            </w:tcBorders>
            <w:shd w:val="clear" w:color="auto" w:fill="auto"/>
            <w:noWrap/>
            <w:hideMark/>
          </w:tcPr>
          <w:p w14:paraId="374E114B"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-2.000</w:t>
            </w:r>
          </w:p>
        </w:tc>
        <w:tc>
          <w:tcPr>
            <w:tcW w:w="1276" w:type="dxa"/>
            <w:tcBorders>
              <w:top w:val="nil"/>
              <w:left w:val="nil"/>
              <w:bottom w:val="nil"/>
              <w:right w:val="nil"/>
            </w:tcBorders>
            <w:shd w:val="clear" w:color="000000" w:fill="FFFFFF"/>
            <w:noWrap/>
            <w:hideMark/>
          </w:tcPr>
          <w:p w14:paraId="48FA4C1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2.000</w:t>
            </w:r>
          </w:p>
        </w:tc>
        <w:tc>
          <w:tcPr>
            <w:tcW w:w="969" w:type="dxa"/>
            <w:tcBorders>
              <w:top w:val="nil"/>
              <w:left w:val="nil"/>
              <w:bottom w:val="nil"/>
              <w:right w:val="nil"/>
            </w:tcBorders>
            <w:shd w:val="clear" w:color="000000" w:fill="FFFFFF"/>
            <w:noWrap/>
            <w:hideMark/>
          </w:tcPr>
          <w:p w14:paraId="454663D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50,00</w:t>
            </w:r>
          </w:p>
        </w:tc>
      </w:tr>
      <w:tr w:rsidR="006F55B7" w:rsidRPr="00C05127" w14:paraId="7B99AD10" w14:textId="77777777" w:rsidTr="006F55B7">
        <w:trPr>
          <w:trHeight w:val="240"/>
        </w:trPr>
        <w:tc>
          <w:tcPr>
            <w:tcW w:w="664" w:type="dxa"/>
            <w:tcBorders>
              <w:top w:val="nil"/>
              <w:left w:val="nil"/>
              <w:bottom w:val="nil"/>
              <w:right w:val="nil"/>
            </w:tcBorders>
            <w:shd w:val="clear" w:color="000000" w:fill="FFFFFF"/>
            <w:noWrap/>
            <w:hideMark/>
          </w:tcPr>
          <w:p w14:paraId="4904C324"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56BF1C5C" w14:textId="77777777" w:rsidR="008F25A3" w:rsidRPr="00C05127" w:rsidRDefault="008F25A3" w:rsidP="00EE7110">
            <w:pPr>
              <w:rPr>
                <w:rFonts w:ascii="Arial" w:hAnsi="Arial" w:cs="Arial"/>
                <w:sz w:val="18"/>
                <w:szCs w:val="18"/>
              </w:rPr>
            </w:pPr>
            <w:r w:rsidRPr="00C05127">
              <w:rPr>
                <w:rFonts w:ascii="Arial" w:hAnsi="Arial" w:cs="Arial"/>
                <w:sz w:val="18"/>
                <w:szCs w:val="18"/>
              </w:rPr>
              <w:t>683</w:t>
            </w:r>
          </w:p>
        </w:tc>
        <w:tc>
          <w:tcPr>
            <w:tcW w:w="608" w:type="dxa"/>
            <w:tcBorders>
              <w:top w:val="nil"/>
              <w:left w:val="nil"/>
              <w:bottom w:val="nil"/>
              <w:right w:val="nil"/>
            </w:tcBorders>
            <w:shd w:val="clear" w:color="000000" w:fill="FFFFFF"/>
            <w:noWrap/>
            <w:hideMark/>
          </w:tcPr>
          <w:p w14:paraId="7CAFDEEB" w14:textId="0155CAF8"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noWrap/>
            <w:hideMark/>
          </w:tcPr>
          <w:p w14:paraId="0207D3FD" w14:textId="77777777" w:rsidR="008F25A3" w:rsidRPr="00C05127" w:rsidRDefault="008F25A3" w:rsidP="00EE7110">
            <w:pPr>
              <w:rPr>
                <w:rFonts w:ascii="Arial" w:hAnsi="Arial" w:cs="Arial"/>
                <w:sz w:val="18"/>
                <w:szCs w:val="18"/>
              </w:rPr>
            </w:pPr>
            <w:r w:rsidRPr="00C05127">
              <w:rPr>
                <w:rFonts w:ascii="Arial" w:hAnsi="Arial" w:cs="Arial"/>
                <w:sz w:val="18"/>
                <w:szCs w:val="18"/>
              </w:rPr>
              <w:t>Ostali prihodi</w:t>
            </w:r>
          </w:p>
        </w:tc>
        <w:tc>
          <w:tcPr>
            <w:tcW w:w="1276" w:type="dxa"/>
            <w:tcBorders>
              <w:top w:val="nil"/>
              <w:left w:val="nil"/>
              <w:bottom w:val="nil"/>
              <w:right w:val="nil"/>
            </w:tcBorders>
            <w:shd w:val="clear" w:color="auto" w:fill="auto"/>
            <w:noWrap/>
            <w:hideMark/>
          </w:tcPr>
          <w:p w14:paraId="015C32B5"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4.000</w:t>
            </w:r>
          </w:p>
        </w:tc>
        <w:tc>
          <w:tcPr>
            <w:tcW w:w="1275" w:type="dxa"/>
            <w:tcBorders>
              <w:top w:val="nil"/>
              <w:left w:val="nil"/>
              <w:bottom w:val="nil"/>
              <w:right w:val="nil"/>
            </w:tcBorders>
            <w:shd w:val="clear" w:color="auto" w:fill="auto"/>
            <w:noWrap/>
            <w:hideMark/>
          </w:tcPr>
          <w:p w14:paraId="4911FA29"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-2.000</w:t>
            </w:r>
          </w:p>
        </w:tc>
        <w:tc>
          <w:tcPr>
            <w:tcW w:w="1276" w:type="dxa"/>
            <w:tcBorders>
              <w:top w:val="nil"/>
              <w:left w:val="nil"/>
              <w:bottom w:val="nil"/>
              <w:right w:val="nil"/>
            </w:tcBorders>
            <w:shd w:val="clear" w:color="000000" w:fill="FFFFFF"/>
            <w:noWrap/>
            <w:hideMark/>
          </w:tcPr>
          <w:p w14:paraId="51B6CE67"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2.000</w:t>
            </w:r>
          </w:p>
        </w:tc>
        <w:tc>
          <w:tcPr>
            <w:tcW w:w="969" w:type="dxa"/>
            <w:tcBorders>
              <w:top w:val="nil"/>
              <w:left w:val="nil"/>
              <w:bottom w:val="nil"/>
              <w:right w:val="nil"/>
            </w:tcBorders>
            <w:shd w:val="clear" w:color="000000" w:fill="FFFFFF"/>
            <w:noWrap/>
            <w:hideMark/>
          </w:tcPr>
          <w:p w14:paraId="6D193881"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50,00</w:t>
            </w:r>
          </w:p>
        </w:tc>
      </w:tr>
      <w:tr w:rsidR="00323172" w:rsidRPr="00C05127" w14:paraId="1ACAA731" w14:textId="77777777" w:rsidTr="006F55B7">
        <w:trPr>
          <w:trHeight w:val="230"/>
        </w:trPr>
        <w:tc>
          <w:tcPr>
            <w:tcW w:w="664" w:type="dxa"/>
            <w:tcBorders>
              <w:top w:val="nil"/>
              <w:left w:val="nil"/>
              <w:bottom w:val="nil"/>
              <w:right w:val="nil"/>
            </w:tcBorders>
            <w:shd w:val="clear" w:color="000000" w:fill="FFFFFF"/>
            <w:noWrap/>
          </w:tcPr>
          <w:p w14:paraId="49BC9044" w14:textId="77777777" w:rsidR="00323172" w:rsidRDefault="00323172" w:rsidP="00EE7110">
            <w:pPr>
              <w:rPr>
                <w:rFonts w:ascii="Arial" w:hAnsi="Arial" w:cs="Arial"/>
                <w:b/>
                <w:bCs/>
                <w:sz w:val="18"/>
                <w:szCs w:val="18"/>
              </w:rPr>
            </w:pPr>
          </w:p>
        </w:tc>
        <w:tc>
          <w:tcPr>
            <w:tcW w:w="731" w:type="dxa"/>
            <w:tcBorders>
              <w:top w:val="nil"/>
              <w:left w:val="nil"/>
              <w:bottom w:val="nil"/>
              <w:right w:val="nil"/>
            </w:tcBorders>
            <w:shd w:val="clear" w:color="auto" w:fill="auto"/>
            <w:noWrap/>
          </w:tcPr>
          <w:p w14:paraId="61F75359" w14:textId="77777777" w:rsidR="00323172" w:rsidRPr="00C05127" w:rsidRDefault="00323172" w:rsidP="00EE7110">
            <w:pPr>
              <w:rPr>
                <w:rFonts w:ascii="Arial" w:hAnsi="Arial" w:cs="Arial"/>
                <w:b/>
                <w:bCs/>
                <w:sz w:val="18"/>
                <w:szCs w:val="18"/>
              </w:rPr>
            </w:pPr>
          </w:p>
        </w:tc>
        <w:tc>
          <w:tcPr>
            <w:tcW w:w="608" w:type="dxa"/>
            <w:tcBorders>
              <w:top w:val="nil"/>
              <w:left w:val="nil"/>
              <w:bottom w:val="nil"/>
              <w:right w:val="nil"/>
            </w:tcBorders>
            <w:shd w:val="clear" w:color="000000" w:fill="FFFFFF"/>
            <w:noWrap/>
          </w:tcPr>
          <w:p w14:paraId="68456495" w14:textId="77777777" w:rsidR="00323172" w:rsidRPr="00C05127" w:rsidRDefault="00323172" w:rsidP="00EE7110">
            <w:pPr>
              <w:rPr>
                <w:rFonts w:ascii="Arial" w:hAnsi="Arial" w:cs="Arial"/>
                <w:b/>
                <w:bCs/>
                <w:i/>
                <w:iCs/>
                <w:sz w:val="18"/>
                <w:szCs w:val="18"/>
              </w:rPr>
            </w:pPr>
          </w:p>
        </w:tc>
        <w:tc>
          <w:tcPr>
            <w:tcW w:w="3668" w:type="dxa"/>
            <w:tcBorders>
              <w:top w:val="nil"/>
              <w:left w:val="nil"/>
              <w:bottom w:val="nil"/>
              <w:right w:val="nil"/>
            </w:tcBorders>
            <w:shd w:val="clear" w:color="auto" w:fill="auto"/>
            <w:noWrap/>
          </w:tcPr>
          <w:p w14:paraId="49308D82" w14:textId="77777777" w:rsidR="00323172" w:rsidRPr="00C05127" w:rsidRDefault="00323172" w:rsidP="00EE7110">
            <w:pPr>
              <w:rPr>
                <w:rFonts w:ascii="Arial" w:hAnsi="Arial" w:cs="Arial"/>
                <w:b/>
                <w:bCs/>
                <w:sz w:val="18"/>
                <w:szCs w:val="18"/>
              </w:rPr>
            </w:pPr>
          </w:p>
        </w:tc>
        <w:tc>
          <w:tcPr>
            <w:tcW w:w="1276" w:type="dxa"/>
            <w:tcBorders>
              <w:top w:val="nil"/>
              <w:left w:val="nil"/>
              <w:bottom w:val="nil"/>
              <w:right w:val="nil"/>
            </w:tcBorders>
            <w:shd w:val="clear" w:color="auto" w:fill="auto"/>
            <w:noWrap/>
          </w:tcPr>
          <w:p w14:paraId="66B184D9" w14:textId="77777777" w:rsidR="00323172" w:rsidRPr="00C05127" w:rsidRDefault="00323172" w:rsidP="00EE7110">
            <w:pPr>
              <w:jc w:val="right"/>
              <w:rPr>
                <w:rFonts w:ascii="Arial" w:hAnsi="Arial" w:cs="Arial"/>
                <w:b/>
                <w:bCs/>
                <w:sz w:val="18"/>
                <w:szCs w:val="18"/>
              </w:rPr>
            </w:pPr>
          </w:p>
        </w:tc>
        <w:tc>
          <w:tcPr>
            <w:tcW w:w="1275" w:type="dxa"/>
            <w:tcBorders>
              <w:top w:val="nil"/>
              <w:left w:val="nil"/>
              <w:bottom w:val="nil"/>
              <w:right w:val="nil"/>
            </w:tcBorders>
            <w:shd w:val="clear" w:color="auto" w:fill="auto"/>
            <w:noWrap/>
          </w:tcPr>
          <w:p w14:paraId="434263C1" w14:textId="77777777" w:rsidR="00323172" w:rsidRDefault="00323172" w:rsidP="00EE7110">
            <w:pPr>
              <w:jc w:val="right"/>
              <w:rPr>
                <w:rFonts w:ascii="Arial" w:hAnsi="Arial" w:cs="Arial"/>
                <w:b/>
                <w:bCs/>
                <w:sz w:val="18"/>
                <w:szCs w:val="18"/>
              </w:rPr>
            </w:pPr>
          </w:p>
        </w:tc>
        <w:tc>
          <w:tcPr>
            <w:tcW w:w="1276" w:type="dxa"/>
            <w:tcBorders>
              <w:top w:val="nil"/>
              <w:left w:val="nil"/>
              <w:bottom w:val="nil"/>
              <w:right w:val="nil"/>
            </w:tcBorders>
            <w:shd w:val="clear" w:color="auto" w:fill="auto"/>
            <w:noWrap/>
          </w:tcPr>
          <w:p w14:paraId="64F9C4AB" w14:textId="77777777" w:rsidR="00323172" w:rsidRPr="00C05127" w:rsidRDefault="00323172" w:rsidP="00EE7110">
            <w:pPr>
              <w:jc w:val="right"/>
              <w:rPr>
                <w:rFonts w:ascii="Arial" w:hAnsi="Arial" w:cs="Arial"/>
                <w:b/>
                <w:bCs/>
                <w:color w:val="000000"/>
                <w:sz w:val="18"/>
                <w:szCs w:val="18"/>
              </w:rPr>
            </w:pPr>
          </w:p>
        </w:tc>
        <w:tc>
          <w:tcPr>
            <w:tcW w:w="969" w:type="dxa"/>
            <w:tcBorders>
              <w:top w:val="nil"/>
              <w:left w:val="nil"/>
              <w:bottom w:val="nil"/>
              <w:right w:val="nil"/>
            </w:tcBorders>
            <w:shd w:val="clear" w:color="000000" w:fill="FFFFFF"/>
            <w:noWrap/>
          </w:tcPr>
          <w:p w14:paraId="5CFAC0FE" w14:textId="77777777" w:rsidR="00323172" w:rsidRDefault="00323172" w:rsidP="00EE7110">
            <w:pPr>
              <w:jc w:val="right"/>
              <w:rPr>
                <w:rFonts w:ascii="Arial" w:hAnsi="Arial" w:cs="Arial"/>
                <w:b/>
                <w:bCs/>
                <w:sz w:val="18"/>
                <w:szCs w:val="18"/>
              </w:rPr>
            </w:pPr>
          </w:p>
        </w:tc>
      </w:tr>
      <w:tr w:rsidR="006F55B7" w:rsidRPr="00C05127" w14:paraId="1345FBF5" w14:textId="77777777" w:rsidTr="006F55B7">
        <w:trPr>
          <w:trHeight w:val="230"/>
        </w:trPr>
        <w:tc>
          <w:tcPr>
            <w:tcW w:w="664" w:type="dxa"/>
            <w:tcBorders>
              <w:top w:val="nil"/>
              <w:left w:val="nil"/>
              <w:bottom w:val="nil"/>
              <w:right w:val="nil"/>
            </w:tcBorders>
            <w:shd w:val="clear" w:color="000000" w:fill="FFFFFF"/>
            <w:noWrap/>
            <w:hideMark/>
          </w:tcPr>
          <w:p w14:paraId="4AF4DC2B" w14:textId="04305538" w:rsidR="008F25A3" w:rsidRPr="00C05127" w:rsidRDefault="008F25A3" w:rsidP="00EE7110">
            <w:pPr>
              <w:rPr>
                <w:rFonts w:ascii="Arial" w:hAnsi="Arial" w:cs="Arial"/>
                <w:b/>
                <w:bCs/>
                <w:sz w:val="18"/>
                <w:szCs w:val="18"/>
              </w:rPr>
            </w:pPr>
            <w:r>
              <w:rPr>
                <w:rFonts w:ascii="Arial" w:hAnsi="Arial" w:cs="Arial"/>
                <w:b/>
                <w:bCs/>
                <w:sz w:val="18"/>
                <w:szCs w:val="18"/>
              </w:rPr>
              <w:t>7</w:t>
            </w:r>
          </w:p>
        </w:tc>
        <w:tc>
          <w:tcPr>
            <w:tcW w:w="731" w:type="dxa"/>
            <w:tcBorders>
              <w:top w:val="nil"/>
              <w:left w:val="nil"/>
              <w:bottom w:val="nil"/>
              <w:right w:val="nil"/>
            </w:tcBorders>
            <w:shd w:val="clear" w:color="auto" w:fill="auto"/>
            <w:noWrap/>
            <w:hideMark/>
          </w:tcPr>
          <w:p w14:paraId="2EAF2EB2" w14:textId="77777777" w:rsidR="008F25A3" w:rsidRPr="00C05127" w:rsidRDefault="008F25A3" w:rsidP="00EE7110">
            <w:pPr>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119F2AAC" w14:textId="53584F61"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noWrap/>
            <w:hideMark/>
          </w:tcPr>
          <w:p w14:paraId="2234D151"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OD PRODAJE NEFINANCIJSKE IMOVINE</w:t>
            </w:r>
          </w:p>
        </w:tc>
        <w:tc>
          <w:tcPr>
            <w:tcW w:w="1276" w:type="dxa"/>
            <w:tcBorders>
              <w:top w:val="nil"/>
              <w:left w:val="nil"/>
              <w:bottom w:val="nil"/>
              <w:right w:val="nil"/>
            </w:tcBorders>
            <w:shd w:val="clear" w:color="auto" w:fill="auto"/>
            <w:noWrap/>
            <w:hideMark/>
          </w:tcPr>
          <w:p w14:paraId="5F4ED92E"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254.000</w:t>
            </w:r>
          </w:p>
        </w:tc>
        <w:tc>
          <w:tcPr>
            <w:tcW w:w="1275" w:type="dxa"/>
            <w:tcBorders>
              <w:top w:val="nil"/>
              <w:left w:val="nil"/>
              <w:bottom w:val="nil"/>
              <w:right w:val="nil"/>
            </w:tcBorders>
            <w:shd w:val="clear" w:color="auto" w:fill="auto"/>
            <w:noWrap/>
            <w:hideMark/>
          </w:tcPr>
          <w:p w14:paraId="6EEEA1DC" w14:textId="5EA8AD6C" w:rsidR="008F25A3" w:rsidRPr="00C05127" w:rsidRDefault="00D136A7" w:rsidP="00EE7110">
            <w:pPr>
              <w:jc w:val="right"/>
              <w:rPr>
                <w:rFonts w:ascii="Arial" w:hAnsi="Arial" w:cs="Arial"/>
                <w:b/>
                <w:bCs/>
                <w:sz w:val="18"/>
                <w:szCs w:val="18"/>
              </w:rPr>
            </w:pPr>
            <w:r>
              <w:rPr>
                <w:rFonts w:ascii="Arial" w:hAnsi="Arial" w:cs="Arial"/>
                <w:b/>
                <w:bCs/>
                <w:sz w:val="18"/>
                <w:szCs w:val="18"/>
              </w:rPr>
              <w:t>17</w:t>
            </w:r>
            <w:r w:rsidR="008F25A3" w:rsidRPr="00C05127">
              <w:rPr>
                <w:rFonts w:ascii="Arial" w:hAnsi="Arial" w:cs="Arial"/>
                <w:b/>
                <w:bCs/>
                <w:sz w:val="18"/>
                <w:szCs w:val="18"/>
              </w:rPr>
              <w:t>.000</w:t>
            </w:r>
          </w:p>
        </w:tc>
        <w:tc>
          <w:tcPr>
            <w:tcW w:w="1276" w:type="dxa"/>
            <w:tcBorders>
              <w:top w:val="nil"/>
              <w:left w:val="nil"/>
              <w:bottom w:val="nil"/>
              <w:right w:val="nil"/>
            </w:tcBorders>
            <w:shd w:val="clear" w:color="auto" w:fill="auto"/>
            <w:noWrap/>
            <w:hideMark/>
          </w:tcPr>
          <w:p w14:paraId="53C46131" w14:textId="2926D703"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2</w:t>
            </w:r>
            <w:r w:rsidR="00D136A7">
              <w:rPr>
                <w:rFonts w:ascii="Arial" w:hAnsi="Arial" w:cs="Arial"/>
                <w:b/>
                <w:bCs/>
                <w:color w:val="000000"/>
                <w:sz w:val="18"/>
                <w:szCs w:val="18"/>
              </w:rPr>
              <w:t>71</w:t>
            </w:r>
            <w:r w:rsidRPr="00C05127">
              <w:rPr>
                <w:rFonts w:ascii="Arial" w:hAnsi="Arial" w:cs="Arial"/>
                <w:b/>
                <w:bCs/>
                <w:color w:val="000000"/>
                <w:sz w:val="18"/>
                <w:szCs w:val="18"/>
              </w:rPr>
              <w:t>.000</w:t>
            </w:r>
          </w:p>
        </w:tc>
        <w:tc>
          <w:tcPr>
            <w:tcW w:w="969" w:type="dxa"/>
            <w:tcBorders>
              <w:top w:val="nil"/>
              <w:left w:val="nil"/>
              <w:bottom w:val="nil"/>
              <w:right w:val="nil"/>
            </w:tcBorders>
            <w:shd w:val="clear" w:color="000000" w:fill="FFFFFF"/>
            <w:noWrap/>
            <w:hideMark/>
          </w:tcPr>
          <w:p w14:paraId="2FD180C6" w14:textId="6480671F" w:rsidR="008F25A3" w:rsidRPr="00C05127" w:rsidRDefault="006A2F8C" w:rsidP="00EE7110">
            <w:pPr>
              <w:jc w:val="right"/>
              <w:rPr>
                <w:rFonts w:ascii="Arial" w:hAnsi="Arial" w:cs="Arial"/>
                <w:b/>
                <w:bCs/>
                <w:sz w:val="18"/>
                <w:szCs w:val="18"/>
              </w:rPr>
            </w:pPr>
            <w:r>
              <w:rPr>
                <w:rFonts w:ascii="Arial" w:hAnsi="Arial" w:cs="Arial"/>
                <w:b/>
                <w:bCs/>
                <w:sz w:val="18"/>
                <w:szCs w:val="18"/>
              </w:rPr>
              <w:t>106,69</w:t>
            </w:r>
          </w:p>
        </w:tc>
      </w:tr>
      <w:tr w:rsidR="006F55B7" w:rsidRPr="00C05127" w14:paraId="70ECDF91" w14:textId="77777777" w:rsidTr="006F55B7">
        <w:trPr>
          <w:trHeight w:val="460"/>
        </w:trPr>
        <w:tc>
          <w:tcPr>
            <w:tcW w:w="664" w:type="dxa"/>
            <w:tcBorders>
              <w:top w:val="nil"/>
              <w:left w:val="nil"/>
              <w:bottom w:val="nil"/>
              <w:right w:val="nil"/>
            </w:tcBorders>
            <w:shd w:val="clear" w:color="000000" w:fill="FFFFFF"/>
            <w:noWrap/>
            <w:hideMark/>
          </w:tcPr>
          <w:p w14:paraId="630455DF"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71</w:t>
            </w:r>
          </w:p>
        </w:tc>
        <w:tc>
          <w:tcPr>
            <w:tcW w:w="731" w:type="dxa"/>
            <w:tcBorders>
              <w:top w:val="nil"/>
              <w:left w:val="nil"/>
              <w:bottom w:val="nil"/>
              <w:right w:val="nil"/>
            </w:tcBorders>
            <w:shd w:val="clear" w:color="auto" w:fill="auto"/>
            <w:noWrap/>
            <w:hideMark/>
          </w:tcPr>
          <w:p w14:paraId="385F3609" w14:textId="77777777" w:rsidR="008F25A3" w:rsidRPr="00C05127" w:rsidRDefault="008F25A3" w:rsidP="00EE7110">
            <w:pPr>
              <w:rPr>
                <w:rFonts w:ascii="Arial" w:hAnsi="Arial" w:cs="Arial"/>
                <w:b/>
                <w:bCs/>
                <w:sz w:val="18"/>
                <w:szCs w:val="18"/>
              </w:rPr>
            </w:pPr>
          </w:p>
        </w:tc>
        <w:tc>
          <w:tcPr>
            <w:tcW w:w="608" w:type="dxa"/>
            <w:tcBorders>
              <w:top w:val="nil"/>
              <w:left w:val="nil"/>
              <w:bottom w:val="nil"/>
              <w:right w:val="nil"/>
            </w:tcBorders>
            <w:shd w:val="clear" w:color="000000" w:fill="FFFFFF"/>
            <w:noWrap/>
            <w:hideMark/>
          </w:tcPr>
          <w:p w14:paraId="37A8D1EF" w14:textId="7DEA1A6C" w:rsidR="008F25A3" w:rsidRPr="00C05127" w:rsidRDefault="008F25A3" w:rsidP="00EE7110">
            <w:pPr>
              <w:rPr>
                <w:rFonts w:ascii="Arial" w:hAnsi="Arial" w:cs="Arial"/>
                <w:b/>
                <w:bCs/>
                <w:i/>
                <w:iCs/>
                <w:sz w:val="18"/>
                <w:szCs w:val="18"/>
              </w:rPr>
            </w:pPr>
          </w:p>
        </w:tc>
        <w:tc>
          <w:tcPr>
            <w:tcW w:w="3668" w:type="dxa"/>
            <w:tcBorders>
              <w:top w:val="nil"/>
              <w:left w:val="nil"/>
              <w:bottom w:val="nil"/>
              <w:right w:val="nil"/>
            </w:tcBorders>
            <w:shd w:val="clear" w:color="auto" w:fill="auto"/>
            <w:hideMark/>
          </w:tcPr>
          <w:p w14:paraId="628A8F6B"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OD PRODAJE NEPROIZVEDENE DUGOTRAJNE  IMOVINE</w:t>
            </w:r>
          </w:p>
        </w:tc>
        <w:tc>
          <w:tcPr>
            <w:tcW w:w="1276" w:type="dxa"/>
            <w:tcBorders>
              <w:top w:val="nil"/>
              <w:left w:val="nil"/>
              <w:bottom w:val="nil"/>
              <w:right w:val="nil"/>
            </w:tcBorders>
            <w:shd w:val="clear" w:color="auto" w:fill="auto"/>
            <w:noWrap/>
            <w:hideMark/>
          </w:tcPr>
          <w:p w14:paraId="78ACF4A7"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211.000</w:t>
            </w:r>
          </w:p>
        </w:tc>
        <w:tc>
          <w:tcPr>
            <w:tcW w:w="1275" w:type="dxa"/>
            <w:tcBorders>
              <w:top w:val="nil"/>
              <w:left w:val="nil"/>
              <w:bottom w:val="nil"/>
              <w:right w:val="nil"/>
            </w:tcBorders>
            <w:shd w:val="clear" w:color="auto" w:fill="auto"/>
            <w:noWrap/>
            <w:hideMark/>
          </w:tcPr>
          <w:p w14:paraId="1E32A361"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-3.000</w:t>
            </w:r>
          </w:p>
        </w:tc>
        <w:tc>
          <w:tcPr>
            <w:tcW w:w="1276" w:type="dxa"/>
            <w:tcBorders>
              <w:top w:val="nil"/>
              <w:left w:val="nil"/>
              <w:bottom w:val="nil"/>
              <w:right w:val="nil"/>
            </w:tcBorders>
            <w:shd w:val="clear" w:color="auto" w:fill="auto"/>
            <w:noWrap/>
            <w:hideMark/>
          </w:tcPr>
          <w:p w14:paraId="17B28BB2" w14:textId="77777777" w:rsidR="008F25A3" w:rsidRPr="00C05127" w:rsidRDefault="008F25A3" w:rsidP="00EE7110">
            <w:pPr>
              <w:jc w:val="right"/>
              <w:rPr>
                <w:rFonts w:ascii="Arial" w:hAnsi="Arial" w:cs="Arial"/>
                <w:b/>
                <w:bCs/>
                <w:color w:val="000000"/>
                <w:sz w:val="18"/>
                <w:szCs w:val="18"/>
              </w:rPr>
            </w:pPr>
            <w:r w:rsidRPr="00C05127">
              <w:rPr>
                <w:rFonts w:ascii="Arial" w:hAnsi="Arial" w:cs="Arial"/>
                <w:b/>
                <w:bCs/>
                <w:color w:val="000000"/>
                <w:sz w:val="18"/>
                <w:szCs w:val="18"/>
              </w:rPr>
              <w:t>208.000</w:t>
            </w:r>
          </w:p>
        </w:tc>
        <w:tc>
          <w:tcPr>
            <w:tcW w:w="969" w:type="dxa"/>
            <w:tcBorders>
              <w:top w:val="nil"/>
              <w:left w:val="nil"/>
              <w:bottom w:val="nil"/>
              <w:right w:val="nil"/>
            </w:tcBorders>
            <w:shd w:val="clear" w:color="000000" w:fill="FFFFFF"/>
            <w:noWrap/>
            <w:hideMark/>
          </w:tcPr>
          <w:p w14:paraId="37A5DBC5"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98,58</w:t>
            </w:r>
          </w:p>
        </w:tc>
      </w:tr>
      <w:tr w:rsidR="006F55B7" w:rsidRPr="00C05127" w14:paraId="7092F6ED" w14:textId="77777777" w:rsidTr="006F55B7">
        <w:trPr>
          <w:trHeight w:val="480"/>
        </w:trPr>
        <w:tc>
          <w:tcPr>
            <w:tcW w:w="664" w:type="dxa"/>
            <w:tcBorders>
              <w:top w:val="nil"/>
              <w:left w:val="nil"/>
              <w:bottom w:val="nil"/>
              <w:right w:val="nil"/>
            </w:tcBorders>
            <w:shd w:val="clear" w:color="000000" w:fill="FFFFFF"/>
            <w:noWrap/>
            <w:hideMark/>
          </w:tcPr>
          <w:p w14:paraId="09009E2F"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77C11B7B"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4648368B"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431</w:t>
            </w:r>
          </w:p>
        </w:tc>
        <w:tc>
          <w:tcPr>
            <w:tcW w:w="3668" w:type="dxa"/>
            <w:tcBorders>
              <w:top w:val="nil"/>
              <w:left w:val="nil"/>
              <w:bottom w:val="nil"/>
              <w:right w:val="nil"/>
            </w:tcBorders>
            <w:shd w:val="clear" w:color="auto" w:fill="auto"/>
            <w:hideMark/>
          </w:tcPr>
          <w:p w14:paraId="5B614BE2"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zakupa i prodaje državnog poljoprivrednog zemljišta</w:t>
            </w:r>
          </w:p>
        </w:tc>
        <w:tc>
          <w:tcPr>
            <w:tcW w:w="1276" w:type="dxa"/>
            <w:tcBorders>
              <w:top w:val="nil"/>
              <w:left w:val="nil"/>
              <w:bottom w:val="nil"/>
              <w:right w:val="nil"/>
            </w:tcBorders>
            <w:shd w:val="clear" w:color="auto" w:fill="auto"/>
            <w:noWrap/>
            <w:hideMark/>
          </w:tcPr>
          <w:p w14:paraId="3EA911B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196.000</w:t>
            </w:r>
          </w:p>
        </w:tc>
        <w:tc>
          <w:tcPr>
            <w:tcW w:w="1275" w:type="dxa"/>
            <w:tcBorders>
              <w:top w:val="nil"/>
              <w:left w:val="nil"/>
              <w:bottom w:val="nil"/>
              <w:right w:val="nil"/>
            </w:tcBorders>
            <w:shd w:val="clear" w:color="auto" w:fill="auto"/>
            <w:noWrap/>
            <w:hideMark/>
          </w:tcPr>
          <w:p w14:paraId="77187F0D" w14:textId="77777777" w:rsidR="008F25A3" w:rsidRPr="00C05127" w:rsidRDefault="008F25A3" w:rsidP="00EE7110">
            <w:pPr>
              <w:jc w:val="right"/>
              <w:rPr>
                <w:rFonts w:ascii="Arial" w:hAnsi="Arial" w:cs="Arial"/>
                <w:i/>
                <w:iCs/>
                <w:color w:val="0070C0"/>
                <w:sz w:val="18"/>
                <w:szCs w:val="18"/>
              </w:rPr>
            </w:pPr>
          </w:p>
        </w:tc>
        <w:tc>
          <w:tcPr>
            <w:tcW w:w="1276" w:type="dxa"/>
            <w:tcBorders>
              <w:top w:val="nil"/>
              <w:left w:val="nil"/>
              <w:bottom w:val="nil"/>
              <w:right w:val="nil"/>
            </w:tcBorders>
            <w:shd w:val="clear" w:color="000000" w:fill="FFFFFF"/>
            <w:noWrap/>
            <w:hideMark/>
          </w:tcPr>
          <w:p w14:paraId="01CF0811"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196.000</w:t>
            </w:r>
          </w:p>
        </w:tc>
        <w:tc>
          <w:tcPr>
            <w:tcW w:w="969" w:type="dxa"/>
            <w:tcBorders>
              <w:top w:val="nil"/>
              <w:left w:val="nil"/>
              <w:bottom w:val="nil"/>
              <w:right w:val="nil"/>
            </w:tcBorders>
            <w:shd w:val="clear" w:color="000000" w:fill="FFFFFF"/>
            <w:noWrap/>
            <w:hideMark/>
          </w:tcPr>
          <w:p w14:paraId="7E752ED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100,00</w:t>
            </w:r>
          </w:p>
        </w:tc>
      </w:tr>
      <w:tr w:rsidR="006F55B7" w:rsidRPr="00C05127" w14:paraId="51E3EA2B" w14:textId="77777777" w:rsidTr="006F55B7">
        <w:trPr>
          <w:trHeight w:val="240"/>
        </w:trPr>
        <w:tc>
          <w:tcPr>
            <w:tcW w:w="664" w:type="dxa"/>
            <w:tcBorders>
              <w:top w:val="nil"/>
              <w:left w:val="nil"/>
              <w:bottom w:val="nil"/>
              <w:right w:val="nil"/>
            </w:tcBorders>
            <w:shd w:val="clear" w:color="000000" w:fill="FFFFFF"/>
            <w:noWrap/>
            <w:hideMark/>
          </w:tcPr>
          <w:p w14:paraId="1829E593"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 </w:t>
            </w:r>
          </w:p>
        </w:tc>
        <w:tc>
          <w:tcPr>
            <w:tcW w:w="731" w:type="dxa"/>
            <w:tcBorders>
              <w:top w:val="nil"/>
              <w:left w:val="nil"/>
              <w:bottom w:val="nil"/>
              <w:right w:val="nil"/>
            </w:tcBorders>
            <w:shd w:val="clear" w:color="auto" w:fill="auto"/>
            <w:noWrap/>
            <w:hideMark/>
          </w:tcPr>
          <w:p w14:paraId="1A58E8A9" w14:textId="77777777" w:rsidR="008F25A3" w:rsidRPr="00C05127" w:rsidRDefault="008F25A3" w:rsidP="00EE7110">
            <w:pPr>
              <w:rPr>
                <w:rFonts w:ascii="Arial" w:hAnsi="Arial" w:cs="Arial"/>
                <w:i/>
                <w:iCs/>
                <w:color w:val="0070C0"/>
                <w:sz w:val="18"/>
                <w:szCs w:val="18"/>
              </w:rPr>
            </w:pPr>
          </w:p>
        </w:tc>
        <w:tc>
          <w:tcPr>
            <w:tcW w:w="608" w:type="dxa"/>
            <w:tcBorders>
              <w:top w:val="nil"/>
              <w:left w:val="nil"/>
              <w:bottom w:val="nil"/>
              <w:right w:val="nil"/>
            </w:tcBorders>
            <w:shd w:val="clear" w:color="auto" w:fill="auto"/>
            <w:noWrap/>
            <w:hideMark/>
          </w:tcPr>
          <w:p w14:paraId="5FE24DF8"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71</w:t>
            </w:r>
          </w:p>
        </w:tc>
        <w:tc>
          <w:tcPr>
            <w:tcW w:w="3668" w:type="dxa"/>
            <w:tcBorders>
              <w:top w:val="nil"/>
              <w:left w:val="nil"/>
              <w:bottom w:val="nil"/>
              <w:right w:val="nil"/>
            </w:tcBorders>
            <w:shd w:val="clear" w:color="auto" w:fill="auto"/>
            <w:noWrap/>
            <w:hideMark/>
          </w:tcPr>
          <w:p w14:paraId="07D6143D"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prodaje nefinancijske imovine</w:t>
            </w:r>
          </w:p>
        </w:tc>
        <w:tc>
          <w:tcPr>
            <w:tcW w:w="1276" w:type="dxa"/>
            <w:tcBorders>
              <w:top w:val="nil"/>
              <w:left w:val="nil"/>
              <w:bottom w:val="nil"/>
              <w:right w:val="nil"/>
            </w:tcBorders>
            <w:shd w:val="clear" w:color="auto" w:fill="auto"/>
            <w:noWrap/>
            <w:hideMark/>
          </w:tcPr>
          <w:p w14:paraId="3AD32647"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15.000</w:t>
            </w:r>
          </w:p>
        </w:tc>
        <w:tc>
          <w:tcPr>
            <w:tcW w:w="1275" w:type="dxa"/>
            <w:tcBorders>
              <w:top w:val="nil"/>
              <w:left w:val="nil"/>
              <w:bottom w:val="nil"/>
              <w:right w:val="nil"/>
            </w:tcBorders>
            <w:shd w:val="clear" w:color="auto" w:fill="auto"/>
            <w:noWrap/>
            <w:hideMark/>
          </w:tcPr>
          <w:p w14:paraId="51703B8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-3.000</w:t>
            </w:r>
          </w:p>
        </w:tc>
        <w:tc>
          <w:tcPr>
            <w:tcW w:w="1276" w:type="dxa"/>
            <w:tcBorders>
              <w:top w:val="nil"/>
              <w:left w:val="nil"/>
              <w:bottom w:val="nil"/>
              <w:right w:val="nil"/>
            </w:tcBorders>
            <w:shd w:val="clear" w:color="000000" w:fill="FFFFFF"/>
            <w:noWrap/>
            <w:hideMark/>
          </w:tcPr>
          <w:p w14:paraId="59A8535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12.000</w:t>
            </w:r>
          </w:p>
        </w:tc>
        <w:tc>
          <w:tcPr>
            <w:tcW w:w="969" w:type="dxa"/>
            <w:tcBorders>
              <w:top w:val="nil"/>
              <w:left w:val="nil"/>
              <w:bottom w:val="nil"/>
              <w:right w:val="nil"/>
            </w:tcBorders>
            <w:shd w:val="clear" w:color="000000" w:fill="FFFFFF"/>
            <w:noWrap/>
            <w:hideMark/>
          </w:tcPr>
          <w:p w14:paraId="29919A94"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80,00</w:t>
            </w:r>
          </w:p>
        </w:tc>
      </w:tr>
      <w:tr w:rsidR="006F55B7" w:rsidRPr="00C05127" w14:paraId="44F2AD74" w14:textId="77777777" w:rsidTr="006F55B7">
        <w:trPr>
          <w:trHeight w:val="470"/>
        </w:trPr>
        <w:tc>
          <w:tcPr>
            <w:tcW w:w="664" w:type="dxa"/>
            <w:tcBorders>
              <w:top w:val="nil"/>
              <w:left w:val="nil"/>
              <w:bottom w:val="nil"/>
              <w:right w:val="nil"/>
            </w:tcBorders>
            <w:shd w:val="clear" w:color="000000" w:fill="FFFFFF"/>
            <w:noWrap/>
            <w:hideMark/>
          </w:tcPr>
          <w:p w14:paraId="7616C118"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 </w:t>
            </w:r>
          </w:p>
        </w:tc>
        <w:tc>
          <w:tcPr>
            <w:tcW w:w="731" w:type="dxa"/>
            <w:tcBorders>
              <w:top w:val="nil"/>
              <w:left w:val="nil"/>
              <w:bottom w:val="nil"/>
              <w:right w:val="nil"/>
            </w:tcBorders>
            <w:shd w:val="clear" w:color="auto" w:fill="auto"/>
            <w:noWrap/>
            <w:hideMark/>
          </w:tcPr>
          <w:p w14:paraId="61FAA9DB" w14:textId="77777777" w:rsidR="008F25A3" w:rsidRPr="00C05127" w:rsidRDefault="008F25A3" w:rsidP="00EE7110">
            <w:pPr>
              <w:rPr>
                <w:rFonts w:ascii="Arial" w:hAnsi="Arial" w:cs="Arial"/>
                <w:sz w:val="18"/>
                <w:szCs w:val="18"/>
              </w:rPr>
            </w:pPr>
            <w:r w:rsidRPr="00C05127">
              <w:rPr>
                <w:rFonts w:ascii="Arial" w:hAnsi="Arial" w:cs="Arial"/>
                <w:sz w:val="18"/>
                <w:szCs w:val="18"/>
              </w:rPr>
              <w:t>711</w:t>
            </w:r>
          </w:p>
        </w:tc>
        <w:tc>
          <w:tcPr>
            <w:tcW w:w="608" w:type="dxa"/>
            <w:tcBorders>
              <w:top w:val="nil"/>
              <w:left w:val="nil"/>
              <w:bottom w:val="nil"/>
              <w:right w:val="nil"/>
            </w:tcBorders>
            <w:shd w:val="clear" w:color="000000" w:fill="FFFFFF"/>
            <w:noWrap/>
            <w:hideMark/>
          </w:tcPr>
          <w:p w14:paraId="68532560" w14:textId="190492E7" w:rsidR="008F25A3" w:rsidRPr="00C05127" w:rsidRDefault="008F25A3" w:rsidP="00EE7110">
            <w:pPr>
              <w:rPr>
                <w:rFonts w:ascii="Arial" w:hAnsi="Arial" w:cs="Arial"/>
                <w:i/>
                <w:iCs/>
                <w:sz w:val="18"/>
                <w:szCs w:val="18"/>
              </w:rPr>
            </w:pPr>
          </w:p>
        </w:tc>
        <w:tc>
          <w:tcPr>
            <w:tcW w:w="3668" w:type="dxa"/>
            <w:tcBorders>
              <w:top w:val="nil"/>
              <w:left w:val="nil"/>
              <w:bottom w:val="nil"/>
              <w:right w:val="nil"/>
            </w:tcBorders>
            <w:shd w:val="clear" w:color="auto" w:fill="auto"/>
            <w:hideMark/>
          </w:tcPr>
          <w:p w14:paraId="58CDC684" w14:textId="77777777" w:rsidR="008F25A3" w:rsidRPr="00C05127" w:rsidRDefault="008F25A3" w:rsidP="00EE7110">
            <w:pPr>
              <w:rPr>
                <w:rFonts w:ascii="Arial" w:hAnsi="Arial" w:cs="Arial"/>
                <w:sz w:val="18"/>
                <w:szCs w:val="18"/>
              </w:rPr>
            </w:pPr>
            <w:r w:rsidRPr="00C05127">
              <w:rPr>
                <w:rFonts w:ascii="Arial" w:hAnsi="Arial" w:cs="Arial"/>
                <w:sz w:val="18"/>
                <w:szCs w:val="18"/>
              </w:rPr>
              <w:t>Prihodi od prodaje materijalne imovine - prirodnih bogatstava</w:t>
            </w:r>
          </w:p>
        </w:tc>
        <w:tc>
          <w:tcPr>
            <w:tcW w:w="1276" w:type="dxa"/>
            <w:tcBorders>
              <w:top w:val="nil"/>
              <w:left w:val="nil"/>
              <w:bottom w:val="nil"/>
              <w:right w:val="nil"/>
            </w:tcBorders>
            <w:shd w:val="clear" w:color="auto" w:fill="auto"/>
            <w:noWrap/>
            <w:hideMark/>
          </w:tcPr>
          <w:p w14:paraId="69458C58"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211.000</w:t>
            </w:r>
          </w:p>
        </w:tc>
        <w:tc>
          <w:tcPr>
            <w:tcW w:w="1275" w:type="dxa"/>
            <w:tcBorders>
              <w:top w:val="nil"/>
              <w:left w:val="nil"/>
              <w:bottom w:val="nil"/>
              <w:right w:val="nil"/>
            </w:tcBorders>
            <w:shd w:val="clear" w:color="auto" w:fill="auto"/>
            <w:noWrap/>
            <w:hideMark/>
          </w:tcPr>
          <w:p w14:paraId="2C25F65E"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-3.000</w:t>
            </w:r>
          </w:p>
        </w:tc>
        <w:tc>
          <w:tcPr>
            <w:tcW w:w="1276" w:type="dxa"/>
            <w:tcBorders>
              <w:top w:val="nil"/>
              <w:left w:val="nil"/>
              <w:bottom w:val="nil"/>
              <w:right w:val="nil"/>
            </w:tcBorders>
            <w:shd w:val="clear" w:color="000000" w:fill="FFFFFF"/>
            <w:noWrap/>
            <w:hideMark/>
          </w:tcPr>
          <w:p w14:paraId="47694B4A" w14:textId="77777777" w:rsidR="008F25A3" w:rsidRPr="00C05127" w:rsidRDefault="008F25A3" w:rsidP="00EE7110">
            <w:pPr>
              <w:jc w:val="right"/>
              <w:rPr>
                <w:rFonts w:ascii="Arial" w:hAnsi="Arial" w:cs="Arial"/>
                <w:i/>
                <w:iCs/>
                <w:color w:val="000000"/>
                <w:sz w:val="18"/>
                <w:szCs w:val="18"/>
              </w:rPr>
            </w:pPr>
            <w:r w:rsidRPr="00C05127">
              <w:rPr>
                <w:rFonts w:ascii="Arial" w:hAnsi="Arial" w:cs="Arial"/>
                <w:i/>
                <w:iCs/>
                <w:color w:val="000000"/>
                <w:sz w:val="18"/>
                <w:szCs w:val="18"/>
              </w:rPr>
              <w:t>208.000</w:t>
            </w:r>
          </w:p>
        </w:tc>
        <w:tc>
          <w:tcPr>
            <w:tcW w:w="969" w:type="dxa"/>
            <w:tcBorders>
              <w:top w:val="nil"/>
              <w:left w:val="nil"/>
              <w:bottom w:val="nil"/>
              <w:right w:val="nil"/>
            </w:tcBorders>
            <w:shd w:val="clear" w:color="000000" w:fill="FFFFFF"/>
            <w:noWrap/>
            <w:hideMark/>
          </w:tcPr>
          <w:p w14:paraId="2D7A393D"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98,58</w:t>
            </w:r>
          </w:p>
        </w:tc>
      </w:tr>
      <w:tr w:rsidR="006F55B7" w:rsidRPr="00C05127" w14:paraId="773FFB61" w14:textId="77777777" w:rsidTr="00A85560">
        <w:trPr>
          <w:trHeight w:val="460"/>
        </w:trPr>
        <w:tc>
          <w:tcPr>
            <w:tcW w:w="664" w:type="dxa"/>
            <w:tcBorders>
              <w:top w:val="nil"/>
              <w:left w:val="nil"/>
              <w:right w:val="nil"/>
            </w:tcBorders>
            <w:shd w:val="clear" w:color="000000" w:fill="FFFFFF"/>
            <w:noWrap/>
            <w:hideMark/>
          </w:tcPr>
          <w:p w14:paraId="532F7BF7"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72</w:t>
            </w:r>
          </w:p>
        </w:tc>
        <w:tc>
          <w:tcPr>
            <w:tcW w:w="731" w:type="dxa"/>
            <w:tcBorders>
              <w:top w:val="nil"/>
              <w:left w:val="nil"/>
              <w:right w:val="nil"/>
            </w:tcBorders>
            <w:shd w:val="clear" w:color="auto" w:fill="auto"/>
            <w:noWrap/>
            <w:hideMark/>
          </w:tcPr>
          <w:p w14:paraId="5FB38B98" w14:textId="77777777" w:rsidR="008F25A3" w:rsidRPr="00C05127" w:rsidRDefault="008F25A3" w:rsidP="00EE7110">
            <w:pPr>
              <w:rPr>
                <w:rFonts w:ascii="Arial" w:hAnsi="Arial" w:cs="Arial"/>
                <w:b/>
                <w:bCs/>
                <w:sz w:val="18"/>
                <w:szCs w:val="18"/>
              </w:rPr>
            </w:pPr>
          </w:p>
        </w:tc>
        <w:tc>
          <w:tcPr>
            <w:tcW w:w="608" w:type="dxa"/>
            <w:tcBorders>
              <w:top w:val="nil"/>
              <w:left w:val="nil"/>
              <w:right w:val="nil"/>
            </w:tcBorders>
            <w:shd w:val="clear" w:color="000000" w:fill="FFFFFF"/>
            <w:noWrap/>
            <w:hideMark/>
          </w:tcPr>
          <w:p w14:paraId="05FF3065" w14:textId="5F847086" w:rsidR="008F25A3" w:rsidRPr="00C05127" w:rsidRDefault="008F25A3" w:rsidP="00EE7110">
            <w:pPr>
              <w:rPr>
                <w:rFonts w:ascii="Arial" w:hAnsi="Arial" w:cs="Arial"/>
                <w:b/>
                <w:bCs/>
                <w:i/>
                <w:iCs/>
                <w:sz w:val="18"/>
                <w:szCs w:val="18"/>
              </w:rPr>
            </w:pPr>
          </w:p>
        </w:tc>
        <w:tc>
          <w:tcPr>
            <w:tcW w:w="3668" w:type="dxa"/>
            <w:tcBorders>
              <w:top w:val="nil"/>
              <w:left w:val="nil"/>
              <w:right w:val="nil"/>
            </w:tcBorders>
            <w:shd w:val="clear" w:color="auto" w:fill="auto"/>
            <w:hideMark/>
          </w:tcPr>
          <w:p w14:paraId="29F054EE" w14:textId="77777777" w:rsidR="008F25A3" w:rsidRPr="00C05127" w:rsidRDefault="008F25A3" w:rsidP="00EE7110">
            <w:pPr>
              <w:rPr>
                <w:rFonts w:ascii="Arial" w:hAnsi="Arial" w:cs="Arial"/>
                <w:b/>
                <w:bCs/>
                <w:sz w:val="18"/>
                <w:szCs w:val="18"/>
              </w:rPr>
            </w:pPr>
            <w:r w:rsidRPr="00C05127">
              <w:rPr>
                <w:rFonts w:ascii="Arial" w:hAnsi="Arial" w:cs="Arial"/>
                <w:b/>
                <w:bCs/>
                <w:sz w:val="18"/>
                <w:szCs w:val="18"/>
              </w:rPr>
              <w:t>PRIHODI OD PRODAJE PROIZVEDENE DUGOTRAJNE IMOVINE</w:t>
            </w:r>
          </w:p>
        </w:tc>
        <w:tc>
          <w:tcPr>
            <w:tcW w:w="1276" w:type="dxa"/>
            <w:tcBorders>
              <w:top w:val="nil"/>
              <w:left w:val="nil"/>
              <w:right w:val="nil"/>
            </w:tcBorders>
            <w:shd w:val="clear" w:color="auto" w:fill="auto"/>
            <w:noWrap/>
            <w:hideMark/>
          </w:tcPr>
          <w:p w14:paraId="03F6F7D2" w14:textId="77777777" w:rsidR="008F25A3" w:rsidRPr="00C05127" w:rsidRDefault="008F25A3" w:rsidP="00EE7110">
            <w:pPr>
              <w:jc w:val="right"/>
              <w:rPr>
                <w:rFonts w:ascii="Arial" w:hAnsi="Arial" w:cs="Arial"/>
                <w:b/>
                <w:bCs/>
                <w:sz w:val="18"/>
                <w:szCs w:val="18"/>
              </w:rPr>
            </w:pPr>
            <w:r w:rsidRPr="00C05127">
              <w:rPr>
                <w:rFonts w:ascii="Arial" w:hAnsi="Arial" w:cs="Arial"/>
                <w:b/>
                <w:bCs/>
                <w:sz w:val="18"/>
                <w:szCs w:val="18"/>
              </w:rPr>
              <w:t>43.000</w:t>
            </w:r>
          </w:p>
        </w:tc>
        <w:tc>
          <w:tcPr>
            <w:tcW w:w="1275" w:type="dxa"/>
            <w:tcBorders>
              <w:top w:val="nil"/>
              <w:left w:val="nil"/>
              <w:right w:val="nil"/>
            </w:tcBorders>
            <w:shd w:val="clear" w:color="auto" w:fill="auto"/>
            <w:noWrap/>
            <w:hideMark/>
          </w:tcPr>
          <w:p w14:paraId="348DE019" w14:textId="372C1AFD" w:rsidR="008F25A3" w:rsidRPr="00C05127" w:rsidRDefault="00E142E5" w:rsidP="00EE7110">
            <w:pPr>
              <w:jc w:val="right"/>
              <w:rPr>
                <w:rFonts w:ascii="Arial" w:hAnsi="Arial" w:cs="Arial"/>
                <w:b/>
                <w:bCs/>
                <w:sz w:val="18"/>
                <w:szCs w:val="18"/>
              </w:rPr>
            </w:pPr>
            <w:r>
              <w:rPr>
                <w:rFonts w:ascii="Arial" w:hAnsi="Arial" w:cs="Arial"/>
                <w:b/>
                <w:bCs/>
                <w:sz w:val="18"/>
                <w:szCs w:val="18"/>
              </w:rPr>
              <w:t>20</w:t>
            </w:r>
            <w:r w:rsidR="008F25A3" w:rsidRPr="00C05127">
              <w:rPr>
                <w:rFonts w:ascii="Arial" w:hAnsi="Arial" w:cs="Arial"/>
                <w:b/>
                <w:bCs/>
                <w:sz w:val="18"/>
                <w:szCs w:val="18"/>
              </w:rPr>
              <w:t>.000</w:t>
            </w:r>
          </w:p>
        </w:tc>
        <w:tc>
          <w:tcPr>
            <w:tcW w:w="1276" w:type="dxa"/>
            <w:tcBorders>
              <w:top w:val="nil"/>
              <w:left w:val="nil"/>
              <w:right w:val="nil"/>
            </w:tcBorders>
            <w:shd w:val="clear" w:color="000000" w:fill="FFFFFF"/>
            <w:noWrap/>
            <w:hideMark/>
          </w:tcPr>
          <w:p w14:paraId="41DAEA63" w14:textId="193DB004" w:rsidR="008F25A3" w:rsidRPr="00C05127" w:rsidRDefault="00E142E5" w:rsidP="00EE7110">
            <w:pPr>
              <w:jc w:val="right"/>
              <w:rPr>
                <w:rFonts w:ascii="Arial" w:hAnsi="Arial" w:cs="Arial"/>
                <w:b/>
                <w:bCs/>
                <w:color w:val="000000"/>
                <w:sz w:val="18"/>
                <w:szCs w:val="18"/>
              </w:rPr>
            </w:pPr>
            <w:r>
              <w:rPr>
                <w:rFonts w:ascii="Arial" w:hAnsi="Arial" w:cs="Arial"/>
                <w:b/>
                <w:bCs/>
                <w:color w:val="000000"/>
                <w:sz w:val="18"/>
                <w:szCs w:val="18"/>
              </w:rPr>
              <w:t>63</w:t>
            </w:r>
            <w:r w:rsidR="008F25A3" w:rsidRPr="00C05127">
              <w:rPr>
                <w:rFonts w:ascii="Arial" w:hAnsi="Arial" w:cs="Arial"/>
                <w:b/>
                <w:bCs/>
                <w:color w:val="000000"/>
                <w:sz w:val="18"/>
                <w:szCs w:val="18"/>
              </w:rPr>
              <w:t>.000</w:t>
            </w:r>
          </w:p>
        </w:tc>
        <w:tc>
          <w:tcPr>
            <w:tcW w:w="969" w:type="dxa"/>
            <w:tcBorders>
              <w:top w:val="nil"/>
              <w:left w:val="nil"/>
              <w:right w:val="nil"/>
            </w:tcBorders>
            <w:shd w:val="clear" w:color="000000" w:fill="FFFFFF"/>
            <w:noWrap/>
            <w:hideMark/>
          </w:tcPr>
          <w:p w14:paraId="065EA080" w14:textId="76F3D575" w:rsidR="008F25A3" w:rsidRPr="00C05127" w:rsidRDefault="00171E03" w:rsidP="00EE7110">
            <w:pPr>
              <w:jc w:val="right"/>
              <w:rPr>
                <w:rFonts w:ascii="Arial" w:hAnsi="Arial" w:cs="Arial"/>
                <w:b/>
                <w:bCs/>
                <w:sz w:val="18"/>
                <w:szCs w:val="18"/>
              </w:rPr>
            </w:pPr>
            <w:r>
              <w:rPr>
                <w:rFonts w:ascii="Arial" w:hAnsi="Arial" w:cs="Arial"/>
                <w:b/>
                <w:bCs/>
                <w:sz w:val="18"/>
                <w:szCs w:val="18"/>
              </w:rPr>
              <w:t>146,</w:t>
            </w:r>
            <w:r w:rsidR="00D136A7">
              <w:rPr>
                <w:rFonts w:ascii="Arial" w:hAnsi="Arial" w:cs="Arial"/>
                <w:b/>
                <w:bCs/>
                <w:sz w:val="18"/>
                <w:szCs w:val="18"/>
              </w:rPr>
              <w:t>51</w:t>
            </w:r>
          </w:p>
        </w:tc>
      </w:tr>
      <w:tr w:rsidR="006F55B7" w:rsidRPr="00C05127" w14:paraId="72F81FB8" w14:textId="77777777" w:rsidTr="00A85560">
        <w:trPr>
          <w:trHeight w:val="255"/>
        </w:trPr>
        <w:tc>
          <w:tcPr>
            <w:tcW w:w="664" w:type="dxa"/>
            <w:shd w:val="clear" w:color="000000" w:fill="FFFFFF"/>
            <w:noWrap/>
            <w:hideMark/>
          </w:tcPr>
          <w:p w14:paraId="2BDD45F0"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lastRenderedPageBreak/>
              <w:t> </w:t>
            </w:r>
          </w:p>
        </w:tc>
        <w:tc>
          <w:tcPr>
            <w:tcW w:w="731" w:type="dxa"/>
            <w:shd w:val="clear" w:color="auto" w:fill="auto"/>
            <w:noWrap/>
            <w:hideMark/>
          </w:tcPr>
          <w:p w14:paraId="62D0C374" w14:textId="77777777" w:rsidR="008F25A3" w:rsidRPr="00C05127" w:rsidRDefault="008F25A3" w:rsidP="00EE7110">
            <w:pPr>
              <w:rPr>
                <w:rFonts w:ascii="Arial" w:hAnsi="Arial" w:cs="Arial"/>
                <w:i/>
                <w:iCs/>
                <w:color w:val="0070C0"/>
                <w:sz w:val="18"/>
                <w:szCs w:val="18"/>
              </w:rPr>
            </w:pPr>
          </w:p>
        </w:tc>
        <w:tc>
          <w:tcPr>
            <w:tcW w:w="608" w:type="dxa"/>
            <w:shd w:val="clear" w:color="auto" w:fill="auto"/>
            <w:noWrap/>
            <w:hideMark/>
          </w:tcPr>
          <w:p w14:paraId="7DE72CFA"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440</w:t>
            </w:r>
          </w:p>
        </w:tc>
        <w:tc>
          <w:tcPr>
            <w:tcW w:w="3668" w:type="dxa"/>
            <w:shd w:val="clear" w:color="auto" w:fill="auto"/>
            <w:noWrap/>
            <w:hideMark/>
          </w:tcPr>
          <w:p w14:paraId="28B56BFB" w14:textId="76DD9EE4"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prodaje državnih stanova</w:t>
            </w:r>
          </w:p>
        </w:tc>
        <w:tc>
          <w:tcPr>
            <w:tcW w:w="1276" w:type="dxa"/>
            <w:shd w:val="clear" w:color="auto" w:fill="auto"/>
            <w:noWrap/>
            <w:hideMark/>
          </w:tcPr>
          <w:p w14:paraId="52FC4B15"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23.000</w:t>
            </w:r>
          </w:p>
        </w:tc>
        <w:tc>
          <w:tcPr>
            <w:tcW w:w="1275" w:type="dxa"/>
            <w:shd w:val="clear" w:color="auto" w:fill="auto"/>
            <w:noWrap/>
            <w:hideMark/>
          </w:tcPr>
          <w:p w14:paraId="33D948BC" w14:textId="66133ECA" w:rsidR="008F25A3" w:rsidRPr="00C05127" w:rsidRDefault="00E142E5" w:rsidP="00EE7110">
            <w:pPr>
              <w:jc w:val="right"/>
              <w:rPr>
                <w:rFonts w:ascii="Arial" w:hAnsi="Arial" w:cs="Arial"/>
                <w:i/>
                <w:iCs/>
                <w:color w:val="0070C0"/>
                <w:sz w:val="18"/>
                <w:szCs w:val="18"/>
              </w:rPr>
            </w:pPr>
            <w:r>
              <w:rPr>
                <w:rFonts w:ascii="Arial" w:hAnsi="Arial" w:cs="Arial"/>
                <w:i/>
                <w:iCs/>
                <w:color w:val="0070C0"/>
                <w:sz w:val="18"/>
                <w:szCs w:val="18"/>
              </w:rPr>
              <w:t>25.000</w:t>
            </w:r>
          </w:p>
        </w:tc>
        <w:tc>
          <w:tcPr>
            <w:tcW w:w="1276" w:type="dxa"/>
            <w:shd w:val="clear" w:color="000000" w:fill="FFFFFF"/>
            <w:noWrap/>
            <w:hideMark/>
          </w:tcPr>
          <w:p w14:paraId="31C8218D" w14:textId="5AACEDDB" w:rsidR="008F25A3" w:rsidRPr="00C05127" w:rsidRDefault="003C30BA" w:rsidP="00EE7110">
            <w:pPr>
              <w:jc w:val="right"/>
              <w:rPr>
                <w:rFonts w:ascii="Arial" w:hAnsi="Arial" w:cs="Arial"/>
                <w:i/>
                <w:iCs/>
                <w:color w:val="0070C0"/>
                <w:sz w:val="18"/>
                <w:szCs w:val="18"/>
              </w:rPr>
            </w:pPr>
            <w:r>
              <w:rPr>
                <w:rFonts w:ascii="Arial" w:hAnsi="Arial" w:cs="Arial"/>
                <w:i/>
                <w:iCs/>
                <w:color w:val="0070C0"/>
                <w:sz w:val="18"/>
                <w:szCs w:val="18"/>
              </w:rPr>
              <w:t>48</w:t>
            </w:r>
            <w:r w:rsidR="008F25A3" w:rsidRPr="00C05127">
              <w:rPr>
                <w:rFonts w:ascii="Arial" w:hAnsi="Arial" w:cs="Arial"/>
                <w:i/>
                <w:iCs/>
                <w:color w:val="0070C0"/>
                <w:sz w:val="18"/>
                <w:szCs w:val="18"/>
              </w:rPr>
              <w:t>.000</w:t>
            </w:r>
          </w:p>
        </w:tc>
        <w:tc>
          <w:tcPr>
            <w:tcW w:w="969" w:type="dxa"/>
            <w:shd w:val="clear" w:color="000000" w:fill="FFFFFF"/>
            <w:noWrap/>
            <w:hideMark/>
          </w:tcPr>
          <w:p w14:paraId="65BBDC1D" w14:textId="45E7D5E5" w:rsidR="008F25A3" w:rsidRPr="00C05127" w:rsidRDefault="00171E03" w:rsidP="00EE7110">
            <w:pPr>
              <w:jc w:val="right"/>
              <w:rPr>
                <w:rFonts w:ascii="Arial" w:hAnsi="Arial" w:cs="Arial"/>
                <w:i/>
                <w:iCs/>
                <w:color w:val="0070C0"/>
                <w:sz w:val="18"/>
                <w:szCs w:val="18"/>
              </w:rPr>
            </w:pPr>
            <w:r>
              <w:rPr>
                <w:rFonts w:ascii="Arial" w:hAnsi="Arial" w:cs="Arial"/>
                <w:i/>
                <w:iCs/>
                <w:color w:val="0070C0"/>
                <w:sz w:val="18"/>
                <w:szCs w:val="18"/>
              </w:rPr>
              <w:t>208,70</w:t>
            </w:r>
          </w:p>
        </w:tc>
      </w:tr>
      <w:tr w:rsidR="006F55B7" w:rsidRPr="00C05127" w14:paraId="5065F641" w14:textId="77777777" w:rsidTr="00A85560">
        <w:trPr>
          <w:trHeight w:val="255"/>
        </w:trPr>
        <w:tc>
          <w:tcPr>
            <w:tcW w:w="664" w:type="dxa"/>
            <w:shd w:val="clear" w:color="000000" w:fill="FFFFFF"/>
            <w:noWrap/>
            <w:hideMark/>
          </w:tcPr>
          <w:p w14:paraId="13A4B849"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 </w:t>
            </w:r>
          </w:p>
        </w:tc>
        <w:tc>
          <w:tcPr>
            <w:tcW w:w="731" w:type="dxa"/>
            <w:shd w:val="clear" w:color="auto" w:fill="auto"/>
            <w:noWrap/>
            <w:hideMark/>
          </w:tcPr>
          <w:p w14:paraId="313E7720" w14:textId="77777777" w:rsidR="008F25A3" w:rsidRPr="00C05127" w:rsidRDefault="008F25A3" w:rsidP="00EE7110">
            <w:pPr>
              <w:rPr>
                <w:rFonts w:ascii="Arial" w:hAnsi="Arial" w:cs="Arial"/>
                <w:i/>
                <w:iCs/>
                <w:color w:val="0070C0"/>
                <w:sz w:val="18"/>
                <w:szCs w:val="18"/>
              </w:rPr>
            </w:pPr>
          </w:p>
        </w:tc>
        <w:tc>
          <w:tcPr>
            <w:tcW w:w="608" w:type="dxa"/>
            <w:shd w:val="clear" w:color="auto" w:fill="auto"/>
            <w:noWrap/>
            <w:hideMark/>
          </w:tcPr>
          <w:p w14:paraId="446CDFB7" w14:textId="77777777"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71</w:t>
            </w:r>
          </w:p>
        </w:tc>
        <w:tc>
          <w:tcPr>
            <w:tcW w:w="3668" w:type="dxa"/>
            <w:shd w:val="clear" w:color="auto" w:fill="auto"/>
            <w:noWrap/>
            <w:hideMark/>
          </w:tcPr>
          <w:p w14:paraId="1FCF4833" w14:textId="2F258558" w:rsidR="008F25A3" w:rsidRPr="00C05127" w:rsidRDefault="008F25A3" w:rsidP="00EE7110">
            <w:pPr>
              <w:rPr>
                <w:rFonts w:ascii="Arial" w:hAnsi="Arial" w:cs="Arial"/>
                <w:i/>
                <w:iCs/>
                <w:color w:val="0070C0"/>
                <w:sz w:val="18"/>
                <w:szCs w:val="18"/>
              </w:rPr>
            </w:pPr>
            <w:r w:rsidRPr="00C05127">
              <w:rPr>
                <w:rFonts w:ascii="Arial" w:hAnsi="Arial" w:cs="Arial"/>
                <w:i/>
                <w:iCs/>
                <w:color w:val="0070C0"/>
                <w:sz w:val="18"/>
                <w:szCs w:val="18"/>
              </w:rPr>
              <w:t>Prihodi od prodaje nefinancijske imovine</w:t>
            </w:r>
          </w:p>
        </w:tc>
        <w:tc>
          <w:tcPr>
            <w:tcW w:w="1276" w:type="dxa"/>
            <w:shd w:val="clear" w:color="auto" w:fill="auto"/>
            <w:noWrap/>
            <w:hideMark/>
          </w:tcPr>
          <w:p w14:paraId="6E11826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20.000</w:t>
            </w:r>
          </w:p>
        </w:tc>
        <w:tc>
          <w:tcPr>
            <w:tcW w:w="1275" w:type="dxa"/>
            <w:shd w:val="clear" w:color="auto" w:fill="auto"/>
            <w:noWrap/>
            <w:hideMark/>
          </w:tcPr>
          <w:p w14:paraId="30C473E6"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-5.000</w:t>
            </w:r>
          </w:p>
        </w:tc>
        <w:tc>
          <w:tcPr>
            <w:tcW w:w="1276" w:type="dxa"/>
            <w:shd w:val="clear" w:color="000000" w:fill="FFFFFF"/>
            <w:noWrap/>
            <w:hideMark/>
          </w:tcPr>
          <w:p w14:paraId="7B9F074F"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15.000</w:t>
            </w:r>
          </w:p>
        </w:tc>
        <w:tc>
          <w:tcPr>
            <w:tcW w:w="969" w:type="dxa"/>
            <w:shd w:val="clear" w:color="000000" w:fill="FFFFFF"/>
            <w:noWrap/>
            <w:hideMark/>
          </w:tcPr>
          <w:p w14:paraId="1EE849DA" w14:textId="77777777" w:rsidR="008F25A3" w:rsidRPr="00C05127" w:rsidRDefault="008F25A3" w:rsidP="00EE7110">
            <w:pPr>
              <w:jc w:val="right"/>
              <w:rPr>
                <w:rFonts w:ascii="Arial" w:hAnsi="Arial" w:cs="Arial"/>
                <w:i/>
                <w:iCs/>
                <w:color w:val="0070C0"/>
                <w:sz w:val="18"/>
                <w:szCs w:val="18"/>
              </w:rPr>
            </w:pPr>
            <w:r w:rsidRPr="00C05127">
              <w:rPr>
                <w:rFonts w:ascii="Arial" w:hAnsi="Arial" w:cs="Arial"/>
                <w:i/>
                <w:iCs/>
                <w:color w:val="0070C0"/>
                <w:sz w:val="18"/>
                <w:szCs w:val="18"/>
              </w:rPr>
              <w:t>75,00</w:t>
            </w:r>
          </w:p>
        </w:tc>
      </w:tr>
      <w:tr w:rsidR="006F55B7" w:rsidRPr="00C05127" w14:paraId="7477D6D4" w14:textId="77777777" w:rsidTr="00A85560">
        <w:trPr>
          <w:trHeight w:val="240"/>
        </w:trPr>
        <w:tc>
          <w:tcPr>
            <w:tcW w:w="664" w:type="dxa"/>
            <w:tcBorders>
              <w:bottom w:val="single" w:sz="4" w:space="0" w:color="auto"/>
            </w:tcBorders>
            <w:shd w:val="clear" w:color="000000" w:fill="FFFFFF"/>
            <w:noWrap/>
            <w:hideMark/>
          </w:tcPr>
          <w:p w14:paraId="3C74DFCE"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 </w:t>
            </w:r>
          </w:p>
        </w:tc>
        <w:tc>
          <w:tcPr>
            <w:tcW w:w="731" w:type="dxa"/>
            <w:tcBorders>
              <w:bottom w:val="single" w:sz="4" w:space="0" w:color="auto"/>
            </w:tcBorders>
            <w:shd w:val="clear" w:color="auto" w:fill="auto"/>
            <w:noWrap/>
            <w:hideMark/>
          </w:tcPr>
          <w:p w14:paraId="6ABAC051" w14:textId="77777777" w:rsidR="008F25A3" w:rsidRPr="00C05127" w:rsidRDefault="008F25A3" w:rsidP="00EE7110">
            <w:pPr>
              <w:rPr>
                <w:rFonts w:ascii="Arial" w:hAnsi="Arial" w:cs="Arial"/>
                <w:sz w:val="18"/>
                <w:szCs w:val="18"/>
              </w:rPr>
            </w:pPr>
            <w:r w:rsidRPr="00C05127">
              <w:rPr>
                <w:rFonts w:ascii="Arial" w:hAnsi="Arial" w:cs="Arial"/>
                <w:sz w:val="18"/>
                <w:szCs w:val="18"/>
              </w:rPr>
              <w:t>721</w:t>
            </w:r>
          </w:p>
        </w:tc>
        <w:tc>
          <w:tcPr>
            <w:tcW w:w="608" w:type="dxa"/>
            <w:tcBorders>
              <w:bottom w:val="single" w:sz="4" w:space="0" w:color="auto"/>
            </w:tcBorders>
            <w:shd w:val="clear" w:color="000000" w:fill="FFFFFF"/>
            <w:noWrap/>
            <w:hideMark/>
          </w:tcPr>
          <w:p w14:paraId="1970E581" w14:textId="4D7945D4" w:rsidR="008F25A3" w:rsidRPr="00C05127" w:rsidRDefault="008F25A3" w:rsidP="00EE7110">
            <w:pPr>
              <w:rPr>
                <w:rFonts w:ascii="Arial" w:hAnsi="Arial" w:cs="Arial"/>
                <w:i/>
                <w:iCs/>
                <w:sz w:val="18"/>
                <w:szCs w:val="18"/>
              </w:rPr>
            </w:pPr>
          </w:p>
        </w:tc>
        <w:tc>
          <w:tcPr>
            <w:tcW w:w="3668" w:type="dxa"/>
            <w:tcBorders>
              <w:bottom w:val="single" w:sz="4" w:space="0" w:color="auto"/>
            </w:tcBorders>
            <w:shd w:val="clear" w:color="auto" w:fill="auto"/>
            <w:noWrap/>
            <w:hideMark/>
          </w:tcPr>
          <w:p w14:paraId="1B2145EE" w14:textId="77777777" w:rsidR="008F25A3" w:rsidRPr="00C05127" w:rsidRDefault="008F25A3" w:rsidP="00EE7110">
            <w:pPr>
              <w:rPr>
                <w:rFonts w:ascii="Arial" w:hAnsi="Arial" w:cs="Arial"/>
                <w:sz w:val="18"/>
                <w:szCs w:val="18"/>
              </w:rPr>
            </w:pPr>
            <w:r w:rsidRPr="00C05127">
              <w:rPr>
                <w:rFonts w:ascii="Arial" w:hAnsi="Arial" w:cs="Arial"/>
                <w:sz w:val="18"/>
                <w:szCs w:val="18"/>
              </w:rPr>
              <w:t>Ostali prihodi od prodaje građevinskih objekata</w:t>
            </w:r>
          </w:p>
        </w:tc>
        <w:tc>
          <w:tcPr>
            <w:tcW w:w="1276" w:type="dxa"/>
            <w:tcBorders>
              <w:bottom w:val="single" w:sz="4" w:space="0" w:color="auto"/>
            </w:tcBorders>
            <w:shd w:val="clear" w:color="auto" w:fill="auto"/>
            <w:noWrap/>
            <w:hideMark/>
          </w:tcPr>
          <w:p w14:paraId="66847A8C" w14:textId="77777777" w:rsidR="008F25A3" w:rsidRPr="00C05127" w:rsidRDefault="008F25A3" w:rsidP="00EE7110">
            <w:pPr>
              <w:jc w:val="right"/>
              <w:rPr>
                <w:rFonts w:ascii="Arial" w:hAnsi="Arial" w:cs="Arial"/>
                <w:sz w:val="18"/>
                <w:szCs w:val="18"/>
              </w:rPr>
            </w:pPr>
            <w:r w:rsidRPr="00C05127">
              <w:rPr>
                <w:rFonts w:ascii="Arial" w:hAnsi="Arial" w:cs="Arial"/>
                <w:sz w:val="18"/>
                <w:szCs w:val="18"/>
              </w:rPr>
              <w:t>43.000</w:t>
            </w:r>
          </w:p>
        </w:tc>
        <w:tc>
          <w:tcPr>
            <w:tcW w:w="1275" w:type="dxa"/>
            <w:tcBorders>
              <w:bottom w:val="single" w:sz="4" w:space="0" w:color="auto"/>
            </w:tcBorders>
            <w:shd w:val="clear" w:color="auto" w:fill="auto"/>
            <w:noWrap/>
            <w:hideMark/>
          </w:tcPr>
          <w:p w14:paraId="035E4AD1" w14:textId="7133FA28" w:rsidR="008F25A3" w:rsidRPr="00C05127" w:rsidRDefault="00E142E5" w:rsidP="00EE7110">
            <w:pPr>
              <w:jc w:val="right"/>
              <w:rPr>
                <w:rFonts w:ascii="Arial" w:hAnsi="Arial" w:cs="Arial"/>
                <w:sz w:val="18"/>
                <w:szCs w:val="18"/>
              </w:rPr>
            </w:pPr>
            <w:r>
              <w:rPr>
                <w:rFonts w:ascii="Arial" w:hAnsi="Arial" w:cs="Arial"/>
                <w:sz w:val="18"/>
                <w:szCs w:val="18"/>
              </w:rPr>
              <w:t>20</w:t>
            </w:r>
            <w:r w:rsidR="008F25A3" w:rsidRPr="00C05127">
              <w:rPr>
                <w:rFonts w:ascii="Arial" w:hAnsi="Arial" w:cs="Arial"/>
                <w:sz w:val="18"/>
                <w:szCs w:val="18"/>
              </w:rPr>
              <w:t>.000</w:t>
            </w:r>
          </w:p>
        </w:tc>
        <w:tc>
          <w:tcPr>
            <w:tcW w:w="1276" w:type="dxa"/>
            <w:tcBorders>
              <w:bottom w:val="single" w:sz="4" w:space="0" w:color="auto"/>
            </w:tcBorders>
            <w:shd w:val="clear" w:color="000000" w:fill="FFFFFF"/>
            <w:noWrap/>
            <w:hideMark/>
          </w:tcPr>
          <w:p w14:paraId="5368F45D" w14:textId="5868833D" w:rsidR="008F25A3" w:rsidRPr="00C05127" w:rsidRDefault="003C30BA" w:rsidP="00EE7110">
            <w:pPr>
              <w:jc w:val="right"/>
              <w:rPr>
                <w:rFonts w:ascii="Arial" w:hAnsi="Arial" w:cs="Arial"/>
                <w:i/>
                <w:iCs/>
                <w:color w:val="000000"/>
                <w:sz w:val="18"/>
                <w:szCs w:val="18"/>
              </w:rPr>
            </w:pPr>
            <w:r>
              <w:rPr>
                <w:rFonts w:ascii="Arial" w:hAnsi="Arial" w:cs="Arial"/>
                <w:i/>
                <w:iCs/>
                <w:color w:val="000000"/>
                <w:sz w:val="18"/>
                <w:szCs w:val="18"/>
              </w:rPr>
              <w:t>63</w:t>
            </w:r>
            <w:r w:rsidR="008F25A3" w:rsidRPr="00C05127">
              <w:rPr>
                <w:rFonts w:ascii="Arial" w:hAnsi="Arial" w:cs="Arial"/>
                <w:i/>
                <w:iCs/>
                <w:color w:val="000000"/>
                <w:sz w:val="18"/>
                <w:szCs w:val="18"/>
              </w:rPr>
              <w:t>.000</w:t>
            </w:r>
          </w:p>
        </w:tc>
        <w:tc>
          <w:tcPr>
            <w:tcW w:w="969" w:type="dxa"/>
            <w:tcBorders>
              <w:bottom w:val="single" w:sz="4" w:space="0" w:color="auto"/>
            </w:tcBorders>
            <w:shd w:val="clear" w:color="000000" w:fill="FFFFFF"/>
            <w:noWrap/>
            <w:hideMark/>
          </w:tcPr>
          <w:p w14:paraId="7C7375B7" w14:textId="76075378" w:rsidR="008F25A3" w:rsidRPr="00C05127" w:rsidRDefault="003C30BA" w:rsidP="00EE7110">
            <w:pPr>
              <w:jc w:val="right"/>
              <w:rPr>
                <w:rFonts w:ascii="Arial" w:hAnsi="Arial" w:cs="Arial"/>
                <w:i/>
                <w:iCs/>
                <w:color w:val="0070C0"/>
                <w:sz w:val="18"/>
                <w:szCs w:val="18"/>
              </w:rPr>
            </w:pPr>
            <w:r>
              <w:rPr>
                <w:rFonts w:ascii="Arial" w:hAnsi="Arial" w:cs="Arial"/>
                <w:i/>
                <w:iCs/>
                <w:color w:val="0070C0"/>
                <w:sz w:val="18"/>
                <w:szCs w:val="18"/>
              </w:rPr>
              <w:t>146,51</w:t>
            </w:r>
          </w:p>
        </w:tc>
      </w:tr>
    </w:tbl>
    <w:p w14:paraId="104E7B58" w14:textId="74C166E2" w:rsidR="00C05127" w:rsidRDefault="00C05127" w:rsidP="00C05127">
      <w:pPr>
        <w:rPr>
          <w:rFonts w:ascii="Arial" w:hAnsi="Arial" w:cs="Arial"/>
          <w:sz w:val="18"/>
          <w:szCs w:val="18"/>
        </w:rPr>
      </w:pPr>
    </w:p>
    <w:p w14:paraId="4B081EAD" w14:textId="77777777" w:rsidR="00A50575" w:rsidRDefault="00A50575" w:rsidP="00C05127">
      <w:pPr>
        <w:rPr>
          <w:rFonts w:ascii="Arial" w:hAnsi="Arial" w:cs="Arial"/>
          <w:sz w:val="18"/>
          <w:szCs w:val="18"/>
        </w:rPr>
      </w:pPr>
    </w:p>
    <w:p w14:paraId="470A9286" w14:textId="118DBF0C" w:rsidR="00A50575" w:rsidRPr="00A50575" w:rsidRDefault="00A50575" w:rsidP="00C05127">
      <w:pPr>
        <w:rPr>
          <w:rFonts w:ascii="Arial" w:hAnsi="Arial" w:cs="Arial"/>
          <w:sz w:val="20"/>
          <w:szCs w:val="20"/>
        </w:rPr>
      </w:pPr>
      <w:r w:rsidRPr="00A50575">
        <w:rPr>
          <w:rFonts w:ascii="Arial" w:hAnsi="Arial" w:cs="Arial"/>
          <w:sz w:val="20"/>
          <w:szCs w:val="20"/>
        </w:rPr>
        <w:t>RASHODI</w:t>
      </w:r>
    </w:p>
    <w:tbl>
      <w:tblPr>
        <w:tblW w:w="10649" w:type="dxa"/>
        <w:tblInd w:w="-431" w:type="dxa"/>
        <w:tblLook w:val="04A0" w:firstRow="1" w:lastRow="0" w:firstColumn="1" w:lastColumn="0" w:noHBand="0" w:noVBand="1"/>
      </w:tblPr>
      <w:tblGrid>
        <w:gridCol w:w="710"/>
        <w:gridCol w:w="800"/>
        <w:gridCol w:w="617"/>
        <w:gridCol w:w="3948"/>
        <w:gridCol w:w="1297"/>
        <w:gridCol w:w="1236"/>
        <w:gridCol w:w="1174"/>
        <w:gridCol w:w="867"/>
      </w:tblGrid>
      <w:tr w:rsidR="009318A6" w:rsidRPr="009318A6" w14:paraId="57CA17E2" w14:textId="77777777" w:rsidTr="007A35AA">
        <w:trPr>
          <w:cantSplit/>
          <w:trHeight w:val="1134"/>
        </w:trPr>
        <w:tc>
          <w:tcPr>
            <w:tcW w:w="710" w:type="dxa"/>
            <w:tcBorders>
              <w:top w:val="single" w:sz="4" w:space="0" w:color="auto"/>
              <w:bottom w:val="single" w:sz="4" w:space="0" w:color="auto"/>
            </w:tcBorders>
            <w:shd w:val="clear" w:color="000000" w:fill="FFFFFF"/>
            <w:textDirection w:val="btLr"/>
            <w:vAlign w:val="center"/>
            <w:hideMark/>
          </w:tcPr>
          <w:p w14:paraId="1E47FE83" w14:textId="31DE7737" w:rsidR="006F55B7" w:rsidRPr="006F55B7" w:rsidRDefault="009318A6" w:rsidP="007A35AA">
            <w:pPr>
              <w:ind w:left="113" w:right="113"/>
              <w:rPr>
                <w:rFonts w:ascii="Arial" w:hAnsi="Arial" w:cs="Arial"/>
                <w:sz w:val="16"/>
                <w:szCs w:val="16"/>
              </w:rPr>
            </w:pPr>
            <w:r>
              <w:rPr>
                <w:rFonts w:ascii="Arial" w:hAnsi="Arial" w:cs="Arial"/>
                <w:sz w:val="16"/>
                <w:szCs w:val="16"/>
              </w:rPr>
              <w:t xml:space="preserve">Razred/ </w:t>
            </w:r>
            <w:r w:rsidR="006F55B7" w:rsidRPr="006F55B7">
              <w:rPr>
                <w:rFonts w:ascii="Arial" w:hAnsi="Arial" w:cs="Arial"/>
                <w:sz w:val="16"/>
                <w:szCs w:val="16"/>
              </w:rPr>
              <w:t>Skupina</w:t>
            </w:r>
          </w:p>
        </w:tc>
        <w:tc>
          <w:tcPr>
            <w:tcW w:w="800" w:type="dxa"/>
            <w:tcBorders>
              <w:top w:val="single" w:sz="4" w:space="0" w:color="auto"/>
              <w:bottom w:val="single" w:sz="4" w:space="0" w:color="auto"/>
            </w:tcBorders>
            <w:shd w:val="clear" w:color="auto" w:fill="auto"/>
            <w:textDirection w:val="btLr"/>
            <w:vAlign w:val="center"/>
            <w:hideMark/>
          </w:tcPr>
          <w:p w14:paraId="4AFBAE79" w14:textId="3E9042EF" w:rsidR="006F55B7" w:rsidRPr="006F55B7" w:rsidRDefault="006F55B7" w:rsidP="007A35AA">
            <w:pPr>
              <w:ind w:left="113" w:right="113"/>
              <w:rPr>
                <w:rFonts w:ascii="Arial" w:hAnsi="Arial" w:cs="Arial"/>
                <w:sz w:val="16"/>
                <w:szCs w:val="16"/>
              </w:rPr>
            </w:pPr>
            <w:r w:rsidRPr="006F55B7">
              <w:rPr>
                <w:rFonts w:ascii="Arial" w:hAnsi="Arial" w:cs="Arial"/>
                <w:sz w:val="16"/>
                <w:szCs w:val="16"/>
              </w:rPr>
              <w:t>Podskupina</w:t>
            </w:r>
          </w:p>
        </w:tc>
        <w:tc>
          <w:tcPr>
            <w:tcW w:w="617" w:type="dxa"/>
            <w:tcBorders>
              <w:top w:val="single" w:sz="4" w:space="0" w:color="auto"/>
              <w:bottom w:val="single" w:sz="4" w:space="0" w:color="auto"/>
            </w:tcBorders>
            <w:shd w:val="clear" w:color="000000" w:fill="FFFFFF"/>
            <w:noWrap/>
            <w:textDirection w:val="btLr"/>
            <w:vAlign w:val="center"/>
            <w:hideMark/>
          </w:tcPr>
          <w:p w14:paraId="34612B5A" w14:textId="77777777" w:rsidR="006F55B7" w:rsidRPr="006F55B7" w:rsidRDefault="006F55B7" w:rsidP="007A35AA">
            <w:pPr>
              <w:ind w:left="113" w:right="113"/>
              <w:rPr>
                <w:rFonts w:ascii="Arial" w:hAnsi="Arial" w:cs="Arial"/>
                <w:sz w:val="16"/>
                <w:szCs w:val="16"/>
              </w:rPr>
            </w:pPr>
            <w:r w:rsidRPr="006F55B7">
              <w:rPr>
                <w:rFonts w:ascii="Arial" w:hAnsi="Arial" w:cs="Arial"/>
                <w:sz w:val="16"/>
                <w:szCs w:val="16"/>
              </w:rPr>
              <w:t xml:space="preserve">Izvor </w:t>
            </w:r>
          </w:p>
        </w:tc>
        <w:tc>
          <w:tcPr>
            <w:tcW w:w="3948" w:type="dxa"/>
            <w:tcBorders>
              <w:top w:val="single" w:sz="4" w:space="0" w:color="auto"/>
              <w:bottom w:val="single" w:sz="4" w:space="0" w:color="auto"/>
            </w:tcBorders>
            <w:shd w:val="clear" w:color="auto" w:fill="auto"/>
            <w:noWrap/>
            <w:vAlign w:val="bottom"/>
            <w:hideMark/>
          </w:tcPr>
          <w:p w14:paraId="0EC8FBE8" w14:textId="77777777" w:rsidR="006F55B7" w:rsidRPr="006F55B7" w:rsidRDefault="006F55B7" w:rsidP="006F55B7">
            <w:pPr>
              <w:rPr>
                <w:rFonts w:ascii="Arial" w:hAnsi="Arial" w:cs="Arial"/>
                <w:sz w:val="16"/>
                <w:szCs w:val="16"/>
              </w:rPr>
            </w:pPr>
            <w:r w:rsidRPr="006F55B7">
              <w:rPr>
                <w:rFonts w:ascii="Arial" w:hAnsi="Arial" w:cs="Arial"/>
                <w:sz w:val="16"/>
                <w:szCs w:val="16"/>
              </w:rPr>
              <w:t>NAZIV RASHODA</w:t>
            </w:r>
          </w:p>
        </w:tc>
        <w:tc>
          <w:tcPr>
            <w:tcW w:w="1297" w:type="dxa"/>
            <w:tcBorders>
              <w:top w:val="single" w:sz="4" w:space="0" w:color="auto"/>
              <w:bottom w:val="single" w:sz="4" w:space="0" w:color="auto"/>
            </w:tcBorders>
            <w:shd w:val="clear" w:color="000000" w:fill="FFFFFF"/>
            <w:vAlign w:val="bottom"/>
            <w:hideMark/>
          </w:tcPr>
          <w:p w14:paraId="4F74AF73" w14:textId="2E70DE4F" w:rsidR="006F55B7" w:rsidRPr="006F55B7" w:rsidRDefault="006F55B7" w:rsidP="006F55B7">
            <w:pPr>
              <w:jc w:val="center"/>
              <w:rPr>
                <w:rFonts w:ascii="Arial" w:hAnsi="Arial" w:cs="Arial"/>
                <w:color w:val="000000"/>
                <w:sz w:val="16"/>
                <w:szCs w:val="16"/>
              </w:rPr>
            </w:pPr>
            <w:r w:rsidRPr="006F55B7">
              <w:rPr>
                <w:rFonts w:ascii="Arial" w:hAnsi="Arial" w:cs="Arial"/>
                <w:color w:val="000000"/>
                <w:sz w:val="16"/>
                <w:szCs w:val="16"/>
              </w:rPr>
              <w:t>PLAN ZA 202</w:t>
            </w:r>
            <w:r w:rsidR="009318A6">
              <w:rPr>
                <w:rFonts w:ascii="Arial" w:hAnsi="Arial" w:cs="Arial"/>
                <w:color w:val="000000"/>
                <w:sz w:val="16"/>
                <w:szCs w:val="16"/>
              </w:rPr>
              <w:t>1</w:t>
            </w:r>
            <w:r w:rsidRPr="006F55B7">
              <w:rPr>
                <w:rFonts w:ascii="Arial" w:hAnsi="Arial" w:cs="Arial"/>
                <w:color w:val="000000"/>
                <w:sz w:val="16"/>
                <w:szCs w:val="16"/>
              </w:rPr>
              <w:t>.</w:t>
            </w:r>
          </w:p>
        </w:tc>
        <w:tc>
          <w:tcPr>
            <w:tcW w:w="1236" w:type="dxa"/>
            <w:tcBorders>
              <w:top w:val="single" w:sz="4" w:space="0" w:color="auto"/>
              <w:bottom w:val="single" w:sz="4" w:space="0" w:color="auto"/>
            </w:tcBorders>
            <w:shd w:val="clear" w:color="000000" w:fill="FFFFFF"/>
            <w:vAlign w:val="bottom"/>
            <w:hideMark/>
          </w:tcPr>
          <w:p w14:paraId="23026265" w14:textId="77777777" w:rsidR="009318A6" w:rsidRDefault="009318A6" w:rsidP="006F55B7">
            <w:pPr>
              <w:jc w:val="center"/>
              <w:rPr>
                <w:rFonts w:ascii="Arial" w:hAnsi="Arial" w:cs="Arial"/>
                <w:color w:val="000000"/>
                <w:sz w:val="16"/>
                <w:szCs w:val="16"/>
              </w:rPr>
            </w:pPr>
            <w:r>
              <w:rPr>
                <w:rFonts w:ascii="Arial" w:hAnsi="Arial" w:cs="Arial"/>
                <w:color w:val="000000"/>
                <w:sz w:val="16"/>
                <w:szCs w:val="16"/>
              </w:rPr>
              <w:t>POVEĆANJE/</w:t>
            </w:r>
          </w:p>
          <w:p w14:paraId="4A7BA325" w14:textId="74805153" w:rsidR="006F55B7" w:rsidRPr="006F55B7" w:rsidRDefault="009318A6" w:rsidP="006F55B7">
            <w:pPr>
              <w:jc w:val="center"/>
              <w:rPr>
                <w:rFonts w:ascii="Arial" w:hAnsi="Arial" w:cs="Arial"/>
                <w:color w:val="000000"/>
                <w:sz w:val="16"/>
                <w:szCs w:val="16"/>
              </w:rPr>
            </w:pPr>
            <w:r>
              <w:rPr>
                <w:rFonts w:ascii="Arial" w:hAnsi="Arial" w:cs="Arial"/>
                <w:color w:val="000000"/>
                <w:sz w:val="16"/>
                <w:szCs w:val="16"/>
              </w:rPr>
              <w:t>SMANJENJE</w:t>
            </w:r>
          </w:p>
        </w:tc>
        <w:tc>
          <w:tcPr>
            <w:tcW w:w="1174" w:type="dxa"/>
            <w:tcBorders>
              <w:top w:val="single" w:sz="4" w:space="0" w:color="auto"/>
              <w:bottom w:val="single" w:sz="4" w:space="0" w:color="auto"/>
            </w:tcBorders>
            <w:shd w:val="clear" w:color="000000" w:fill="FFFFFF"/>
            <w:vAlign w:val="bottom"/>
            <w:hideMark/>
          </w:tcPr>
          <w:p w14:paraId="44690007" w14:textId="77777777" w:rsidR="009318A6" w:rsidRDefault="009318A6" w:rsidP="006F55B7">
            <w:pPr>
              <w:jc w:val="center"/>
              <w:rPr>
                <w:rFonts w:ascii="Arial" w:hAnsi="Arial" w:cs="Arial"/>
                <w:color w:val="000000"/>
                <w:sz w:val="16"/>
                <w:szCs w:val="16"/>
              </w:rPr>
            </w:pPr>
            <w:r>
              <w:rPr>
                <w:rFonts w:ascii="Arial" w:hAnsi="Arial" w:cs="Arial"/>
                <w:color w:val="000000"/>
                <w:sz w:val="16"/>
                <w:szCs w:val="16"/>
              </w:rPr>
              <w:t>NOVI PLAN</w:t>
            </w:r>
          </w:p>
          <w:p w14:paraId="042EB084" w14:textId="7FFDBDD8" w:rsidR="006F55B7" w:rsidRPr="006F55B7" w:rsidRDefault="006F55B7" w:rsidP="006F55B7">
            <w:pPr>
              <w:jc w:val="center"/>
              <w:rPr>
                <w:rFonts w:ascii="Arial" w:hAnsi="Arial" w:cs="Arial"/>
                <w:color w:val="000000"/>
                <w:sz w:val="16"/>
                <w:szCs w:val="16"/>
              </w:rPr>
            </w:pPr>
            <w:r w:rsidRPr="006F55B7">
              <w:rPr>
                <w:rFonts w:ascii="Arial" w:hAnsi="Arial" w:cs="Arial"/>
                <w:color w:val="000000"/>
                <w:sz w:val="16"/>
                <w:szCs w:val="16"/>
              </w:rPr>
              <w:t xml:space="preserve"> ZA 2021.</w:t>
            </w:r>
          </w:p>
        </w:tc>
        <w:tc>
          <w:tcPr>
            <w:tcW w:w="867" w:type="dxa"/>
            <w:tcBorders>
              <w:top w:val="single" w:sz="4" w:space="0" w:color="auto"/>
              <w:bottom w:val="single" w:sz="4" w:space="0" w:color="auto"/>
            </w:tcBorders>
            <w:shd w:val="clear" w:color="000000" w:fill="FFFFFF"/>
            <w:vAlign w:val="bottom"/>
            <w:hideMark/>
          </w:tcPr>
          <w:p w14:paraId="0E3664EA" w14:textId="16EABF02" w:rsidR="006F55B7" w:rsidRPr="006F55B7" w:rsidRDefault="006F55B7" w:rsidP="006F55B7">
            <w:pPr>
              <w:jc w:val="center"/>
              <w:rPr>
                <w:rFonts w:ascii="Arial" w:hAnsi="Arial" w:cs="Arial"/>
                <w:sz w:val="16"/>
                <w:szCs w:val="16"/>
              </w:rPr>
            </w:pPr>
            <w:r w:rsidRPr="006F55B7">
              <w:rPr>
                <w:rFonts w:ascii="Arial" w:hAnsi="Arial" w:cs="Arial"/>
                <w:sz w:val="16"/>
                <w:szCs w:val="16"/>
              </w:rPr>
              <w:t xml:space="preserve">INDEKS </w:t>
            </w:r>
            <w:r w:rsidR="007A35AA">
              <w:rPr>
                <w:rFonts w:ascii="Arial" w:hAnsi="Arial" w:cs="Arial"/>
                <w:sz w:val="16"/>
                <w:szCs w:val="16"/>
              </w:rPr>
              <w:t>7/5</w:t>
            </w:r>
          </w:p>
        </w:tc>
      </w:tr>
      <w:tr w:rsidR="009318A6" w:rsidRPr="007A35AA" w14:paraId="72D9EE91" w14:textId="77777777" w:rsidTr="007A35AA">
        <w:trPr>
          <w:trHeight w:val="240"/>
        </w:trPr>
        <w:tc>
          <w:tcPr>
            <w:tcW w:w="710" w:type="dxa"/>
            <w:tcBorders>
              <w:top w:val="single" w:sz="4" w:space="0" w:color="auto"/>
              <w:bottom w:val="single" w:sz="4" w:space="0" w:color="auto"/>
            </w:tcBorders>
            <w:shd w:val="clear" w:color="000000" w:fill="FFFFFF"/>
            <w:noWrap/>
            <w:vAlign w:val="center"/>
            <w:hideMark/>
          </w:tcPr>
          <w:p w14:paraId="35E6031C" w14:textId="0799FECC"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1</w:t>
            </w:r>
          </w:p>
        </w:tc>
        <w:tc>
          <w:tcPr>
            <w:tcW w:w="800" w:type="dxa"/>
            <w:tcBorders>
              <w:top w:val="single" w:sz="4" w:space="0" w:color="auto"/>
              <w:bottom w:val="single" w:sz="4" w:space="0" w:color="auto"/>
            </w:tcBorders>
            <w:shd w:val="clear" w:color="auto" w:fill="auto"/>
            <w:noWrap/>
            <w:vAlign w:val="center"/>
            <w:hideMark/>
          </w:tcPr>
          <w:p w14:paraId="54121479" w14:textId="1028EF6F"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2</w:t>
            </w:r>
          </w:p>
        </w:tc>
        <w:tc>
          <w:tcPr>
            <w:tcW w:w="617" w:type="dxa"/>
            <w:tcBorders>
              <w:top w:val="single" w:sz="4" w:space="0" w:color="auto"/>
              <w:bottom w:val="single" w:sz="4" w:space="0" w:color="auto"/>
            </w:tcBorders>
            <w:shd w:val="clear" w:color="000000" w:fill="FFFFFF"/>
            <w:noWrap/>
            <w:vAlign w:val="center"/>
            <w:hideMark/>
          </w:tcPr>
          <w:p w14:paraId="54A854DA" w14:textId="0C18CED8"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3</w:t>
            </w:r>
          </w:p>
        </w:tc>
        <w:tc>
          <w:tcPr>
            <w:tcW w:w="3948" w:type="dxa"/>
            <w:tcBorders>
              <w:top w:val="single" w:sz="4" w:space="0" w:color="auto"/>
              <w:bottom w:val="single" w:sz="4" w:space="0" w:color="auto"/>
            </w:tcBorders>
            <w:shd w:val="clear" w:color="auto" w:fill="auto"/>
            <w:noWrap/>
            <w:vAlign w:val="center"/>
            <w:hideMark/>
          </w:tcPr>
          <w:p w14:paraId="58CC0271" w14:textId="2AB4B6F6"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4</w:t>
            </w:r>
          </w:p>
        </w:tc>
        <w:tc>
          <w:tcPr>
            <w:tcW w:w="1297" w:type="dxa"/>
            <w:tcBorders>
              <w:top w:val="single" w:sz="4" w:space="0" w:color="auto"/>
              <w:bottom w:val="single" w:sz="4" w:space="0" w:color="auto"/>
            </w:tcBorders>
            <w:shd w:val="clear" w:color="000000" w:fill="FFFFFF"/>
            <w:noWrap/>
            <w:vAlign w:val="center"/>
            <w:hideMark/>
          </w:tcPr>
          <w:p w14:paraId="25867B53" w14:textId="1719A040"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5</w:t>
            </w:r>
          </w:p>
        </w:tc>
        <w:tc>
          <w:tcPr>
            <w:tcW w:w="1236" w:type="dxa"/>
            <w:tcBorders>
              <w:top w:val="single" w:sz="4" w:space="0" w:color="auto"/>
              <w:bottom w:val="single" w:sz="4" w:space="0" w:color="auto"/>
            </w:tcBorders>
            <w:shd w:val="clear" w:color="000000" w:fill="FFFFFF"/>
            <w:noWrap/>
            <w:vAlign w:val="center"/>
            <w:hideMark/>
          </w:tcPr>
          <w:p w14:paraId="3335E390" w14:textId="3273111A"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6</w:t>
            </w:r>
          </w:p>
        </w:tc>
        <w:tc>
          <w:tcPr>
            <w:tcW w:w="1174" w:type="dxa"/>
            <w:tcBorders>
              <w:top w:val="single" w:sz="4" w:space="0" w:color="auto"/>
              <w:bottom w:val="single" w:sz="4" w:space="0" w:color="auto"/>
            </w:tcBorders>
            <w:shd w:val="clear" w:color="000000" w:fill="FFFFFF"/>
            <w:noWrap/>
            <w:vAlign w:val="center"/>
            <w:hideMark/>
          </w:tcPr>
          <w:p w14:paraId="3567DEEF" w14:textId="294A56C4" w:rsidR="006F55B7" w:rsidRPr="006F55B7" w:rsidRDefault="007A35AA" w:rsidP="007A35AA">
            <w:pPr>
              <w:jc w:val="center"/>
              <w:rPr>
                <w:rFonts w:ascii="Arial" w:hAnsi="Arial" w:cs="Arial"/>
                <w:color w:val="000000"/>
                <w:sz w:val="16"/>
                <w:szCs w:val="16"/>
              </w:rPr>
            </w:pPr>
            <w:r>
              <w:rPr>
                <w:rFonts w:ascii="Arial" w:hAnsi="Arial" w:cs="Arial"/>
                <w:color w:val="000000"/>
                <w:sz w:val="16"/>
                <w:szCs w:val="16"/>
              </w:rPr>
              <w:t>7</w:t>
            </w:r>
          </w:p>
        </w:tc>
        <w:tc>
          <w:tcPr>
            <w:tcW w:w="867" w:type="dxa"/>
            <w:tcBorders>
              <w:top w:val="single" w:sz="4" w:space="0" w:color="auto"/>
              <w:bottom w:val="single" w:sz="4" w:space="0" w:color="auto"/>
            </w:tcBorders>
            <w:shd w:val="clear" w:color="auto" w:fill="auto"/>
            <w:noWrap/>
            <w:vAlign w:val="center"/>
            <w:hideMark/>
          </w:tcPr>
          <w:p w14:paraId="6CE04592" w14:textId="31415A80" w:rsidR="006F55B7" w:rsidRPr="006F55B7" w:rsidRDefault="007A35AA" w:rsidP="007A35AA">
            <w:pPr>
              <w:jc w:val="center"/>
              <w:rPr>
                <w:rFonts w:ascii="Arial" w:hAnsi="Arial" w:cs="Arial"/>
                <w:sz w:val="16"/>
                <w:szCs w:val="16"/>
              </w:rPr>
            </w:pPr>
            <w:r>
              <w:rPr>
                <w:rFonts w:ascii="Arial" w:hAnsi="Arial" w:cs="Arial"/>
                <w:sz w:val="16"/>
                <w:szCs w:val="16"/>
              </w:rPr>
              <w:t>8</w:t>
            </w:r>
          </w:p>
        </w:tc>
      </w:tr>
      <w:tr w:rsidR="009318A6" w:rsidRPr="006F55B7" w14:paraId="37D983AA" w14:textId="77777777" w:rsidTr="007A35AA">
        <w:trPr>
          <w:trHeight w:val="230"/>
        </w:trPr>
        <w:tc>
          <w:tcPr>
            <w:tcW w:w="710" w:type="dxa"/>
            <w:tcBorders>
              <w:top w:val="single" w:sz="4" w:space="0" w:color="auto"/>
              <w:left w:val="nil"/>
              <w:bottom w:val="nil"/>
              <w:right w:val="nil"/>
            </w:tcBorders>
            <w:shd w:val="clear" w:color="000000" w:fill="FFFFFF"/>
            <w:noWrap/>
            <w:vAlign w:val="bottom"/>
            <w:hideMark/>
          </w:tcPr>
          <w:p w14:paraId="7AF8664F" w14:textId="4DC8CE0C" w:rsidR="006F55B7" w:rsidRPr="006F55B7" w:rsidRDefault="009318A6" w:rsidP="006F55B7">
            <w:pPr>
              <w:rPr>
                <w:rFonts w:ascii="Arial" w:hAnsi="Arial" w:cs="Arial"/>
                <w:b/>
                <w:bCs/>
                <w:sz w:val="18"/>
                <w:szCs w:val="18"/>
              </w:rPr>
            </w:pPr>
            <w:r>
              <w:rPr>
                <w:rFonts w:ascii="Arial" w:hAnsi="Arial" w:cs="Arial"/>
                <w:b/>
                <w:bCs/>
                <w:sz w:val="18"/>
                <w:szCs w:val="18"/>
              </w:rPr>
              <w:t>3</w:t>
            </w:r>
          </w:p>
        </w:tc>
        <w:tc>
          <w:tcPr>
            <w:tcW w:w="800" w:type="dxa"/>
            <w:tcBorders>
              <w:top w:val="single" w:sz="4" w:space="0" w:color="auto"/>
              <w:left w:val="nil"/>
              <w:bottom w:val="nil"/>
              <w:right w:val="nil"/>
            </w:tcBorders>
            <w:shd w:val="clear" w:color="auto" w:fill="auto"/>
            <w:noWrap/>
            <w:vAlign w:val="bottom"/>
            <w:hideMark/>
          </w:tcPr>
          <w:p w14:paraId="2679E0DB" w14:textId="77777777" w:rsidR="006F55B7" w:rsidRPr="006F55B7" w:rsidRDefault="006F55B7" w:rsidP="006F55B7">
            <w:pPr>
              <w:rPr>
                <w:rFonts w:ascii="Arial" w:hAnsi="Arial" w:cs="Arial"/>
                <w:b/>
                <w:bCs/>
                <w:sz w:val="18"/>
                <w:szCs w:val="18"/>
              </w:rPr>
            </w:pPr>
          </w:p>
        </w:tc>
        <w:tc>
          <w:tcPr>
            <w:tcW w:w="617" w:type="dxa"/>
            <w:tcBorders>
              <w:top w:val="single" w:sz="4" w:space="0" w:color="auto"/>
              <w:left w:val="nil"/>
              <w:bottom w:val="nil"/>
              <w:right w:val="nil"/>
            </w:tcBorders>
            <w:shd w:val="clear" w:color="000000" w:fill="FFFFFF"/>
            <w:noWrap/>
            <w:vAlign w:val="bottom"/>
            <w:hideMark/>
          </w:tcPr>
          <w:p w14:paraId="2CB40AA6" w14:textId="77777777" w:rsidR="006F55B7" w:rsidRPr="006F55B7" w:rsidRDefault="006F55B7" w:rsidP="006F55B7">
            <w:pPr>
              <w:rPr>
                <w:rFonts w:ascii="Arial" w:hAnsi="Arial" w:cs="Arial"/>
                <w:b/>
                <w:bCs/>
                <w:i/>
                <w:iCs/>
                <w:sz w:val="18"/>
                <w:szCs w:val="18"/>
              </w:rPr>
            </w:pPr>
            <w:r w:rsidRPr="006F55B7">
              <w:rPr>
                <w:rFonts w:ascii="Arial" w:hAnsi="Arial" w:cs="Arial"/>
                <w:b/>
                <w:bCs/>
                <w:i/>
                <w:iCs/>
                <w:sz w:val="18"/>
                <w:szCs w:val="18"/>
              </w:rPr>
              <w:t> </w:t>
            </w:r>
          </w:p>
        </w:tc>
        <w:tc>
          <w:tcPr>
            <w:tcW w:w="3948" w:type="dxa"/>
            <w:tcBorders>
              <w:top w:val="single" w:sz="4" w:space="0" w:color="auto"/>
              <w:left w:val="nil"/>
              <w:bottom w:val="nil"/>
              <w:right w:val="nil"/>
            </w:tcBorders>
            <w:shd w:val="clear" w:color="auto" w:fill="auto"/>
            <w:noWrap/>
            <w:vAlign w:val="bottom"/>
            <w:hideMark/>
          </w:tcPr>
          <w:p w14:paraId="12095B06" w14:textId="77777777" w:rsidR="006F55B7" w:rsidRPr="006F55B7" w:rsidRDefault="006F55B7" w:rsidP="006F55B7">
            <w:pPr>
              <w:rPr>
                <w:rFonts w:ascii="Arial" w:hAnsi="Arial" w:cs="Arial"/>
                <w:b/>
                <w:bCs/>
                <w:sz w:val="18"/>
                <w:szCs w:val="18"/>
              </w:rPr>
            </w:pPr>
            <w:r w:rsidRPr="006F55B7">
              <w:rPr>
                <w:rFonts w:ascii="Arial" w:hAnsi="Arial" w:cs="Arial"/>
                <w:b/>
                <w:bCs/>
                <w:sz w:val="18"/>
                <w:szCs w:val="18"/>
              </w:rPr>
              <w:t>RASHODI POSLOVANJA</w:t>
            </w:r>
          </w:p>
        </w:tc>
        <w:tc>
          <w:tcPr>
            <w:tcW w:w="1297" w:type="dxa"/>
            <w:tcBorders>
              <w:top w:val="single" w:sz="4" w:space="0" w:color="auto"/>
              <w:left w:val="nil"/>
              <w:bottom w:val="nil"/>
              <w:right w:val="nil"/>
            </w:tcBorders>
            <w:shd w:val="clear" w:color="auto" w:fill="auto"/>
            <w:noWrap/>
            <w:vAlign w:val="bottom"/>
            <w:hideMark/>
          </w:tcPr>
          <w:p w14:paraId="0BF5AB0E" w14:textId="77777777" w:rsidR="006F55B7" w:rsidRPr="006F55B7" w:rsidRDefault="006F55B7" w:rsidP="006F55B7">
            <w:pPr>
              <w:jc w:val="right"/>
              <w:rPr>
                <w:rFonts w:ascii="Arial" w:hAnsi="Arial" w:cs="Arial"/>
                <w:b/>
                <w:bCs/>
                <w:sz w:val="18"/>
                <w:szCs w:val="18"/>
              </w:rPr>
            </w:pPr>
            <w:r w:rsidRPr="006F55B7">
              <w:rPr>
                <w:rFonts w:ascii="Arial" w:hAnsi="Arial" w:cs="Arial"/>
                <w:b/>
                <w:bCs/>
                <w:sz w:val="18"/>
                <w:szCs w:val="18"/>
              </w:rPr>
              <w:t>3.722.037</w:t>
            </w:r>
          </w:p>
        </w:tc>
        <w:tc>
          <w:tcPr>
            <w:tcW w:w="1236" w:type="dxa"/>
            <w:tcBorders>
              <w:top w:val="single" w:sz="4" w:space="0" w:color="auto"/>
              <w:left w:val="nil"/>
              <w:bottom w:val="nil"/>
              <w:right w:val="nil"/>
            </w:tcBorders>
            <w:shd w:val="clear" w:color="auto" w:fill="auto"/>
            <w:noWrap/>
            <w:vAlign w:val="bottom"/>
            <w:hideMark/>
          </w:tcPr>
          <w:p w14:paraId="6AB00290" w14:textId="77777777" w:rsidR="006F55B7" w:rsidRPr="006F55B7" w:rsidRDefault="006F55B7" w:rsidP="006F55B7">
            <w:pPr>
              <w:jc w:val="right"/>
              <w:rPr>
                <w:rFonts w:ascii="Arial" w:hAnsi="Arial" w:cs="Arial"/>
                <w:b/>
                <w:bCs/>
                <w:sz w:val="18"/>
                <w:szCs w:val="18"/>
              </w:rPr>
            </w:pPr>
            <w:r w:rsidRPr="006F55B7">
              <w:rPr>
                <w:rFonts w:ascii="Arial" w:hAnsi="Arial" w:cs="Arial"/>
                <w:b/>
                <w:bCs/>
                <w:sz w:val="18"/>
                <w:szCs w:val="18"/>
              </w:rPr>
              <w:t>-547.281</w:t>
            </w:r>
          </w:p>
        </w:tc>
        <w:tc>
          <w:tcPr>
            <w:tcW w:w="1174" w:type="dxa"/>
            <w:tcBorders>
              <w:top w:val="single" w:sz="4" w:space="0" w:color="auto"/>
              <w:left w:val="nil"/>
              <w:bottom w:val="nil"/>
              <w:right w:val="nil"/>
            </w:tcBorders>
            <w:shd w:val="clear" w:color="auto" w:fill="auto"/>
            <w:noWrap/>
            <w:vAlign w:val="bottom"/>
            <w:hideMark/>
          </w:tcPr>
          <w:p w14:paraId="7D5F3D47" w14:textId="77777777" w:rsidR="006F55B7" w:rsidRPr="006F55B7" w:rsidRDefault="006F55B7" w:rsidP="006F55B7">
            <w:pPr>
              <w:jc w:val="right"/>
              <w:rPr>
                <w:rFonts w:ascii="Arial" w:hAnsi="Arial" w:cs="Arial"/>
                <w:b/>
                <w:bCs/>
                <w:color w:val="000000"/>
                <w:sz w:val="18"/>
                <w:szCs w:val="18"/>
              </w:rPr>
            </w:pPr>
            <w:r w:rsidRPr="006F55B7">
              <w:rPr>
                <w:rFonts w:ascii="Arial" w:hAnsi="Arial" w:cs="Arial"/>
                <w:b/>
                <w:bCs/>
                <w:color w:val="000000"/>
                <w:sz w:val="18"/>
                <w:szCs w:val="18"/>
              </w:rPr>
              <w:t>3.174.756</w:t>
            </w:r>
          </w:p>
        </w:tc>
        <w:tc>
          <w:tcPr>
            <w:tcW w:w="867" w:type="dxa"/>
            <w:tcBorders>
              <w:top w:val="single" w:sz="4" w:space="0" w:color="auto"/>
              <w:left w:val="nil"/>
              <w:bottom w:val="nil"/>
              <w:right w:val="nil"/>
            </w:tcBorders>
            <w:shd w:val="clear" w:color="auto" w:fill="auto"/>
            <w:noWrap/>
            <w:vAlign w:val="bottom"/>
            <w:hideMark/>
          </w:tcPr>
          <w:p w14:paraId="49BECD5F" w14:textId="77777777" w:rsidR="006F55B7" w:rsidRPr="006F55B7" w:rsidRDefault="006F55B7" w:rsidP="006F55B7">
            <w:pPr>
              <w:jc w:val="right"/>
              <w:rPr>
                <w:rFonts w:ascii="Arial" w:hAnsi="Arial" w:cs="Arial"/>
                <w:b/>
                <w:bCs/>
                <w:sz w:val="18"/>
                <w:szCs w:val="18"/>
              </w:rPr>
            </w:pPr>
            <w:r w:rsidRPr="006F55B7">
              <w:rPr>
                <w:rFonts w:ascii="Arial" w:hAnsi="Arial" w:cs="Arial"/>
                <w:b/>
                <w:bCs/>
                <w:sz w:val="18"/>
                <w:szCs w:val="18"/>
              </w:rPr>
              <w:t>85,30</w:t>
            </w:r>
          </w:p>
        </w:tc>
      </w:tr>
      <w:tr w:rsidR="009318A6" w:rsidRPr="006F55B7" w14:paraId="168E03F9" w14:textId="77777777" w:rsidTr="00673572">
        <w:trPr>
          <w:trHeight w:val="230"/>
        </w:trPr>
        <w:tc>
          <w:tcPr>
            <w:tcW w:w="710" w:type="dxa"/>
            <w:tcBorders>
              <w:top w:val="nil"/>
              <w:left w:val="nil"/>
              <w:bottom w:val="nil"/>
              <w:right w:val="nil"/>
            </w:tcBorders>
            <w:shd w:val="clear" w:color="000000" w:fill="FFFFFF"/>
            <w:noWrap/>
            <w:hideMark/>
          </w:tcPr>
          <w:p w14:paraId="51B90598" w14:textId="77777777" w:rsidR="006F55B7" w:rsidRPr="006F55B7" w:rsidRDefault="006F55B7" w:rsidP="009318A6">
            <w:pPr>
              <w:jc w:val="right"/>
              <w:rPr>
                <w:rFonts w:ascii="Arial" w:hAnsi="Arial" w:cs="Arial"/>
                <w:b/>
                <w:bCs/>
                <w:sz w:val="18"/>
                <w:szCs w:val="18"/>
              </w:rPr>
            </w:pPr>
            <w:r w:rsidRPr="006F55B7">
              <w:rPr>
                <w:rFonts w:ascii="Arial" w:hAnsi="Arial" w:cs="Arial"/>
                <w:b/>
                <w:bCs/>
                <w:sz w:val="18"/>
                <w:szCs w:val="18"/>
              </w:rPr>
              <w:t>31</w:t>
            </w:r>
          </w:p>
        </w:tc>
        <w:tc>
          <w:tcPr>
            <w:tcW w:w="800" w:type="dxa"/>
            <w:tcBorders>
              <w:top w:val="nil"/>
              <w:left w:val="nil"/>
              <w:bottom w:val="nil"/>
              <w:right w:val="nil"/>
            </w:tcBorders>
            <w:shd w:val="clear" w:color="auto" w:fill="auto"/>
            <w:noWrap/>
            <w:vAlign w:val="bottom"/>
            <w:hideMark/>
          </w:tcPr>
          <w:p w14:paraId="421878BA"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3FDC4F9D" w14:textId="77777777" w:rsidR="006F55B7" w:rsidRPr="006F55B7" w:rsidRDefault="006F55B7" w:rsidP="00673572">
            <w:pPr>
              <w:rPr>
                <w:rFonts w:ascii="Arial" w:hAnsi="Arial" w:cs="Arial"/>
                <w:b/>
                <w:bCs/>
                <w:i/>
                <w:iCs/>
                <w:sz w:val="18"/>
                <w:szCs w:val="18"/>
              </w:rPr>
            </w:pPr>
            <w:r w:rsidRPr="006F55B7">
              <w:rPr>
                <w:rFonts w:ascii="Arial" w:hAnsi="Arial" w:cs="Arial"/>
                <w:b/>
                <w:bCs/>
                <w:i/>
                <w:iCs/>
                <w:sz w:val="18"/>
                <w:szCs w:val="18"/>
              </w:rPr>
              <w:t> </w:t>
            </w:r>
          </w:p>
        </w:tc>
        <w:tc>
          <w:tcPr>
            <w:tcW w:w="3948" w:type="dxa"/>
            <w:tcBorders>
              <w:top w:val="nil"/>
              <w:left w:val="nil"/>
              <w:bottom w:val="nil"/>
              <w:right w:val="nil"/>
            </w:tcBorders>
            <w:shd w:val="clear" w:color="auto" w:fill="auto"/>
            <w:noWrap/>
            <w:hideMark/>
          </w:tcPr>
          <w:p w14:paraId="01E6FDED"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Rashodi za zaposlene</w:t>
            </w:r>
          </w:p>
        </w:tc>
        <w:tc>
          <w:tcPr>
            <w:tcW w:w="1297" w:type="dxa"/>
            <w:tcBorders>
              <w:top w:val="nil"/>
              <w:left w:val="nil"/>
              <w:bottom w:val="nil"/>
              <w:right w:val="nil"/>
            </w:tcBorders>
            <w:shd w:val="clear" w:color="auto" w:fill="auto"/>
            <w:noWrap/>
            <w:hideMark/>
          </w:tcPr>
          <w:p w14:paraId="15A80FF1"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804.831</w:t>
            </w:r>
          </w:p>
        </w:tc>
        <w:tc>
          <w:tcPr>
            <w:tcW w:w="1236" w:type="dxa"/>
            <w:tcBorders>
              <w:top w:val="nil"/>
              <w:left w:val="nil"/>
              <w:bottom w:val="nil"/>
              <w:right w:val="nil"/>
            </w:tcBorders>
            <w:shd w:val="clear" w:color="auto" w:fill="auto"/>
            <w:noWrap/>
            <w:hideMark/>
          </w:tcPr>
          <w:p w14:paraId="6B7855C9"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-24.000</w:t>
            </w:r>
          </w:p>
        </w:tc>
        <w:tc>
          <w:tcPr>
            <w:tcW w:w="1174" w:type="dxa"/>
            <w:tcBorders>
              <w:top w:val="nil"/>
              <w:left w:val="nil"/>
              <w:bottom w:val="nil"/>
              <w:right w:val="nil"/>
            </w:tcBorders>
            <w:shd w:val="clear" w:color="auto" w:fill="auto"/>
            <w:noWrap/>
            <w:hideMark/>
          </w:tcPr>
          <w:p w14:paraId="027FEA92"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780.831</w:t>
            </w:r>
          </w:p>
        </w:tc>
        <w:tc>
          <w:tcPr>
            <w:tcW w:w="867" w:type="dxa"/>
            <w:tcBorders>
              <w:top w:val="nil"/>
              <w:left w:val="nil"/>
              <w:bottom w:val="nil"/>
              <w:right w:val="nil"/>
            </w:tcBorders>
            <w:shd w:val="clear" w:color="auto" w:fill="auto"/>
            <w:noWrap/>
            <w:hideMark/>
          </w:tcPr>
          <w:p w14:paraId="0056A1E8"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97,02</w:t>
            </w:r>
          </w:p>
        </w:tc>
      </w:tr>
      <w:tr w:rsidR="009318A6" w:rsidRPr="006F55B7" w14:paraId="4D64E32D" w14:textId="77777777" w:rsidTr="00673572">
        <w:trPr>
          <w:trHeight w:val="240"/>
        </w:trPr>
        <w:tc>
          <w:tcPr>
            <w:tcW w:w="710" w:type="dxa"/>
            <w:tcBorders>
              <w:top w:val="nil"/>
              <w:left w:val="nil"/>
              <w:bottom w:val="nil"/>
              <w:right w:val="nil"/>
            </w:tcBorders>
            <w:shd w:val="clear" w:color="000000" w:fill="FFFFFF"/>
            <w:noWrap/>
            <w:vAlign w:val="bottom"/>
            <w:hideMark/>
          </w:tcPr>
          <w:p w14:paraId="35032CAD"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55D5A743"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07E9AF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11</w:t>
            </w:r>
          </w:p>
        </w:tc>
        <w:tc>
          <w:tcPr>
            <w:tcW w:w="3948" w:type="dxa"/>
            <w:tcBorders>
              <w:top w:val="nil"/>
              <w:left w:val="nil"/>
              <w:bottom w:val="nil"/>
              <w:right w:val="nil"/>
            </w:tcBorders>
            <w:shd w:val="clear" w:color="auto" w:fill="auto"/>
            <w:noWrap/>
            <w:hideMark/>
          </w:tcPr>
          <w:p w14:paraId="140AF51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Opći prihodi i primici</w:t>
            </w:r>
          </w:p>
        </w:tc>
        <w:tc>
          <w:tcPr>
            <w:tcW w:w="1297" w:type="dxa"/>
            <w:tcBorders>
              <w:top w:val="nil"/>
              <w:left w:val="nil"/>
              <w:bottom w:val="nil"/>
              <w:right w:val="nil"/>
            </w:tcBorders>
            <w:shd w:val="clear" w:color="auto" w:fill="auto"/>
            <w:noWrap/>
            <w:hideMark/>
          </w:tcPr>
          <w:p w14:paraId="0368DED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477.950</w:t>
            </w:r>
          </w:p>
        </w:tc>
        <w:tc>
          <w:tcPr>
            <w:tcW w:w="1236" w:type="dxa"/>
            <w:tcBorders>
              <w:top w:val="nil"/>
              <w:left w:val="nil"/>
              <w:bottom w:val="nil"/>
              <w:right w:val="nil"/>
            </w:tcBorders>
            <w:shd w:val="clear" w:color="auto" w:fill="auto"/>
            <w:noWrap/>
            <w:hideMark/>
          </w:tcPr>
          <w:p w14:paraId="693932D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-24.000</w:t>
            </w:r>
          </w:p>
        </w:tc>
        <w:tc>
          <w:tcPr>
            <w:tcW w:w="1174" w:type="dxa"/>
            <w:tcBorders>
              <w:top w:val="nil"/>
              <w:left w:val="nil"/>
              <w:bottom w:val="nil"/>
              <w:right w:val="nil"/>
            </w:tcBorders>
            <w:shd w:val="clear" w:color="auto" w:fill="auto"/>
            <w:noWrap/>
            <w:hideMark/>
          </w:tcPr>
          <w:p w14:paraId="5260065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453.950</w:t>
            </w:r>
          </w:p>
        </w:tc>
        <w:tc>
          <w:tcPr>
            <w:tcW w:w="867" w:type="dxa"/>
            <w:tcBorders>
              <w:top w:val="nil"/>
              <w:left w:val="nil"/>
              <w:bottom w:val="nil"/>
              <w:right w:val="nil"/>
            </w:tcBorders>
            <w:shd w:val="clear" w:color="auto" w:fill="auto"/>
            <w:noWrap/>
            <w:hideMark/>
          </w:tcPr>
          <w:p w14:paraId="48DFD11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94,98</w:t>
            </w:r>
          </w:p>
        </w:tc>
      </w:tr>
      <w:tr w:rsidR="009318A6" w:rsidRPr="006F55B7" w14:paraId="19E1F32B" w14:textId="77777777" w:rsidTr="00673572">
        <w:trPr>
          <w:trHeight w:val="240"/>
        </w:trPr>
        <w:tc>
          <w:tcPr>
            <w:tcW w:w="710" w:type="dxa"/>
            <w:tcBorders>
              <w:top w:val="nil"/>
              <w:left w:val="nil"/>
              <w:bottom w:val="nil"/>
              <w:right w:val="nil"/>
            </w:tcBorders>
            <w:shd w:val="clear" w:color="000000" w:fill="FFFFFF"/>
            <w:noWrap/>
            <w:vAlign w:val="bottom"/>
            <w:hideMark/>
          </w:tcPr>
          <w:p w14:paraId="781384A6"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FD4C0CE"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FF552E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437</w:t>
            </w:r>
          </w:p>
        </w:tc>
        <w:tc>
          <w:tcPr>
            <w:tcW w:w="3948" w:type="dxa"/>
            <w:tcBorders>
              <w:top w:val="nil"/>
              <w:left w:val="nil"/>
              <w:bottom w:val="nil"/>
              <w:right w:val="nil"/>
            </w:tcBorders>
            <w:shd w:val="clear" w:color="auto" w:fill="auto"/>
            <w:noWrap/>
            <w:hideMark/>
          </w:tcPr>
          <w:p w14:paraId="417A97B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komunalne naknade</w:t>
            </w:r>
          </w:p>
        </w:tc>
        <w:tc>
          <w:tcPr>
            <w:tcW w:w="1297" w:type="dxa"/>
            <w:tcBorders>
              <w:top w:val="nil"/>
              <w:left w:val="nil"/>
              <w:bottom w:val="nil"/>
              <w:right w:val="nil"/>
            </w:tcBorders>
            <w:shd w:val="clear" w:color="auto" w:fill="auto"/>
            <w:noWrap/>
            <w:hideMark/>
          </w:tcPr>
          <w:p w14:paraId="171A8CD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89.700</w:t>
            </w:r>
          </w:p>
        </w:tc>
        <w:tc>
          <w:tcPr>
            <w:tcW w:w="1236" w:type="dxa"/>
            <w:tcBorders>
              <w:top w:val="nil"/>
              <w:left w:val="nil"/>
              <w:bottom w:val="nil"/>
              <w:right w:val="nil"/>
            </w:tcBorders>
            <w:shd w:val="clear" w:color="auto" w:fill="auto"/>
            <w:noWrap/>
          </w:tcPr>
          <w:p w14:paraId="7098D8C8" w14:textId="53FA0206"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32C16CF7"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89.700</w:t>
            </w:r>
          </w:p>
        </w:tc>
        <w:tc>
          <w:tcPr>
            <w:tcW w:w="867" w:type="dxa"/>
            <w:tcBorders>
              <w:top w:val="nil"/>
              <w:left w:val="nil"/>
              <w:bottom w:val="nil"/>
              <w:right w:val="nil"/>
            </w:tcBorders>
            <w:shd w:val="clear" w:color="auto" w:fill="auto"/>
            <w:noWrap/>
            <w:hideMark/>
          </w:tcPr>
          <w:p w14:paraId="417E006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01B680DB" w14:textId="77777777" w:rsidTr="00673572">
        <w:trPr>
          <w:trHeight w:val="240"/>
        </w:trPr>
        <w:tc>
          <w:tcPr>
            <w:tcW w:w="710" w:type="dxa"/>
            <w:tcBorders>
              <w:top w:val="nil"/>
              <w:left w:val="nil"/>
              <w:bottom w:val="nil"/>
              <w:right w:val="nil"/>
            </w:tcBorders>
            <w:shd w:val="clear" w:color="000000" w:fill="FFFFFF"/>
            <w:noWrap/>
            <w:vAlign w:val="bottom"/>
            <w:hideMark/>
          </w:tcPr>
          <w:p w14:paraId="38CA8753"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4CB640E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6E5089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438</w:t>
            </w:r>
          </w:p>
        </w:tc>
        <w:tc>
          <w:tcPr>
            <w:tcW w:w="3948" w:type="dxa"/>
            <w:tcBorders>
              <w:top w:val="nil"/>
              <w:left w:val="nil"/>
              <w:bottom w:val="nil"/>
              <w:right w:val="nil"/>
            </w:tcBorders>
            <w:shd w:val="clear" w:color="auto" w:fill="auto"/>
            <w:noWrap/>
            <w:hideMark/>
          </w:tcPr>
          <w:p w14:paraId="1B87F39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grobne naknade</w:t>
            </w:r>
          </w:p>
        </w:tc>
        <w:tc>
          <w:tcPr>
            <w:tcW w:w="1297" w:type="dxa"/>
            <w:tcBorders>
              <w:top w:val="nil"/>
              <w:left w:val="nil"/>
              <w:bottom w:val="nil"/>
              <w:right w:val="nil"/>
            </w:tcBorders>
            <w:shd w:val="clear" w:color="auto" w:fill="auto"/>
            <w:noWrap/>
            <w:hideMark/>
          </w:tcPr>
          <w:p w14:paraId="49995E3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25.000</w:t>
            </w:r>
          </w:p>
        </w:tc>
        <w:tc>
          <w:tcPr>
            <w:tcW w:w="1236" w:type="dxa"/>
            <w:tcBorders>
              <w:top w:val="nil"/>
              <w:left w:val="nil"/>
              <w:bottom w:val="nil"/>
              <w:right w:val="nil"/>
            </w:tcBorders>
            <w:shd w:val="clear" w:color="auto" w:fill="auto"/>
            <w:noWrap/>
          </w:tcPr>
          <w:p w14:paraId="1BC06D2D" w14:textId="392C8004"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4029213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25.000</w:t>
            </w:r>
          </w:p>
        </w:tc>
        <w:tc>
          <w:tcPr>
            <w:tcW w:w="867" w:type="dxa"/>
            <w:tcBorders>
              <w:top w:val="nil"/>
              <w:left w:val="nil"/>
              <w:bottom w:val="nil"/>
              <w:right w:val="nil"/>
            </w:tcBorders>
            <w:shd w:val="clear" w:color="auto" w:fill="auto"/>
            <w:noWrap/>
            <w:hideMark/>
          </w:tcPr>
          <w:p w14:paraId="04EC8BA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7856F448" w14:textId="77777777" w:rsidTr="00673572">
        <w:trPr>
          <w:trHeight w:val="240"/>
        </w:trPr>
        <w:tc>
          <w:tcPr>
            <w:tcW w:w="710" w:type="dxa"/>
            <w:tcBorders>
              <w:top w:val="nil"/>
              <w:left w:val="nil"/>
              <w:bottom w:val="nil"/>
              <w:right w:val="nil"/>
            </w:tcBorders>
            <w:shd w:val="clear" w:color="000000" w:fill="FFFFFF"/>
            <w:noWrap/>
            <w:vAlign w:val="bottom"/>
            <w:hideMark/>
          </w:tcPr>
          <w:p w14:paraId="4EEC954A"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5282A5F"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0EE6D5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521</w:t>
            </w:r>
          </w:p>
        </w:tc>
        <w:tc>
          <w:tcPr>
            <w:tcW w:w="3948" w:type="dxa"/>
            <w:tcBorders>
              <w:top w:val="nil"/>
              <w:left w:val="nil"/>
              <w:bottom w:val="nil"/>
              <w:right w:val="nil"/>
            </w:tcBorders>
            <w:shd w:val="clear" w:color="auto" w:fill="auto"/>
            <w:noWrap/>
            <w:hideMark/>
          </w:tcPr>
          <w:p w14:paraId="65E5222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 xml:space="preserve">Pomoći iz proračuna općina </w:t>
            </w:r>
          </w:p>
        </w:tc>
        <w:tc>
          <w:tcPr>
            <w:tcW w:w="1297" w:type="dxa"/>
            <w:tcBorders>
              <w:top w:val="nil"/>
              <w:left w:val="nil"/>
              <w:bottom w:val="nil"/>
              <w:right w:val="nil"/>
            </w:tcBorders>
            <w:shd w:val="clear" w:color="auto" w:fill="auto"/>
            <w:noWrap/>
            <w:hideMark/>
          </w:tcPr>
          <w:p w14:paraId="225C2EE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83.850</w:t>
            </w:r>
          </w:p>
        </w:tc>
        <w:tc>
          <w:tcPr>
            <w:tcW w:w="1236" w:type="dxa"/>
            <w:tcBorders>
              <w:top w:val="nil"/>
              <w:left w:val="nil"/>
              <w:bottom w:val="nil"/>
              <w:right w:val="nil"/>
            </w:tcBorders>
            <w:shd w:val="clear" w:color="auto" w:fill="auto"/>
            <w:noWrap/>
          </w:tcPr>
          <w:p w14:paraId="4580FE22" w14:textId="7B37D924"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00A2357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83.850</w:t>
            </w:r>
          </w:p>
        </w:tc>
        <w:tc>
          <w:tcPr>
            <w:tcW w:w="867" w:type="dxa"/>
            <w:tcBorders>
              <w:top w:val="nil"/>
              <w:left w:val="nil"/>
              <w:bottom w:val="nil"/>
              <w:right w:val="nil"/>
            </w:tcBorders>
            <w:shd w:val="clear" w:color="auto" w:fill="auto"/>
            <w:noWrap/>
            <w:hideMark/>
          </w:tcPr>
          <w:p w14:paraId="69EB062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239CB8C8" w14:textId="77777777" w:rsidTr="00673572">
        <w:trPr>
          <w:trHeight w:val="240"/>
        </w:trPr>
        <w:tc>
          <w:tcPr>
            <w:tcW w:w="710" w:type="dxa"/>
            <w:tcBorders>
              <w:top w:val="nil"/>
              <w:left w:val="nil"/>
              <w:bottom w:val="nil"/>
              <w:right w:val="nil"/>
            </w:tcBorders>
            <w:shd w:val="clear" w:color="000000" w:fill="FFFFFF"/>
            <w:noWrap/>
            <w:vAlign w:val="bottom"/>
            <w:hideMark/>
          </w:tcPr>
          <w:p w14:paraId="331968B5"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0D2B6E0"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EBEA86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525</w:t>
            </w:r>
          </w:p>
        </w:tc>
        <w:tc>
          <w:tcPr>
            <w:tcW w:w="3948" w:type="dxa"/>
            <w:tcBorders>
              <w:top w:val="nil"/>
              <w:left w:val="nil"/>
              <w:bottom w:val="nil"/>
              <w:right w:val="nil"/>
            </w:tcBorders>
            <w:shd w:val="clear" w:color="auto" w:fill="auto"/>
            <w:noWrap/>
            <w:hideMark/>
          </w:tcPr>
          <w:p w14:paraId="534E9EE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Hrvatski zavod za zapošljavanje</w:t>
            </w:r>
          </w:p>
        </w:tc>
        <w:tc>
          <w:tcPr>
            <w:tcW w:w="1297" w:type="dxa"/>
            <w:tcBorders>
              <w:top w:val="nil"/>
              <w:left w:val="nil"/>
              <w:bottom w:val="nil"/>
              <w:right w:val="nil"/>
            </w:tcBorders>
            <w:shd w:val="clear" w:color="auto" w:fill="auto"/>
            <w:noWrap/>
            <w:hideMark/>
          </w:tcPr>
          <w:p w14:paraId="0A33D67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118.900</w:t>
            </w:r>
          </w:p>
        </w:tc>
        <w:tc>
          <w:tcPr>
            <w:tcW w:w="1236" w:type="dxa"/>
            <w:tcBorders>
              <w:top w:val="nil"/>
              <w:left w:val="nil"/>
              <w:bottom w:val="nil"/>
              <w:right w:val="nil"/>
            </w:tcBorders>
            <w:shd w:val="clear" w:color="auto" w:fill="auto"/>
            <w:noWrap/>
          </w:tcPr>
          <w:p w14:paraId="01B69FEC" w14:textId="2892230E"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5621BF4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118.900</w:t>
            </w:r>
          </w:p>
        </w:tc>
        <w:tc>
          <w:tcPr>
            <w:tcW w:w="867" w:type="dxa"/>
            <w:tcBorders>
              <w:top w:val="nil"/>
              <w:left w:val="nil"/>
              <w:bottom w:val="nil"/>
              <w:right w:val="nil"/>
            </w:tcBorders>
            <w:shd w:val="clear" w:color="auto" w:fill="auto"/>
            <w:noWrap/>
            <w:hideMark/>
          </w:tcPr>
          <w:p w14:paraId="67B4F15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1199C396" w14:textId="77777777" w:rsidTr="00673572">
        <w:trPr>
          <w:trHeight w:val="240"/>
        </w:trPr>
        <w:tc>
          <w:tcPr>
            <w:tcW w:w="710" w:type="dxa"/>
            <w:tcBorders>
              <w:top w:val="nil"/>
              <w:left w:val="nil"/>
              <w:bottom w:val="nil"/>
              <w:right w:val="nil"/>
            </w:tcBorders>
            <w:shd w:val="clear" w:color="000000" w:fill="FFFFFF"/>
            <w:noWrap/>
            <w:vAlign w:val="bottom"/>
            <w:hideMark/>
          </w:tcPr>
          <w:p w14:paraId="453A8D44"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24A565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8DF7CB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9525</w:t>
            </w:r>
          </w:p>
        </w:tc>
        <w:tc>
          <w:tcPr>
            <w:tcW w:w="3948" w:type="dxa"/>
            <w:tcBorders>
              <w:top w:val="nil"/>
              <w:left w:val="nil"/>
              <w:bottom w:val="nil"/>
              <w:right w:val="nil"/>
            </w:tcBorders>
            <w:shd w:val="clear" w:color="auto" w:fill="auto"/>
            <w:noWrap/>
            <w:hideMark/>
          </w:tcPr>
          <w:p w14:paraId="20C006A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Hrvatskog zavoda za zapošljavanje iz prethodnih godina</w:t>
            </w:r>
          </w:p>
        </w:tc>
        <w:tc>
          <w:tcPr>
            <w:tcW w:w="1297" w:type="dxa"/>
            <w:tcBorders>
              <w:top w:val="nil"/>
              <w:left w:val="nil"/>
              <w:bottom w:val="nil"/>
              <w:right w:val="nil"/>
            </w:tcBorders>
            <w:shd w:val="clear" w:color="auto" w:fill="auto"/>
            <w:noWrap/>
            <w:hideMark/>
          </w:tcPr>
          <w:p w14:paraId="01CBA81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8.142</w:t>
            </w:r>
          </w:p>
        </w:tc>
        <w:tc>
          <w:tcPr>
            <w:tcW w:w="1236" w:type="dxa"/>
            <w:tcBorders>
              <w:top w:val="nil"/>
              <w:left w:val="nil"/>
              <w:bottom w:val="nil"/>
              <w:right w:val="nil"/>
            </w:tcBorders>
            <w:shd w:val="clear" w:color="auto" w:fill="auto"/>
            <w:noWrap/>
          </w:tcPr>
          <w:p w14:paraId="7CFBF3AF" w14:textId="095795FF"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68C07A6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8.189</w:t>
            </w:r>
          </w:p>
        </w:tc>
        <w:tc>
          <w:tcPr>
            <w:tcW w:w="867" w:type="dxa"/>
            <w:tcBorders>
              <w:top w:val="nil"/>
              <w:left w:val="nil"/>
              <w:bottom w:val="nil"/>
              <w:right w:val="nil"/>
            </w:tcBorders>
            <w:shd w:val="clear" w:color="auto" w:fill="auto"/>
            <w:noWrap/>
            <w:hideMark/>
          </w:tcPr>
          <w:p w14:paraId="3B24E609" w14:textId="1203BA3C"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13E1C8CE" w14:textId="77777777" w:rsidTr="00673572">
        <w:trPr>
          <w:trHeight w:val="240"/>
        </w:trPr>
        <w:tc>
          <w:tcPr>
            <w:tcW w:w="710" w:type="dxa"/>
            <w:tcBorders>
              <w:top w:val="nil"/>
              <w:left w:val="nil"/>
              <w:bottom w:val="nil"/>
              <w:right w:val="nil"/>
            </w:tcBorders>
            <w:shd w:val="clear" w:color="000000" w:fill="FFFFFF"/>
            <w:noWrap/>
            <w:vAlign w:val="bottom"/>
            <w:hideMark/>
          </w:tcPr>
          <w:p w14:paraId="02167E41"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3F637D7"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7C8FDB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44BB02D8"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5568E15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1.289</w:t>
            </w:r>
          </w:p>
        </w:tc>
        <w:tc>
          <w:tcPr>
            <w:tcW w:w="1236" w:type="dxa"/>
            <w:tcBorders>
              <w:top w:val="nil"/>
              <w:left w:val="nil"/>
              <w:bottom w:val="nil"/>
              <w:right w:val="nil"/>
            </w:tcBorders>
            <w:shd w:val="clear" w:color="auto" w:fill="auto"/>
            <w:noWrap/>
          </w:tcPr>
          <w:p w14:paraId="339AEF9A" w14:textId="00221D2D"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59E6A49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1.289</w:t>
            </w:r>
          </w:p>
        </w:tc>
        <w:tc>
          <w:tcPr>
            <w:tcW w:w="867" w:type="dxa"/>
            <w:tcBorders>
              <w:top w:val="nil"/>
              <w:left w:val="nil"/>
              <w:bottom w:val="nil"/>
              <w:right w:val="nil"/>
            </w:tcBorders>
            <w:shd w:val="clear" w:color="auto" w:fill="auto"/>
            <w:noWrap/>
            <w:hideMark/>
          </w:tcPr>
          <w:p w14:paraId="0045E152" w14:textId="7CB8C10E"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1EBE7B0A" w14:textId="77777777" w:rsidTr="00673572">
        <w:trPr>
          <w:trHeight w:val="230"/>
        </w:trPr>
        <w:tc>
          <w:tcPr>
            <w:tcW w:w="710" w:type="dxa"/>
            <w:tcBorders>
              <w:top w:val="nil"/>
              <w:left w:val="nil"/>
              <w:bottom w:val="nil"/>
              <w:right w:val="nil"/>
            </w:tcBorders>
            <w:shd w:val="clear" w:color="000000" w:fill="FFFFFF"/>
            <w:noWrap/>
            <w:vAlign w:val="bottom"/>
            <w:hideMark/>
          </w:tcPr>
          <w:p w14:paraId="76AC4D6B"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4B22F57C" w14:textId="77777777" w:rsidR="006F55B7" w:rsidRPr="006F55B7" w:rsidRDefault="006F55B7" w:rsidP="006F55B7">
            <w:pPr>
              <w:rPr>
                <w:rFonts w:ascii="Arial" w:hAnsi="Arial" w:cs="Arial"/>
                <w:sz w:val="18"/>
                <w:szCs w:val="18"/>
              </w:rPr>
            </w:pPr>
            <w:r w:rsidRPr="006F55B7">
              <w:rPr>
                <w:rFonts w:ascii="Arial" w:hAnsi="Arial" w:cs="Arial"/>
                <w:sz w:val="18"/>
                <w:szCs w:val="18"/>
              </w:rPr>
              <w:t>311</w:t>
            </w:r>
          </w:p>
        </w:tc>
        <w:tc>
          <w:tcPr>
            <w:tcW w:w="617" w:type="dxa"/>
            <w:tcBorders>
              <w:top w:val="nil"/>
              <w:left w:val="nil"/>
              <w:bottom w:val="nil"/>
              <w:right w:val="nil"/>
            </w:tcBorders>
            <w:shd w:val="clear" w:color="000000" w:fill="FFFFFF"/>
            <w:noWrap/>
            <w:hideMark/>
          </w:tcPr>
          <w:p w14:paraId="17307A61"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39D39708" w14:textId="77777777" w:rsidR="006F55B7" w:rsidRPr="006F55B7" w:rsidRDefault="006F55B7" w:rsidP="00673572">
            <w:pPr>
              <w:rPr>
                <w:rFonts w:ascii="Arial" w:hAnsi="Arial" w:cs="Arial"/>
                <w:sz w:val="18"/>
                <w:szCs w:val="18"/>
              </w:rPr>
            </w:pPr>
            <w:r w:rsidRPr="006F55B7">
              <w:rPr>
                <w:rFonts w:ascii="Arial" w:hAnsi="Arial" w:cs="Arial"/>
                <w:sz w:val="18"/>
                <w:szCs w:val="18"/>
              </w:rPr>
              <w:t>Plaće (Bruto)</w:t>
            </w:r>
          </w:p>
        </w:tc>
        <w:tc>
          <w:tcPr>
            <w:tcW w:w="1297" w:type="dxa"/>
            <w:tcBorders>
              <w:top w:val="nil"/>
              <w:left w:val="nil"/>
              <w:bottom w:val="nil"/>
              <w:right w:val="nil"/>
            </w:tcBorders>
            <w:shd w:val="clear" w:color="auto" w:fill="auto"/>
            <w:noWrap/>
            <w:hideMark/>
          </w:tcPr>
          <w:p w14:paraId="0555E5CD"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666.595</w:t>
            </w:r>
          </w:p>
        </w:tc>
        <w:tc>
          <w:tcPr>
            <w:tcW w:w="1236" w:type="dxa"/>
            <w:tcBorders>
              <w:top w:val="nil"/>
              <w:left w:val="nil"/>
              <w:bottom w:val="nil"/>
              <w:right w:val="nil"/>
            </w:tcBorders>
            <w:shd w:val="clear" w:color="auto" w:fill="auto"/>
            <w:noWrap/>
            <w:hideMark/>
          </w:tcPr>
          <w:p w14:paraId="4B5D9F6C"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-22.000</w:t>
            </w:r>
          </w:p>
        </w:tc>
        <w:tc>
          <w:tcPr>
            <w:tcW w:w="1174" w:type="dxa"/>
            <w:tcBorders>
              <w:top w:val="nil"/>
              <w:left w:val="nil"/>
              <w:bottom w:val="nil"/>
              <w:right w:val="nil"/>
            </w:tcBorders>
            <w:shd w:val="clear" w:color="auto" w:fill="auto"/>
            <w:noWrap/>
            <w:hideMark/>
          </w:tcPr>
          <w:p w14:paraId="61B9C3AE"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644.595</w:t>
            </w:r>
          </w:p>
        </w:tc>
        <w:tc>
          <w:tcPr>
            <w:tcW w:w="867" w:type="dxa"/>
            <w:tcBorders>
              <w:top w:val="nil"/>
              <w:left w:val="nil"/>
              <w:bottom w:val="nil"/>
              <w:right w:val="nil"/>
            </w:tcBorders>
            <w:shd w:val="clear" w:color="auto" w:fill="auto"/>
            <w:noWrap/>
            <w:hideMark/>
          </w:tcPr>
          <w:p w14:paraId="2E94D50F"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96,70</w:t>
            </w:r>
          </w:p>
        </w:tc>
      </w:tr>
      <w:tr w:rsidR="009318A6" w:rsidRPr="006F55B7" w14:paraId="54157B74" w14:textId="77777777" w:rsidTr="00673572">
        <w:trPr>
          <w:trHeight w:val="230"/>
        </w:trPr>
        <w:tc>
          <w:tcPr>
            <w:tcW w:w="710" w:type="dxa"/>
            <w:tcBorders>
              <w:top w:val="nil"/>
              <w:left w:val="nil"/>
              <w:bottom w:val="nil"/>
              <w:right w:val="nil"/>
            </w:tcBorders>
            <w:shd w:val="clear" w:color="000000" w:fill="FFFFFF"/>
            <w:noWrap/>
            <w:vAlign w:val="bottom"/>
            <w:hideMark/>
          </w:tcPr>
          <w:p w14:paraId="17A155E3"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23689113" w14:textId="77777777" w:rsidR="006F55B7" w:rsidRPr="006F55B7" w:rsidRDefault="006F55B7" w:rsidP="006F55B7">
            <w:pPr>
              <w:rPr>
                <w:rFonts w:ascii="Arial" w:hAnsi="Arial" w:cs="Arial"/>
                <w:sz w:val="18"/>
                <w:szCs w:val="18"/>
              </w:rPr>
            </w:pPr>
            <w:r w:rsidRPr="006F55B7">
              <w:rPr>
                <w:rFonts w:ascii="Arial" w:hAnsi="Arial" w:cs="Arial"/>
                <w:sz w:val="18"/>
                <w:szCs w:val="18"/>
              </w:rPr>
              <w:t>312</w:t>
            </w:r>
          </w:p>
        </w:tc>
        <w:tc>
          <w:tcPr>
            <w:tcW w:w="617" w:type="dxa"/>
            <w:tcBorders>
              <w:top w:val="nil"/>
              <w:left w:val="nil"/>
              <w:bottom w:val="nil"/>
              <w:right w:val="nil"/>
            </w:tcBorders>
            <w:shd w:val="clear" w:color="000000" w:fill="FFFFFF"/>
            <w:noWrap/>
            <w:hideMark/>
          </w:tcPr>
          <w:p w14:paraId="7D9254CC"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71CC2093" w14:textId="77777777" w:rsidR="006F55B7" w:rsidRPr="006F55B7" w:rsidRDefault="006F55B7" w:rsidP="00673572">
            <w:pPr>
              <w:rPr>
                <w:rFonts w:ascii="Arial" w:hAnsi="Arial" w:cs="Arial"/>
                <w:sz w:val="18"/>
                <w:szCs w:val="18"/>
              </w:rPr>
            </w:pPr>
            <w:r w:rsidRPr="006F55B7">
              <w:rPr>
                <w:rFonts w:ascii="Arial" w:hAnsi="Arial" w:cs="Arial"/>
                <w:sz w:val="18"/>
                <w:szCs w:val="18"/>
              </w:rPr>
              <w:t>Ostali rashodi za zaposlene</w:t>
            </w:r>
          </w:p>
        </w:tc>
        <w:tc>
          <w:tcPr>
            <w:tcW w:w="1297" w:type="dxa"/>
            <w:tcBorders>
              <w:top w:val="nil"/>
              <w:left w:val="nil"/>
              <w:bottom w:val="nil"/>
              <w:right w:val="nil"/>
            </w:tcBorders>
            <w:shd w:val="clear" w:color="auto" w:fill="auto"/>
            <w:noWrap/>
            <w:hideMark/>
          </w:tcPr>
          <w:p w14:paraId="3F0A9B04"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28.000</w:t>
            </w:r>
          </w:p>
        </w:tc>
        <w:tc>
          <w:tcPr>
            <w:tcW w:w="1236" w:type="dxa"/>
            <w:tcBorders>
              <w:top w:val="nil"/>
              <w:left w:val="nil"/>
              <w:bottom w:val="nil"/>
              <w:right w:val="nil"/>
            </w:tcBorders>
            <w:shd w:val="clear" w:color="auto" w:fill="auto"/>
            <w:noWrap/>
            <w:hideMark/>
          </w:tcPr>
          <w:p w14:paraId="14E9CCC9"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1.000</w:t>
            </w:r>
          </w:p>
        </w:tc>
        <w:tc>
          <w:tcPr>
            <w:tcW w:w="1174" w:type="dxa"/>
            <w:tcBorders>
              <w:top w:val="nil"/>
              <w:left w:val="nil"/>
              <w:bottom w:val="nil"/>
              <w:right w:val="nil"/>
            </w:tcBorders>
            <w:shd w:val="clear" w:color="auto" w:fill="auto"/>
            <w:noWrap/>
            <w:hideMark/>
          </w:tcPr>
          <w:p w14:paraId="6861F6CF"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29.000</w:t>
            </w:r>
          </w:p>
        </w:tc>
        <w:tc>
          <w:tcPr>
            <w:tcW w:w="867" w:type="dxa"/>
            <w:tcBorders>
              <w:top w:val="nil"/>
              <w:left w:val="nil"/>
              <w:bottom w:val="nil"/>
              <w:right w:val="nil"/>
            </w:tcBorders>
            <w:shd w:val="clear" w:color="auto" w:fill="auto"/>
            <w:noWrap/>
            <w:hideMark/>
          </w:tcPr>
          <w:p w14:paraId="1146617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103,57</w:t>
            </w:r>
          </w:p>
        </w:tc>
      </w:tr>
      <w:tr w:rsidR="009318A6" w:rsidRPr="006F55B7" w14:paraId="0AEEA3FE" w14:textId="77777777" w:rsidTr="00673572">
        <w:trPr>
          <w:trHeight w:val="230"/>
        </w:trPr>
        <w:tc>
          <w:tcPr>
            <w:tcW w:w="710" w:type="dxa"/>
            <w:tcBorders>
              <w:top w:val="nil"/>
              <w:left w:val="nil"/>
              <w:bottom w:val="nil"/>
              <w:right w:val="nil"/>
            </w:tcBorders>
            <w:shd w:val="clear" w:color="000000" w:fill="FFFFFF"/>
            <w:noWrap/>
            <w:vAlign w:val="bottom"/>
            <w:hideMark/>
          </w:tcPr>
          <w:p w14:paraId="165A7F58"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28D40732" w14:textId="77777777" w:rsidR="006F55B7" w:rsidRPr="006F55B7" w:rsidRDefault="006F55B7" w:rsidP="006F55B7">
            <w:pPr>
              <w:rPr>
                <w:rFonts w:ascii="Arial" w:hAnsi="Arial" w:cs="Arial"/>
                <w:sz w:val="18"/>
                <w:szCs w:val="18"/>
              </w:rPr>
            </w:pPr>
            <w:r w:rsidRPr="006F55B7">
              <w:rPr>
                <w:rFonts w:ascii="Arial" w:hAnsi="Arial" w:cs="Arial"/>
                <w:sz w:val="18"/>
                <w:szCs w:val="18"/>
              </w:rPr>
              <w:t>313</w:t>
            </w:r>
          </w:p>
        </w:tc>
        <w:tc>
          <w:tcPr>
            <w:tcW w:w="617" w:type="dxa"/>
            <w:tcBorders>
              <w:top w:val="nil"/>
              <w:left w:val="nil"/>
              <w:bottom w:val="nil"/>
              <w:right w:val="nil"/>
            </w:tcBorders>
            <w:shd w:val="clear" w:color="000000" w:fill="FFFFFF"/>
            <w:noWrap/>
            <w:hideMark/>
          </w:tcPr>
          <w:p w14:paraId="6924D3CA"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44DDE94A" w14:textId="77777777" w:rsidR="006F55B7" w:rsidRPr="006F55B7" w:rsidRDefault="006F55B7" w:rsidP="00673572">
            <w:pPr>
              <w:rPr>
                <w:rFonts w:ascii="Arial" w:hAnsi="Arial" w:cs="Arial"/>
                <w:sz w:val="18"/>
                <w:szCs w:val="18"/>
              </w:rPr>
            </w:pPr>
            <w:r w:rsidRPr="006F55B7">
              <w:rPr>
                <w:rFonts w:ascii="Arial" w:hAnsi="Arial" w:cs="Arial"/>
                <w:sz w:val="18"/>
                <w:szCs w:val="18"/>
              </w:rPr>
              <w:t>Doprinosi na plaće</w:t>
            </w:r>
          </w:p>
        </w:tc>
        <w:tc>
          <w:tcPr>
            <w:tcW w:w="1297" w:type="dxa"/>
            <w:tcBorders>
              <w:top w:val="nil"/>
              <w:left w:val="nil"/>
              <w:bottom w:val="nil"/>
              <w:right w:val="nil"/>
            </w:tcBorders>
            <w:shd w:val="clear" w:color="auto" w:fill="auto"/>
            <w:noWrap/>
            <w:hideMark/>
          </w:tcPr>
          <w:p w14:paraId="104B8DDC"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110.236</w:t>
            </w:r>
          </w:p>
        </w:tc>
        <w:tc>
          <w:tcPr>
            <w:tcW w:w="1236" w:type="dxa"/>
            <w:tcBorders>
              <w:top w:val="nil"/>
              <w:left w:val="nil"/>
              <w:bottom w:val="nil"/>
              <w:right w:val="nil"/>
            </w:tcBorders>
            <w:shd w:val="clear" w:color="auto" w:fill="auto"/>
            <w:noWrap/>
            <w:hideMark/>
          </w:tcPr>
          <w:p w14:paraId="3D8DD97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-3.000</w:t>
            </w:r>
          </w:p>
        </w:tc>
        <w:tc>
          <w:tcPr>
            <w:tcW w:w="1174" w:type="dxa"/>
            <w:tcBorders>
              <w:top w:val="nil"/>
              <w:left w:val="nil"/>
              <w:bottom w:val="nil"/>
              <w:right w:val="nil"/>
            </w:tcBorders>
            <w:shd w:val="clear" w:color="auto" w:fill="auto"/>
            <w:noWrap/>
            <w:hideMark/>
          </w:tcPr>
          <w:p w14:paraId="05DC419D"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107.236</w:t>
            </w:r>
          </w:p>
        </w:tc>
        <w:tc>
          <w:tcPr>
            <w:tcW w:w="867" w:type="dxa"/>
            <w:tcBorders>
              <w:top w:val="nil"/>
              <w:left w:val="nil"/>
              <w:bottom w:val="nil"/>
              <w:right w:val="nil"/>
            </w:tcBorders>
            <w:shd w:val="clear" w:color="auto" w:fill="auto"/>
            <w:noWrap/>
            <w:hideMark/>
          </w:tcPr>
          <w:p w14:paraId="6DCDCAEC"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97,28</w:t>
            </w:r>
          </w:p>
        </w:tc>
      </w:tr>
      <w:tr w:rsidR="009318A6" w:rsidRPr="006F55B7" w14:paraId="3089316A" w14:textId="77777777" w:rsidTr="00673572">
        <w:trPr>
          <w:trHeight w:val="230"/>
        </w:trPr>
        <w:tc>
          <w:tcPr>
            <w:tcW w:w="710" w:type="dxa"/>
            <w:tcBorders>
              <w:top w:val="nil"/>
              <w:left w:val="nil"/>
              <w:bottom w:val="nil"/>
              <w:right w:val="nil"/>
            </w:tcBorders>
            <w:shd w:val="clear" w:color="000000" w:fill="FFFFFF"/>
            <w:noWrap/>
            <w:hideMark/>
          </w:tcPr>
          <w:p w14:paraId="667AE6D5" w14:textId="77777777" w:rsidR="006F55B7" w:rsidRPr="006F55B7" w:rsidRDefault="006F55B7" w:rsidP="009318A6">
            <w:pPr>
              <w:jc w:val="right"/>
              <w:rPr>
                <w:rFonts w:ascii="Arial" w:hAnsi="Arial" w:cs="Arial"/>
                <w:b/>
                <w:bCs/>
                <w:sz w:val="18"/>
                <w:szCs w:val="18"/>
              </w:rPr>
            </w:pPr>
            <w:r w:rsidRPr="006F55B7">
              <w:rPr>
                <w:rFonts w:ascii="Arial" w:hAnsi="Arial" w:cs="Arial"/>
                <w:b/>
                <w:bCs/>
                <w:sz w:val="18"/>
                <w:szCs w:val="18"/>
              </w:rPr>
              <w:t>32</w:t>
            </w:r>
          </w:p>
        </w:tc>
        <w:tc>
          <w:tcPr>
            <w:tcW w:w="800" w:type="dxa"/>
            <w:tcBorders>
              <w:top w:val="nil"/>
              <w:left w:val="nil"/>
              <w:bottom w:val="nil"/>
              <w:right w:val="nil"/>
            </w:tcBorders>
            <w:shd w:val="clear" w:color="auto" w:fill="auto"/>
            <w:noWrap/>
            <w:vAlign w:val="bottom"/>
            <w:hideMark/>
          </w:tcPr>
          <w:p w14:paraId="13F67371"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70B7730A"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noWrap/>
            <w:hideMark/>
          </w:tcPr>
          <w:p w14:paraId="48C5414A"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Materijalni rashodi</w:t>
            </w:r>
          </w:p>
        </w:tc>
        <w:tc>
          <w:tcPr>
            <w:tcW w:w="1297" w:type="dxa"/>
            <w:tcBorders>
              <w:top w:val="nil"/>
              <w:left w:val="nil"/>
              <w:bottom w:val="nil"/>
              <w:right w:val="nil"/>
            </w:tcBorders>
            <w:shd w:val="clear" w:color="auto" w:fill="auto"/>
            <w:noWrap/>
            <w:hideMark/>
          </w:tcPr>
          <w:p w14:paraId="52669B0F"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1.428.936</w:t>
            </w:r>
          </w:p>
        </w:tc>
        <w:tc>
          <w:tcPr>
            <w:tcW w:w="1236" w:type="dxa"/>
            <w:tcBorders>
              <w:top w:val="nil"/>
              <w:left w:val="nil"/>
              <w:bottom w:val="nil"/>
              <w:right w:val="nil"/>
            </w:tcBorders>
            <w:shd w:val="clear" w:color="auto" w:fill="auto"/>
            <w:noWrap/>
            <w:hideMark/>
          </w:tcPr>
          <w:p w14:paraId="45576CDC"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-157.435</w:t>
            </w:r>
          </w:p>
        </w:tc>
        <w:tc>
          <w:tcPr>
            <w:tcW w:w="1174" w:type="dxa"/>
            <w:tcBorders>
              <w:top w:val="nil"/>
              <w:left w:val="nil"/>
              <w:bottom w:val="nil"/>
              <w:right w:val="nil"/>
            </w:tcBorders>
            <w:shd w:val="clear" w:color="auto" w:fill="auto"/>
            <w:noWrap/>
            <w:hideMark/>
          </w:tcPr>
          <w:p w14:paraId="45F808AA"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1.271.501</w:t>
            </w:r>
          </w:p>
        </w:tc>
        <w:tc>
          <w:tcPr>
            <w:tcW w:w="867" w:type="dxa"/>
            <w:tcBorders>
              <w:top w:val="nil"/>
              <w:left w:val="nil"/>
              <w:bottom w:val="nil"/>
              <w:right w:val="nil"/>
            </w:tcBorders>
            <w:shd w:val="clear" w:color="auto" w:fill="auto"/>
            <w:noWrap/>
            <w:hideMark/>
          </w:tcPr>
          <w:p w14:paraId="57714C4E"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88,98</w:t>
            </w:r>
          </w:p>
        </w:tc>
      </w:tr>
      <w:tr w:rsidR="009318A6" w:rsidRPr="006F55B7" w14:paraId="0A551420" w14:textId="77777777" w:rsidTr="00673572">
        <w:trPr>
          <w:trHeight w:val="240"/>
        </w:trPr>
        <w:tc>
          <w:tcPr>
            <w:tcW w:w="710" w:type="dxa"/>
            <w:tcBorders>
              <w:top w:val="nil"/>
              <w:left w:val="nil"/>
              <w:bottom w:val="nil"/>
              <w:right w:val="nil"/>
            </w:tcBorders>
            <w:shd w:val="clear" w:color="000000" w:fill="FFFFFF"/>
            <w:noWrap/>
            <w:vAlign w:val="bottom"/>
            <w:hideMark/>
          </w:tcPr>
          <w:p w14:paraId="2C87CACF"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07C20E4"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6506C5C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11</w:t>
            </w:r>
          </w:p>
        </w:tc>
        <w:tc>
          <w:tcPr>
            <w:tcW w:w="3948" w:type="dxa"/>
            <w:tcBorders>
              <w:top w:val="nil"/>
              <w:left w:val="nil"/>
              <w:bottom w:val="nil"/>
              <w:right w:val="nil"/>
            </w:tcBorders>
            <w:shd w:val="clear" w:color="auto" w:fill="auto"/>
            <w:noWrap/>
            <w:hideMark/>
          </w:tcPr>
          <w:p w14:paraId="4FDE8CB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Opći prihodi i primici</w:t>
            </w:r>
          </w:p>
        </w:tc>
        <w:tc>
          <w:tcPr>
            <w:tcW w:w="1297" w:type="dxa"/>
            <w:tcBorders>
              <w:top w:val="nil"/>
              <w:left w:val="nil"/>
              <w:bottom w:val="nil"/>
              <w:right w:val="nil"/>
            </w:tcBorders>
            <w:shd w:val="clear" w:color="auto" w:fill="auto"/>
            <w:noWrap/>
            <w:hideMark/>
          </w:tcPr>
          <w:p w14:paraId="27C8C9A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127.596</w:t>
            </w:r>
          </w:p>
        </w:tc>
        <w:tc>
          <w:tcPr>
            <w:tcW w:w="1236" w:type="dxa"/>
            <w:tcBorders>
              <w:top w:val="nil"/>
              <w:left w:val="nil"/>
              <w:bottom w:val="nil"/>
              <w:right w:val="nil"/>
            </w:tcBorders>
            <w:shd w:val="clear" w:color="auto" w:fill="auto"/>
            <w:noWrap/>
            <w:hideMark/>
          </w:tcPr>
          <w:p w14:paraId="5CEDEE74" w14:textId="4A4C5EE5" w:rsidR="006F55B7" w:rsidRPr="006F55B7" w:rsidRDefault="003845AC" w:rsidP="00673572">
            <w:pPr>
              <w:jc w:val="right"/>
              <w:rPr>
                <w:rFonts w:ascii="Arial" w:hAnsi="Arial" w:cs="Arial"/>
                <w:i/>
                <w:iCs/>
                <w:color w:val="0070C0"/>
                <w:sz w:val="18"/>
                <w:szCs w:val="18"/>
              </w:rPr>
            </w:pPr>
            <w:r>
              <w:rPr>
                <w:rFonts w:ascii="Arial" w:hAnsi="Arial" w:cs="Arial"/>
                <w:i/>
                <w:iCs/>
                <w:color w:val="0070C0"/>
                <w:sz w:val="18"/>
                <w:szCs w:val="18"/>
              </w:rPr>
              <w:t>7.000</w:t>
            </w:r>
          </w:p>
        </w:tc>
        <w:tc>
          <w:tcPr>
            <w:tcW w:w="1174" w:type="dxa"/>
            <w:tcBorders>
              <w:top w:val="nil"/>
              <w:left w:val="nil"/>
              <w:bottom w:val="nil"/>
              <w:right w:val="nil"/>
            </w:tcBorders>
            <w:shd w:val="clear" w:color="auto" w:fill="auto"/>
            <w:noWrap/>
            <w:hideMark/>
          </w:tcPr>
          <w:p w14:paraId="2EE1B49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134.596</w:t>
            </w:r>
          </w:p>
        </w:tc>
        <w:tc>
          <w:tcPr>
            <w:tcW w:w="867" w:type="dxa"/>
            <w:tcBorders>
              <w:top w:val="nil"/>
              <w:left w:val="nil"/>
              <w:bottom w:val="nil"/>
              <w:right w:val="nil"/>
            </w:tcBorders>
            <w:shd w:val="clear" w:color="auto" w:fill="auto"/>
            <w:noWrap/>
            <w:hideMark/>
          </w:tcPr>
          <w:p w14:paraId="23DA575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105,49</w:t>
            </w:r>
          </w:p>
        </w:tc>
      </w:tr>
      <w:tr w:rsidR="009318A6" w:rsidRPr="006F55B7" w14:paraId="258C3319" w14:textId="77777777" w:rsidTr="00673572">
        <w:trPr>
          <w:trHeight w:val="480"/>
        </w:trPr>
        <w:tc>
          <w:tcPr>
            <w:tcW w:w="710" w:type="dxa"/>
            <w:tcBorders>
              <w:top w:val="nil"/>
              <w:left w:val="nil"/>
              <w:bottom w:val="nil"/>
              <w:right w:val="nil"/>
            </w:tcBorders>
            <w:shd w:val="clear" w:color="000000" w:fill="FFFFFF"/>
            <w:noWrap/>
            <w:vAlign w:val="bottom"/>
            <w:hideMark/>
          </w:tcPr>
          <w:p w14:paraId="62100B87"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C973441"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6FBC5EE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431</w:t>
            </w:r>
          </w:p>
        </w:tc>
        <w:tc>
          <w:tcPr>
            <w:tcW w:w="3948" w:type="dxa"/>
            <w:tcBorders>
              <w:top w:val="nil"/>
              <w:left w:val="nil"/>
              <w:bottom w:val="nil"/>
              <w:right w:val="nil"/>
            </w:tcBorders>
            <w:shd w:val="clear" w:color="auto" w:fill="auto"/>
            <w:hideMark/>
          </w:tcPr>
          <w:p w14:paraId="2891B41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zakupa i prodaje državnog poljoprivrednog zemljišta</w:t>
            </w:r>
          </w:p>
        </w:tc>
        <w:tc>
          <w:tcPr>
            <w:tcW w:w="1297" w:type="dxa"/>
            <w:tcBorders>
              <w:top w:val="nil"/>
              <w:left w:val="nil"/>
              <w:bottom w:val="nil"/>
              <w:right w:val="nil"/>
            </w:tcBorders>
            <w:shd w:val="clear" w:color="auto" w:fill="auto"/>
            <w:noWrap/>
            <w:hideMark/>
          </w:tcPr>
          <w:p w14:paraId="78B686A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62.000</w:t>
            </w:r>
          </w:p>
        </w:tc>
        <w:tc>
          <w:tcPr>
            <w:tcW w:w="1236" w:type="dxa"/>
            <w:tcBorders>
              <w:top w:val="nil"/>
              <w:left w:val="nil"/>
              <w:bottom w:val="nil"/>
              <w:right w:val="nil"/>
            </w:tcBorders>
            <w:shd w:val="clear" w:color="auto" w:fill="auto"/>
            <w:noWrap/>
            <w:hideMark/>
          </w:tcPr>
          <w:p w14:paraId="0D59C77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-12.000</w:t>
            </w:r>
          </w:p>
        </w:tc>
        <w:tc>
          <w:tcPr>
            <w:tcW w:w="1174" w:type="dxa"/>
            <w:tcBorders>
              <w:top w:val="nil"/>
              <w:left w:val="nil"/>
              <w:bottom w:val="nil"/>
              <w:right w:val="nil"/>
            </w:tcBorders>
            <w:shd w:val="clear" w:color="auto" w:fill="auto"/>
            <w:noWrap/>
            <w:hideMark/>
          </w:tcPr>
          <w:p w14:paraId="4846A6B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50.000</w:t>
            </w:r>
          </w:p>
        </w:tc>
        <w:tc>
          <w:tcPr>
            <w:tcW w:w="867" w:type="dxa"/>
            <w:tcBorders>
              <w:top w:val="nil"/>
              <w:left w:val="nil"/>
              <w:bottom w:val="nil"/>
              <w:right w:val="nil"/>
            </w:tcBorders>
            <w:shd w:val="clear" w:color="auto" w:fill="auto"/>
            <w:noWrap/>
            <w:hideMark/>
          </w:tcPr>
          <w:p w14:paraId="59762C3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80,65</w:t>
            </w:r>
          </w:p>
        </w:tc>
      </w:tr>
      <w:tr w:rsidR="009318A6" w:rsidRPr="006F55B7" w14:paraId="365B43D4" w14:textId="77777777" w:rsidTr="00673572">
        <w:trPr>
          <w:trHeight w:val="240"/>
        </w:trPr>
        <w:tc>
          <w:tcPr>
            <w:tcW w:w="710" w:type="dxa"/>
            <w:tcBorders>
              <w:top w:val="nil"/>
              <w:left w:val="nil"/>
              <w:bottom w:val="nil"/>
              <w:right w:val="nil"/>
            </w:tcBorders>
            <w:shd w:val="clear" w:color="000000" w:fill="FFFFFF"/>
            <w:noWrap/>
            <w:vAlign w:val="bottom"/>
            <w:hideMark/>
          </w:tcPr>
          <w:p w14:paraId="6BE5078F"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4C5FD81C"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3F2780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437</w:t>
            </w:r>
          </w:p>
        </w:tc>
        <w:tc>
          <w:tcPr>
            <w:tcW w:w="3948" w:type="dxa"/>
            <w:tcBorders>
              <w:top w:val="nil"/>
              <w:left w:val="nil"/>
              <w:bottom w:val="nil"/>
              <w:right w:val="nil"/>
            </w:tcBorders>
            <w:shd w:val="clear" w:color="auto" w:fill="auto"/>
            <w:noWrap/>
            <w:hideMark/>
          </w:tcPr>
          <w:p w14:paraId="57F34D7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komunalne  naknade</w:t>
            </w:r>
          </w:p>
        </w:tc>
        <w:tc>
          <w:tcPr>
            <w:tcW w:w="1297" w:type="dxa"/>
            <w:tcBorders>
              <w:top w:val="nil"/>
              <w:left w:val="nil"/>
              <w:bottom w:val="nil"/>
              <w:right w:val="nil"/>
            </w:tcBorders>
            <w:shd w:val="clear" w:color="auto" w:fill="auto"/>
            <w:noWrap/>
            <w:hideMark/>
          </w:tcPr>
          <w:p w14:paraId="2BEF3BB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90.300</w:t>
            </w:r>
          </w:p>
        </w:tc>
        <w:tc>
          <w:tcPr>
            <w:tcW w:w="1236" w:type="dxa"/>
            <w:tcBorders>
              <w:top w:val="nil"/>
              <w:left w:val="nil"/>
              <w:bottom w:val="nil"/>
              <w:right w:val="nil"/>
            </w:tcBorders>
            <w:shd w:val="clear" w:color="auto" w:fill="auto"/>
            <w:noWrap/>
            <w:hideMark/>
          </w:tcPr>
          <w:p w14:paraId="13D30738" w14:textId="56D32B33"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21C8AF1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90.300</w:t>
            </w:r>
          </w:p>
        </w:tc>
        <w:tc>
          <w:tcPr>
            <w:tcW w:w="867" w:type="dxa"/>
            <w:tcBorders>
              <w:top w:val="nil"/>
              <w:left w:val="nil"/>
              <w:bottom w:val="nil"/>
              <w:right w:val="nil"/>
            </w:tcBorders>
            <w:shd w:val="clear" w:color="auto" w:fill="auto"/>
            <w:noWrap/>
            <w:hideMark/>
          </w:tcPr>
          <w:p w14:paraId="2AF28EC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16AEA9F1" w14:textId="77777777" w:rsidTr="00673572">
        <w:trPr>
          <w:trHeight w:val="240"/>
        </w:trPr>
        <w:tc>
          <w:tcPr>
            <w:tcW w:w="710" w:type="dxa"/>
            <w:tcBorders>
              <w:top w:val="nil"/>
              <w:left w:val="nil"/>
              <w:bottom w:val="nil"/>
              <w:right w:val="nil"/>
            </w:tcBorders>
            <w:shd w:val="clear" w:color="000000" w:fill="FFFFFF"/>
            <w:noWrap/>
            <w:vAlign w:val="bottom"/>
            <w:hideMark/>
          </w:tcPr>
          <w:p w14:paraId="20EDB2A9"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59EBC613"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451AA81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438</w:t>
            </w:r>
          </w:p>
        </w:tc>
        <w:tc>
          <w:tcPr>
            <w:tcW w:w="3948" w:type="dxa"/>
            <w:tcBorders>
              <w:top w:val="nil"/>
              <w:left w:val="nil"/>
              <w:bottom w:val="nil"/>
              <w:right w:val="nil"/>
            </w:tcBorders>
            <w:shd w:val="clear" w:color="auto" w:fill="auto"/>
            <w:noWrap/>
            <w:hideMark/>
          </w:tcPr>
          <w:p w14:paraId="2AAF1E0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grobne naknade</w:t>
            </w:r>
          </w:p>
        </w:tc>
        <w:tc>
          <w:tcPr>
            <w:tcW w:w="1297" w:type="dxa"/>
            <w:tcBorders>
              <w:top w:val="nil"/>
              <w:left w:val="nil"/>
              <w:bottom w:val="nil"/>
              <w:right w:val="nil"/>
            </w:tcBorders>
            <w:shd w:val="clear" w:color="auto" w:fill="auto"/>
            <w:noWrap/>
            <w:hideMark/>
          </w:tcPr>
          <w:p w14:paraId="1B1F9157" w14:textId="77777777" w:rsidR="006F55B7" w:rsidRPr="006F55B7" w:rsidRDefault="006F55B7" w:rsidP="00673572">
            <w:pPr>
              <w:jc w:val="right"/>
              <w:rPr>
                <w:rFonts w:ascii="Arial" w:hAnsi="Arial" w:cs="Arial"/>
                <w:i/>
                <w:iCs/>
                <w:color w:val="0070C0"/>
                <w:sz w:val="18"/>
                <w:szCs w:val="18"/>
              </w:rPr>
            </w:pPr>
          </w:p>
        </w:tc>
        <w:tc>
          <w:tcPr>
            <w:tcW w:w="1236" w:type="dxa"/>
            <w:tcBorders>
              <w:top w:val="nil"/>
              <w:left w:val="nil"/>
              <w:bottom w:val="nil"/>
              <w:right w:val="nil"/>
            </w:tcBorders>
            <w:shd w:val="clear" w:color="auto" w:fill="auto"/>
            <w:noWrap/>
            <w:hideMark/>
          </w:tcPr>
          <w:p w14:paraId="2517832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3.500</w:t>
            </w:r>
          </w:p>
        </w:tc>
        <w:tc>
          <w:tcPr>
            <w:tcW w:w="1174" w:type="dxa"/>
            <w:tcBorders>
              <w:top w:val="nil"/>
              <w:left w:val="nil"/>
              <w:bottom w:val="nil"/>
              <w:right w:val="nil"/>
            </w:tcBorders>
            <w:shd w:val="clear" w:color="auto" w:fill="auto"/>
            <w:noWrap/>
            <w:hideMark/>
          </w:tcPr>
          <w:p w14:paraId="12106DF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3.500</w:t>
            </w:r>
          </w:p>
        </w:tc>
        <w:tc>
          <w:tcPr>
            <w:tcW w:w="867" w:type="dxa"/>
            <w:tcBorders>
              <w:top w:val="nil"/>
              <w:left w:val="nil"/>
              <w:bottom w:val="nil"/>
              <w:right w:val="nil"/>
            </w:tcBorders>
            <w:shd w:val="clear" w:color="auto" w:fill="auto"/>
            <w:noWrap/>
          </w:tcPr>
          <w:p w14:paraId="1B57E9BD" w14:textId="7E2D19C4" w:rsidR="006F55B7" w:rsidRPr="006F55B7" w:rsidRDefault="006F55B7" w:rsidP="00673572">
            <w:pPr>
              <w:jc w:val="right"/>
              <w:rPr>
                <w:rFonts w:ascii="Arial" w:hAnsi="Arial" w:cs="Arial"/>
                <w:i/>
                <w:iCs/>
                <w:color w:val="0070C0"/>
                <w:sz w:val="18"/>
                <w:szCs w:val="18"/>
              </w:rPr>
            </w:pPr>
          </w:p>
        </w:tc>
      </w:tr>
      <w:tr w:rsidR="009318A6" w:rsidRPr="006F55B7" w14:paraId="254C2518" w14:textId="77777777" w:rsidTr="00673572">
        <w:trPr>
          <w:trHeight w:val="240"/>
        </w:trPr>
        <w:tc>
          <w:tcPr>
            <w:tcW w:w="710" w:type="dxa"/>
            <w:tcBorders>
              <w:top w:val="nil"/>
              <w:left w:val="nil"/>
              <w:bottom w:val="nil"/>
              <w:right w:val="nil"/>
            </w:tcBorders>
            <w:shd w:val="clear" w:color="000000" w:fill="FFFFFF"/>
            <w:noWrap/>
            <w:vAlign w:val="bottom"/>
            <w:hideMark/>
          </w:tcPr>
          <w:p w14:paraId="1308241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A5DE80A"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F9BA55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5123E9E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69D12C3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951.267</w:t>
            </w:r>
          </w:p>
        </w:tc>
        <w:tc>
          <w:tcPr>
            <w:tcW w:w="1236" w:type="dxa"/>
            <w:tcBorders>
              <w:top w:val="nil"/>
              <w:left w:val="nil"/>
              <w:bottom w:val="nil"/>
              <w:right w:val="nil"/>
            </w:tcBorders>
            <w:shd w:val="clear" w:color="auto" w:fill="auto"/>
            <w:noWrap/>
            <w:hideMark/>
          </w:tcPr>
          <w:p w14:paraId="1899358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-173.440</w:t>
            </w:r>
          </w:p>
        </w:tc>
        <w:tc>
          <w:tcPr>
            <w:tcW w:w="1174" w:type="dxa"/>
            <w:tcBorders>
              <w:top w:val="nil"/>
              <w:left w:val="nil"/>
              <w:bottom w:val="nil"/>
              <w:right w:val="nil"/>
            </w:tcBorders>
            <w:shd w:val="clear" w:color="auto" w:fill="auto"/>
            <w:noWrap/>
            <w:hideMark/>
          </w:tcPr>
          <w:p w14:paraId="48A690A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777.827</w:t>
            </w:r>
          </w:p>
        </w:tc>
        <w:tc>
          <w:tcPr>
            <w:tcW w:w="867" w:type="dxa"/>
            <w:tcBorders>
              <w:top w:val="nil"/>
              <w:left w:val="nil"/>
              <w:bottom w:val="nil"/>
              <w:right w:val="nil"/>
            </w:tcBorders>
            <w:shd w:val="clear" w:color="auto" w:fill="auto"/>
            <w:noWrap/>
          </w:tcPr>
          <w:p w14:paraId="3908E529" w14:textId="77777777" w:rsidR="006F55B7" w:rsidRPr="006F55B7" w:rsidRDefault="006F55B7" w:rsidP="00673572">
            <w:pPr>
              <w:jc w:val="right"/>
              <w:rPr>
                <w:rFonts w:ascii="Arial" w:hAnsi="Arial" w:cs="Arial"/>
                <w:i/>
                <w:iCs/>
                <w:color w:val="0070C0"/>
                <w:sz w:val="18"/>
                <w:szCs w:val="18"/>
              </w:rPr>
            </w:pPr>
          </w:p>
        </w:tc>
      </w:tr>
      <w:tr w:rsidR="009318A6" w:rsidRPr="006F55B7" w14:paraId="2045F94B" w14:textId="77777777" w:rsidTr="00673572">
        <w:trPr>
          <w:trHeight w:val="240"/>
        </w:trPr>
        <w:tc>
          <w:tcPr>
            <w:tcW w:w="710" w:type="dxa"/>
            <w:tcBorders>
              <w:top w:val="nil"/>
              <w:left w:val="nil"/>
              <w:bottom w:val="nil"/>
              <w:right w:val="nil"/>
            </w:tcBorders>
            <w:shd w:val="clear" w:color="000000" w:fill="FFFFFF"/>
            <w:noWrap/>
            <w:vAlign w:val="bottom"/>
            <w:hideMark/>
          </w:tcPr>
          <w:p w14:paraId="7C191701"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9948D8D"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30754B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521</w:t>
            </w:r>
          </w:p>
        </w:tc>
        <w:tc>
          <w:tcPr>
            <w:tcW w:w="3948" w:type="dxa"/>
            <w:tcBorders>
              <w:top w:val="nil"/>
              <w:left w:val="nil"/>
              <w:bottom w:val="nil"/>
              <w:right w:val="nil"/>
            </w:tcBorders>
            <w:shd w:val="clear" w:color="auto" w:fill="auto"/>
            <w:noWrap/>
            <w:hideMark/>
          </w:tcPr>
          <w:p w14:paraId="4B4A631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Pomoći iz proračuna općina</w:t>
            </w:r>
          </w:p>
        </w:tc>
        <w:tc>
          <w:tcPr>
            <w:tcW w:w="1297" w:type="dxa"/>
            <w:tcBorders>
              <w:top w:val="nil"/>
              <w:left w:val="nil"/>
              <w:bottom w:val="nil"/>
              <w:right w:val="nil"/>
            </w:tcBorders>
            <w:shd w:val="clear" w:color="auto" w:fill="auto"/>
            <w:noWrap/>
            <w:hideMark/>
          </w:tcPr>
          <w:p w14:paraId="7FC895C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21.300</w:t>
            </w:r>
          </w:p>
        </w:tc>
        <w:tc>
          <w:tcPr>
            <w:tcW w:w="1236" w:type="dxa"/>
            <w:tcBorders>
              <w:top w:val="nil"/>
              <w:left w:val="nil"/>
              <w:bottom w:val="nil"/>
              <w:right w:val="nil"/>
            </w:tcBorders>
            <w:shd w:val="clear" w:color="auto" w:fill="auto"/>
            <w:noWrap/>
            <w:hideMark/>
          </w:tcPr>
          <w:p w14:paraId="4D266F5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-3.000</w:t>
            </w:r>
          </w:p>
        </w:tc>
        <w:tc>
          <w:tcPr>
            <w:tcW w:w="1174" w:type="dxa"/>
            <w:tcBorders>
              <w:top w:val="nil"/>
              <w:left w:val="nil"/>
              <w:bottom w:val="nil"/>
              <w:right w:val="nil"/>
            </w:tcBorders>
            <w:shd w:val="clear" w:color="auto" w:fill="auto"/>
            <w:noWrap/>
            <w:hideMark/>
          </w:tcPr>
          <w:p w14:paraId="5689850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18.300</w:t>
            </w:r>
          </w:p>
        </w:tc>
        <w:tc>
          <w:tcPr>
            <w:tcW w:w="867" w:type="dxa"/>
            <w:tcBorders>
              <w:top w:val="nil"/>
              <w:left w:val="nil"/>
              <w:bottom w:val="nil"/>
              <w:right w:val="nil"/>
            </w:tcBorders>
            <w:shd w:val="clear" w:color="auto" w:fill="auto"/>
            <w:noWrap/>
            <w:hideMark/>
          </w:tcPr>
          <w:p w14:paraId="74C0B75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85,92</w:t>
            </w:r>
          </w:p>
        </w:tc>
      </w:tr>
      <w:tr w:rsidR="009318A6" w:rsidRPr="006F55B7" w14:paraId="61EAABC7" w14:textId="77777777" w:rsidTr="00673572">
        <w:trPr>
          <w:trHeight w:val="240"/>
        </w:trPr>
        <w:tc>
          <w:tcPr>
            <w:tcW w:w="710" w:type="dxa"/>
            <w:tcBorders>
              <w:top w:val="nil"/>
              <w:left w:val="nil"/>
              <w:bottom w:val="nil"/>
              <w:right w:val="nil"/>
            </w:tcBorders>
            <w:shd w:val="clear" w:color="000000" w:fill="FFFFFF"/>
            <w:noWrap/>
            <w:vAlign w:val="bottom"/>
            <w:hideMark/>
          </w:tcPr>
          <w:p w14:paraId="4A8D55D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2B239BFC"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023DBD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525</w:t>
            </w:r>
          </w:p>
        </w:tc>
        <w:tc>
          <w:tcPr>
            <w:tcW w:w="3948" w:type="dxa"/>
            <w:tcBorders>
              <w:top w:val="nil"/>
              <w:left w:val="nil"/>
              <w:bottom w:val="nil"/>
              <w:right w:val="nil"/>
            </w:tcBorders>
            <w:shd w:val="clear" w:color="auto" w:fill="auto"/>
            <w:noWrap/>
            <w:hideMark/>
          </w:tcPr>
          <w:p w14:paraId="4AB52038"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Hrvatski zavod za zapošljavanje</w:t>
            </w:r>
          </w:p>
        </w:tc>
        <w:tc>
          <w:tcPr>
            <w:tcW w:w="1297" w:type="dxa"/>
            <w:tcBorders>
              <w:top w:val="nil"/>
              <w:left w:val="nil"/>
              <w:bottom w:val="nil"/>
              <w:right w:val="nil"/>
            </w:tcBorders>
            <w:shd w:val="clear" w:color="auto" w:fill="auto"/>
            <w:noWrap/>
            <w:hideMark/>
          </w:tcPr>
          <w:p w14:paraId="21A1D3C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12.814</w:t>
            </w:r>
          </w:p>
        </w:tc>
        <w:tc>
          <w:tcPr>
            <w:tcW w:w="1236" w:type="dxa"/>
            <w:tcBorders>
              <w:top w:val="nil"/>
              <w:left w:val="nil"/>
              <w:bottom w:val="nil"/>
              <w:right w:val="nil"/>
            </w:tcBorders>
            <w:shd w:val="clear" w:color="auto" w:fill="auto"/>
            <w:noWrap/>
            <w:hideMark/>
          </w:tcPr>
          <w:p w14:paraId="5845F4B9" w14:textId="23427708"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0ECA33F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12.814</w:t>
            </w:r>
          </w:p>
        </w:tc>
        <w:tc>
          <w:tcPr>
            <w:tcW w:w="867" w:type="dxa"/>
            <w:tcBorders>
              <w:top w:val="nil"/>
              <w:left w:val="nil"/>
              <w:bottom w:val="nil"/>
              <w:right w:val="nil"/>
            </w:tcBorders>
            <w:shd w:val="clear" w:color="auto" w:fill="auto"/>
            <w:noWrap/>
            <w:hideMark/>
          </w:tcPr>
          <w:p w14:paraId="7E38BE5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2CF0DDD5" w14:textId="77777777" w:rsidTr="00673572">
        <w:trPr>
          <w:trHeight w:val="240"/>
        </w:trPr>
        <w:tc>
          <w:tcPr>
            <w:tcW w:w="710" w:type="dxa"/>
            <w:tcBorders>
              <w:top w:val="nil"/>
              <w:left w:val="nil"/>
              <w:bottom w:val="nil"/>
              <w:right w:val="nil"/>
            </w:tcBorders>
            <w:shd w:val="clear" w:color="000000" w:fill="FFFFFF"/>
            <w:noWrap/>
            <w:vAlign w:val="bottom"/>
            <w:hideMark/>
          </w:tcPr>
          <w:p w14:paraId="074E955F"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CC503F3"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D35791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526</w:t>
            </w:r>
          </w:p>
        </w:tc>
        <w:tc>
          <w:tcPr>
            <w:tcW w:w="3948" w:type="dxa"/>
            <w:tcBorders>
              <w:top w:val="nil"/>
              <w:left w:val="nil"/>
              <w:bottom w:val="nil"/>
              <w:right w:val="nil"/>
            </w:tcBorders>
            <w:shd w:val="clear" w:color="auto" w:fill="auto"/>
            <w:noWrap/>
            <w:hideMark/>
          </w:tcPr>
          <w:p w14:paraId="6772CFE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Brodsko-posavska županija</w:t>
            </w:r>
          </w:p>
        </w:tc>
        <w:tc>
          <w:tcPr>
            <w:tcW w:w="1297" w:type="dxa"/>
            <w:tcBorders>
              <w:top w:val="nil"/>
              <w:left w:val="nil"/>
              <w:bottom w:val="nil"/>
              <w:right w:val="nil"/>
            </w:tcBorders>
            <w:shd w:val="clear" w:color="auto" w:fill="auto"/>
            <w:noWrap/>
            <w:hideMark/>
          </w:tcPr>
          <w:p w14:paraId="3A9EB06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20.000</w:t>
            </w:r>
          </w:p>
        </w:tc>
        <w:tc>
          <w:tcPr>
            <w:tcW w:w="1236" w:type="dxa"/>
            <w:tcBorders>
              <w:top w:val="nil"/>
              <w:left w:val="nil"/>
              <w:bottom w:val="nil"/>
              <w:right w:val="nil"/>
            </w:tcBorders>
            <w:shd w:val="clear" w:color="auto" w:fill="auto"/>
            <w:noWrap/>
            <w:hideMark/>
          </w:tcPr>
          <w:p w14:paraId="74E13C7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-3.935</w:t>
            </w:r>
          </w:p>
        </w:tc>
        <w:tc>
          <w:tcPr>
            <w:tcW w:w="1174" w:type="dxa"/>
            <w:tcBorders>
              <w:top w:val="nil"/>
              <w:left w:val="nil"/>
              <w:bottom w:val="nil"/>
              <w:right w:val="nil"/>
            </w:tcBorders>
            <w:shd w:val="clear" w:color="auto" w:fill="auto"/>
            <w:noWrap/>
            <w:hideMark/>
          </w:tcPr>
          <w:p w14:paraId="7FD8DEF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16.065</w:t>
            </w:r>
          </w:p>
        </w:tc>
        <w:tc>
          <w:tcPr>
            <w:tcW w:w="867" w:type="dxa"/>
            <w:tcBorders>
              <w:top w:val="nil"/>
              <w:left w:val="nil"/>
              <w:bottom w:val="nil"/>
              <w:right w:val="nil"/>
            </w:tcBorders>
            <w:shd w:val="clear" w:color="auto" w:fill="auto"/>
            <w:noWrap/>
            <w:hideMark/>
          </w:tcPr>
          <w:p w14:paraId="3DEFA09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80,33</w:t>
            </w:r>
          </w:p>
        </w:tc>
      </w:tr>
      <w:tr w:rsidR="009318A6" w:rsidRPr="006F55B7" w14:paraId="79913958" w14:textId="77777777" w:rsidTr="00673572">
        <w:trPr>
          <w:trHeight w:val="240"/>
        </w:trPr>
        <w:tc>
          <w:tcPr>
            <w:tcW w:w="710" w:type="dxa"/>
            <w:tcBorders>
              <w:top w:val="nil"/>
              <w:left w:val="nil"/>
              <w:bottom w:val="nil"/>
              <w:right w:val="nil"/>
            </w:tcBorders>
            <w:shd w:val="clear" w:color="000000" w:fill="FFFFFF"/>
            <w:noWrap/>
            <w:vAlign w:val="bottom"/>
            <w:hideMark/>
          </w:tcPr>
          <w:p w14:paraId="1C340AA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38A06C2"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13202A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9435</w:t>
            </w:r>
          </w:p>
        </w:tc>
        <w:tc>
          <w:tcPr>
            <w:tcW w:w="3948" w:type="dxa"/>
            <w:tcBorders>
              <w:top w:val="nil"/>
              <w:left w:val="nil"/>
              <w:bottom w:val="nil"/>
              <w:right w:val="nil"/>
            </w:tcBorders>
            <w:shd w:val="clear" w:color="auto" w:fill="auto"/>
            <w:noWrap/>
            <w:hideMark/>
          </w:tcPr>
          <w:p w14:paraId="669C0FF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doprinosa za šume iz prethodnih godina</w:t>
            </w:r>
          </w:p>
        </w:tc>
        <w:tc>
          <w:tcPr>
            <w:tcW w:w="1297" w:type="dxa"/>
            <w:tcBorders>
              <w:top w:val="nil"/>
              <w:left w:val="nil"/>
              <w:bottom w:val="nil"/>
              <w:right w:val="nil"/>
            </w:tcBorders>
            <w:shd w:val="clear" w:color="auto" w:fill="auto"/>
            <w:noWrap/>
            <w:hideMark/>
          </w:tcPr>
          <w:p w14:paraId="0C1D4E07"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133.000</w:t>
            </w:r>
          </w:p>
        </w:tc>
        <w:tc>
          <w:tcPr>
            <w:tcW w:w="1236" w:type="dxa"/>
            <w:tcBorders>
              <w:top w:val="nil"/>
              <w:left w:val="nil"/>
              <w:bottom w:val="nil"/>
              <w:right w:val="nil"/>
            </w:tcBorders>
            <w:shd w:val="clear" w:color="auto" w:fill="auto"/>
            <w:noWrap/>
            <w:hideMark/>
          </w:tcPr>
          <w:p w14:paraId="5B47071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24.000</w:t>
            </w:r>
          </w:p>
        </w:tc>
        <w:tc>
          <w:tcPr>
            <w:tcW w:w="1174" w:type="dxa"/>
            <w:tcBorders>
              <w:top w:val="nil"/>
              <w:left w:val="nil"/>
              <w:bottom w:val="nil"/>
              <w:right w:val="nil"/>
            </w:tcBorders>
            <w:shd w:val="clear" w:color="auto" w:fill="auto"/>
            <w:noWrap/>
            <w:hideMark/>
          </w:tcPr>
          <w:p w14:paraId="4EE8893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157.000</w:t>
            </w:r>
          </w:p>
        </w:tc>
        <w:tc>
          <w:tcPr>
            <w:tcW w:w="867" w:type="dxa"/>
            <w:tcBorders>
              <w:top w:val="nil"/>
              <w:left w:val="nil"/>
              <w:bottom w:val="nil"/>
              <w:right w:val="nil"/>
            </w:tcBorders>
            <w:shd w:val="clear" w:color="auto" w:fill="auto"/>
            <w:noWrap/>
            <w:hideMark/>
          </w:tcPr>
          <w:p w14:paraId="49E5378F" w14:textId="5A8FB19F"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118,04</w:t>
            </w:r>
          </w:p>
        </w:tc>
      </w:tr>
      <w:tr w:rsidR="009318A6" w:rsidRPr="006F55B7" w14:paraId="5E4A7EC9" w14:textId="77777777" w:rsidTr="00673572">
        <w:trPr>
          <w:trHeight w:val="240"/>
        </w:trPr>
        <w:tc>
          <w:tcPr>
            <w:tcW w:w="710" w:type="dxa"/>
            <w:tcBorders>
              <w:top w:val="nil"/>
              <w:left w:val="nil"/>
              <w:bottom w:val="nil"/>
              <w:right w:val="nil"/>
            </w:tcBorders>
            <w:shd w:val="clear" w:color="000000" w:fill="FFFFFF"/>
            <w:noWrap/>
            <w:vAlign w:val="bottom"/>
            <w:hideMark/>
          </w:tcPr>
          <w:p w14:paraId="073F0141"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71FE000"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CE11B1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9521</w:t>
            </w:r>
          </w:p>
        </w:tc>
        <w:tc>
          <w:tcPr>
            <w:tcW w:w="3948" w:type="dxa"/>
            <w:tcBorders>
              <w:top w:val="nil"/>
              <w:left w:val="nil"/>
              <w:bottom w:val="nil"/>
              <w:right w:val="nil"/>
            </w:tcBorders>
            <w:shd w:val="clear" w:color="auto" w:fill="auto"/>
            <w:noWrap/>
            <w:hideMark/>
          </w:tcPr>
          <w:p w14:paraId="22DA33C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iz proračuna općina iz prethodnih godina</w:t>
            </w:r>
          </w:p>
        </w:tc>
        <w:tc>
          <w:tcPr>
            <w:tcW w:w="1297" w:type="dxa"/>
            <w:tcBorders>
              <w:top w:val="nil"/>
              <w:left w:val="nil"/>
              <w:bottom w:val="nil"/>
              <w:right w:val="nil"/>
            </w:tcBorders>
            <w:shd w:val="clear" w:color="auto" w:fill="auto"/>
            <w:noWrap/>
            <w:hideMark/>
          </w:tcPr>
          <w:p w14:paraId="28021A8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4.611</w:t>
            </w:r>
          </w:p>
        </w:tc>
        <w:tc>
          <w:tcPr>
            <w:tcW w:w="1236" w:type="dxa"/>
            <w:tcBorders>
              <w:top w:val="nil"/>
              <w:left w:val="nil"/>
              <w:bottom w:val="nil"/>
              <w:right w:val="nil"/>
            </w:tcBorders>
            <w:shd w:val="clear" w:color="auto" w:fill="auto"/>
            <w:noWrap/>
            <w:hideMark/>
          </w:tcPr>
          <w:p w14:paraId="73BFE1AA" w14:textId="559DF68E"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23411AF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4.611</w:t>
            </w:r>
          </w:p>
        </w:tc>
        <w:tc>
          <w:tcPr>
            <w:tcW w:w="867" w:type="dxa"/>
            <w:tcBorders>
              <w:top w:val="nil"/>
              <w:left w:val="nil"/>
              <w:bottom w:val="nil"/>
              <w:right w:val="nil"/>
            </w:tcBorders>
            <w:shd w:val="clear" w:color="auto" w:fill="auto"/>
            <w:noWrap/>
            <w:hideMark/>
          </w:tcPr>
          <w:p w14:paraId="13B33D7C" w14:textId="577F2468"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2C8316F3" w14:textId="77777777" w:rsidTr="00673572">
        <w:trPr>
          <w:trHeight w:val="480"/>
        </w:trPr>
        <w:tc>
          <w:tcPr>
            <w:tcW w:w="710" w:type="dxa"/>
            <w:tcBorders>
              <w:top w:val="nil"/>
              <w:left w:val="nil"/>
              <w:bottom w:val="nil"/>
              <w:right w:val="nil"/>
            </w:tcBorders>
            <w:shd w:val="clear" w:color="000000" w:fill="FFFFFF"/>
            <w:noWrap/>
            <w:vAlign w:val="bottom"/>
            <w:hideMark/>
          </w:tcPr>
          <w:p w14:paraId="63C0D3B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7879741"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7C28F2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9525</w:t>
            </w:r>
          </w:p>
        </w:tc>
        <w:tc>
          <w:tcPr>
            <w:tcW w:w="3948" w:type="dxa"/>
            <w:tcBorders>
              <w:top w:val="nil"/>
              <w:left w:val="nil"/>
              <w:bottom w:val="nil"/>
              <w:right w:val="nil"/>
            </w:tcBorders>
            <w:shd w:val="clear" w:color="auto" w:fill="auto"/>
            <w:hideMark/>
          </w:tcPr>
          <w:p w14:paraId="6DFA8C6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Hrvatskog zavoda za zapošljavanje iz prethodnih godina</w:t>
            </w:r>
          </w:p>
        </w:tc>
        <w:tc>
          <w:tcPr>
            <w:tcW w:w="1297" w:type="dxa"/>
            <w:tcBorders>
              <w:top w:val="nil"/>
              <w:left w:val="nil"/>
              <w:bottom w:val="nil"/>
              <w:right w:val="nil"/>
            </w:tcBorders>
            <w:shd w:val="clear" w:color="auto" w:fill="auto"/>
            <w:noWrap/>
            <w:hideMark/>
          </w:tcPr>
          <w:p w14:paraId="3FEA39D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47</w:t>
            </w:r>
          </w:p>
        </w:tc>
        <w:tc>
          <w:tcPr>
            <w:tcW w:w="1236" w:type="dxa"/>
            <w:tcBorders>
              <w:top w:val="nil"/>
              <w:left w:val="nil"/>
              <w:bottom w:val="nil"/>
              <w:right w:val="nil"/>
            </w:tcBorders>
            <w:shd w:val="clear" w:color="auto" w:fill="auto"/>
            <w:noWrap/>
            <w:hideMark/>
          </w:tcPr>
          <w:p w14:paraId="17B8E976" w14:textId="43A49468"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2BE101E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47</w:t>
            </w:r>
          </w:p>
        </w:tc>
        <w:tc>
          <w:tcPr>
            <w:tcW w:w="867" w:type="dxa"/>
            <w:tcBorders>
              <w:top w:val="nil"/>
              <w:left w:val="nil"/>
              <w:bottom w:val="nil"/>
              <w:right w:val="nil"/>
            </w:tcBorders>
            <w:shd w:val="clear" w:color="auto" w:fill="auto"/>
            <w:noWrap/>
            <w:hideMark/>
          </w:tcPr>
          <w:p w14:paraId="7211B614" w14:textId="39984C5F"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4BAB0C95" w14:textId="77777777" w:rsidTr="00673572">
        <w:trPr>
          <w:trHeight w:val="480"/>
        </w:trPr>
        <w:tc>
          <w:tcPr>
            <w:tcW w:w="710" w:type="dxa"/>
            <w:tcBorders>
              <w:top w:val="nil"/>
              <w:left w:val="nil"/>
              <w:bottom w:val="nil"/>
              <w:right w:val="nil"/>
            </w:tcBorders>
            <w:shd w:val="clear" w:color="000000" w:fill="FFFFFF"/>
            <w:noWrap/>
            <w:vAlign w:val="bottom"/>
            <w:hideMark/>
          </w:tcPr>
          <w:p w14:paraId="70224B9A"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EBB4D4D"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29174A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9437</w:t>
            </w:r>
          </w:p>
        </w:tc>
        <w:tc>
          <w:tcPr>
            <w:tcW w:w="3948" w:type="dxa"/>
            <w:tcBorders>
              <w:top w:val="nil"/>
              <w:left w:val="nil"/>
              <w:bottom w:val="nil"/>
              <w:right w:val="nil"/>
            </w:tcBorders>
            <w:shd w:val="clear" w:color="auto" w:fill="auto"/>
            <w:hideMark/>
          </w:tcPr>
          <w:p w14:paraId="4134802F"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komunalne naknade iz prethodnih godina</w:t>
            </w:r>
          </w:p>
        </w:tc>
        <w:tc>
          <w:tcPr>
            <w:tcW w:w="1297" w:type="dxa"/>
            <w:tcBorders>
              <w:top w:val="nil"/>
              <w:left w:val="nil"/>
              <w:bottom w:val="nil"/>
              <w:right w:val="nil"/>
            </w:tcBorders>
            <w:shd w:val="clear" w:color="auto" w:fill="auto"/>
            <w:noWrap/>
            <w:hideMark/>
          </w:tcPr>
          <w:p w14:paraId="1626654A" w14:textId="77777777" w:rsidR="006F55B7" w:rsidRPr="006F55B7" w:rsidRDefault="006F55B7" w:rsidP="00673572">
            <w:pPr>
              <w:jc w:val="right"/>
              <w:rPr>
                <w:rFonts w:ascii="Arial" w:hAnsi="Arial" w:cs="Arial"/>
                <w:i/>
                <w:iCs/>
                <w:color w:val="0070C0"/>
                <w:sz w:val="18"/>
                <w:szCs w:val="18"/>
              </w:rPr>
            </w:pPr>
          </w:p>
        </w:tc>
        <w:tc>
          <w:tcPr>
            <w:tcW w:w="1236" w:type="dxa"/>
            <w:tcBorders>
              <w:top w:val="nil"/>
              <w:left w:val="nil"/>
              <w:bottom w:val="nil"/>
              <w:right w:val="nil"/>
            </w:tcBorders>
            <w:shd w:val="clear" w:color="auto" w:fill="auto"/>
            <w:noWrap/>
            <w:hideMark/>
          </w:tcPr>
          <w:p w14:paraId="5A08960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440</w:t>
            </w:r>
          </w:p>
        </w:tc>
        <w:tc>
          <w:tcPr>
            <w:tcW w:w="1174" w:type="dxa"/>
            <w:tcBorders>
              <w:top w:val="nil"/>
              <w:left w:val="nil"/>
              <w:bottom w:val="nil"/>
              <w:right w:val="nil"/>
            </w:tcBorders>
            <w:shd w:val="clear" w:color="auto" w:fill="auto"/>
            <w:noWrap/>
            <w:hideMark/>
          </w:tcPr>
          <w:p w14:paraId="16709C0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440</w:t>
            </w:r>
          </w:p>
        </w:tc>
        <w:tc>
          <w:tcPr>
            <w:tcW w:w="867" w:type="dxa"/>
            <w:tcBorders>
              <w:top w:val="nil"/>
              <w:left w:val="nil"/>
              <w:bottom w:val="nil"/>
              <w:right w:val="nil"/>
            </w:tcBorders>
            <w:shd w:val="clear" w:color="auto" w:fill="auto"/>
            <w:noWrap/>
            <w:hideMark/>
          </w:tcPr>
          <w:p w14:paraId="791F952E" w14:textId="77777777" w:rsidR="006F55B7" w:rsidRPr="006F55B7" w:rsidRDefault="006F55B7" w:rsidP="00673572">
            <w:pPr>
              <w:jc w:val="right"/>
              <w:rPr>
                <w:rFonts w:ascii="Arial" w:hAnsi="Arial" w:cs="Arial"/>
                <w:i/>
                <w:iCs/>
                <w:color w:val="0070C0"/>
                <w:sz w:val="18"/>
                <w:szCs w:val="18"/>
              </w:rPr>
            </w:pPr>
          </w:p>
        </w:tc>
      </w:tr>
      <w:tr w:rsidR="009318A6" w:rsidRPr="006F55B7" w14:paraId="3C4F2135" w14:textId="77777777" w:rsidTr="00673572">
        <w:trPr>
          <w:trHeight w:val="240"/>
        </w:trPr>
        <w:tc>
          <w:tcPr>
            <w:tcW w:w="710" w:type="dxa"/>
            <w:tcBorders>
              <w:top w:val="nil"/>
              <w:left w:val="nil"/>
              <w:bottom w:val="nil"/>
              <w:right w:val="nil"/>
            </w:tcBorders>
            <w:shd w:val="clear" w:color="000000" w:fill="FFFFFF"/>
            <w:noWrap/>
            <w:vAlign w:val="bottom"/>
            <w:hideMark/>
          </w:tcPr>
          <w:p w14:paraId="548AC3DE"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A890B5D"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685E85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9438</w:t>
            </w:r>
          </w:p>
        </w:tc>
        <w:tc>
          <w:tcPr>
            <w:tcW w:w="3948" w:type="dxa"/>
            <w:tcBorders>
              <w:top w:val="nil"/>
              <w:left w:val="nil"/>
              <w:bottom w:val="nil"/>
              <w:right w:val="nil"/>
            </w:tcBorders>
            <w:shd w:val="clear" w:color="auto" w:fill="auto"/>
            <w:noWrap/>
            <w:hideMark/>
          </w:tcPr>
          <w:p w14:paraId="7A2E5D1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grobne naknade iz prethodnih godina</w:t>
            </w:r>
          </w:p>
        </w:tc>
        <w:tc>
          <w:tcPr>
            <w:tcW w:w="1297" w:type="dxa"/>
            <w:tcBorders>
              <w:top w:val="nil"/>
              <w:left w:val="nil"/>
              <w:bottom w:val="nil"/>
              <w:right w:val="nil"/>
            </w:tcBorders>
            <w:shd w:val="clear" w:color="auto" w:fill="auto"/>
            <w:noWrap/>
            <w:hideMark/>
          </w:tcPr>
          <w:p w14:paraId="5FB62A3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6.001</w:t>
            </w:r>
          </w:p>
        </w:tc>
        <w:tc>
          <w:tcPr>
            <w:tcW w:w="1236" w:type="dxa"/>
            <w:tcBorders>
              <w:top w:val="nil"/>
              <w:left w:val="nil"/>
              <w:bottom w:val="nil"/>
              <w:right w:val="nil"/>
            </w:tcBorders>
            <w:shd w:val="clear" w:color="auto" w:fill="auto"/>
            <w:noWrap/>
            <w:hideMark/>
          </w:tcPr>
          <w:p w14:paraId="6A7FAC7E" w14:textId="22B6A3AB"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3F0956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6.001</w:t>
            </w:r>
          </w:p>
        </w:tc>
        <w:tc>
          <w:tcPr>
            <w:tcW w:w="867" w:type="dxa"/>
            <w:tcBorders>
              <w:top w:val="nil"/>
              <w:left w:val="nil"/>
              <w:bottom w:val="nil"/>
              <w:right w:val="nil"/>
            </w:tcBorders>
            <w:shd w:val="clear" w:color="auto" w:fill="auto"/>
            <w:noWrap/>
            <w:hideMark/>
          </w:tcPr>
          <w:p w14:paraId="6444BE8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6039E967" w14:textId="77777777" w:rsidTr="00673572">
        <w:trPr>
          <w:trHeight w:val="240"/>
        </w:trPr>
        <w:tc>
          <w:tcPr>
            <w:tcW w:w="710" w:type="dxa"/>
            <w:tcBorders>
              <w:top w:val="nil"/>
              <w:left w:val="nil"/>
              <w:bottom w:val="nil"/>
              <w:right w:val="nil"/>
            </w:tcBorders>
            <w:shd w:val="clear" w:color="000000" w:fill="FFFFFF"/>
            <w:noWrap/>
            <w:vAlign w:val="bottom"/>
            <w:hideMark/>
          </w:tcPr>
          <w:p w14:paraId="6A94A587"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639F27E6" w14:textId="77777777" w:rsidR="006F55B7" w:rsidRPr="006F55B7" w:rsidRDefault="006F55B7" w:rsidP="006F55B7">
            <w:pPr>
              <w:rPr>
                <w:rFonts w:ascii="Arial" w:hAnsi="Arial" w:cs="Arial"/>
                <w:sz w:val="18"/>
                <w:szCs w:val="18"/>
              </w:rPr>
            </w:pPr>
            <w:r w:rsidRPr="006F55B7">
              <w:rPr>
                <w:rFonts w:ascii="Arial" w:hAnsi="Arial" w:cs="Arial"/>
                <w:sz w:val="18"/>
                <w:szCs w:val="18"/>
              </w:rPr>
              <w:t>321</w:t>
            </w:r>
          </w:p>
        </w:tc>
        <w:tc>
          <w:tcPr>
            <w:tcW w:w="617" w:type="dxa"/>
            <w:tcBorders>
              <w:top w:val="nil"/>
              <w:left w:val="nil"/>
              <w:bottom w:val="nil"/>
              <w:right w:val="nil"/>
            </w:tcBorders>
            <w:shd w:val="clear" w:color="000000" w:fill="FFFFFF"/>
            <w:noWrap/>
            <w:hideMark/>
          </w:tcPr>
          <w:p w14:paraId="6BCA860F"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5385CFAE" w14:textId="77777777" w:rsidR="006F55B7" w:rsidRPr="006F55B7" w:rsidRDefault="006F55B7" w:rsidP="00673572">
            <w:pPr>
              <w:rPr>
                <w:rFonts w:ascii="Arial" w:hAnsi="Arial" w:cs="Arial"/>
                <w:sz w:val="18"/>
                <w:szCs w:val="18"/>
              </w:rPr>
            </w:pPr>
            <w:r w:rsidRPr="006F55B7">
              <w:rPr>
                <w:rFonts w:ascii="Arial" w:hAnsi="Arial" w:cs="Arial"/>
                <w:sz w:val="18"/>
                <w:szCs w:val="18"/>
              </w:rPr>
              <w:t>Naknade troškova zaposlenima</w:t>
            </w:r>
          </w:p>
        </w:tc>
        <w:tc>
          <w:tcPr>
            <w:tcW w:w="1297" w:type="dxa"/>
            <w:tcBorders>
              <w:top w:val="nil"/>
              <w:left w:val="nil"/>
              <w:bottom w:val="nil"/>
              <w:right w:val="nil"/>
            </w:tcBorders>
            <w:shd w:val="clear" w:color="auto" w:fill="auto"/>
            <w:noWrap/>
            <w:hideMark/>
          </w:tcPr>
          <w:p w14:paraId="4F7D252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42.172</w:t>
            </w:r>
          </w:p>
        </w:tc>
        <w:tc>
          <w:tcPr>
            <w:tcW w:w="1236" w:type="dxa"/>
            <w:tcBorders>
              <w:top w:val="nil"/>
              <w:left w:val="nil"/>
              <w:bottom w:val="nil"/>
              <w:right w:val="nil"/>
            </w:tcBorders>
            <w:shd w:val="clear" w:color="auto" w:fill="auto"/>
            <w:noWrap/>
            <w:hideMark/>
          </w:tcPr>
          <w:p w14:paraId="0F06DB9B" w14:textId="21ACA6CF" w:rsidR="006F55B7" w:rsidRPr="006F55B7" w:rsidRDefault="003845AC" w:rsidP="00673572">
            <w:pPr>
              <w:jc w:val="right"/>
              <w:rPr>
                <w:rFonts w:ascii="Arial" w:hAnsi="Arial" w:cs="Arial"/>
                <w:sz w:val="18"/>
                <w:szCs w:val="18"/>
              </w:rPr>
            </w:pPr>
            <w:r>
              <w:rPr>
                <w:rFonts w:ascii="Arial" w:hAnsi="Arial" w:cs="Arial"/>
                <w:sz w:val="18"/>
                <w:szCs w:val="18"/>
              </w:rPr>
              <w:t>-6</w:t>
            </w:r>
            <w:r w:rsidR="006F55B7" w:rsidRPr="006F55B7">
              <w:rPr>
                <w:rFonts w:ascii="Arial" w:hAnsi="Arial" w:cs="Arial"/>
                <w:sz w:val="18"/>
                <w:szCs w:val="18"/>
              </w:rPr>
              <w:t>.000</w:t>
            </w:r>
          </w:p>
        </w:tc>
        <w:tc>
          <w:tcPr>
            <w:tcW w:w="1174" w:type="dxa"/>
            <w:tcBorders>
              <w:top w:val="nil"/>
              <w:left w:val="nil"/>
              <w:bottom w:val="nil"/>
              <w:right w:val="nil"/>
            </w:tcBorders>
            <w:shd w:val="clear" w:color="auto" w:fill="auto"/>
            <w:noWrap/>
            <w:hideMark/>
          </w:tcPr>
          <w:p w14:paraId="152370A6" w14:textId="66117A03" w:rsidR="006F55B7" w:rsidRPr="005E1DF8" w:rsidRDefault="005E1DF8" w:rsidP="00673572">
            <w:pPr>
              <w:jc w:val="right"/>
              <w:rPr>
                <w:rFonts w:ascii="Arial" w:hAnsi="Arial" w:cs="Arial"/>
                <w:color w:val="000000"/>
                <w:sz w:val="18"/>
                <w:szCs w:val="18"/>
              </w:rPr>
            </w:pPr>
            <w:r w:rsidRPr="005E1DF8">
              <w:rPr>
                <w:rFonts w:ascii="Arial" w:hAnsi="Arial" w:cs="Arial"/>
                <w:color w:val="000000"/>
                <w:sz w:val="18"/>
                <w:szCs w:val="18"/>
              </w:rPr>
              <w:t>36</w:t>
            </w:r>
            <w:r w:rsidR="006F55B7" w:rsidRPr="005E1DF8">
              <w:rPr>
                <w:rFonts w:ascii="Arial" w:hAnsi="Arial" w:cs="Arial"/>
                <w:color w:val="000000"/>
                <w:sz w:val="18"/>
                <w:szCs w:val="18"/>
              </w:rPr>
              <w:t>.172</w:t>
            </w:r>
          </w:p>
        </w:tc>
        <w:tc>
          <w:tcPr>
            <w:tcW w:w="867" w:type="dxa"/>
            <w:tcBorders>
              <w:top w:val="nil"/>
              <w:left w:val="nil"/>
              <w:bottom w:val="nil"/>
              <w:right w:val="nil"/>
            </w:tcBorders>
            <w:shd w:val="clear" w:color="auto" w:fill="auto"/>
            <w:noWrap/>
            <w:hideMark/>
          </w:tcPr>
          <w:p w14:paraId="0BA551A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102,37</w:t>
            </w:r>
          </w:p>
        </w:tc>
      </w:tr>
      <w:tr w:rsidR="009318A6" w:rsidRPr="006F55B7" w14:paraId="0B56FAF5" w14:textId="77777777" w:rsidTr="00673572">
        <w:trPr>
          <w:trHeight w:val="240"/>
        </w:trPr>
        <w:tc>
          <w:tcPr>
            <w:tcW w:w="710" w:type="dxa"/>
            <w:tcBorders>
              <w:top w:val="nil"/>
              <w:left w:val="nil"/>
              <w:bottom w:val="nil"/>
              <w:right w:val="nil"/>
            </w:tcBorders>
            <w:shd w:val="clear" w:color="000000" w:fill="FFFFFF"/>
            <w:noWrap/>
            <w:vAlign w:val="bottom"/>
            <w:hideMark/>
          </w:tcPr>
          <w:p w14:paraId="4D59C405"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07C1C03F" w14:textId="77777777" w:rsidR="006F55B7" w:rsidRPr="006F55B7" w:rsidRDefault="006F55B7" w:rsidP="006F55B7">
            <w:pPr>
              <w:rPr>
                <w:rFonts w:ascii="Arial" w:hAnsi="Arial" w:cs="Arial"/>
                <w:sz w:val="18"/>
                <w:szCs w:val="18"/>
              </w:rPr>
            </w:pPr>
            <w:r w:rsidRPr="006F55B7">
              <w:rPr>
                <w:rFonts w:ascii="Arial" w:hAnsi="Arial" w:cs="Arial"/>
                <w:sz w:val="18"/>
                <w:szCs w:val="18"/>
              </w:rPr>
              <w:t>322</w:t>
            </w:r>
          </w:p>
        </w:tc>
        <w:tc>
          <w:tcPr>
            <w:tcW w:w="617" w:type="dxa"/>
            <w:tcBorders>
              <w:top w:val="nil"/>
              <w:left w:val="nil"/>
              <w:bottom w:val="nil"/>
              <w:right w:val="nil"/>
            </w:tcBorders>
            <w:shd w:val="clear" w:color="000000" w:fill="FFFFFF"/>
            <w:noWrap/>
            <w:hideMark/>
          </w:tcPr>
          <w:p w14:paraId="2EF8EEDB"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1EF0035B" w14:textId="77777777" w:rsidR="006F55B7" w:rsidRPr="006F55B7" w:rsidRDefault="006F55B7" w:rsidP="00673572">
            <w:pPr>
              <w:rPr>
                <w:rFonts w:ascii="Arial" w:hAnsi="Arial" w:cs="Arial"/>
                <w:sz w:val="18"/>
                <w:szCs w:val="18"/>
              </w:rPr>
            </w:pPr>
            <w:r w:rsidRPr="006F55B7">
              <w:rPr>
                <w:rFonts w:ascii="Arial" w:hAnsi="Arial" w:cs="Arial"/>
                <w:sz w:val="18"/>
                <w:szCs w:val="18"/>
              </w:rPr>
              <w:t>Rashodi za materijal i energiju</w:t>
            </w:r>
          </w:p>
        </w:tc>
        <w:tc>
          <w:tcPr>
            <w:tcW w:w="1297" w:type="dxa"/>
            <w:tcBorders>
              <w:top w:val="nil"/>
              <w:left w:val="nil"/>
              <w:bottom w:val="nil"/>
              <w:right w:val="nil"/>
            </w:tcBorders>
            <w:shd w:val="clear" w:color="auto" w:fill="auto"/>
            <w:noWrap/>
            <w:hideMark/>
          </w:tcPr>
          <w:p w14:paraId="78BD6B9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270.501</w:t>
            </w:r>
          </w:p>
        </w:tc>
        <w:tc>
          <w:tcPr>
            <w:tcW w:w="1236" w:type="dxa"/>
            <w:tcBorders>
              <w:top w:val="nil"/>
              <w:left w:val="nil"/>
              <w:bottom w:val="nil"/>
              <w:right w:val="nil"/>
            </w:tcBorders>
            <w:shd w:val="clear" w:color="auto" w:fill="auto"/>
            <w:noWrap/>
            <w:hideMark/>
          </w:tcPr>
          <w:p w14:paraId="15D535CF"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-29.500</w:t>
            </w:r>
          </w:p>
        </w:tc>
        <w:tc>
          <w:tcPr>
            <w:tcW w:w="1174" w:type="dxa"/>
            <w:tcBorders>
              <w:top w:val="nil"/>
              <w:left w:val="nil"/>
              <w:bottom w:val="nil"/>
              <w:right w:val="nil"/>
            </w:tcBorders>
            <w:shd w:val="clear" w:color="auto" w:fill="auto"/>
            <w:noWrap/>
            <w:hideMark/>
          </w:tcPr>
          <w:p w14:paraId="2F7DF149" w14:textId="77777777" w:rsidR="006F55B7" w:rsidRPr="005E1DF8" w:rsidRDefault="006F55B7" w:rsidP="00673572">
            <w:pPr>
              <w:jc w:val="right"/>
              <w:rPr>
                <w:rFonts w:ascii="Arial" w:hAnsi="Arial" w:cs="Arial"/>
                <w:color w:val="000000"/>
                <w:sz w:val="18"/>
                <w:szCs w:val="18"/>
              </w:rPr>
            </w:pPr>
            <w:r w:rsidRPr="005E1DF8">
              <w:rPr>
                <w:rFonts w:ascii="Arial" w:hAnsi="Arial" w:cs="Arial"/>
                <w:color w:val="000000"/>
                <w:sz w:val="18"/>
                <w:szCs w:val="18"/>
              </w:rPr>
              <w:t>241.001</w:t>
            </w:r>
          </w:p>
        </w:tc>
        <w:tc>
          <w:tcPr>
            <w:tcW w:w="867" w:type="dxa"/>
            <w:tcBorders>
              <w:top w:val="nil"/>
              <w:left w:val="nil"/>
              <w:bottom w:val="nil"/>
              <w:right w:val="nil"/>
            </w:tcBorders>
            <w:shd w:val="clear" w:color="auto" w:fill="auto"/>
            <w:noWrap/>
            <w:hideMark/>
          </w:tcPr>
          <w:p w14:paraId="0D9E4202"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89,09</w:t>
            </w:r>
          </w:p>
        </w:tc>
      </w:tr>
      <w:tr w:rsidR="009318A6" w:rsidRPr="006F55B7" w14:paraId="4BDA578A" w14:textId="77777777" w:rsidTr="00673572">
        <w:trPr>
          <w:trHeight w:val="240"/>
        </w:trPr>
        <w:tc>
          <w:tcPr>
            <w:tcW w:w="710" w:type="dxa"/>
            <w:tcBorders>
              <w:top w:val="nil"/>
              <w:left w:val="nil"/>
              <w:bottom w:val="nil"/>
              <w:right w:val="nil"/>
            </w:tcBorders>
            <w:shd w:val="clear" w:color="000000" w:fill="FFFFFF"/>
            <w:noWrap/>
            <w:vAlign w:val="bottom"/>
            <w:hideMark/>
          </w:tcPr>
          <w:p w14:paraId="7363869B"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4C2FE0A5" w14:textId="77777777" w:rsidR="006F55B7" w:rsidRPr="006F55B7" w:rsidRDefault="006F55B7" w:rsidP="006F55B7">
            <w:pPr>
              <w:rPr>
                <w:rFonts w:ascii="Arial" w:hAnsi="Arial" w:cs="Arial"/>
                <w:sz w:val="18"/>
                <w:szCs w:val="18"/>
              </w:rPr>
            </w:pPr>
            <w:r w:rsidRPr="006F55B7">
              <w:rPr>
                <w:rFonts w:ascii="Arial" w:hAnsi="Arial" w:cs="Arial"/>
                <w:sz w:val="18"/>
                <w:szCs w:val="18"/>
              </w:rPr>
              <w:t>323</w:t>
            </w:r>
          </w:p>
        </w:tc>
        <w:tc>
          <w:tcPr>
            <w:tcW w:w="617" w:type="dxa"/>
            <w:tcBorders>
              <w:top w:val="nil"/>
              <w:left w:val="nil"/>
              <w:bottom w:val="nil"/>
              <w:right w:val="nil"/>
            </w:tcBorders>
            <w:shd w:val="clear" w:color="000000" w:fill="FFFFFF"/>
            <w:noWrap/>
            <w:hideMark/>
          </w:tcPr>
          <w:p w14:paraId="63C9E8FD"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53FC23F3" w14:textId="77777777" w:rsidR="006F55B7" w:rsidRPr="006F55B7" w:rsidRDefault="006F55B7" w:rsidP="00673572">
            <w:pPr>
              <w:rPr>
                <w:rFonts w:ascii="Arial" w:hAnsi="Arial" w:cs="Arial"/>
                <w:sz w:val="18"/>
                <w:szCs w:val="18"/>
              </w:rPr>
            </w:pPr>
            <w:r w:rsidRPr="006F55B7">
              <w:rPr>
                <w:rFonts w:ascii="Arial" w:hAnsi="Arial" w:cs="Arial"/>
                <w:sz w:val="18"/>
                <w:szCs w:val="18"/>
              </w:rPr>
              <w:t>Rashodi za usluge</w:t>
            </w:r>
          </w:p>
        </w:tc>
        <w:tc>
          <w:tcPr>
            <w:tcW w:w="1297" w:type="dxa"/>
            <w:tcBorders>
              <w:top w:val="nil"/>
              <w:left w:val="nil"/>
              <w:bottom w:val="nil"/>
              <w:right w:val="nil"/>
            </w:tcBorders>
            <w:shd w:val="clear" w:color="auto" w:fill="auto"/>
            <w:noWrap/>
            <w:hideMark/>
          </w:tcPr>
          <w:p w14:paraId="0AFC0CA7"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797.263</w:t>
            </w:r>
          </w:p>
        </w:tc>
        <w:tc>
          <w:tcPr>
            <w:tcW w:w="1236" w:type="dxa"/>
            <w:tcBorders>
              <w:top w:val="nil"/>
              <w:left w:val="nil"/>
              <w:bottom w:val="nil"/>
              <w:right w:val="nil"/>
            </w:tcBorders>
            <w:shd w:val="clear" w:color="auto" w:fill="auto"/>
            <w:noWrap/>
            <w:hideMark/>
          </w:tcPr>
          <w:p w14:paraId="027E2150" w14:textId="650D4753" w:rsidR="006F55B7" w:rsidRPr="006F55B7" w:rsidRDefault="006F55B7" w:rsidP="00673572">
            <w:pPr>
              <w:jc w:val="right"/>
              <w:rPr>
                <w:rFonts w:ascii="Arial" w:hAnsi="Arial" w:cs="Arial"/>
                <w:sz w:val="18"/>
                <w:szCs w:val="18"/>
              </w:rPr>
            </w:pPr>
            <w:r w:rsidRPr="006F55B7">
              <w:rPr>
                <w:rFonts w:ascii="Arial" w:hAnsi="Arial" w:cs="Arial"/>
                <w:sz w:val="18"/>
                <w:szCs w:val="18"/>
              </w:rPr>
              <w:t>-8</w:t>
            </w:r>
            <w:r w:rsidR="00796FEE">
              <w:rPr>
                <w:rFonts w:ascii="Arial" w:hAnsi="Arial" w:cs="Arial"/>
                <w:sz w:val="18"/>
                <w:szCs w:val="18"/>
              </w:rPr>
              <w:t>2</w:t>
            </w:r>
            <w:r w:rsidRPr="006F55B7">
              <w:rPr>
                <w:rFonts w:ascii="Arial" w:hAnsi="Arial" w:cs="Arial"/>
                <w:sz w:val="18"/>
                <w:szCs w:val="18"/>
              </w:rPr>
              <w:t>.000</w:t>
            </w:r>
          </w:p>
        </w:tc>
        <w:tc>
          <w:tcPr>
            <w:tcW w:w="1174" w:type="dxa"/>
            <w:tcBorders>
              <w:top w:val="nil"/>
              <w:left w:val="nil"/>
              <w:bottom w:val="nil"/>
              <w:right w:val="nil"/>
            </w:tcBorders>
            <w:shd w:val="clear" w:color="auto" w:fill="auto"/>
            <w:noWrap/>
            <w:hideMark/>
          </w:tcPr>
          <w:p w14:paraId="3BD0A7D8" w14:textId="12DCE18F" w:rsidR="006F55B7" w:rsidRPr="005E1DF8" w:rsidRDefault="00796FEE" w:rsidP="00673572">
            <w:pPr>
              <w:jc w:val="right"/>
              <w:rPr>
                <w:rFonts w:ascii="Arial" w:hAnsi="Arial" w:cs="Arial"/>
                <w:color w:val="000000"/>
                <w:sz w:val="18"/>
                <w:szCs w:val="18"/>
              </w:rPr>
            </w:pPr>
            <w:r>
              <w:rPr>
                <w:rFonts w:ascii="Arial" w:hAnsi="Arial" w:cs="Arial"/>
                <w:color w:val="000000"/>
                <w:sz w:val="18"/>
                <w:szCs w:val="18"/>
              </w:rPr>
              <w:t>715</w:t>
            </w:r>
            <w:r w:rsidR="006F55B7" w:rsidRPr="005E1DF8">
              <w:rPr>
                <w:rFonts w:ascii="Arial" w:hAnsi="Arial" w:cs="Arial"/>
                <w:color w:val="000000"/>
                <w:sz w:val="18"/>
                <w:szCs w:val="18"/>
              </w:rPr>
              <w:t>.263</w:t>
            </w:r>
          </w:p>
        </w:tc>
        <w:tc>
          <w:tcPr>
            <w:tcW w:w="867" w:type="dxa"/>
            <w:tcBorders>
              <w:top w:val="nil"/>
              <w:left w:val="nil"/>
              <w:bottom w:val="nil"/>
              <w:right w:val="nil"/>
            </w:tcBorders>
            <w:shd w:val="clear" w:color="auto" w:fill="auto"/>
            <w:noWrap/>
            <w:hideMark/>
          </w:tcPr>
          <w:p w14:paraId="4EC3E2A3" w14:textId="646E9CD5" w:rsidR="006F55B7" w:rsidRPr="006F55B7" w:rsidRDefault="00796FEE" w:rsidP="00673572">
            <w:pPr>
              <w:jc w:val="right"/>
              <w:rPr>
                <w:rFonts w:ascii="Arial" w:hAnsi="Arial" w:cs="Arial"/>
                <w:sz w:val="18"/>
                <w:szCs w:val="18"/>
              </w:rPr>
            </w:pPr>
            <w:r>
              <w:rPr>
                <w:rFonts w:ascii="Arial" w:hAnsi="Arial" w:cs="Arial"/>
                <w:sz w:val="18"/>
                <w:szCs w:val="18"/>
              </w:rPr>
              <w:t>89,71</w:t>
            </w:r>
          </w:p>
        </w:tc>
      </w:tr>
      <w:tr w:rsidR="009318A6" w:rsidRPr="006F55B7" w14:paraId="732C3BCC" w14:textId="77777777" w:rsidTr="00673572">
        <w:trPr>
          <w:trHeight w:val="240"/>
        </w:trPr>
        <w:tc>
          <w:tcPr>
            <w:tcW w:w="710" w:type="dxa"/>
            <w:tcBorders>
              <w:top w:val="nil"/>
              <w:left w:val="nil"/>
              <w:bottom w:val="nil"/>
              <w:right w:val="nil"/>
            </w:tcBorders>
            <w:shd w:val="clear" w:color="000000" w:fill="FFFFFF"/>
            <w:noWrap/>
            <w:vAlign w:val="bottom"/>
            <w:hideMark/>
          </w:tcPr>
          <w:p w14:paraId="18758EC1"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70F2471F" w14:textId="77777777" w:rsidR="006F55B7" w:rsidRPr="006F55B7" w:rsidRDefault="006F55B7" w:rsidP="006F55B7">
            <w:pPr>
              <w:rPr>
                <w:rFonts w:ascii="Arial" w:hAnsi="Arial" w:cs="Arial"/>
                <w:sz w:val="18"/>
                <w:szCs w:val="18"/>
              </w:rPr>
            </w:pPr>
            <w:r w:rsidRPr="006F55B7">
              <w:rPr>
                <w:rFonts w:ascii="Arial" w:hAnsi="Arial" w:cs="Arial"/>
                <w:sz w:val="18"/>
                <w:szCs w:val="18"/>
              </w:rPr>
              <w:t>329</w:t>
            </w:r>
          </w:p>
        </w:tc>
        <w:tc>
          <w:tcPr>
            <w:tcW w:w="617" w:type="dxa"/>
            <w:tcBorders>
              <w:top w:val="nil"/>
              <w:left w:val="nil"/>
              <w:bottom w:val="nil"/>
              <w:right w:val="nil"/>
            </w:tcBorders>
            <w:shd w:val="clear" w:color="000000" w:fill="FFFFFF"/>
            <w:noWrap/>
            <w:hideMark/>
          </w:tcPr>
          <w:p w14:paraId="199F5545"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1096E5DA" w14:textId="77777777" w:rsidR="006F55B7" w:rsidRPr="006F55B7" w:rsidRDefault="006F55B7" w:rsidP="00673572">
            <w:pPr>
              <w:rPr>
                <w:rFonts w:ascii="Arial" w:hAnsi="Arial" w:cs="Arial"/>
                <w:sz w:val="18"/>
                <w:szCs w:val="18"/>
              </w:rPr>
            </w:pPr>
            <w:r w:rsidRPr="006F55B7">
              <w:rPr>
                <w:rFonts w:ascii="Arial" w:hAnsi="Arial" w:cs="Arial"/>
                <w:sz w:val="18"/>
                <w:szCs w:val="18"/>
              </w:rPr>
              <w:t>Ostali nespomenuti rashodi poslovanja</w:t>
            </w:r>
          </w:p>
        </w:tc>
        <w:tc>
          <w:tcPr>
            <w:tcW w:w="1297" w:type="dxa"/>
            <w:tcBorders>
              <w:top w:val="nil"/>
              <w:left w:val="nil"/>
              <w:bottom w:val="nil"/>
              <w:right w:val="nil"/>
            </w:tcBorders>
            <w:shd w:val="clear" w:color="auto" w:fill="auto"/>
            <w:noWrap/>
            <w:hideMark/>
          </w:tcPr>
          <w:p w14:paraId="07FC8F00"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319.000</w:t>
            </w:r>
          </w:p>
        </w:tc>
        <w:tc>
          <w:tcPr>
            <w:tcW w:w="1236" w:type="dxa"/>
            <w:tcBorders>
              <w:top w:val="nil"/>
              <w:left w:val="nil"/>
              <w:bottom w:val="nil"/>
              <w:right w:val="nil"/>
            </w:tcBorders>
            <w:shd w:val="clear" w:color="auto" w:fill="auto"/>
            <w:noWrap/>
            <w:hideMark/>
          </w:tcPr>
          <w:p w14:paraId="7F06AC51"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-39.935</w:t>
            </w:r>
          </w:p>
        </w:tc>
        <w:tc>
          <w:tcPr>
            <w:tcW w:w="1174" w:type="dxa"/>
            <w:tcBorders>
              <w:top w:val="nil"/>
              <w:left w:val="nil"/>
              <w:bottom w:val="nil"/>
              <w:right w:val="nil"/>
            </w:tcBorders>
            <w:shd w:val="clear" w:color="auto" w:fill="auto"/>
            <w:noWrap/>
            <w:hideMark/>
          </w:tcPr>
          <w:p w14:paraId="3E0D9DE8" w14:textId="77777777" w:rsidR="006F55B7" w:rsidRPr="005E1DF8" w:rsidRDefault="006F55B7" w:rsidP="00673572">
            <w:pPr>
              <w:jc w:val="right"/>
              <w:rPr>
                <w:rFonts w:ascii="Arial" w:hAnsi="Arial" w:cs="Arial"/>
                <w:color w:val="000000"/>
                <w:sz w:val="18"/>
                <w:szCs w:val="18"/>
              </w:rPr>
            </w:pPr>
            <w:r w:rsidRPr="005E1DF8">
              <w:rPr>
                <w:rFonts w:ascii="Arial" w:hAnsi="Arial" w:cs="Arial"/>
                <w:color w:val="000000"/>
                <w:sz w:val="18"/>
                <w:szCs w:val="18"/>
              </w:rPr>
              <w:t>279.065</w:t>
            </w:r>
          </w:p>
        </w:tc>
        <w:tc>
          <w:tcPr>
            <w:tcW w:w="867" w:type="dxa"/>
            <w:tcBorders>
              <w:top w:val="nil"/>
              <w:left w:val="nil"/>
              <w:bottom w:val="nil"/>
              <w:right w:val="nil"/>
            </w:tcBorders>
            <w:shd w:val="clear" w:color="auto" w:fill="auto"/>
            <w:noWrap/>
            <w:hideMark/>
          </w:tcPr>
          <w:p w14:paraId="2B6F9823"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87,48</w:t>
            </w:r>
          </w:p>
        </w:tc>
      </w:tr>
      <w:tr w:rsidR="009318A6" w:rsidRPr="006F55B7" w14:paraId="0CE75426" w14:textId="77777777" w:rsidTr="00673572">
        <w:trPr>
          <w:trHeight w:val="230"/>
        </w:trPr>
        <w:tc>
          <w:tcPr>
            <w:tcW w:w="710" w:type="dxa"/>
            <w:tcBorders>
              <w:top w:val="nil"/>
              <w:left w:val="nil"/>
              <w:bottom w:val="nil"/>
              <w:right w:val="nil"/>
            </w:tcBorders>
            <w:shd w:val="clear" w:color="000000" w:fill="FFFFFF"/>
            <w:noWrap/>
            <w:hideMark/>
          </w:tcPr>
          <w:p w14:paraId="08DA0EBB"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34</w:t>
            </w:r>
          </w:p>
        </w:tc>
        <w:tc>
          <w:tcPr>
            <w:tcW w:w="800" w:type="dxa"/>
            <w:tcBorders>
              <w:top w:val="nil"/>
              <w:left w:val="nil"/>
              <w:bottom w:val="nil"/>
              <w:right w:val="nil"/>
            </w:tcBorders>
            <w:shd w:val="clear" w:color="auto" w:fill="auto"/>
            <w:noWrap/>
            <w:vAlign w:val="bottom"/>
            <w:hideMark/>
          </w:tcPr>
          <w:p w14:paraId="3073D615"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66E8AC4C"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noWrap/>
            <w:hideMark/>
          </w:tcPr>
          <w:p w14:paraId="0726D7E9"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xml:space="preserve">Financijski rashodi       </w:t>
            </w:r>
          </w:p>
        </w:tc>
        <w:tc>
          <w:tcPr>
            <w:tcW w:w="1297" w:type="dxa"/>
            <w:tcBorders>
              <w:top w:val="nil"/>
              <w:left w:val="nil"/>
              <w:bottom w:val="nil"/>
              <w:right w:val="nil"/>
            </w:tcBorders>
            <w:shd w:val="clear" w:color="auto" w:fill="auto"/>
            <w:noWrap/>
            <w:hideMark/>
          </w:tcPr>
          <w:p w14:paraId="7835BDD6"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12.000</w:t>
            </w:r>
          </w:p>
        </w:tc>
        <w:tc>
          <w:tcPr>
            <w:tcW w:w="1236" w:type="dxa"/>
            <w:tcBorders>
              <w:top w:val="nil"/>
              <w:left w:val="nil"/>
              <w:bottom w:val="nil"/>
              <w:right w:val="nil"/>
            </w:tcBorders>
            <w:shd w:val="clear" w:color="auto" w:fill="auto"/>
            <w:noWrap/>
            <w:hideMark/>
          </w:tcPr>
          <w:p w14:paraId="40C0C3C9"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-3.000</w:t>
            </w:r>
          </w:p>
        </w:tc>
        <w:tc>
          <w:tcPr>
            <w:tcW w:w="1174" w:type="dxa"/>
            <w:tcBorders>
              <w:top w:val="nil"/>
              <w:left w:val="nil"/>
              <w:bottom w:val="nil"/>
              <w:right w:val="nil"/>
            </w:tcBorders>
            <w:shd w:val="clear" w:color="auto" w:fill="auto"/>
            <w:noWrap/>
            <w:hideMark/>
          </w:tcPr>
          <w:p w14:paraId="3E23D867"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9.000</w:t>
            </w:r>
          </w:p>
        </w:tc>
        <w:tc>
          <w:tcPr>
            <w:tcW w:w="867" w:type="dxa"/>
            <w:tcBorders>
              <w:top w:val="nil"/>
              <w:left w:val="nil"/>
              <w:bottom w:val="nil"/>
              <w:right w:val="nil"/>
            </w:tcBorders>
            <w:shd w:val="clear" w:color="auto" w:fill="auto"/>
            <w:noWrap/>
            <w:hideMark/>
          </w:tcPr>
          <w:p w14:paraId="0031ADDB"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75,00</w:t>
            </w:r>
          </w:p>
        </w:tc>
      </w:tr>
      <w:tr w:rsidR="009318A6" w:rsidRPr="006F55B7" w14:paraId="2D3694DF" w14:textId="77777777" w:rsidTr="00673572">
        <w:trPr>
          <w:trHeight w:val="240"/>
        </w:trPr>
        <w:tc>
          <w:tcPr>
            <w:tcW w:w="710" w:type="dxa"/>
            <w:tcBorders>
              <w:top w:val="nil"/>
              <w:left w:val="nil"/>
              <w:bottom w:val="nil"/>
              <w:right w:val="nil"/>
            </w:tcBorders>
            <w:shd w:val="clear" w:color="000000" w:fill="FFFFFF"/>
            <w:noWrap/>
            <w:vAlign w:val="bottom"/>
            <w:hideMark/>
          </w:tcPr>
          <w:p w14:paraId="41527BC0" w14:textId="77777777" w:rsidR="006F55B7" w:rsidRPr="006F55B7" w:rsidRDefault="006F55B7" w:rsidP="006F55B7">
            <w:pPr>
              <w:rPr>
                <w:rFonts w:ascii="Arial" w:hAnsi="Arial" w:cs="Arial"/>
                <w:b/>
                <w:bCs/>
                <w:color w:val="0070C0"/>
                <w:sz w:val="18"/>
                <w:szCs w:val="18"/>
              </w:rPr>
            </w:pPr>
            <w:r w:rsidRPr="006F55B7">
              <w:rPr>
                <w:rFonts w:ascii="Arial" w:hAnsi="Arial" w:cs="Arial"/>
                <w:b/>
                <w:bCs/>
                <w:color w:val="0070C0"/>
                <w:sz w:val="18"/>
                <w:szCs w:val="18"/>
              </w:rPr>
              <w:t> </w:t>
            </w:r>
          </w:p>
        </w:tc>
        <w:tc>
          <w:tcPr>
            <w:tcW w:w="800" w:type="dxa"/>
            <w:tcBorders>
              <w:top w:val="nil"/>
              <w:left w:val="nil"/>
              <w:bottom w:val="nil"/>
              <w:right w:val="nil"/>
            </w:tcBorders>
            <w:shd w:val="clear" w:color="auto" w:fill="auto"/>
            <w:noWrap/>
            <w:vAlign w:val="bottom"/>
            <w:hideMark/>
          </w:tcPr>
          <w:p w14:paraId="14624A35" w14:textId="77777777" w:rsidR="006F55B7" w:rsidRPr="006F55B7" w:rsidRDefault="006F55B7" w:rsidP="006F55B7">
            <w:pPr>
              <w:rPr>
                <w:rFonts w:ascii="Arial" w:hAnsi="Arial" w:cs="Arial"/>
                <w:b/>
                <w:bCs/>
                <w:color w:val="0070C0"/>
                <w:sz w:val="18"/>
                <w:szCs w:val="18"/>
              </w:rPr>
            </w:pPr>
          </w:p>
        </w:tc>
        <w:tc>
          <w:tcPr>
            <w:tcW w:w="617" w:type="dxa"/>
            <w:tcBorders>
              <w:top w:val="nil"/>
              <w:left w:val="nil"/>
              <w:bottom w:val="nil"/>
              <w:right w:val="nil"/>
            </w:tcBorders>
            <w:shd w:val="clear" w:color="000000" w:fill="FFFFFF"/>
            <w:noWrap/>
            <w:hideMark/>
          </w:tcPr>
          <w:p w14:paraId="19C5A02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4D9CF9C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1A269DA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12.000</w:t>
            </w:r>
          </w:p>
        </w:tc>
        <w:tc>
          <w:tcPr>
            <w:tcW w:w="1236" w:type="dxa"/>
            <w:tcBorders>
              <w:top w:val="nil"/>
              <w:left w:val="nil"/>
              <w:bottom w:val="nil"/>
              <w:right w:val="nil"/>
            </w:tcBorders>
            <w:shd w:val="clear" w:color="auto" w:fill="auto"/>
            <w:noWrap/>
            <w:hideMark/>
          </w:tcPr>
          <w:p w14:paraId="567A29F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-3.000</w:t>
            </w:r>
          </w:p>
        </w:tc>
        <w:tc>
          <w:tcPr>
            <w:tcW w:w="1174" w:type="dxa"/>
            <w:tcBorders>
              <w:top w:val="nil"/>
              <w:left w:val="nil"/>
              <w:bottom w:val="nil"/>
              <w:right w:val="nil"/>
            </w:tcBorders>
            <w:shd w:val="clear" w:color="auto" w:fill="auto"/>
            <w:noWrap/>
            <w:hideMark/>
          </w:tcPr>
          <w:p w14:paraId="27A9BC7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9.000</w:t>
            </w:r>
          </w:p>
        </w:tc>
        <w:tc>
          <w:tcPr>
            <w:tcW w:w="867" w:type="dxa"/>
            <w:tcBorders>
              <w:top w:val="nil"/>
              <w:left w:val="nil"/>
              <w:bottom w:val="nil"/>
              <w:right w:val="nil"/>
            </w:tcBorders>
            <w:shd w:val="clear" w:color="auto" w:fill="auto"/>
            <w:noWrap/>
            <w:hideMark/>
          </w:tcPr>
          <w:p w14:paraId="35AF9D69" w14:textId="5059F0BD"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75,00</w:t>
            </w:r>
          </w:p>
        </w:tc>
      </w:tr>
      <w:tr w:rsidR="009318A6" w:rsidRPr="006F55B7" w14:paraId="5A8FEE5A" w14:textId="77777777" w:rsidTr="00673572">
        <w:trPr>
          <w:trHeight w:val="240"/>
        </w:trPr>
        <w:tc>
          <w:tcPr>
            <w:tcW w:w="710" w:type="dxa"/>
            <w:tcBorders>
              <w:top w:val="nil"/>
              <w:left w:val="nil"/>
              <w:bottom w:val="nil"/>
              <w:right w:val="nil"/>
            </w:tcBorders>
            <w:shd w:val="clear" w:color="000000" w:fill="FFFFFF"/>
            <w:noWrap/>
            <w:vAlign w:val="bottom"/>
            <w:hideMark/>
          </w:tcPr>
          <w:p w14:paraId="0BF9957F"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00E8EB27" w14:textId="77777777" w:rsidR="006F55B7" w:rsidRPr="006F55B7" w:rsidRDefault="006F55B7" w:rsidP="006F55B7">
            <w:pPr>
              <w:rPr>
                <w:rFonts w:ascii="Arial" w:hAnsi="Arial" w:cs="Arial"/>
                <w:sz w:val="18"/>
                <w:szCs w:val="18"/>
              </w:rPr>
            </w:pPr>
            <w:r w:rsidRPr="006F55B7">
              <w:rPr>
                <w:rFonts w:ascii="Arial" w:hAnsi="Arial" w:cs="Arial"/>
                <w:sz w:val="18"/>
                <w:szCs w:val="18"/>
              </w:rPr>
              <w:t>343</w:t>
            </w:r>
          </w:p>
        </w:tc>
        <w:tc>
          <w:tcPr>
            <w:tcW w:w="617" w:type="dxa"/>
            <w:tcBorders>
              <w:top w:val="nil"/>
              <w:left w:val="nil"/>
              <w:bottom w:val="nil"/>
              <w:right w:val="nil"/>
            </w:tcBorders>
            <w:shd w:val="clear" w:color="000000" w:fill="FFFFFF"/>
            <w:noWrap/>
            <w:hideMark/>
          </w:tcPr>
          <w:p w14:paraId="0291EB9F"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3308EBEF" w14:textId="77777777" w:rsidR="006F55B7" w:rsidRPr="006F55B7" w:rsidRDefault="006F55B7" w:rsidP="00673572">
            <w:pPr>
              <w:rPr>
                <w:rFonts w:ascii="Arial" w:hAnsi="Arial" w:cs="Arial"/>
                <w:sz w:val="18"/>
                <w:szCs w:val="18"/>
              </w:rPr>
            </w:pPr>
            <w:r w:rsidRPr="006F55B7">
              <w:rPr>
                <w:rFonts w:ascii="Arial" w:hAnsi="Arial" w:cs="Arial"/>
                <w:sz w:val="18"/>
                <w:szCs w:val="18"/>
              </w:rPr>
              <w:t>Ostali financijski rashodi</w:t>
            </w:r>
          </w:p>
        </w:tc>
        <w:tc>
          <w:tcPr>
            <w:tcW w:w="1297" w:type="dxa"/>
            <w:tcBorders>
              <w:top w:val="nil"/>
              <w:left w:val="nil"/>
              <w:bottom w:val="nil"/>
              <w:right w:val="nil"/>
            </w:tcBorders>
            <w:shd w:val="clear" w:color="auto" w:fill="auto"/>
            <w:noWrap/>
            <w:hideMark/>
          </w:tcPr>
          <w:p w14:paraId="78500580"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12.000</w:t>
            </w:r>
          </w:p>
        </w:tc>
        <w:tc>
          <w:tcPr>
            <w:tcW w:w="1236" w:type="dxa"/>
            <w:tcBorders>
              <w:top w:val="nil"/>
              <w:left w:val="nil"/>
              <w:bottom w:val="nil"/>
              <w:right w:val="nil"/>
            </w:tcBorders>
            <w:shd w:val="clear" w:color="auto" w:fill="auto"/>
            <w:noWrap/>
            <w:hideMark/>
          </w:tcPr>
          <w:p w14:paraId="30EFF09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-3.000</w:t>
            </w:r>
          </w:p>
        </w:tc>
        <w:tc>
          <w:tcPr>
            <w:tcW w:w="1174" w:type="dxa"/>
            <w:tcBorders>
              <w:top w:val="nil"/>
              <w:left w:val="nil"/>
              <w:bottom w:val="nil"/>
              <w:right w:val="nil"/>
            </w:tcBorders>
            <w:shd w:val="clear" w:color="auto" w:fill="auto"/>
            <w:noWrap/>
            <w:hideMark/>
          </w:tcPr>
          <w:p w14:paraId="7FEE3828"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9.000</w:t>
            </w:r>
          </w:p>
        </w:tc>
        <w:tc>
          <w:tcPr>
            <w:tcW w:w="867" w:type="dxa"/>
            <w:tcBorders>
              <w:top w:val="nil"/>
              <w:left w:val="nil"/>
              <w:bottom w:val="nil"/>
              <w:right w:val="nil"/>
            </w:tcBorders>
            <w:shd w:val="clear" w:color="auto" w:fill="auto"/>
            <w:noWrap/>
            <w:hideMark/>
          </w:tcPr>
          <w:p w14:paraId="70ED4C2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9000,00</w:t>
            </w:r>
          </w:p>
        </w:tc>
      </w:tr>
      <w:tr w:rsidR="009318A6" w:rsidRPr="006F55B7" w14:paraId="1CBE0547" w14:textId="77777777" w:rsidTr="00673572">
        <w:trPr>
          <w:trHeight w:val="460"/>
        </w:trPr>
        <w:tc>
          <w:tcPr>
            <w:tcW w:w="710" w:type="dxa"/>
            <w:tcBorders>
              <w:top w:val="nil"/>
              <w:left w:val="nil"/>
              <w:bottom w:val="nil"/>
              <w:right w:val="nil"/>
            </w:tcBorders>
            <w:shd w:val="clear" w:color="000000" w:fill="FFFFFF"/>
            <w:noWrap/>
            <w:hideMark/>
          </w:tcPr>
          <w:p w14:paraId="4F0E5455"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36</w:t>
            </w:r>
          </w:p>
        </w:tc>
        <w:tc>
          <w:tcPr>
            <w:tcW w:w="800" w:type="dxa"/>
            <w:tcBorders>
              <w:top w:val="nil"/>
              <w:left w:val="nil"/>
              <w:bottom w:val="nil"/>
              <w:right w:val="nil"/>
            </w:tcBorders>
            <w:shd w:val="clear" w:color="auto" w:fill="auto"/>
            <w:noWrap/>
            <w:hideMark/>
          </w:tcPr>
          <w:p w14:paraId="73C62D72" w14:textId="77777777" w:rsidR="006F55B7" w:rsidRPr="006F55B7" w:rsidRDefault="006F55B7" w:rsidP="00673572">
            <w:pPr>
              <w:jc w:val="right"/>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14CA7630"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hideMark/>
          </w:tcPr>
          <w:p w14:paraId="3624C802"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Pomoći dane u inozemstvo i unutar općeg proračuna</w:t>
            </w:r>
          </w:p>
        </w:tc>
        <w:tc>
          <w:tcPr>
            <w:tcW w:w="1297" w:type="dxa"/>
            <w:tcBorders>
              <w:top w:val="nil"/>
              <w:left w:val="nil"/>
              <w:bottom w:val="nil"/>
              <w:right w:val="nil"/>
            </w:tcBorders>
            <w:shd w:val="clear" w:color="auto" w:fill="auto"/>
            <w:noWrap/>
            <w:hideMark/>
          </w:tcPr>
          <w:p w14:paraId="3C19D3E3"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113.000</w:t>
            </w:r>
          </w:p>
        </w:tc>
        <w:tc>
          <w:tcPr>
            <w:tcW w:w="1236" w:type="dxa"/>
            <w:tcBorders>
              <w:top w:val="nil"/>
              <w:left w:val="nil"/>
              <w:bottom w:val="nil"/>
              <w:right w:val="nil"/>
            </w:tcBorders>
            <w:shd w:val="clear" w:color="auto" w:fill="auto"/>
            <w:noWrap/>
            <w:hideMark/>
          </w:tcPr>
          <w:p w14:paraId="45E2792A"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-10.000</w:t>
            </w:r>
          </w:p>
        </w:tc>
        <w:tc>
          <w:tcPr>
            <w:tcW w:w="1174" w:type="dxa"/>
            <w:tcBorders>
              <w:top w:val="nil"/>
              <w:left w:val="nil"/>
              <w:bottom w:val="nil"/>
              <w:right w:val="nil"/>
            </w:tcBorders>
            <w:shd w:val="clear" w:color="auto" w:fill="auto"/>
            <w:noWrap/>
            <w:hideMark/>
          </w:tcPr>
          <w:p w14:paraId="1C4F27F6"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103.000</w:t>
            </w:r>
          </w:p>
        </w:tc>
        <w:tc>
          <w:tcPr>
            <w:tcW w:w="867" w:type="dxa"/>
            <w:tcBorders>
              <w:top w:val="nil"/>
              <w:left w:val="nil"/>
              <w:bottom w:val="nil"/>
              <w:right w:val="nil"/>
            </w:tcBorders>
            <w:shd w:val="clear" w:color="auto" w:fill="auto"/>
            <w:noWrap/>
            <w:hideMark/>
          </w:tcPr>
          <w:p w14:paraId="23BCCAD5"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91,15</w:t>
            </w:r>
          </w:p>
        </w:tc>
      </w:tr>
      <w:tr w:rsidR="009318A6" w:rsidRPr="006F55B7" w14:paraId="6BE1454C" w14:textId="77777777" w:rsidTr="00673572">
        <w:trPr>
          <w:trHeight w:val="240"/>
        </w:trPr>
        <w:tc>
          <w:tcPr>
            <w:tcW w:w="710" w:type="dxa"/>
            <w:tcBorders>
              <w:top w:val="nil"/>
              <w:left w:val="nil"/>
              <w:bottom w:val="nil"/>
              <w:right w:val="nil"/>
            </w:tcBorders>
            <w:shd w:val="clear" w:color="000000" w:fill="FFFFFF"/>
            <w:noWrap/>
            <w:vAlign w:val="bottom"/>
            <w:hideMark/>
          </w:tcPr>
          <w:p w14:paraId="02444F60"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1A5D3D8"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000000" w:fill="FFFFFF"/>
            <w:noWrap/>
            <w:hideMark/>
          </w:tcPr>
          <w:p w14:paraId="21BCC14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hideMark/>
          </w:tcPr>
          <w:p w14:paraId="614F163B"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3214CF0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63.000</w:t>
            </w:r>
          </w:p>
        </w:tc>
        <w:tc>
          <w:tcPr>
            <w:tcW w:w="1236" w:type="dxa"/>
            <w:tcBorders>
              <w:top w:val="nil"/>
              <w:left w:val="nil"/>
              <w:bottom w:val="nil"/>
              <w:right w:val="nil"/>
            </w:tcBorders>
            <w:shd w:val="clear" w:color="auto" w:fill="auto"/>
            <w:noWrap/>
            <w:hideMark/>
          </w:tcPr>
          <w:p w14:paraId="6357AB4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c>
          <w:tcPr>
            <w:tcW w:w="1174" w:type="dxa"/>
            <w:tcBorders>
              <w:top w:val="nil"/>
              <w:left w:val="nil"/>
              <w:bottom w:val="nil"/>
              <w:right w:val="nil"/>
            </w:tcBorders>
            <w:shd w:val="clear" w:color="auto" w:fill="auto"/>
            <w:noWrap/>
            <w:hideMark/>
          </w:tcPr>
          <w:p w14:paraId="35523A7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53.000</w:t>
            </w:r>
          </w:p>
        </w:tc>
        <w:tc>
          <w:tcPr>
            <w:tcW w:w="867" w:type="dxa"/>
            <w:tcBorders>
              <w:top w:val="nil"/>
              <w:left w:val="nil"/>
              <w:bottom w:val="nil"/>
              <w:right w:val="nil"/>
            </w:tcBorders>
            <w:shd w:val="clear" w:color="auto" w:fill="auto"/>
            <w:noWrap/>
            <w:hideMark/>
          </w:tcPr>
          <w:p w14:paraId="2E9A2DF1" w14:textId="03A6178B"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84,13</w:t>
            </w:r>
          </w:p>
        </w:tc>
      </w:tr>
      <w:tr w:rsidR="009318A6" w:rsidRPr="006F55B7" w14:paraId="4B04814C" w14:textId="77777777" w:rsidTr="00673572">
        <w:trPr>
          <w:trHeight w:val="240"/>
        </w:trPr>
        <w:tc>
          <w:tcPr>
            <w:tcW w:w="710" w:type="dxa"/>
            <w:tcBorders>
              <w:top w:val="nil"/>
              <w:left w:val="nil"/>
              <w:bottom w:val="nil"/>
              <w:right w:val="nil"/>
            </w:tcBorders>
            <w:shd w:val="clear" w:color="000000" w:fill="FFFFFF"/>
            <w:noWrap/>
            <w:vAlign w:val="bottom"/>
            <w:hideMark/>
          </w:tcPr>
          <w:p w14:paraId="0FFD47B9"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02B54F4A"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000000" w:fill="FFFFFF"/>
            <w:noWrap/>
            <w:hideMark/>
          </w:tcPr>
          <w:p w14:paraId="00AF7D8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676EC3D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1F5BD0E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50.000</w:t>
            </w:r>
          </w:p>
        </w:tc>
        <w:tc>
          <w:tcPr>
            <w:tcW w:w="1236" w:type="dxa"/>
            <w:tcBorders>
              <w:top w:val="nil"/>
              <w:left w:val="nil"/>
              <w:bottom w:val="nil"/>
              <w:right w:val="nil"/>
            </w:tcBorders>
            <w:shd w:val="clear" w:color="auto" w:fill="auto"/>
            <w:noWrap/>
            <w:hideMark/>
          </w:tcPr>
          <w:p w14:paraId="20696DA2" w14:textId="257554A2"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079F992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50.000</w:t>
            </w:r>
          </w:p>
        </w:tc>
        <w:tc>
          <w:tcPr>
            <w:tcW w:w="867" w:type="dxa"/>
            <w:tcBorders>
              <w:top w:val="nil"/>
              <w:left w:val="nil"/>
              <w:bottom w:val="nil"/>
              <w:right w:val="nil"/>
            </w:tcBorders>
            <w:shd w:val="clear" w:color="auto" w:fill="auto"/>
            <w:noWrap/>
            <w:hideMark/>
          </w:tcPr>
          <w:p w14:paraId="10C4051A" w14:textId="426E4087"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30B23AB3" w14:textId="77777777" w:rsidTr="00673572">
        <w:trPr>
          <w:trHeight w:val="240"/>
        </w:trPr>
        <w:tc>
          <w:tcPr>
            <w:tcW w:w="710" w:type="dxa"/>
            <w:tcBorders>
              <w:top w:val="nil"/>
              <w:left w:val="nil"/>
              <w:bottom w:val="nil"/>
              <w:right w:val="nil"/>
            </w:tcBorders>
            <w:shd w:val="clear" w:color="000000" w:fill="FFFFFF"/>
            <w:noWrap/>
            <w:vAlign w:val="bottom"/>
            <w:hideMark/>
          </w:tcPr>
          <w:p w14:paraId="07640110"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22896C7A" w14:textId="77777777" w:rsidR="006F55B7" w:rsidRPr="006F55B7" w:rsidRDefault="006F55B7" w:rsidP="006F55B7">
            <w:pPr>
              <w:rPr>
                <w:rFonts w:ascii="Arial" w:hAnsi="Arial" w:cs="Arial"/>
                <w:sz w:val="18"/>
                <w:szCs w:val="18"/>
              </w:rPr>
            </w:pPr>
            <w:r w:rsidRPr="006F55B7">
              <w:rPr>
                <w:rFonts w:ascii="Arial" w:hAnsi="Arial" w:cs="Arial"/>
                <w:sz w:val="18"/>
                <w:szCs w:val="18"/>
              </w:rPr>
              <w:t>363</w:t>
            </w:r>
          </w:p>
        </w:tc>
        <w:tc>
          <w:tcPr>
            <w:tcW w:w="617" w:type="dxa"/>
            <w:tcBorders>
              <w:top w:val="nil"/>
              <w:left w:val="nil"/>
              <w:bottom w:val="nil"/>
              <w:right w:val="nil"/>
            </w:tcBorders>
            <w:shd w:val="clear" w:color="000000" w:fill="FFFFFF"/>
            <w:noWrap/>
            <w:hideMark/>
          </w:tcPr>
          <w:p w14:paraId="0D133780"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3544DF4D" w14:textId="77777777" w:rsidR="006F55B7" w:rsidRPr="006F55B7" w:rsidRDefault="006F55B7" w:rsidP="00673572">
            <w:pPr>
              <w:rPr>
                <w:rFonts w:ascii="Arial" w:hAnsi="Arial" w:cs="Arial"/>
                <w:sz w:val="18"/>
                <w:szCs w:val="18"/>
              </w:rPr>
            </w:pPr>
            <w:r w:rsidRPr="006F55B7">
              <w:rPr>
                <w:rFonts w:ascii="Arial" w:hAnsi="Arial" w:cs="Arial"/>
                <w:sz w:val="18"/>
                <w:szCs w:val="18"/>
              </w:rPr>
              <w:t>Pomoći unutar općeg proračuna</w:t>
            </w:r>
          </w:p>
        </w:tc>
        <w:tc>
          <w:tcPr>
            <w:tcW w:w="1297" w:type="dxa"/>
            <w:tcBorders>
              <w:top w:val="nil"/>
              <w:left w:val="nil"/>
              <w:bottom w:val="nil"/>
              <w:right w:val="nil"/>
            </w:tcBorders>
            <w:shd w:val="clear" w:color="auto" w:fill="auto"/>
            <w:noWrap/>
            <w:hideMark/>
          </w:tcPr>
          <w:p w14:paraId="2E37507C"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10.000</w:t>
            </w:r>
          </w:p>
        </w:tc>
        <w:tc>
          <w:tcPr>
            <w:tcW w:w="1236" w:type="dxa"/>
            <w:tcBorders>
              <w:top w:val="nil"/>
              <w:left w:val="nil"/>
              <w:bottom w:val="nil"/>
              <w:right w:val="nil"/>
            </w:tcBorders>
            <w:shd w:val="clear" w:color="auto" w:fill="auto"/>
            <w:noWrap/>
            <w:hideMark/>
          </w:tcPr>
          <w:p w14:paraId="1B1771C7"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6.000</w:t>
            </w:r>
          </w:p>
        </w:tc>
        <w:tc>
          <w:tcPr>
            <w:tcW w:w="1174" w:type="dxa"/>
            <w:tcBorders>
              <w:top w:val="nil"/>
              <w:left w:val="nil"/>
              <w:bottom w:val="nil"/>
              <w:right w:val="nil"/>
            </w:tcBorders>
            <w:shd w:val="clear" w:color="auto" w:fill="auto"/>
            <w:noWrap/>
            <w:hideMark/>
          </w:tcPr>
          <w:p w14:paraId="6D7492C4"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16.000</w:t>
            </w:r>
          </w:p>
        </w:tc>
        <w:tc>
          <w:tcPr>
            <w:tcW w:w="867" w:type="dxa"/>
            <w:tcBorders>
              <w:top w:val="nil"/>
              <w:left w:val="nil"/>
              <w:bottom w:val="nil"/>
              <w:right w:val="nil"/>
            </w:tcBorders>
            <w:shd w:val="clear" w:color="auto" w:fill="auto"/>
            <w:noWrap/>
            <w:hideMark/>
          </w:tcPr>
          <w:p w14:paraId="2C2F613D"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160,00</w:t>
            </w:r>
          </w:p>
        </w:tc>
      </w:tr>
      <w:tr w:rsidR="009318A6" w:rsidRPr="006F55B7" w14:paraId="6EF119CF" w14:textId="77777777" w:rsidTr="00673572">
        <w:trPr>
          <w:trHeight w:val="240"/>
        </w:trPr>
        <w:tc>
          <w:tcPr>
            <w:tcW w:w="710" w:type="dxa"/>
            <w:tcBorders>
              <w:top w:val="nil"/>
              <w:left w:val="nil"/>
              <w:bottom w:val="nil"/>
              <w:right w:val="nil"/>
            </w:tcBorders>
            <w:shd w:val="clear" w:color="000000" w:fill="FFFFFF"/>
            <w:noWrap/>
            <w:vAlign w:val="bottom"/>
            <w:hideMark/>
          </w:tcPr>
          <w:p w14:paraId="733A384F"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1B8F21CB" w14:textId="77777777" w:rsidR="006F55B7" w:rsidRPr="006F55B7" w:rsidRDefault="006F55B7" w:rsidP="006F55B7">
            <w:pPr>
              <w:rPr>
                <w:rFonts w:ascii="Arial" w:hAnsi="Arial" w:cs="Arial"/>
                <w:sz w:val="18"/>
                <w:szCs w:val="18"/>
              </w:rPr>
            </w:pPr>
            <w:r w:rsidRPr="006F55B7">
              <w:rPr>
                <w:rFonts w:ascii="Arial" w:hAnsi="Arial" w:cs="Arial"/>
                <w:sz w:val="18"/>
                <w:szCs w:val="18"/>
              </w:rPr>
              <w:t>366</w:t>
            </w:r>
          </w:p>
        </w:tc>
        <w:tc>
          <w:tcPr>
            <w:tcW w:w="617" w:type="dxa"/>
            <w:tcBorders>
              <w:top w:val="nil"/>
              <w:left w:val="nil"/>
              <w:bottom w:val="nil"/>
              <w:right w:val="nil"/>
            </w:tcBorders>
            <w:shd w:val="clear" w:color="000000" w:fill="FFFFFF"/>
            <w:noWrap/>
            <w:hideMark/>
          </w:tcPr>
          <w:p w14:paraId="5D101C38"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4E178861" w14:textId="77777777" w:rsidR="006F55B7" w:rsidRPr="006F55B7" w:rsidRDefault="006F55B7" w:rsidP="00673572">
            <w:pPr>
              <w:rPr>
                <w:rFonts w:ascii="Arial" w:hAnsi="Arial" w:cs="Arial"/>
                <w:sz w:val="18"/>
                <w:szCs w:val="18"/>
              </w:rPr>
            </w:pPr>
            <w:r w:rsidRPr="006F55B7">
              <w:rPr>
                <w:rFonts w:ascii="Arial" w:hAnsi="Arial" w:cs="Arial"/>
                <w:sz w:val="18"/>
                <w:szCs w:val="18"/>
              </w:rPr>
              <w:t>Pomoći proračunskim korisnicima drugih korisnika</w:t>
            </w:r>
          </w:p>
        </w:tc>
        <w:tc>
          <w:tcPr>
            <w:tcW w:w="1297" w:type="dxa"/>
            <w:tcBorders>
              <w:top w:val="nil"/>
              <w:left w:val="nil"/>
              <w:bottom w:val="nil"/>
              <w:right w:val="nil"/>
            </w:tcBorders>
            <w:shd w:val="clear" w:color="auto" w:fill="auto"/>
            <w:noWrap/>
            <w:hideMark/>
          </w:tcPr>
          <w:p w14:paraId="77D7CAA0"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103.000</w:t>
            </w:r>
          </w:p>
        </w:tc>
        <w:tc>
          <w:tcPr>
            <w:tcW w:w="1236" w:type="dxa"/>
            <w:tcBorders>
              <w:top w:val="nil"/>
              <w:left w:val="nil"/>
              <w:bottom w:val="nil"/>
              <w:right w:val="nil"/>
            </w:tcBorders>
            <w:shd w:val="clear" w:color="auto" w:fill="auto"/>
            <w:noWrap/>
            <w:hideMark/>
          </w:tcPr>
          <w:p w14:paraId="2C8550B7"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-16.000</w:t>
            </w:r>
          </w:p>
        </w:tc>
        <w:tc>
          <w:tcPr>
            <w:tcW w:w="1174" w:type="dxa"/>
            <w:tcBorders>
              <w:top w:val="nil"/>
              <w:left w:val="nil"/>
              <w:bottom w:val="nil"/>
              <w:right w:val="nil"/>
            </w:tcBorders>
            <w:shd w:val="clear" w:color="auto" w:fill="auto"/>
            <w:noWrap/>
            <w:hideMark/>
          </w:tcPr>
          <w:p w14:paraId="1176483C"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87.000</w:t>
            </w:r>
          </w:p>
        </w:tc>
        <w:tc>
          <w:tcPr>
            <w:tcW w:w="867" w:type="dxa"/>
            <w:tcBorders>
              <w:top w:val="nil"/>
              <w:left w:val="nil"/>
              <w:bottom w:val="nil"/>
              <w:right w:val="nil"/>
            </w:tcBorders>
            <w:shd w:val="clear" w:color="auto" w:fill="auto"/>
            <w:noWrap/>
            <w:hideMark/>
          </w:tcPr>
          <w:p w14:paraId="01BDF1C7"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84,47</w:t>
            </w:r>
          </w:p>
        </w:tc>
      </w:tr>
      <w:tr w:rsidR="009318A6" w:rsidRPr="006F55B7" w14:paraId="5E20B460" w14:textId="77777777" w:rsidTr="00673572">
        <w:trPr>
          <w:trHeight w:val="460"/>
        </w:trPr>
        <w:tc>
          <w:tcPr>
            <w:tcW w:w="710" w:type="dxa"/>
            <w:tcBorders>
              <w:top w:val="nil"/>
              <w:left w:val="nil"/>
              <w:bottom w:val="nil"/>
              <w:right w:val="nil"/>
            </w:tcBorders>
            <w:shd w:val="clear" w:color="000000" w:fill="FFFFFF"/>
            <w:noWrap/>
            <w:hideMark/>
          </w:tcPr>
          <w:p w14:paraId="43CDB35A"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lastRenderedPageBreak/>
              <w:t>37</w:t>
            </w:r>
          </w:p>
        </w:tc>
        <w:tc>
          <w:tcPr>
            <w:tcW w:w="800" w:type="dxa"/>
            <w:tcBorders>
              <w:top w:val="nil"/>
              <w:left w:val="nil"/>
              <w:bottom w:val="nil"/>
              <w:right w:val="nil"/>
            </w:tcBorders>
            <w:shd w:val="clear" w:color="auto" w:fill="auto"/>
            <w:noWrap/>
            <w:vAlign w:val="bottom"/>
            <w:hideMark/>
          </w:tcPr>
          <w:p w14:paraId="45664CAD"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00985F8B"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hideMark/>
          </w:tcPr>
          <w:p w14:paraId="7096110A"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Naknade građanima i kućanstvima na temelju osiguranja i druge naknade</w:t>
            </w:r>
          </w:p>
        </w:tc>
        <w:tc>
          <w:tcPr>
            <w:tcW w:w="1297" w:type="dxa"/>
            <w:tcBorders>
              <w:top w:val="nil"/>
              <w:left w:val="nil"/>
              <w:bottom w:val="nil"/>
              <w:right w:val="nil"/>
            </w:tcBorders>
            <w:shd w:val="clear" w:color="auto" w:fill="auto"/>
            <w:noWrap/>
            <w:hideMark/>
          </w:tcPr>
          <w:p w14:paraId="481899A8"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617.326</w:t>
            </w:r>
          </w:p>
        </w:tc>
        <w:tc>
          <w:tcPr>
            <w:tcW w:w="1236" w:type="dxa"/>
            <w:tcBorders>
              <w:top w:val="nil"/>
              <w:left w:val="nil"/>
              <w:bottom w:val="nil"/>
              <w:right w:val="nil"/>
            </w:tcBorders>
            <w:shd w:val="clear" w:color="auto" w:fill="auto"/>
            <w:noWrap/>
            <w:hideMark/>
          </w:tcPr>
          <w:p w14:paraId="72CB8C22"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-232.000</w:t>
            </w:r>
          </w:p>
        </w:tc>
        <w:tc>
          <w:tcPr>
            <w:tcW w:w="1174" w:type="dxa"/>
            <w:tcBorders>
              <w:top w:val="nil"/>
              <w:left w:val="nil"/>
              <w:bottom w:val="nil"/>
              <w:right w:val="nil"/>
            </w:tcBorders>
            <w:shd w:val="clear" w:color="auto" w:fill="auto"/>
            <w:noWrap/>
            <w:hideMark/>
          </w:tcPr>
          <w:p w14:paraId="05CBE6D9"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385.326</w:t>
            </w:r>
          </w:p>
        </w:tc>
        <w:tc>
          <w:tcPr>
            <w:tcW w:w="867" w:type="dxa"/>
            <w:tcBorders>
              <w:top w:val="nil"/>
              <w:left w:val="nil"/>
              <w:bottom w:val="nil"/>
              <w:right w:val="nil"/>
            </w:tcBorders>
            <w:shd w:val="clear" w:color="auto" w:fill="auto"/>
            <w:noWrap/>
            <w:hideMark/>
          </w:tcPr>
          <w:p w14:paraId="7A63B4EC"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62,42</w:t>
            </w:r>
          </w:p>
        </w:tc>
      </w:tr>
      <w:tr w:rsidR="009318A6" w:rsidRPr="006F55B7" w14:paraId="5713511D" w14:textId="77777777" w:rsidTr="00BE4FCB">
        <w:trPr>
          <w:trHeight w:val="284"/>
        </w:trPr>
        <w:tc>
          <w:tcPr>
            <w:tcW w:w="710" w:type="dxa"/>
            <w:tcBorders>
              <w:top w:val="nil"/>
              <w:left w:val="nil"/>
              <w:bottom w:val="nil"/>
              <w:right w:val="nil"/>
            </w:tcBorders>
            <w:shd w:val="clear" w:color="000000" w:fill="FFFFFF"/>
            <w:noWrap/>
            <w:vAlign w:val="bottom"/>
            <w:hideMark/>
          </w:tcPr>
          <w:p w14:paraId="5707E3D7"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4BCA45E"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3FA8E41"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431</w:t>
            </w:r>
          </w:p>
        </w:tc>
        <w:tc>
          <w:tcPr>
            <w:tcW w:w="3948" w:type="dxa"/>
            <w:tcBorders>
              <w:top w:val="nil"/>
              <w:left w:val="nil"/>
              <w:bottom w:val="nil"/>
              <w:right w:val="nil"/>
            </w:tcBorders>
            <w:shd w:val="clear" w:color="auto" w:fill="auto"/>
            <w:hideMark/>
          </w:tcPr>
          <w:p w14:paraId="2E3020D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zakupa i prodaje državnog poljoprivrednog zemljišta</w:t>
            </w:r>
          </w:p>
        </w:tc>
        <w:tc>
          <w:tcPr>
            <w:tcW w:w="1297" w:type="dxa"/>
            <w:tcBorders>
              <w:top w:val="nil"/>
              <w:left w:val="nil"/>
              <w:bottom w:val="nil"/>
              <w:right w:val="nil"/>
            </w:tcBorders>
            <w:shd w:val="clear" w:color="auto" w:fill="auto"/>
            <w:noWrap/>
            <w:hideMark/>
          </w:tcPr>
          <w:p w14:paraId="0769A28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109.500</w:t>
            </w:r>
          </w:p>
        </w:tc>
        <w:tc>
          <w:tcPr>
            <w:tcW w:w="1236" w:type="dxa"/>
            <w:tcBorders>
              <w:top w:val="nil"/>
              <w:left w:val="nil"/>
              <w:bottom w:val="nil"/>
              <w:right w:val="nil"/>
            </w:tcBorders>
            <w:shd w:val="clear" w:color="auto" w:fill="auto"/>
            <w:noWrap/>
            <w:hideMark/>
          </w:tcPr>
          <w:p w14:paraId="7A8D635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-105.000</w:t>
            </w:r>
          </w:p>
        </w:tc>
        <w:tc>
          <w:tcPr>
            <w:tcW w:w="1174" w:type="dxa"/>
            <w:tcBorders>
              <w:top w:val="nil"/>
              <w:left w:val="nil"/>
              <w:bottom w:val="nil"/>
              <w:right w:val="nil"/>
            </w:tcBorders>
            <w:shd w:val="clear" w:color="auto" w:fill="auto"/>
            <w:noWrap/>
            <w:hideMark/>
          </w:tcPr>
          <w:p w14:paraId="1D281CC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4.500</w:t>
            </w:r>
          </w:p>
        </w:tc>
        <w:tc>
          <w:tcPr>
            <w:tcW w:w="867" w:type="dxa"/>
            <w:tcBorders>
              <w:top w:val="nil"/>
              <w:left w:val="nil"/>
              <w:bottom w:val="nil"/>
              <w:right w:val="nil"/>
            </w:tcBorders>
            <w:shd w:val="clear" w:color="auto" w:fill="auto"/>
            <w:noWrap/>
            <w:hideMark/>
          </w:tcPr>
          <w:p w14:paraId="26E5C0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4,11</w:t>
            </w:r>
          </w:p>
        </w:tc>
      </w:tr>
      <w:tr w:rsidR="009318A6" w:rsidRPr="006F55B7" w14:paraId="3C92AF9C" w14:textId="77777777" w:rsidTr="00673572">
        <w:trPr>
          <w:trHeight w:val="240"/>
        </w:trPr>
        <w:tc>
          <w:tcPr>
            <w:tcW w:w="710" w:type="dxa"/>
            <w:tcBorders>
              <w:top w:val="nil"/>
              <w:left w:val="nil"/>
              <w:bottom w:val="nil"/>
              <w:right w:val="nil"/>
            </w:tcBorders>
            <w:shd w:val="clear" w:color="000000" w:fill="FFFFFF"/>
            <w:noWrap/>
            <w:vAlign w:val="bottom"/>
            <w:hideMark/>
          </w:tcPr>
          <w:p w14:paraId="0DA138D8"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D0E6C57"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D5F367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38B8A28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1E40238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441.500</w:t>
            </w:r>
          </w:p>
        </w:tc>
        <w:tc>
          <w:tcPr>
            <w:tcW w:w="1236" w:type="dxa"/>
            <w:tcBorders>
              <w:top w:val="nil"/>
              <w:left w:val="nil"/>
              <w:bottom w:val="nil"/>
              <w:right w:val="nil"/>
            </w:tcBorders>
            <w:shd w:val="clear" w:color="auto" w:fill="auto"/>
            <w:noWrap/>
            <w:hideMark/>
          </w:tcPr>
          <w:p w14:paraId="1DA0EAD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-97.000</w:t>
            </w:r>
          </w:p>
        </w:tc>
        <w:tc>
          <w:tcPr>
            <w:tcW w:w="1174" w:type="dxa"/>
            <w:tcBorders>
              <w:top w:val="nil"/>
              <w:left w:val="nil"/>
              <w:bottom w:val="nil"/>
              <w:right w:val="nil"/>
            </w:tcBorders>
            <w:shd w:val="clear" w:color="auto" w:fill="auto"/>
            <w:noWrap/>
            <w:hideMark/>
          </w:tcPr>
          <w:p w14:paraId="415EBF7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344.500</w:t>
            </w:r>
          </w:p>
        </w:tc>
        <w:tc>
          <w:tcPr>
            <w:tcW w:w="867" w:type="dxa"/>
            <w:tcBorders>
              <w:top w:val="nil"/>
              <w:left w:val="nil"/>
              <w:bottom w:val="nil"/>
              <w:right w:val="nil"/>
            </w:tcBorders>
            <w:shd w:val="clear" w:color="auto" w:fill="auto"/>
            <w:noWrap/>
            <w:hideMark/>
          </w:tcPr>
          <w:p w14:paraId="6AE3B48F" w14:textId="4EEAA09C" w:rsidR="006F55B7" w:rsidRPr="006F55B7" w:rsidRDefault="00673572" w:rsidP="00673572">
            <w:pPr>
              <w:jc w:val="right"/>
              <w:rPr>
                <w:rFonts w:ascii="Arial" w:hAnsi="Arial" w:cs="Arial"/>
                <w:i/>
                <w:iCs/>
                <w:color w:val="0070C0"/>
                <w:sz w:val="18"/>
                <w:szCs w:val="18"/>
              </w:rPr>
            </w:pPr>
            <w:r>
              <w:rPr>
                <w:rFonts w:ascii="Arial" w:hAnsi="Arial" w:cs="Arial"/>
                <w:i/>
                <w:iCs/>
                <w:color w:val="0070C0"/>
                <w:sz w:val="18"/>
                <w:szCs w:val="18"/>
              </w:rPr>
              <w:t>78,03</w:t>
            </w:r>
          </w:p>
        </w:tc>
      </w:tr>
      <w:tr w:rsidR="009318A6" w:rsidRPr="006F55B7" w14:paraId="6ABED2F3" w14:textId="77777777" w:rsidTr="00673572">
        <w:trPr>
          <w:trHeight w:val="240"/>
        </w:trPr>
        <w:tc>
          <w:tcPr>
            <w:tcW w:w="710" w:type="dxa"/>
            <w:tcBorders>
              <w:top w:val="nil"/>
              <w:left w:val="nil"/>
              <w:bottom w:val="nil"/>
              <w:right w:val="nil"/>
            </w:tcBorders>
            <w:shd w:val="clear" w:color="000000" w:fill="FFFFFF"/>
            <w:noWrap/>
            <w:vAlign w:val="bottom"/>
            <w:hideMark/>
          </w:tcPr>
          <w:p w14:paraId="439468A4"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2F7F34AB"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E145CD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526</w:t>
            </w:r>
          </w:p>
        </w:tc>
        <w:tc>
          <w:tcPr>
            <w:tcW w:w="3948" w:type="dxa"/>
            <w:tcBorders>
              <w:top w:val="nil"/>
              <w:left w:val="nil"/>
              <w:bottom w:val="nil"/>
              <w:right w:val="nil"/>
            </w:tcBorders>
            <w:shd w:val="clear" w:color="auto" w:fill="auto"/>
            <w:noWrap/>
            <w:hideMark/>
          </w:tcPr>
          <w:p w14:paraId="2E3A59FB"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Brodsko posavska županija</w:t>
            </w:r>
          </w:p>
        </w:tc>
        <w:tc>
          <w:tcPr>
            <w:tcW w:w="1297" w:type="dxa"/>
            <w:tcBorders>
              <w:top w:val="nil"/>
              <w:left w:val="nil"/>
              <w:bottom w:val="nil"/>
              <w:right w:val="nil"/>
            </w:tcBorders>
            <w:shd w:val="clear" w:color="auto" w:fill="auto"/>
            <w:noWrap/>
            <w:hideMark/>
          </w:tcPr>
          <w:p w14:paraId="0F9ABCA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31.500</w:t>
            </w:r>
          </w:p>
        </w:tc>
        <w:tc>
          <w:tcPr>
            <w:tcW w:w="1236" w:type="dxa"/>
            <w:tcBorders>
              <w:top w:val="nil"/>
              <w:left w:val="nil"/>
              <w:bottom w:val="nil"/>
              <w:right w:val="nil"/>
            </w:tcBorders>
            <w:shd w:val="clear" w:color="auto" w:fill="auto"/>
            <w:noWrap/>
            <w:hideMark/>
          </w:tcPr>
          <w:p w14:paraId="3E448E5D" w14:textId="15E1D3B0"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67165FF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31.500</w:t>
            </w:r>
          </w:p>
        </w:tc>
        <w:tc>
          <w:tcPr>
            <w:tcW w:w="867" w:type="dxa"/>
            <w:tcBorders>
              <w:top w:val="nil"/>
              <w:left w:val="nil"/>
              <w:bottom w:val="nil"/>
              <w:right w:val="nil"/>
            </w:tcBorders>
            <w:shd w:val="clear" w:color="auto" w:fill="auto"/>
            <w:noWrap/>
            <w:hideMark/>
          </w:tcPr>
          <w:p w14:paraId="606DAE2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7C3F8D9A" w14:textId="77777777" w:rsidTr="00673572">
        <w:trPr>
          <w:trHeight w:val="240"/>
        </w:trPr>
        <w:tc>
          <w:tcPr>
            <w:tcW w:w="710" w:type="dxa"/>
            <w:tcBorders>
              <w:top w:val="nil"/>
              <w:left w:val="nil"/>
              <w:bottom w:val="nil"/>
              <w:right w:val="nil"/>
            </w:tcBorders>
            <w:shd w:val="clear" w:color="000000" w:fill="FFFFFF"/>
            <w:noWrap/>
            <w:vAlign w:val="bottom"/>
            <w:hideMark/>
          </w:tcPr>
          <w:p w14:paraId="2F35F52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440B4AA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03C1FA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1D96C62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3C3C650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34.826</w:t>
            </w:r>
          </w:p>
        </w:tc>
        <w:tc>
          <w:tcPr>
            <w:tcW w:w="1236" w:type="dxa"/>
            <w:tcBorders>
              <w:top w:val="nil"/>
              <w:left w:val="nil"/>
              <w:bottom w:val="nil"/>
              <w:right w:val="nil"/>
            </w:tcBorders>
            <w:shd w:val="clear" w:color="auto" w:fill="auto"/>
            <w:noWrap/>
            <w:hideMark/>
          </w:tcPr>
          <w:p w14:paraId="73FD129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-30.000</w:t>
            </w:r>
          </w:p>
        </w:tc>
        <w:tc>
          <w:tcPr>
            <w:tcW w:w="1174" w:type="dxa"/>
            <w:tcBorders>
              <w:top w:val="nil"/>
              <w:left w:val="nil"/>
              <w:bottom w:val="nil"/>
              <w:right w:val="nil"/>
            </w:tcBorders>
            <w:shd w:val="clear" w:color="auto" w:fill="auto"/>
            <w:noWrap/>
            <w:hideMark/>
          </w:tcPr>
          <w:p w14:paraId="4EBE07A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4.826</w:t>
            </w:r>
          </w:p>
        </w:tc>
        <w:tc>
          <w:tcPr>
            <w:tcW w:w="867" w:type="dxa"/>
            <w:tcBorders>
              <w:top w:val="nil"/>
              <w:left w:val="nil"/>
              <w:bottom w:val="nil"/>
              <w:right w:val="nil"/>
            </w:tcBorders>
            <w:shd w:val="clear" w:color="auto" w:fill="auto"/>
            <w:noWrap/>
            <w:hideMark/>
          </w:tcPr>
          <w:p w14:paraId="6B38C738" w14:textId="17A1E694" w:rsidR="006F55B7" w:rsidRPr="006F55B7" w:rsidRDefault="00A85560" w:rsidP="00673572">
            <w:pPr>
              <w:jc w:val="right"/>
              <w:rPr>
                <w:rFonts w:ascii="Arial" w:hAnsi="Arial" w:cs="Arial"/>
                <w:i/>
                <w:iCs/>
                <w:color w:val="0070C0"/>
                <w:sz w:val="18"/>
                <w:szCs w:val="18"/>
              </w:rPr>
            </w:pPr>
            <w:r>
              <w:rPr>
                <w:rFonts w:ascii="Arial" w:hAnsi="Arial" w:cs="Arial"/>
                <w:i/>
                <w:iCs/>
                <w:color w:val="0070C0"/>
                <w:sz w:val="18"/>
                <w:szCs w:val="18"/>
              </w:rPr>
              <w:t>13,86</w:t>
            </w:r>
          </w:p>
        </w:tc>
      </w:tr>
      <w:tr w:rsidR="009318A6" w:rsidRPr="006F55B7" w14:paraId="7F7868A0" w14:textId="77777777" w:rsidTr="00A85560">
        <w:trPr>
          <w:trHeight w:val="230"/>
        </w:trPr>
        <w:tc>
          <w:tcPr>
            <w:tcW w:w="710" w:type="dxa"/>
            <w:tcBorders>
              <w:top w:val="nil"/>
              <w:left w:val="nil"/>
              <w:bottom w:val="nil"/>
              <w:right w:val="nil"/>
            </w:tcBorders>
            <w:shd w:val="clear" w:color="000000" w:fill="FFFFFF"/>
            <w:noWrap/>
            <w:vAlign w:val="bottom"/>
            <w:hideMark/>
          </w:tcPr>
          <w:p w14:paraId="7B501D23"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hideMark/>
          </w:tcPr>
          <w:p w14:paraId="4B7AD122" w14:textId="77777777" w:rsidR="006F55B7" w:rsidRPr="006F55B7" w:rsidRDefault="006F55B7" w:rsidP="00A85560">
            <w:pPr>
              <w:rPr>
                <w:rFonts w:ascii="Arial" w:hAnsi="Arial" w:cs="Arial"/>
                <w:sz w:val="18"/>
                <w:szCs w:val="18"/>
              </w:rPr>
            </w:pPr>
            <w:r w:rsidRPr="006F55B7">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41B5E449"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7A03A3AD" w14:textId="77777777" w:rsidR="006F55B7" w:rsidRPr="006F55B7" w:rsidRDefault="006F55B7" w:rsidP="00673572">
            <w:pPr>
              <w:rPr>
                <w:rFonts w:ascii="Arial" w:hAnsi="Arial" w:cs="Arial"/>
                <w:sz w:val="18"/>
                <w:szCs w:val="18"/>
              </w:rPr>
            </w:pPr>
            <w:r w:rsidRPr="006F55B7">
              <w:rPr>
                <w:rFonts w:ascii="Arial" w:hAnsi="Arial" w:cs="Arial"/>
                <w:sz w:val="18"/>
                <w:szCs w:val="18"/>
              </w:rPr>
              <w:t>Ostale naknade građanima i kućanstvima iz proračuna</w:t>
            </w:r>
          </w:p>
        </w:tc>
        <w:tc>
          <w:tcPr>
            <w:tcW w:w="1297" w:type="dxa"/>
            <w:tcBorders>
              <w:top w:val="nil"/>
              <w:left w:val="nil"/>
              <w:bottom w:val="nil"/>
              <w:right w:val="nil"/>
            </w:tcBorders>
            <w:shd w:val="clear" w:color="auto" w:fill="auto"/>
            <w:noWrap/>
            <w:hideMark/>
          </w:tcPr>
          <w:p w14:paraId="78AB17E9"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617.326</w:t>
            </w:r>
          </w:p>
        </w:tc>
        <w:tc>
          <w:tcPr>
            <w:tcW w:w="1236" w:type="dxa"/>
            <w:tcBorders>
              <w:top w:val="nil"/>
              <w:left w:val="nil"/>
              <w:bottom w:val="nil"/>
              <w:right w:val="nil"/>
            </w:tcBorders>
            <w:shd w:val="clear" w:color="auto" w:fill="auto"/>
            <w:noWrap/>
            <w:hideMark/>
          </w:tcPr>
          <w:p w14:paraId="56C12D6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-232.000</w:t>
            </w:r>
          </w:p>
        </w:tc>
        <w:tc>
          <w:tcPr>
            <w:tcW w:w="1174" w:type="dxa"/>
            <w:tcBorders>
              <w:top w:val="nil"/>
              <w:left w:val="nil"/>
              <w:bottom w:val="nil"/>
              <w:right w:val="nil"/>
            </w:tcBorders>
            <w:shd w:val="clear" w:color="auto" w:fill="auto"/>
            <w:noWrap/>
            <w:hideMark/>
          </w:tcPr>
          <w:p w14:paraId="4BF851BD"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385.326</w:t>
            </w:r>
          </w:p>
        </w:tc>
        <w:tc>
          <w:tcPr>
            <w:tcW w:w="867" w:type="dxa"/>
            <w:tcBorders>
              <w:top w:val="nil"/>
              <w:left w:val="nil"/>
              <w:bottom w:val="nil"/>
              <w:right w:val="nil"/>
            </w:tcBorders>
            <w:shd w:val="clear" w:color="auto" w:fill="auto"/>
            <w:noWrap/>
            <w:hideMark/>
          </w:tcPr>
          <w:p w14:paraId="1064A0C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62,42</w:t>
            </w:r>
          </w:p>
        </w:tc>
      </w:tr>
      <w:tr w:rsidR="009318A6" w:rsidRPr="006F55B7" w14:paraId="5E2C0B04" w14:textId="77777777" w:rsidTr="00673572">
        <w:trPr>
          <w:trHeight w:val="230"/>
        </w:trPr>
        <w:tc>
          <w:tcPr>
            <w:tcW w:w="710" w:type="dxa"/>
            <w:tcBorders>
              <w:top w:val="nil"/>
              <w:left w:val="nil"/>
              <w:bottom w:val="nil"/>
              <w:right w:val="nil"/>
            </w:tcBorders>
            <w:shd w:val="clear" w:color="000000" w:fill="FFFFFF"/>
            <w:noWrap/>
            <w:hideMark/>
          </w:tcPr>
          <w:p w14:paraId="047A9EEC"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38</w:t>
            </w:r>
          </w:p>
        </w:tc>
        <w:tc>
          <w:tcPr>
            <w:tcW w:w="800" w:type="dxa"/>
            <w:tcBorders>
              <w:top w:val="nil"/>
              <w:left w:val="nil"/>
              <w:bottom w:val="nil"/>
              <w:right w:val="nil"/>
            </w:tcBorders>
            <w:shd w:val="clear" w:color="auto" w:fill="auto"/>
            <w:noWrap/>
            <w:vAlign w:val="bottom"/>
            <w:hideMark/>
          </w:tcPr>
          <w:p w14:paraId="6F2F7ABB"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0B843E37"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noWrap/>
            <w:hideMark/>
          </w:tcPr>
          <w:p w14:paraId="6B537535"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Ostali rashodi</w:t>
            </w:r>
          </w:p>
        </w:tc>
        <w:tc>
          <w:tcPr>
            <w:tcW w:w="1297" w:type="dxa"/>
            <w:tcBorders>
              <w:top w:val="nil"/>
              <w:left w:val="nil"/>
              <w:bottom w:val="nil"/>
              <w:right w:val="nil"/>
            </w:tcBorders>
            <w:shd w:val="clear" w:color="auto" w:fill="auto"/>
            <w:noWrap/>
            <w:hideMark/>
          </w:tcPr>
          <w:p w14:paraId="7BC4590D"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745.944</w:t>
            </w:r>
          </w:p>
        </w:tc>
        <w:tc>
          <w:tcPr>
            <w:tcW w:w="1236" w:type="dxa"/>
            <w:tcBorders>
              <w:top w:val="nil"/>
              <w:left w:val="nil"/>
              <w:bottom w:val="nil"/>
              <w:right w:val="nil"/>
            </w:tcBorders>
            <w:shd w:val="clear" w:color="auto" w:fill="auto"/>
            <w:noWrap/>
            <w:hideMark/>
          </w:tcPr>
          <w:p w14:paraId="36995005"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-120.846</w:t>
            </w:r>
          </w:p>
        </w:tc>
        <w:tc>
          <w:tcPr>
            <w:tcW w:w="1174" w:type="dxa"/>
            <w:tcBorders>
              <w:top w:val="nil"/>
              <w:left w:val="nil"/>
              <w:bottom w:val="nil"/>
              <w:right w:val="nil"/>
            </w:tcBorders>
            <w:shd w:val="clear" w:color="auto" w:fill="auto"/>
            <w:noWrap/>
            <w:hideMark/>
          </w:tcPr>
          <w:p w14:paraId="329F92E1" w14:textId="77777777"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625.098</w:t>
            </w:r>
          </w:p>
        </w:tc>
        <w:tc>
          <w:tcPr>
            <w:tcW w:w="867" w:type="dxa"/>
            <w:tcBorders>
              <w:top w:val="nil"/>
              <w:left w:val="nil"/>
              <w:bottom w:val="nil"/>
              <w:right w:val="nil"/>
            </w:tcBorders>
            <w:shd w:val="clear" w:color="auto" w:fill="auto"/>
            <w:noWrap/>
            <w:hideMark/>
          </w:tcPr>
          <w:p w14:paraId="2ED28B05"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83,80</w:t>
            </w:r>
          </w:p>
        </w:tc>
      </w:tr>
      <w:tr w:rsidR="009318A6" w:rsidRPr="006F55B7" w14:paraId="7DCB9B58" w14:textId="77777777" w:rsidTr="00673572">
        <w:trPr>
          <w:trHeight w:val="480"/>
        </w:trPr>
        <w:tc>
          <w:tcPr>
            <w:tcW w:w="710" w:type="dxa"/>
            <w:tcBorders>
              <w:top w:val="nil"/>
              <w:left w:val="nil"/>
              <w:bottom w:val="nil"/>
              <w:right w:val="nil"/>
            </w:tcBorders>
            <w:shd w:val="clear" w:color="000000" w:fill="FFFFFF"/>
            <w:noWrap/>
            <w:vAlign w:val="bottom"/>
            <w:hideMark/>
          </w:tcPr>
          <w:p w14:paraId="1BF0A8AF"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A83F1FA"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2E6EAB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431</w:t>
            </w:r>
          </w:p>
        </w:tc>
        <w:tc>
          <w:tcPr>
            <w:tcW w:w="3948" w:type="dxa"/>
            <w:tcBorders>
              <w:top w:val="nil"/>
              <w:left w:val="nil"/>
              <w:bottom w:val="nil"/>
              <w:right w:val="nil"/>
            </w:tcBorders>
            <w:shd w:val="clear" w:color="auto" w:fill="auto"/>
            <w:hideMark/>
          </w:tcPr>
          <w:p w14:paraId="5FC697A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zakupa i prodaje državnog poljoprivrednog zemljišta</w:t>
            </w:r>
          </w:p>
        </w:tc>
        <w:tc>
          <w:tcPr>
            <w:tcW w:w="1297" w:type="dxa"/>
            <w:tcBorders>
              <w:top w:val="nil"/>
              <w:left w:val="nil"/>
              <w:bottom w:val="nil"/>
              <w:right w:val="nil"/>
            </w:tcBorders>
            <w:shd w:val="clear" w:color="auto" w:fill="auto"/>
            <w:noWrap/>
            <w:hideMark/>
          </w:tcPr>
          <w:p w14:paraId="60B434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83.500</w:t>
            </w:r>
          </w:p>
        </w:tc>
        <w:tc>
          <w:tcPr>
            <w:tcW w:w="1236" w:type="dxa"/>
            <w:tcBorders>
              <w:top w:val="nil"/>
              <w:left w:val="nil"/>
              <w:bottom w:val="nil"/>
              <w:right w:val="nil"/>
            </w:tcBorders>
            <w:shd w:val="clear" w:color="auto" w:fill="auto"/>
            <w:noWrap/>
            <w:hideMark/>
          </w:tcPr>
          <w:p w14:paraId="7C4B851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103.950</w:t>
            </w:r>
          </w:p>
        </w:tc>
        <w:tc>
          <w:tcPr>
            <w:tcW w:w="1174" w:type="dxa"/>
            <w:tcBorders>
              <w:top w:val="nil"/>
              <w:left w:val="nil"/>
              <w:bottom w:val="nil"/>
              <w:right w:val="nil"/>
            </w:tcBorders>
            <w:shd w:val="clear" w:color="auto" w:fill="auto"/>
            <w:noWrap/>
            <w:hideMark/>
          </w:tcPr>
          <w:p w14:paraId="783CF71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187.450</w:t>
            </w:r>
          </w:p>
        </w:tc>
        <w:tc>
          <w:tcPr>
            <w:tcW w:w="867" w:type="dxa"/>
            <w:tcBorders>
              <w:top w:val="nil"/>
              <w:left w:val="nil"/>
              <w:bottom w:val="nil"/>
              <w:right w:val="nil"/>
            </w:tcBorders>
            <w:shd w:val="clear" w:color="auto" w:fill="auto"/>
            <w:noWrap/>
            <w:hideMark/>
          </w:tcPr>
          <w:p w14:paraId="55DF97B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224,49</w:t>
            </w:r>
          </w:p>
        </w:tc>
      </w:tr>
      <w:tr w:rsidR="009318A6" w:rsidRPr="006F55B7" w14:paraId="05C5F016" w14:textId="77777777" w:rsidTr="00673572">
        <w:trPr>
          <w:trHeight w:val="240"/>
        </w:trPr>
        <w:tc>
          <w:tcPr>
            <w:tcW w:w="710" w:type="dxa"/>
            <w:tcBorders>
              <w:top w:val="nil"/>
              <w:left w:val="nil"/>
              <w:bottom w:val="nil"/>
              <w:right w:val="nil"/>
            </w:tcBorders>
            <w:shd w:val="clear" w:color="000000" w:fill="FFFFFF"/>
            <w:noWrap/>
            <w:vAlign w:val="bottom"/>
            <w:hideMark/>
          </w:tcPr>
          <w:p w14:paraId="1216ABE7"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0ACD8766"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9D01CAA"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0FE8599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5FC283D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445.233</w:t>
            </w:r>
          </w:p>
        </w:tc>
        <w:tc>
          <w:tcPr>
            <w:tcW w:w="1236" w:type="dxa"/>
            <w:tcBorders>
              <w:top w:val="nil"/>
              <w:left w:val="nil"/>
              <w:bottom w:val="nil"/>
              <w:right w:val="nil"/>
            </w:tcBorders>
            <w:shd w:val="clear" w:color="auto" w:fill="auto"/>
            <w:noWrap/>
            <w:hideMark/>
          </w:tcPr>
          <w:p w14:paraId="4447FA7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-67.135</w:t>
            </w:r>
          </w:p>
        </w:tc>
        <w:tc>
          <w:tcPr>
            <w:tcW w:w="1174" w:type="dxa"/>
            <w:tcBorders>
              <w:top w:val="nil"/>
              <w:left w:val="nil"/>
              <w:bottom w:val="nil"/>
              <w:right w:val="nil"/>
            </w:tcBorders>
            <w:shd w:val="clear" w:color="auto" w:fill="auto"/>
            <w:noWrap/>
            <w:hideMark/>
          </w:tcPr>
          <w:p w14:paraId="185F6AC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378.098</w:t>
            </w:r>
          </w:p>
        </w:tc>
        <w:tc>
          <w:tcPr>
            <w:tcW w:w="867" w:type="dxa"/>
            <w:tcBorders>
              <w:top w:val="nil"/>
              <w:left w:val="nil"/>
              <w:bottom w:val="nil"/>
              <w:right w:val="nil"/>
            </w:tcBorders>
            <w:shd w:val="clear" w:color="auto" w:fill="auto"/>
            <w:noWrap/>
            <w:hideMark/>
          </w:tcPr>
          <w:p w14:paraId="1F908188" w14:textId="3E62D251" w:rsidR="006F55B7" w:rsidRPr="006F55B7" w:rsidRDefault="00A85560" w:rsidP="00673572">
            <w:pPr>
              <w:jc w:val="right"/>
              <w:rPr>
                <w:rFonts w:ascii="Arial" w:hAnsi="Arial" w:cs="Arial"/>
                <w:i/>
                <w:iCs/>
                <w:color w:val="0070C0"/>
                <w:sz w:val="18"/>
                <w:szCs w:val="18"/>
              </w:rPr>
            </w:pPr>
            <w:r>
              <w:rPr>
                <w:rFonts w:ascii="Arial" w:hAnsi="Arial" w:cs="Arial"/>
                <w:i/>
                <w:iCs/>
                <w:color w:val="0070C0"/>
                <w:sz w:val="18"/>
                <w:szCs w:val="18"/>
              </w:rPr>
              <w:t>84,92</w:t>
            </w:r>
          </w:p>
        </w:tc>
      </w:tr>
      <w:tr w:rsidR="009318A6" w:rsidRPr="006F55B7" w14:paraId="1ECCC564" w14:textId="77777777" w:rsidTr="00673572">
        <w:trPr>
          <w:trHeight w:val="240"/>
        </w:trPr>
        <w:tc>
          <w:tcPr>
            <w:tcW w:w="710" w:type="dxa"/>
            <w:tcBorders>
              <w:top w:val="nil"/>
              <w:left w:val="nil"/>
              <w:bottom w:val="nil"/>
              <w:right w:val="nil"/>
            </w:tcBorders>
            <w:shd w:val="clear" w:color="000000" w:fill="FFFFFF"/>
            <w:noWrap/>
            <w:vAlign w:val="bottom"/>
            <w:hideMark/>
          </w:tcPr>
          <w:p w14:paraId="0CD763F2"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E220026"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96C855A"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1344957B"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4927439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157.661</w:t>
            </w:r>
          </w:p>
        </w:tc>
        <w:tc>
          <w:tcPr>
            <w:tcW w:w="1236" w:type="dxa"/>
            <w:tcBorders>
              <w:top w:val="nil"/>
              <w:left w:val="nil"/>
              <w:bottom w:val="nil"/>
              <w:right w:val="nil"/>
            </w:tcBorders>
            <w:shd w:val="clear" w:color="auto" w:fill="auto"/>
            <w:noWrap/>
            <w:hideMark/>
          </w:tcPr>
          <w:p w14:paraId="02598CC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-157.661</w:t>
            </w:r>
          </w:p>
        </w:tc>
        <w:tc>
          <w:tcPr>
            <w:tcW w:w="1174" w:type="dxa"/>
            <w:tcBorders>
              <w:top w:val="nil"/>
              <w:left w:val="nil"/>
              <w:bottom w:val="nil"/>
              <w:right w:val="nil"/>
            </w:tcBorders>
            <w:shd w:val="clear" w:color="auto" w:fill="auto"/>
            <w:noWrap/>
            <w:hideMark/>
          </w:tcPr>
          <w:p w14:paraId="407B0869" w14:textId="77777777" w:rsidR="006F55B7" w:rsidRPr="006F55B7" w:rsidRDefault="006F55B7" w:rsidP="00673572">
            <w:pPr>
              <w:jc w:val="right"/>
              <w:rPr>
                <w:rFonts w:ascii="Arial" w:hAnsi="Arial" w:cs="Arial"/>
                <w:i/>
                <w:iCs/>
                <w:color w:val="0070C0"/>
                <w:sz w:val="18"/>
                <w:szCs w:val="18"/>
              </w:rPr>
            </w:pPr>
          </w:p>
        </w:tc>
        <w:tc>
          <w:tcPr>
            <w:tcW w:w="867" w:type="dxa"/>
            <w:tcBorders>
              <w:top w:val="nil"/>
              <w:left w:val="nil"/>
              <w:bottom w:val="nil"/>
              <w:right w:val="nil"/>
            </w:tcBorders>
            <w:shd w:val="clear" w:color="auto" w:fill="auto"/>
            <w:noWrap/>
            <w:hideMark/>
          </w:tcPr>
          <w:p w14:paraId="4AFE749F" w14:textId="77777777" w:rsidR="006F55B7" w:rsidRPr="006F55B7" w:rsidRDefault="006F55B7" w:rsidP="00673572">
            <w:pPr>
              <w:jc w:val="right"/>
              <w:rPr>
                <w:sz w:val="20"/>
                <w:szCs w:val="20"/>
              </w:rPr>
            </w:pPr>
          </w:p>
        </w:tc>
      </w:tr>
      <w:tr w:rsidR="009318A6" w:rsidRPr="006F55B7" w14:paraId="7D58C4FF" w14:textId="77777777" w:rsidTr="00673572">
        <w:trPr>
          <w:trHeight w:val="240"/>
        </w:trPr>
        <w:tc>
          <w:tcPr>
            <w:tcW w:w="710" w:type="dxa"/>
            <w:tcBorders>
              <w:top w:val="nil"/>
              <w:left w:val="nil"/>
              <w:bottom w:val="nil"/>
              <w:right w:val="nil"/>
            </w:tcBorders>
            <w:shd w:val="clear" w:color="000000" w:fill="FFFFFF"/>
            <w:noWrap/>
            <w:vAlign w:val="bottom"/>
            <w:hideMark/>
          </w:tcPr>
          <w:p w14:paraId="6874649C"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5444928E"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65B7424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9431</w:t>
            </w:r>
          </w:p>
        </w:tc>
        <w:tc>
          <w:tcPr>
            <w:tcW w:w="3948" w:type="dxa"/>
            <w:tcBorders>
              <w:top w:val="nil"/>
              <w:left w:val="nil"/>
              <w:bottom w:val="nil"/>
              <w:right w:val="nil"/>
            </w:tcBorders>
            <w:shd w:val="clear" w:color="auto" w:fill="auto"/>
            <w:noWrap/>
            <w:hideMark/>
          </w:tcPr>
          <w:p w14:paraId="42767ED3"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prodaje i zakupa poljoprivrednog zemljišta u vlasništvu RH</w:t>
            </w:r>
          </w:p>
        </w:tc>
        <w:tc>
          <w:tcPr>
            <w:tcW w:w="1297" w:type="dxa"/>
            <w:tcBorders>
              <w:top w:val="nil"/>
              <w:left w:val="nil"/>
              <w:bottom w:val="nil"/>
              <w:right w:val="nil"/>
            </w:tcBorders>
            <w:shd w:val="clear" w:color="auto" w:fill="auto"/>
            <w:noWrap/>
            <w:hideMark/>
          </w:tcPr>
          <w:p w14:paraId="56EC471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59.550</w:t>
            </w:r>
          </w:p>
        </w:tc>
        <w:tc>
          <w:tcPr>
            <w:tcW w:w="1236" w:type="dxa"/>
            <w:tcBorders>
              <w:top w:val="nil"/>
              <w:left w:val="nil"/>
              <w:bottom w:val="nil"/>
              <w:right w:val="nil"/>
            </w:tcBorders>
            <w:shd w:val="clear" w:color="auto" w:fill="auto"/>
            <w:noWrap/>
            <w:hideMark/>
          </w:tcPr>
          <w:p w14:paraId="4170CA93" w14:textId="702B55CC"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1F18353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59.550</w:t>
            </w:r>
          </w:p>
        </w:tc>
        <w:tc>
          <w:tcPr>
            <w:tcW w:w="867" w:type="dxa"/>
            <w:tcBorders>
              <w:top w:val="nil"/>
              <w:left w:val="nil"/>
              <w:bottom w:val="nil"/>
              <w:right w:val="nil"/>
            </w:tcBorders>
            <w:shd w:val="clear" w:color="auto" w:fill="auto"/>
            <w:noWrap/>
            <w:hideMark/>
          </w:tcPr>
          <w:p w14:paraId="7EBEEB60" w14:textId="03AFC9B6" w:rsidR="006F55B7" w:rsidRPr="006F55B7" w:rsidRDefault="00A85560"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670DCEE5" w14:textId="77777777" w:rsidTr="00673572">
        <w:trPr>
          <w:trHeight w:val="230"/>
        </w:trPr>
        <w:tc>
          <w:tcPr>
            <w:tcW w:w="710" w:type="dxa"/>
            <w:tcBorders>
              <w:top w:val="nil"/>
              <w:left w:val="nil"/>
              <w:bottom w:val="nil"/>
              <w:right w:val="nil"/>
            </w:tcBorders>
            <w:shd w:val="clear" w:color="000000" w:fill="FFFFFF"/>
            <w:noWrap/>
            <w:vAlign w:val="bottom"/>
            <w:hideMark/>
          </w:tcPr>
          <w:p w14:paraId="45799421"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6434918C" w14:textId="77777777" w:rsidR="006F55B7" w:rsidRPr="006F55B7" w:rsidRDefault="006F55B7" w:rsidP="006F55B7">
            <w:pPr>
              <w:rPr>
                <w:rFonts w:ascii="Arial" w:hAnsi="Arial" w:cs="Arial"/>
                <w:sz w:val="18"/>
                <w:szCs w:val="18"/>
              </w:rPr>
            </w:pPr>
            <w:r w:rsidRPr="006F55B7">
              <w:rPr>
                <w:rFonts w:ascii="Arial" w:hAnsi="Arial" w:cs="Arial"/>
                <w:sz w:val="18"/>
                <w:szCs w:val="18"/>
              </w:rPr>
              <w:t>381</w:t>
            </w:r>
          </w:p>
        </w:tc>
        <w:tc>
          <w:tcPr>
            <w:tcW w:w="617" w:type="dxa"/>
            <w:tcBorders>
              <w:top w:val="nil"/>
              <w:left w:val="nil"/>
              <w:bottom w:val="nil"/>
              <w:right w:val="nil"/>
            </w:tcBorders>
            <w:shd w:val="clear" w:color="000000" w:fill="FFFFFF"/>
            <w:noWrap/>
            <w:hideMark/>
          </w:tcPr>
          <w:p w14:paraId="4FC0A6B6"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2CC881D0" w14:textId="77777777" w:rsidR="006F55B7" w:rsidRPr="006F55B7" w:rsidRDefault="006F55B7" w:rsidP="00673572">
            <w:pPr>
              <w:rPr>
                <w:rFonts w:ascii="Arial" w:hAnsi="Arial" w:cs="Arial"/>
                <w:sz w:val="18"/>
                <w:szCs w:val="18"/>
              </w:rPr>
            </w:pPr>
            <w:r w:rsidRPr="006F55B7">
              <w:rPr>
                <w:rFonts w:ascii="Arial" w:hAnsi="Arial" w:cs="Arial"/>
                <w:sz w:val="18"/>
                <w:szCs w:val="18"/>
              </w:rPr>
              <w:t>Tekuće donacije</w:t>
            </w:r>
          </w:p>
        </w:tc>
        <w:tc>
          <w:tcPr>
            <w:tcW w:w="1297" w:type="dxa"/>
            <w:tcBorders>
              <w:top w:val="nil"/>
              <w:left w:val="nil"/>
              <w:bottom w:val="nil"/>
              <w:right w:val="nil"/>
            </w:tcBorders>
            <w:shd w:val="clear" w:color="auto" w:fill="auto"/>
            <w:noWrap/>
            <w:hideMark/>
          </w:tcPr>
          <w:p w14:paraId="2328DF68"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302.733</w:t>
            </w:r>
          </w:p>
        </w:tc>
        <w:tc>
          <w:tcPr>
            <w:tcW w:w="1236" w:type="dxa"/>
            <w:tcBorders>
              <w:top w:val="nil"/>
              <w:left w:val="nil"/>
              <w:bottom w:val="nil"/>
              <w:right w:val="nil"/>
            </w:tcBorders>
            <w:shd w:val="clear" w:color="auto" w:fill="auto"/>
            <w:noWrap/>
            <w:hideMark/>
          </w:tcPr>
          <w:p w14:paraId="720F6043"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-57.135</w:t>
            </w:r>
          </w:p>
        </w:tc>
        <w:tc>
          <w:tcPr>
            <w:tcW w:w="1174" w:type="dxa"/>
            <w:tcBorders>
              <w:top w:val="nil"/>
              <w:left w:val="nil"/>
              <w:bottom w:val="nil"/>
              <w:right w:val="nil"/>
            </w:tcBorders>
            <w:shd w:val="clear" w:color="auto" w:fill="auto"/>
            <w:noWrap/>
            <w:hideMark/>
          </w:tcPr>
          <w:p w14:paraId="52ECCF1E"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245.598</w:t>
            </w:r>
          </w:p>
        </w:tc>
        <w:tc>
          <w:tcPr>
            <w:tcW w:w="867" w:type="dxa"/>
            <w:tcBorders>
              <w:top w:val="nil"/>
              <w:left w:val="nil"/>
              <w:bottom w:val="nil"/>
              <w:right w:val="nil"/>
            </w:tcBorders>
            <w:shd w:val="clear" w:color="auto" w:fill="auto"/>
            <w:noWrap/>
            <w:hideMark/>
          </w:tcPr>
          <w:p w14:paraId="61D29793"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81,13</w:t>
            </w:r>
          </w:p>
        </w:tc>
      </w:tr>
      <w:tr w:rsidR="009318A6" w:rsidRPr="006F55B7" w14:paraId="694E8D46" w14:textId="77777777" w:rsidTr="00673572">
        <w:trPr>
          <w:trHeight w:val="230"/>
        </w:trPr>
        <w:tc>
          <w:tcPr>
            <w:tcW w:w="710" w:type="dxa"/>
            <w:tcBorders>
              <w:top w:val="nil"/>
              <w:left w:val="nil"/>
              <w:bottom w:val="nil"/>
              <w:right w:val="nil"/>
            </w:tcBorders>
            <w:shd w:val="clear" w:color="000000" w:fill="FFFFFF"/>
            <w:noWrap/>
            <w:vAlign w:val="bottom"/>
            <w:hideMark/>
          </w:tcPr>
          <w:p w14:paraId="4E561E54"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58D65B4C" w14:textId="77777777" w:rsidR="006F55B7" w:rsidRPr="006F55B7" w:rsidRDefault="006F55B7" w:rsidP="006F55B7">
            <w:pPr>
              <w:rPr>
                <w:rFonts w:ascii="Arial" w:hAnsi="Arial" w:cs="Arial"/>
                <w:sz w:val="18"/>
                <w:szCs w:val="18"/>
              </w:rPr>
            </w:pPr>
            <w:r w:rsidRPr="006F55B7">
              <w:rPr>
                <w:rFonts w:ascii="Arial" w:hAnsi="Arial" w:cs="Arial"/>
                <w:sz w:val="18"/>
                <w:szCs w:val="18"/>
              </w:rPr>
              <w:t>382</w:t>
            </w:r>
          </w:p>
        </w:tc>
        <w:tc>
          <w:tcPr>
            <w:tcW w:w="617" w:type="dxa"/>
            <w:tcBorders>
              <w:top w:val="nil"/>
              <w:left w:val="nil"/>
              <w:bottom w:val="nil"/>
              <w:right w:val="nil"/>
            </w:tcBorders>
            <w:shd w:val="clear" w:color="000000" w:fill="FFFFFF"/>
            <w:noWrap/>
            <w:hideMark/>
          </w:tcPr>
          <w:p w14:paraId="32796A32"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76EBD61B" w14:textId="77777777" w:rsidR="006F55B7" w:rsidRPr="006F55B7" w:rsidRDefault="006F55B7" w:rsidP="00673572">
            <w:pPr>
              <w:rPr>
                <w:rFonts w:ascii="Arial" w:hAnsi="Arial" w:cs="Arial"/>
                <w:sz w:val="18"/>
                <w:szCs w:val="18"/>
              </w:rPr>
            </w:pPr>
            <w:r w:rsidRPr="006F55B7">
              <w:rPr>
                <w:rFonts w:ascii="Arial" w:hAnsi="Arial" w:cs="Arial"/>
                <w:sz w:val="18"/>
                <w:szCs w:val="18"/>
              </w:rPr>
              <w:t>Kapitalne donacije</w:t>
            </w:r>
          </w:p>
        </w:tc>
        <w:tc>
          <w:tcPr>
            <w:tcW w:w="1297" w:type="dxa"/>
            <w:tcBorders>
              <w:top w:val="nil"/>
              <w:left w:val="nil"/>
              <w:bottom w:val="nil"/>
              <w:right w:val="nil"/>
            </w:tcBorders>
            <w:shd w:val="clear" w:color="auto" w:fill="auto"/>
            <w:noWrap/>
            <w:hideMark/>
          </w:tcPr>
          <w:p w14:paraId="5081B0C2"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20.000</w:t>
            </w:r>
          </w:p>
        </w:tc>
        <w:tc>
          <w:tcPr>
            <w:tcW w:w="1236" w:type="dxa"/>
            <w:tcBorders>
              <w:top w:val="nil"/>
              <w:left w:val="nil"/>
              <w:bottom w:val="nil"/>
              <w:right w:val="nil"/>
            </w:tcBorders>
            <w:shd w:val="clear" w:color="auto" w:fill="auto"/>
            <w:noWrap/>
            <w:hideMark/>
          </w:tcPr>
          <w:p w14:paraId="1A66F27F" w14:textId="09D9FAED" w:rsidR="006F55B7" w:rsidRPr="006F55B7" w:rsidRDefault="006F55B7" w:rsidP="00673572">
            <w:pPr>
              <w:jc w:val="right"/>
              <w:rPr>
                <w:rFonts w:ascii="Arial" w:hAnsi="Arial" w:cs="Arial"/>
                <w:sz w:val="18"/>
                <w:szCs w:val="18"/>
              </w:rPr>
            </w:pPr>
          </w:p>
        </w:tc>
        <w:tc>
          <w:tcPr>
            <w:tcW w:w="1174" w:type="dxa"/>
            <w:tcBorders>
              <w:top w:val="nil"/>
              <w:left w:val="nil"/>
              <w:bottom w:val="nil"/>
              <w:right w:val="nil"/>
            </w:tcBorders>
            <w:shd w:val="clear" w:color="auto" w:fill="auto"/>
            <w:noWrap/>
            <w:hideMark/>
          </w:tcPr>
          <w:p w14:paraId="7A71BAD0"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20.000</w:t>
            </w:r>
          </w:p>
        </w:tc>
        <w:tc>
          <w:tcPr>
            <w:tcW w:w="867" w:type="dxa"/>
            <w:tcBorders>
              <w:top w:val="nil"/>
              <w:left w:val="nil"/>
              <w:bottom w:val="nil"/>
              <w:right w:val="nil"/>
            </w:tcBorders>
            <w:shd w:val="clear" w:color="auto" w:fill="auto"/>
            <w:noWrap/>
            <w:hideMark/>
          </w:tcPr>
          <w:p w14:paraId="7818C51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100,00</w:t>
            </w:r>
          </w:p>
        </w:tc>
      </w:tr>
      <w:tr w:rsidR="009318A6" w:rsidRPr="006F55B7" w14:paraId="07705342" w14:textId="77777777" w:rsidTr="00673572">
        <w:trPr>
          <w:trHeight w:val="230"/>
        </w:trPr>
        <w:tc>
          <w:tcPr>
            <w:tcW w:w="710" w:type="dxa"/>
            <w:tcBorders>
              <w:top w:val="nil"/>
              <w:left w:val="nil"/>
              <w:bottom w:val="nil"/>
              <w:right w:val="nil"/>
            </w:tcBorders>
            <w:shd w:val="clear" w:color="000000" w:fill="FFFFFF"/>
            <w:noWrap/>
            <w:vAlign w:val="bottom"/>
            <w:hideMark/>
          </w:tcPr>
          <w:p w14:paraId="4CF60E0F"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168643F9" w14:textId="77777777" w:rsidR="006F55B7" w:rsidRPr="006F55B7" w:rsidRDefault="006F55B7" w:rsidP="006F55B7">
            <w:pPr>
              <w:rPr>
                <w:rFonts w:ascii="Arial" w:hAnsi="Arial" w:cs="Arial"/>
                <w:sz w:val="18"/>
                <w:szCs w:val="18"/>
              </w:rPr>
            </w:pPr>
            <w:r w:rsidRPr="006F55B7">
              <w:rPr>
                <w:rFonts w:ascii="Arial" w:hAnsi="Arial" w:cs="Arial"/>
                <w:sz w:val="18"/>
                <w:szCs w:val="18"/>
              </w:rPr>
              <w:t>385</w:t>
            </w:r>
          </w:p>
        </w:tc>
        <w:tc>
          <w:tcPr>
            <w:tcW w:w="617" w:type="dxa"/>
            <w:tcBorders>
              <w:top w:val="nil"/>
              <w:left w:val="nil"/>
              <w:bottom w:val="nil"/>
              <w:right w:val="nil"/>
            </w:tcBorders>
            <w:shd w:val="clear" w:color="000000" w:fill="FFFFFF"/>
            <w:noWrap/>
            <w:hideMark/>
          </w:tcPr>
          <w:p w14:paraId="37EA57DD"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343979CD" w14:textId="77777777" w:rsidR="006F55B7" w:rsidRPr="006F55B7" w:rsidRDefault="006F55B7" w:rsidP="00673572">
            <w:pPr>
              <w:rPr>
                <w:rFonts w:ascii="Arial" w:hAnsi="Arial" w:cs="Arial"/>
                <w:sz w:val="18"/>
                <w:szCs w:val="18"/>
              </w:rPr>
            </w:pPr>
            <w:r w:rsidRPr="006F55B7">
              <w:rPr>
                <w:rFonts w:ascii="Arial" w:hAnsi="Arial" w:cs="Arial"/>
                <w:sz w:val="18"/>
                <w:szCs w:val="18"/>
              </w:rPr>
              <w:t>Proračunska pričuva</w:t>
            </w:r>
          </w:p>
        </w:tc>
        <w:tc>
          <w:tcPr>
            <w:tcW w:w="1297" w:type="dxa"/>
            <w:tcBorders>
              <w:top w:val="nil"/>
              <w:left w:val="nil"/>
              <w:bottom w:val="nil"/>
              <w:right w:val="nil"/>
            </w:tcBorders>
            <w:shd w:val="clear" w:color="auto" w:fill="auto"/>
            <w:noWrap/>
            <w:hideMark/>
          </w:tcPr>
          <w:p w14:paraId="1C027003"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24.000</w:t>
            </w:r>
          </w:p>
        </w:tc>
        <w:tc>
          <w:tcPr>
            <w:tcW w:w="1236" w:type="dxa"/>
            <w:tcBorders>
              <w:top w:val="nil"/>
              <w:left w:val="nil"/>
              <w:bottom w:val="nil"/>
              <w:right w:val="nil"/>
            </w:tcBorders>
            <w:shd w:val="clear" w:color="auto" w:fill="auto"/>
            <w:noWrap/>
            <w:hideMark/>
          </w:tcPr>
          <w:p w14:paraId="248FE1F5"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-10.000</w:t>
            </w:r>
          </w:p>
        </w:tc>
        <w:tc>
          <w:tcPr>
            <w:tcW w:w="1174" w:type="dxa"/>
            <w:tcBorders>
              <w:top w:val="nil"/>
              <w:left w:val="nil"/>
              <w:bottom w:val="nil"/>
              <w:right w:val="nil"/>
            </w:tcBorders>
            <w:shd w:val="clear" w:color="auto" w:fill="auto"/>
            <w:noWrap/>
            <w:hideMark/>
          </w:tcPr>
          <w:p w14:paraId="3EDC36B1"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14.000</w:t>
            </w:r>
          </w:p>
        </w:tc>
        <w:tc>
          <w:tcPr>
            <w:tcW w:w="867" w:type="dxa"/>
            <w:tcBorders>
              <w:top w:val="nil"/>
              <w:left w:val="nil"/>
              <w:bottom w:val="nil"/>
              <w:right w:val="nil"/>
            </w:tcBorders>
            <w:shd w:val="clear" w:color="auto" w:fill="auto"/>
            <w:noWrap/>
            <w:hideMark/>
          </w:tcPr>
          <w:p w14:paraId="212AF11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58,33</w:t>
            </w:r>
          </w:p>
        </w:tc>
      </w:tr>
      <w:tr w:rsidR="009318A6" w:rsidRPr="006F55B7" w14:paraId="4B4F4F59" w14:textId="77777777" w:rsidTr="00673572">
        <w:trPr>
          <w:trHeight w:val="230"/>
        </w:trPr>
        <w:tc>
          <w:tcPr>
            <w:tcW w:w="710" w:type="dxa"/>
            <w:tcBorders>
              <w:top w:val="nil"/>
              <w:left w:val="nil"/>
              <w:bottom w:val="nil"/>
              <w:right w:val="nil"/>
            </w:tcBorders>
            <w:shd w:val="clear" w:color="000000" w:fill="FFFFFF"/>
            <w:noWrap/>
            <w:vAlign w:val="bottom"/>
            <w:hideMark/>
          </w:tcPr>
          <w:p w14:paraId="7C5DCF05"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35DBE409" w14:textId="77777777" w:rsidR="006F55B7" w:rsidRPr="006F55B7" w:rsidRDefault="006F55B7" w:rsidP="006F55B7">
            <w:pPr>
              <w:rPr>
                <w:rFonts w:ascii="Arial" w:hAnsi="Arial" w:cs="Arial"/>
                <w:sz w:val="18"/>
                <w:szCs w:val="18"/>
              </w:rPr>
            </w:pPr>
            <w:r w:rsidRPr="006F55B7">
              <w:rPr>
                <w:rFonts w:ascii="Arial" w:hAnsi="Arial" w:cs="Arial"/>
                <w:sz w:val="18"/>
                <w:szCs w:val="18"/>
              </w:rPr>
              <w:t>386</w:t>
            </w:r>
          </w:p>
        </w:tc>
        <w:tc>
          <w:tcPr>
            <w:tcW w:w="617" w:type="dxa"/>
            <w:tcBorders>
              <w:top w:val="nil"/>
              <w:left w:val="nil"/>
              <w:bottom w:val="nil"/>
              <w:right w:val="nil"/>
            </w:tcBorders>
            <w:shd w:val="clear" w:color="000000" w:fill="FFFFFF"/>
            <w:noWrap/>
            <w:hideMark/>
          </w:tcPr>
          <w:p w14:paraId="4FC7F26D"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44AC328A" w14:textId="77777777" w:rsidR="006F55B7" w:rsidRPr="006F55B7" w:rsidRDefault="006F55B7" w:rsidP="00673572">
            <w:pPr>
              <w:rPr>
                <w:rFonts w:ascii="Arial" w:hAnsi="Arial" w:cs="Arial"/>
                <w:sz w:val="18"/>
                <w:szCs w:val="18"/>
              </w:rPr>
            </w:pPr>
            <w:r w:rsidRPr="006F55B7">
              <w:rPr>
                <w:rFonts w:ascii="Arial" w:hAnsi="Arial" w:cs="Arial"/>
                <w:sz w:val="18"/>
                <w:szCs w:val="18"/>
              </w:rPr>
              <w:t xml:space="preserve">Kapitalne pomoći </w:t>
            </w:r>
          </w:p>
        </w:tc>
        <w:tc>
          <w:tcPr>
            <w:tcW w:w="1297" w:type="dxa"/>
            <w:tcBorders>
              <w:top w:val="nil"/>
              <w:left w:val="nil"/>
              <w:bottom w:val="nil"/>
              <w:right w:val="nil"/>
            </w:tcBorders>
            <w:shd w:val="clear" w:color="auto" w:fill="auto"/>
            <w:noWrap/>
            <w:hideMark/>
          </w:tcPr>
          <w:p w14:paraId="1D1BA40A"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399.211</w:t>
            </w:r>
          </w:p>
        </w:tc>
        <w:tc>
          <w:tcPr>
            <w:tcW w:w="1236" w:type="dxa"/>
            <w:tcBorders>
              <w:top w:val="nil"/>
              <w:left w:val="nil"/>
              <w:bottom w:val="nil"/>
              <w:right w:val="nil"/>
            </w:tcBorders>
            <w:shd w:val="clear" w:color="auto" w:fill="auto"/>
            <w:noWrap/>
            <w:hideMark/>
          </w:tcPr>
          <w:p w14:paraId="4870C72F"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-53.711</w:t>
            </w:r>
          </w:p>
        </w:tc>
        <w:tc>
          <w:tcPr>
            <w:tcW w:w="1174" w:type="dxa"/>
            <w:tcBorders>
              <w:top w:val="nil"/>
              <w:left w:val="nil"/>
              <w:bottom w:val="nil"/>
              <w:right w:val="nil"/>
            </w:tcBorders>
            <w:shd w:val="clear" w:color="auto" w:fill="auto"/>
            <w:noWrap/>
            <w:hideMark/>
          </w:tcPr>
          <w:p w14:paraId="29962EB7"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345.500</w:t>
            </w:r>
          </w:p>
        </w:tc>
        <w:tc>
          <w:tcPr>
            <w:tcW w:w="867" w:type="dxa"/>
            <w:tcBorders>
              <w:top w:val="nil"/>
              <w:left w:val="nil"/>
              <w:bottom w:val="nil"/>
              <w:right w:val="nil"/>
            </w:tcBorders>
            <w:shd w:val="clear" w:color="auto" w:fill="auto"/>
            <w:noWrap/>
            <w:hideMark/>
          </w:tcPr>
          <w:p w14:paraId="018AF7C1"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86,55</w:t>
            </w:r>
          </w:p>
        </w:tc>
      </w:tr>
      <w:tr w:rsidR="005D59D0" w:rsidRPr="006F55B7" w14:paraId="60D8DD7E" w14:textId="77777777" w:rsidTr="005D59D0">
        <w:trPr>
          <w:trHeight w:val="253"/>
        </w:trPr>
        <w:tc>
          <w:tcPr>
            <w:tcW w:w="710" w:type="dxa"/>
            <w:tcBorders>
              <w:top w:val="nil"/>
              <w:left w:val="nil"/>
              <w:bottom w:val="nil"/>
              <w:right w:val="nil"/>
            </w:tcBorders>
            <w:shd w:val="clear" w:color="000000" w:fill="FFFFFF"/>
            <w:noWrap/>
          </w:tcPr>
          <w:p w14:paraId="3BA36AB2" w14:textId="77777777" w:rsidR="005D59D0" w:rsidRPr="006F55B7" w:rsidRDefault="005D59D0" w:rsidP="005D59D0">
            <w:pPr>
              <w:jc w:val="center"/>
              <w:rPr>
                <w:rFonts w:ascii="Arial" w:hAnsi="Arial" w:cs="Arial"/>
                <w:b/>
                <w:bCs/>
                <w:sz w:val="18"/>
                <w:szCs w:val="18"/>
              </w:rPr>
            </w:pPr>
          </w:p>
        </w:tc>
        <w:tc>
          <w:tcPr>
            <w:tcW w:w="800" w:type="dxa"/>
            <w:tcBorders>
              <w:top w:val="nil"/>
              <w:left w:val="nil"/>
              <w:bottom w:val="nil"/>
              <w:right w:val="nil"/>
            </w:tcBorders>
            <w:shd w:val="clear" w:color="auto" w:fill="auto"/>
            <w:noWrap/>
          </w:tcPr>
          <w:p w14:paraId="0740FE04" w14:textId="77777777" w:rsidR="005D59D0" w:rsidRPr="006F55B7" w:rsidRDefault="005D59D0" w:rsidP="005D59D0">
            <w:pPr>
              <w:jc w:val="center"/>
              <w:rPr>
                <w:rFonts w:ascii="Arial" w:hAnsi="Arial" w:cs="Arial"/>
                <w:b/>
                <w:bCs/>
                <w:sz w:val="18"/>
                <w:szCs w:val="18"/>
              </w:rPr>
            </w:pPr>
          </w:p>
        </w:tc>
        <w:tc>
          <w:tcPr>
            <w:tcW w:w="617" w:type="dxa"/>
            <w:tcBorders>
              <w:top w:val="nil"/>
              <w:left w:val="nil"/>
              <w:bottom w:val="nil"/>
              <w:right w:val="nil"/>
            </w:tcBorders>
            <w:shd w:val="clear" w:color="000000" w:fill="FFFFFF"/>
            <w:noWrap/>
          </w:tcPr>
          <w:p w14:paraId="635DA0A4" w14:textId="77777777" w:rsidR="005D59D0" w:rsidRPr="006F55B7" w:rsidRDefault="005D59D0" w:rsidP="005D59D0">
            <w:pPr>
              <w:jc w:val="center"/>
              <w:rPr>
                <w:rFonts w:ascii="Arial" w:hAnsi="Arial" w:cs="Arial"/>
                <w:b/>
                <w:bCs/>
                <w:sz w:val="18"/>
                <w:szCs w:val="18"/>
              </w:rPr>
            </w:pPr>
          </w:p>
        </w:tc>
        <w:tc>
          <w:tcPr>
            <w:tcW w:w="3948" w:type="dxa"/>
            <w:tcBorders>
              <w:top w:val="nil"/>
              <w:left w:val="nil"/>
              <w:bottom w:val="nil"/>
              <w:right w:val="nil"/>
            </w:tcBorders>
            <w:shd w:val="clear" w:color="auto" w:fill="auto"/>
            <w:noWrap/>
          </w:tcPr>
          <w:p w14:paraId="19E88E78" w14:textId="77777777" w:rsidR="005D59D0" w:rsidRPr="006F55B7" w:rsidRDefault="005D59D0" w:rsidP="005D59D0">
            <w:pPr>
              <w:jc w:val="center"/>
              <w:rPr>
                <w:rFonts w:ascii="Arial" w:hAnsi="Arial" w:cs="Arial"/>
                <w:b/>
                <w:bCs/>
                <w:sz w:val="18"/>
                <w:szCs w:val="18"/>
              </w:rPr>
            </w:pPr>
          </w:p>
        </w:tc>
        <w:tc>
          <w:tcPr>
            <w:tcW w:w="1297" w:type="dxa"/>
            <w:tcBorders>
              <w:top w:val="nil"/>
              <w:left w:val="nil"/>
              <w:bottom w:val="nil"/>
              <w:right w:val="nil"/>
            </w:tcBorders>
            <w:shd w:val="clear" w:color="auto" w:fill="auto"/>
            <w:noWrap/>
          </w:tcPr>
          <w:p w14:paraId="09AE51BC" w14:textId="77777777" w:rsidR="005D59D0" w:rsidRPr="006F55B7" w:rsidRDefault="005D59D0" w:rsidP="005D59D0">
            <w:pPr>
              <w:jc w:val="center"/>
              <w:rPr>
                <w:rFonts w:ascii="Arial" w:hAnsi="Arial" w:cs="Arial"/>
                <w:b/>
                <w:bCs/>
                <w:sz w:val="18"/>
                <w:szCs w:val="18"/>
              </w:rPr>
            </w:pPr>
          </w:p>
        </w:tc>
        <w:tc>
          <w:tcPr>
            <w:tcW w:w="1236" w:type="dxa"/>
            <w:tcBorders>
              <w:top w:val="nil"/>
              <w:left w:val="nil"/>
              <w:bottom w:val="nil"/>
              <w:right w:val="nil"/>
            </w:tcBorders>
            <w:shd w:val="clear" w:color="auto" w:fill="auto"/>
            <w:noWrap/>
          </w:tcPr>
          <w:p w14:paraId="7F825F5A" w14:textId="77777777" w:rsidR="005D59D0" w:rsidRPr="006F55B7" w:rsidRDefault="005D59D0" w:rsidP="005D59D0">
            <w:pPr>
              <w:jc w:val="center"/>
              <w:rPr>
                <w:rFonts w:ascii="Arial" w:hAnsi="Arial" w:cs="Arial"/>
                <w:b/>
                <w:bCs/>
                <w:sz w:val="18"/>
                <w:szCs w:val="18"/>
              </w:rPr>
            </w:pPr>
          </w:p>
        </w:tc>
        <w:tc>
          <w:tcPr>
            <w:tcW w:w="1174" w:type="dxa"/>
            <w:tcBorders>
              <w:top w:val="nil"/>
              <w:left w:val="nil"/>
              <w:bottom w:val="nil"/>
              <w:right w:val="nil"/>
            </w:tcBorders>
            <w:shd w:val="clear" w:color="auto" w:fill="auto"/>
            <w:noWrap/>
          </w:tcPr>
          <w:p w14:paraId="4790F987" w14:textId="77777777" w:rsidR="005D59D0" w:rsidRPr="006F55B7" w:rsidRDefault="005D59D0" w:rsidP="005D59D0">
            <w:pPr>
              <w:jc w:val="center"/>
              <w:rPr>
                <w:rFonts w:ascii="Arial" w:hAnsi="Arial" w:cs="Arial"/>
                <w:b/>
                <w:bCs/>
                <w:color w:val="000000"/>
                <w:sz w:val="18"/>
                <w:szCs w:val="18"/>
              </w:rPr>
            </w:pPr>
          </w:p>
        </w:tc>
        <w:tc>
          <w:tcPr>
            <w:tcW w:w="867" w:type="dxa"/>
            <w:tcBorders>
              <w:top w:val="nil"/>
              <w:left w:val="nil"/>
              <w:bottom w:val="nil"/>
              <w:right w:val="nil"/>
            </w:tcBorders>
            <w:shd w:val="clear" w:color="auto" w:fill="auto"/>
            <w:noWrap/>
          </w:tcPr>
          <w:p w14:paraId="1FC1975F" w14:textId="77777777" w:rsidR="005D59D0" w:rsidRDefault="005D59D0" w:rsidP="005D59D0">
            <w:pPr>
              <w:jc w:val="center"/>
              <w:rPr>
                <w:rFonts w:ascii="Arial" w:hAnsi="Arial" w:cs="Arial"/>
                <w:b/>
                <w:bCs/>
                <w:sz w:val="18"/>
                <w:szCs w:val="18"/>
              </w:rPr>
            </w:pPr>
          </w:p>
        </w:tc>
      </w:tr>
      <w:tr w:rsidR="009318A6" w:rsidRPr="006F55B7" w14:paraId="6058B812" w14:textId="77777777" w:rsidTr="00673572">
        <w:trPr>
          <w:trHeight w:val="253"/>
        </w:trPr>
        <w:tc>
          <w:tcPr>
            <w:tcW w:w="710" w:type="dxa"/>
            <w:tcBorders>
              <w:top w:val="nil"/>
              <w:left w:val="nil"/>
              <w:bottom w:val="nil"/>
              <w:right w:val="nil"/>
            </w:tcBorders>
            <w:shd w:val="clear" w:color="000000" w:fill="FFFFFF"/>
            <w:noWrap/>
            <w:hideMark/>
          </w:tcPr>
          <w:p w14:paraId="796B284B" w14:textId="0FBFBFBB" w:rsidR="006F55B7" w:rsidRPr="006F55B7" w:rsidRDefault="006F55B7" w:rsidP="00673572">
            <w:pPr>
              <w:rPr>
                <w:rFonts w:ascii="Arial" w:hAnsi="Arial" w:cs="Arial"/>
                <w:b/>
                <w:bCs/>
                <w:sz w:val="18"/>
                <w:szCs w:val="18"/>
              </w:rPr>
            </w:pPr>
            <w:r w:rsidRPr="006F55B7">
              <w:rPr>
                <w:rFonts w:ascii="Arial" w:hAnsi="Arial" w:cs="Arial"/>
                <w:b/>
                <w:bCs/>
                <w:sz w:val="18"/>
                <w:szCs w:val="18"/>
              </w:rPr>
              <w:t> </w:t>
            </w:r>
            <w:r w:rsidR="00673572">
              <w:rPr>
                <w:rFonts w:ascii="Arial" w:hAnsi="Arial" w:cs="Arial"/>
                <w:b/>
                <w:bCs/>
                <w:sz w:val="18"/>
                <w:szCs w:val="18"/>
              </w:rPr>
              <w:t>4</w:t>
            </w:r>
          </w:p>
        </w:tc>
        <w:tc>
          <w:tcPr>
            <w:tcW w:w="800" w:type="dxa"/>
            <w:tcBorders>
              <w:top w:val="nil"/>
              <w:left w:val="nil"/>
              <w:bottom w:val="nil"/>
              <w:right w:val="nil"/>
            </w:tcBorders>
            <w:shd w:val="clear" w:color="auto" w:fill="auto"/>
            <w:noWrap/>
            <w:vAlign w:val="bottom"/>
            <w:hideMark/>
          </w:tcPr>
          <w:p w14:paraId="1EF5C65A"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55C71CF9"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noWrap/>
            <w:hideMark/>
          </w:tcPr>
          <w:p w14:paraId="52AF51BA"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RASHODI ZA NABAVU NEFINANCIJSKE IMOVINE</w:t>
            </w:r>
          </w:p>
        </w:tc>
        <w:tc>
          <w:tcPr>
            <w:tcW w:w="1297" w:type="dxa"/>
            <w:tcBorders>
              <w:top w:val="nil"/>
              <w:left w:val="nil"/>
              <w:bottom w:val="nil"/>
              <w:right w:val="nil"/>
            </w:tcBorders>
            <w:shd w:val="clear" w:color="auto" w:fill="auto"/>
            <w:noWrap/>
            <w:hideMark/>
          </w:tcPr>
          <w:p w14:paraId="2ADF1B2C"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6.748.355</w:t>
            </w:r>
          </w:p>
        </w:tc>
        <w:tc>
          <w:tcPr>
            <w:tcW w:w="1236" w:type="dxa"/>
            <w:tcBorders>
              <w:top w:val="nil"/>
              <w:left w:val="nil"/>
              <w:bottom w:val="nil"/>
              <w:right w:val="nil"/>
            </w:tcBorders>
            <w:shd w:val="clear" w:color="auto" w:fill="auto"/>
            <w:noWrap/>
            <w:hideMark/>
          </w:tcPr>
          <w:p w14:paraId="4C222F37" w14:textId="2E6812F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w:t>
            </w:r>
            <w:r w:rsidR="00B45381">
              <w:rPr>
                <w:rFonts w:ascii="Arial" w:hAnsi="Arial" w:cs="Arial"/>
                <w:b/>
                <w:bCs/>
                <w:sz w:val="18"/>
                <w:szCs w:val="18"/>
              </w:rPr>
              <w:t>791.666</w:t>
            </w:r>
          </w:p>
        </w:tc>
        <w:tc>
          <w:tcPr>
            <w:tcW w:w="1174" w:type="dxa"/>
            <w:tcBorders>
              <w:top w:val="nil"/>
              <w:left w:val="nil"/>
              <w:bottom w:val="nil"/>
              <w:right w:val="nil"/>
            </w:tcBorders>
            <w:shd w:val="clear" w:color="auto" w:fill="auto"/>
            <w:noWrap/>
            <w:hideMark/>
          </w:tcPr>
          <w:p w14:paraId="567A2EB7" w14:textId="0DC3555D"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5.9</w:t>
            </w:r>
            <w:r w:rsidR="00106365">
              <w:rPr>
                <w:rFonts w:ascii="Arial" w:hAnsi="Arial" w:cs="Arial"/>
                <w:b/>
                <w:bCs/>
                <w:color w:val="000000"/>
                <w:sz w:val="18"/>
                <w:szCs w:val="18"/>
              </w:rPr>
              <w:t>61</w:t>
            </w:r>
            <w:r w:rsidRPr="006F55B7">
              <w:rPr>
                <w:rFonts w:ascii="Arial" w:hAnsi="Arial" w:cs="Arial"/>
                <w:b/>
                <w:bCs/>
                <w:color w:val="000000"/>
                <w:sz w:val="18"/>
                <w:szCs w:val="18"/>
              </w:rPr>
              <w:t>.689</w:t>
            </w:r>
          </w:p>
        </w:tc>
        <w:tc>
          <w:tcPr>
            <w:tcW w:w="867" w:type="dxa"/>
            <w:tcBorders>
              <w:top w:val="nil"/>
              <w:left w:val="nil"/>
              <w:bottom w:val="nil"/>
              <w:right w:val="nil"/>
            </w:tcBorders>
            <w:shd w:val="clear" w:color="auto" w:fill="auto"/>
            <w:noWrap/>
            <w:hideMark/>
          </w:tcPr>
          <w:p w14:paraId="285F053D" w14:textId="569FCE5D" w:rsidR="006F55B7" w:rsidRPr="006F55B7" w:rsidRDefault="003B3696" w:rsidP="00673572">
            <w:pPr>
              <w:jc w:val="right"/>
              <w:rPr>
                <w:rFonts w:ascii="Arial" w:hAnsi="Arial" w:cs="Arial"/>
                <w:b/>
                <w:bCs/>
                <w:sz w:val="18"/>
                <w:szCs w:val="18"/>
              </w:rPr>
            </w:pPr>
            <w:r>
              <w:rPr>
                <w:rFonts w:ascii="Arial" w:hAnsi="Arial" w:cs="Arial"/>
                <w:b/>
                <w:bCs/>
                <w:sz w:val="18"/>
                <w:szCs w:val="18"/>
              </w:rPr>
              <w:t>88,</w:t>
            </w:r>
            <w:r w:rsidR="005C332E">
              <w:rPr>
                <w:rFonts w:ascii="Arial" w:hAnsi="Arial" w:cs="Arial"/>
                <w:b/>
                <w:bCs/>
                <w:sz w:val="18"/>
                <w:szCs w:val="18"/>
              </w:rPr>
              <w:t>34</w:t>
            </w:r>
          </w:p>
        </w:tc>
      </w:tr>
      <w:tr w:rsidR="009318A6" w:rsidRPr="006F55B7" w14:paraId="3D7EDDE7" w14:textId="77777777" w:rsidTr="00673572">
        <w:trPr>
          <w:trHeight w:val="460"/>
        </w:trPr>
        <w:tc>
          <w:tcPr>
            <w:tcW w:w="710" w:type="dxa"/>
            <w:tcBorders>
              <w:top w:val="nil"/>
              <w:left w:val="nil"/>
              <w:bottom w:val="nil"/>
              <w:right w:val="nil"/>
            </w:tcBorders>
            <w:shd w:val="clear" w:color="000000" w:fill="FFFFFF"/>
            <w:noWrap/>
            <w:hideMark/>
          </w:tcPr>
          <w:p w14:paraId="2D378155"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42</w:t>
            </w:r>
          </w:p>
        </w:tc>
        <w:tc>
          <w:tcPr>
            <w:tcW w:w="800" w:type="dxa"/>
            <w:tcBorders>
              <w:top w:val="nil"/>
              <w:left w:val="nil"/>
              <w:bottom w:val="nil"/>
              <w:right w:val="nil"/>
            </w:tcBorders>
            <w:shd w:val="clear" w:color="auto" w:fill="auto"/>
            <w:noWrap/>
            <w:vAlign w:val="bottom"/>
            <w:hideMark/>
          </w:tcPr>
          <w:p w14:paraId="4569688E"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77DCDEC8"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hideMark/>
          </w:tcPr>
          <w:p w14:paraId="6F5B9EA2"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Rashodi za nabavu proizvedene dugotrajne imovine</w:t>
            </w:r>
          </w:p>
        </w:tc>
        <w:tc>
          <w:tcPr>
            <w:tcW w:w="1297" w:type="dxa"/>
            <w:tcBorders>
              <w:top w:val="nil"/>
              <w:left w:val="nil"/>
              <w:bottom w:val="nil"/>
              <w:right w:val="nil"/>
            </w:tcBorders>
            <w:shd w:val="clear" w:color="auto" w:fill="auto"/>
            <w:noWrap/>
            <w:hideMark/>
          </w:tcPr>
          <w:p w14:paraId="28E18FFC"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1.335.355</w:t>
            </w:r>
          </w:p>
        </w:tc>
        <w:tc>
          <w:tcPr>
            <w:tcW w:w="1236" w:type="dxa"/>
            <w:tcBorders>
              <w:top w:val="nil"/>
              <w:left w:val="nil"/>
              <w:bottom w:val="nil"/>
              <w:right w:val="nil"/>
            </w:tcBorders>
            <w:shd w:val="clear" w:color="auto" w:fill="auto"/>
            <w:noWrap/>
            <w:hideMark/>
          </w:tcPr>
          <w:p w14:paraId="705D7602" w14:textId="2600C510"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w:t>
            </w:r>
            <w:r w:rsidR="006B6DF6">
              <w:rPr>
                <w:rFonts w:ascii="Arial" w:hAnsi="Arial" w:cs="Arial"/>
                <w:b/>
                <w:bCs/>
                <w:sz w:val="18"/>
                <w:szCs w:val="18"/>
              </w:rPr>
              <w:t>312.000</w:t>
            </w:r>
          </w:p>
        </w:tc>
        <w:tc>
          <w:tcPr>
            <w:tcW w:w="1174" w:type="dxa"/>
            <w:tcBorders>
              <w:top w:val="nil"/>
              <w:left w:val="nil"/>
              <w:bottom w:val="nil"/>
              <w:right w:val="nil"/>
            </w:tcBorders>
            <w:shd w:val="clear" w:color="auto" w:fill="auto"/>
            <w:noWrap/>
            <w:hideMark/>
          </w:tcPr>
          <w:p w14:paraId="4C852529" w14:textId="0A7F7DE1" w:rsidR="006F55B7" w:rsidRPr="006F55B7" w:rsidRDefault="006B6DF6" w:rsidP="00673572">
            <w:pPr>
              <w:jc w:val="right"/>
              <w:rPr>
                <w:rFonts w:ascii="Arial" w:hAnsi="Arial" w:cs="Arial"/>
                <w:b/>
                <w:bCs/>
                <w:color w:val="000000"/>
                <w:sz w:val="18"/>
                <w:szCs w:val="18"/>
              </w:rPr>
            </w:pPr>
            <w:r>
              <w:rPr>
                <w:rFonts w:ascii="Arial" w:hAnsi="Arial" w:cs="Arial"/>
                <w:b/>
                <w:bCs/>
                <w:color w:val="000000"/>
                <w:sz w:val="18"/>
                <w:szCs w:val="18"/>
              </w:rPr>
              <w:t>1.023.355</w:t>
            </w:r>
          </w:p>
        </w:tc>
        <w:tc>
          <w:tcPr>
            <w:tcW w:w="867" w:type="dxa"/>
            <w:tcBorders>
              <w:top w:val="nil"/>
              <w:left w:val="nil"/>
              <w:bottom w:val="nil"/>
              <w:right w:val="nil"/>
            </w:tcBorders>
            <w:shd w:val="clear" w:color="auto" w:fill="auto"/>
            <w:noWrap/>
            <w:hideMark/>
          </w:tcPr>
          <w:p w14:paraId="2AEF683E" w14:textId="3361D3E2"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76,</w:t>
            </w:r>
            <w:r w:rsidR="006B6DF6">
              <w:rPr>
                <w:rFonts w:ascii="Arial" w:hAnsi="Arial" w:cs="Arial"/>
                <w:b/>
                <w:bCs/>
                <w:sz w:val="18"/>
                <w:szCs w:val="18"/>
              </w:rPr>
              <w:t>64</w:t>
            </w:r>
          </w:p>
        </w:tc>
      </w:tr>
      <w:tr w:rsidR="009318A6" w:rsidRPr="006F55B7" w14:paraId="42D6D3B0" w14:textId="77777777" w:rsidTr="00673572">
        <w:trPr>
          <w:trHeight w:val="240"/>
        </w:trPr>
        <w:tc>
          <w:tcPr>
            <w:tcW w:w="710" w:type="dxa"/>
            <w:tcBorders>
              <w:top w:val="nil"/>
              <w:left w:val="nil"/>
              <w:bottom w:val="nil"/>
              <w:right w:val="nil"/>
            </w:tcBorders>
            <w:shd w:val="clear" w:color="000000" w:fill="FFFFFF"/>
            <w:noWrap/>
            <w:hideMark/>
          </w:tcPr>
          <w:p w14:paraId="5A49F5F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26F0A48"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8EA5368"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432</w:t>
            </w:r>
          </w:p>
        </w:tc>
        <w:tc>
          <w:tcPr>
            <w:tcW w:w="3948" w:type="dxa"/>
            <w:tcBorders>
              <w:top w:val="nil"/>
              <w:left w:val="nil"/>
              <w:bottom w:val="nil"/>
              <w:right w:val="nil"/>
            </w:tcBorders>
            <w:shd w:val="clear" w:color="auto" w:fill="auto"/>
            <w:noWrap/>
            <w:hideMark/>
          </w:tcPr>
          <w:p w14:paraId="308EA22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 od ozakonjenja nezakonito izgrađene zgrade</w:t>
            </w:r>
          </w:p>
        </w:tc>
        <w:tc>
          <w:tcPr>
            <w:tcW w:w="1297" w:type="dxa"/>
            <w:tcBorders>
              <w:top w:val="nil"/>
              <w:left w:val="nil"/>
              <w:bottom w:val="nil"/>
              <w:right w:val="nil"/>
            </w:tcBorders>
            <w:shd w:val="clear" w:color="auto" w:fill="auto"/>
            <w:noWrap/>
            <w:hideMark/>
          </w:tcPr>
          <w:p w14:paraId="6AEFCF8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5.000</w:t>
            </w:r>
          </w:p>
        </w:tc>
        <w:tc>
          <w:tcPr>
            <w:tcW w:w="1236" w:type="dxa"/>
            <w:tcBorders>
              <w:top w:val="nil"/>
              <w:left w:val="nil"/>
              <w:bottom w:val="nil"/>
              <w:right w:val="nil"/>
            </w:tcBorders>
            <w:shd w:val="clear" w:color="auto" w:fill="auto"/>
            <w:noWrap/>
            <w:hideMark/>
          </w:tcPr>
          <w:p w14:paraId="0CF8E5E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-4.600</w:t>
            </w:r>
          </w:p>
        </w:tc>
        <w:tc>
          <w:tcPr>
            <w:tcW w:w="1174" w:type="dxa"/>
            <w:tcBorders>
              <w:top w:val="nil"/>
              <w:left w:val="nil"/>
              <w:bottom w:val="nil"/>
              <w:right w:val="nil"/>
            </w:tcBorders>
            <w:shd w:val="clear" w:color="auto" w:fill="auto"/>
            <w:noWrap/>
            <w:hideMark/>
          </w:tcPr>
          <w:p w14:paraId="4397A40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400</w:t>
            </w:r>
          </w:p>
        </w:tc>
        <w:tc>
          <w:tcPr>
            <w:tcW w:w="867" w:type="dxa"/>
            <w:tcBorders>
              <w:top w:val="nil"/>
              <w:left w:val="nil"/>
              <w:bottom w:val="nil"/>
              <w:right w:val="nil"/>
            </w:tcBorders>
            <w:shd w:val="clear" w:color="auto" w:fill="auto"/>
            <w:noWrap/>
            <w:hideMark/>
          </w:tcPr>
          <w:p w14:paraId="2B7BAE3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8,00</w:t>
            </w:r>
          </w:p>
        </w:tc>
      </w:tr>
      <w:tr w:rsidR="009318A6" w:rsidRPr="006F55B7" w14:paraId="5F8FD3F5" w14:textId="77777777" w:rsidTr="00673572">
        <w:trPr>
          <w:trHeight w:val="240"/>
        </w:trPr>
        <w:tc>
          <w:tcPr>
            <w:tcW w:w="710" w:type="dxa"/>
            <w:tcBorders>
              <w:top w:val="nil"/>
              <w:left w:val="nil"/>
              <w:bottom w:val="nil"/>
              <w:right w:val="nil"/>
            </w:tcBorders>
            <w:shd w:val="clear" w:color="000000" w:fill="FFFFFF"/>
            <w:noWrap/>
            <w:hideMark/>
          </w:tcPr>
          <w:p w14:paraId="4AAC76F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555D2631"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718F09A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434</w:t>
            </w:r>
          </w:p>
        </w:tc>
        <w:tc>
          <w:tcPr>
            <w:tcW w:w="3948" w:type="dxa"/>
            <w:tcBorders>
              <w:top w:val="nil"/>
              <w:left w:val="nil"/>
              <w:bottom w:val="nil"/>
              <w:right w:val="nil"/>
            </w:tcBorders>
            <w:shd w:val="clear" w:color="auto" w:fill="auto"/>
            <w:noWrap/>
            <w:hideMark/>
          </w:tcPr>
          <w:p w14:paraId="177336E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Prihodi od vodnog doprinosa</w:t>
            </w:r>
          </w:p>
        </w:tc>
        <w:tc>
          <w:tcPr>
            <w:tcW w:w="1297" w:type="dxa"/>
            <w:tcBorders>
              <w:top w:val="nil"/>
              <w:left w:val="nil"/>
              <w:bottom w:val="nil"/>
              <w:right w:val="nil"/>
            </w:tcBorders>
            <w:shd w:val="clear" w:color="auto" w:fill="auto"/>
            <w:noWrap/>
            <w:hideMark/>
          </w:tcPr>
          <w:p w14:paraId="3A0EC5F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w:t>
            </w:r>
          </w:p>
        </w:tc>
        <w:tc>
          <w:tcPr>
            <w:tcW w:w="1236" w:type="dxa"/>
            <w:tcBorders>
              <w:top w:val="nil"/>
              <w:left w:val="nil"/>
              <w:bottom w:val="nil"/>
              <w:right w:val="nil"/>
            </w:tcBorders>
            <w:shd w:val="clear" w:color="auto" w:fill="auto"/>
            <w:noWrap/>
            <w:hideMark/>
          </w:tcPr>
          <w:p w14:paraId="63CE54F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-900</w:t>
            </w:r>
          </w:p>
        </w:tc>
        <w:tc>
          <w:tcPr>
            <w:tcW w:w="1174" w:type="dxa"/>
            <w:tcBorders>
              <w:top w:val="nil"/>
              <w:left w:val="nil"/>
              <w:bottom w:val="nil"/>
              <w:right w:val="nil"/>
            </w:tcBorders>
            <w:shd w:val="clear" w:color="auto" w:fill="auto"/>
            <w:noWrap/>
            <w:hideMark/>
          </w:tcPr>
          <w:p w14:paraId="7D9EBB0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w:t>
            </w:r>
          </w:p>
        </w:tc>
        <w:tc>
          <w:tcPr>
            <w:tcW w:w="867" w:type="dxa"/>
            <w:tcBorders>
              <w:top w:val="nil"/>
              <w:left w:val="nil"/>
              <w:bottom w:val="nil"/>
              <w:right w:val="nil"/>
            </w:tcBorders>
            <w:shd w:val="clear" w:color="auto" w:fill="auto"/>
            <w:noWrap/>
            <w:hideMark/>
          </w:tcPr>
          <w:p w14:paraId="4D7A154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w:t>
            </w:r>
          </w:p>
        </w:tc>
      </w:tr>
      <w:tr w:rsidR="009318A6" w:rsidRPr="006F55B7" w14:paraId="78000424" w14:textId="77777777" w:rsidTr="00673572">
        <w:trPr>
          <w:trHeight w:val="240"/>
        </w:trPr>
        <w:tc>
          <w:tcPr>
            <w:tcW w:w="710" w:type="dxa"/>
            <w:tcBorders>
              <w:top w:val="nil"/>
              <w:left w:val="nil"/>
              <w:bottom w:val="nil"/>
              <w:right w:val="nil"/>
            </w:tcBorders>
            <w:shd w:val="clear" w:color="000000" w:fill="FFFFFF"/>
            <w:noWrap/>
            <w:hideMark/>
          </w:tcPr>
          <w:p w14:paraId="7D50337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08D38F76"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73367E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435</w:t>
            </w:r>
          </w:p>
        </w:tc>
        <w:tc>
          <w:tcPr>
            <w:tcW w:w="3948" w:type="dxa"/>
            <w:tcBorders>
              <w:top w:val="nil"/>
              <w:left w:val="nil"/>
              <w:bottom w:val="nil"/>
              <w:right w:val="nil"/>
            </w:tcBorders>
            <w:shd w:val="clear" w:color="auto" w:fill="auto"/>
            <w:noWrap/>
            <w:hideMark/>
          </w:tcPr>
          <w:p w14:paraId="4A26C291"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 xml:space="preserve">Prihodi od doprinosa za šume </w:t>
            </w:r>
          </w:p>
        </w:tc>
        <w:tc>
          <w:tcPr>
            <w:tcW w:w="1297" w:type="dxa"/>
            <w:tcBorders>
              <w:top w:val="nil"/>
              <w:left w:val="nil"/>
              <w:bottom w:val="nil"/>
              <w:right w:val="nil"/>
            </w:tcBorders>
            <w:shd w:val="clear" w:color="auto" w:fill="auto"/>
            <w:noWrap/>
            <w:hideMark/>
          </w:tcPr>
          <w:p w14:paraId="4C031BD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256.000</w:t>
            </w:r>
          </w:p>
        </w:tc>
        <w:tc>
          <w:tcPr>
            <w:tcW w:w="1236" w:type="dxa"/>
            <w:tcBorders>
              <w:top w:val="nil"/>
              <w:left w:val="nil"/>
              <w:bottom w:val="nil"/>
              <w:right w:val="nil"/>
            </w:tcBorders>
            <w:shd w:val="clear" w:color="auto" w:fill="auto"/>
            <w:noWrap/>
            <w:hideMark/>
          </w:tcPr>
          <w:p w14:paraId="2E50589B"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-80.000</w:t>
            </w:r>
          </w:p>
        </w:tc>
        <w:tc>
          <w:tcPr>
            <w:tcW w:w="1174" w:type="dxa"/>
            <w:tcBorders>
              <w:top w:val="nil"/>
              <w:left w:val="nil"/>
              <w:bottom w:val="nil"/>
              <w:right w:val="nil"/>
            </w:tcBorders>
            <w:shd w:val="clear" w:color="auto" w:fill="auto"/>
            <w:noWrap/>
            <w:hideMark/>
          </w:tcPr>
          <w:p w14:paraId="5B64070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176.000</w:t>
            </w:r>
          </w:p>
        </w:tc>
        <w:tc>
          <w:tcPr>
            <w:tcW w:w="867" w:type="dxa"/>
            <w:tcBorders>
              <w:top w:val="nil"/>
              <w:left w:val="nil"/>
              <w:bottom w:val="nil"/>
              <w:right w:val="nil"/>
            </w:tcBorders>
            <w:shd w:val="clear" w:color="auto" w:fill="auto"/>
            <w:noWrap/>
            <w:hideMark/>
          </w:tcPr>
          <w:p w14:paraId="276F684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68,75</w:t>
            </w:r>
          </w:p>
        </w:tc>
      </w:tr>
      <w:tr w:rsidR="009318A6" w:rsidRPr="006F55B7" w14:paraId="2B07111E" w14:textId="77777777" w:rsidTr="00673572">
        <w:trPr>
          <w:trHeight w:val="240"/>
        </w:trPr>
        <w:tc>
          <w:tcPr>
            <w:tcW w:w="710" w:type="dxa"/>
            <w:tcBorders>
              <w:top w:val="nil"/>
              <w:left w:val="nil"/>
              <w:bottom w:val="nil"/>
              <w:right w:val="nil"/>
            </w:tcBorders>
            <w:shd w:val="clear" w:color="000000" w:fill="FFFFFF"/>
            <w:noWrap/>
            <w:hideMark/>
          </w:tcPr>
          <w:p w14:paraId="62EC4EA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E91568C"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48B20D7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436</w:t>
            </w:r>
          </w:p>
        </w:tc>
        <w:tc>
          <w:tcPr>
            <w:tcW w:w="3948" w:type="dxa"/>
            <w:tcBorders>
              <w:top w:val="nil"/>
              <w:left w:val="nil"/>
              <w:bottom w:val="nil"/>
              <w:right w:val="nil"/>
            </w:tcBorders>
            <w:shd w:val="clear" w:color="auto" w:fill="auto"/>
            <w:noWrap/>
            <w:hideMark/>
          </w:tcPr>
          <w:p w14:paraId="71BAF7C0"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 od komunalnog doprinosa</w:t>
            </w:r>
          </w:p>
        </w:tc>
        <w:tc>
          <w:tcPr>
            <w:tcW w:w="1297" w:type="dxa"/>
            <w:tcBorders>
              <w:top w:val="nil"/>
              <w:left w:val="nil"/>
              <w:bottom w:val="nil"/>
              <w:right w:val="nil"/>
            </w:tcBorders>
            <w:shd w:val="clear" w:color="auto" w:fill="auto"/>
            <w:noWrap/>
            <w:hideMark/>
          </w:tcPr>
          <w:p w14:paraId="2CBF6E1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5.000</w:t>
            </w:r>
          </w:p>
        </w:tc>
        <w:tc>
          <w:tcPr>
            <w:tcW w:w="1236" w:type="dxa"/>
            <w:tcBorders>
              <w:top w:val="nil"/>
              <w:left w:val="nil"/>
              <w:bottom w:val="nil"/>
              <w:right w:val="nil"/>
            </w:tcBorders>
            <w:shd w:val="clear" w:color="auto" w:fill="auto"/>
            <w:noWrap/>
            <w:hideMark/>
          </w:tcPr>
          <w:p w14:paraId="46EE82FA" w14:textId="052923C4"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472393E0" w14:textId="289007F5" w:rsidR="006F55B7" w:rsidRPr="006F55B7" w:rsidRDefault="00767B64" w:rsidP="00673572">
            <w:pPr>
              <w:jc w:val="right"/>
              <w:rPr>
                <w:rFonts w:ascii="Arial" w:hAnsi="Arial" w:cs="Arial"/>
                <w:i/>
                <w:iCs/>
                <w:color w:val="0070C0"/>
                <w:sz w:val="18"/>
                <w:szCs w:val="18"/>
              </w:rPr>
            </w:pPr>
            <w:r>
              <w:rPr>
                <w:rFonts w:ascii="Arial" w:hAnsi="Arial" w:cs="Arial"/>
                <w:i/>
                <w:iCs/>
                <w:color w:val="0070C0"/>
                <w:sz w:val="18"/>
                <w:szCs w:val="18"/>
              </w:rPr>
              <w:t>5.000</w:t>
            </w:r>
          </w:p>
        </w:tc>
        <w:tc>
          <w:tcPr>
            <w:tcW w:w="867" w:type="dxa"/>
            <w:tcBorders>
              <w:top w:val="nil"/>
              <w:left w:val="nil"/>
              <w:bottom w:val="nil"/>
              <w:right w:val="nil"/>
            </w:tcBorders>
            <w:shd w:val="clear" w:color="auto" w:fill="auto"/>
            <w:noWrap/>
            <w:hideMark/>
          </w:tcPr>
          <w:p w14:paraId="3AECD729" w14:textId="7CAFA81F" w:rsidR="006F55B7" w:rsidRPr="006F55B7" w:rsidRDefault="00767B64" w:rsidP="00673572">
            <w:pPr>
              <w:jc w:val="right"/>
              <w:rPr>
                <w:rFonts w:ascii="Arial" w:hAnsi="Arial" w:cs="Arial"/>
                <w:i/>
                <w:iCs/>
                <w:color w:val="0070C0"/>
                <w:sz w:val="18"/>
                <w:szCs w:val="18"/>
              </w:rPr>
            </w:pPr>
            <w:r>
              <w:rPr>
                <w:rFonts w:ascii="Arial" w:hAnsi="Arial" w:cs="Arial"/>
                <w:i/>
                <w:iCs/>
                <w:color w:val="0070C0"/>
                <w:sz w:val="18"/>
                <w:szCs w:val="18"/>
              </w:rPr>
              <w:t>100,00</w:t>
            </w:r>
          </w:p>
        </w:tc>
      </w:tr>
      <w:tr w:rsidR="009318A6" w:rsidRPr="006F55B7" w14:paraId="4F89513D" w14:textId="77777777" w:rsidTr="00A85560">
        <w:trPr>
          <w:trHeight w:val="240"/>
        </w:trPr>
        <w:tc>
          <w:tcPr>
            <w:tcW w:w="710" w:type="dxa"/>
            <w:tcBorders>
              <w:top w:val="nil"/>
              <w:left w:val="nil"/>
              <w:bottom w:val="nil"/>
              <w:right w:val="nil"/>
            </w:tcBorders>
            <w:shd w:val="clear" w:color="000000" w:fill="FFFFFF"/>
            <w:noWrap/>
            <w:hideMark/>
          </w:tcPr>
          <w:p w14:paraId="3209FC0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441794F4"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7BA35BF"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440</w:t>
            </w:r>
          </w:p>
        </w:tc>
        <w:tc>
          <w:tcPr>
            <w:tcW w:w="3948" w:type="dxa"/>
            <w:tcBorders>
              <w:top w:val="nil"/>
              <w:left w:val="nil"/>
              <w:bottom w:val="nil"/>
              <w:right w:val="nil"/>
            </w:tcBorders>
            <w:shd w:val="clear" w:color="auto" w:fill="auto"/>
            <w:noWrap/>
            <w:hideMark/>
          </w:tcPr>
          <w:p w14:paraId="1DACC9D0"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 od prodaje državnih stanova</w:t>
            </w:r>
          </w:p>
        </w:tc>
        <w:tc>
          <w:tcPr>
            <w:tcW w:w="1297" w:type="dxa"/>
            <w:tcBorders>
              <w:top w:val="nil"/>
              <w:left w:val="nil"/>
              <w:bottom w:val="nil"/>
              <w:right w:val="nil"/>
            </w:tcBorders>
            <w:shd w:val="clear" w:color="auto" w:fill="auto"/>
            <w:noWrap/>
            <w:hideMark/>
          </w:tcPr>
          <w:p w14:paraId="08C6F9D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23.000</w:t>
            </w:r>
          </w:p>
        </w:tc>
        <w:tc>
          <w:tcPr>
            <w:tcW w:w="1236" w:type="dxa"/>
            <w:tcBorders>
              <w:top w:val="nil"/>
              <w:left w:val="nil"/>
              <w:bottom w:val="nil"/>
              <w:right w:val="nil"/>
            </w:tcBorders>
            <w:shd w:val="clear" w:color="auto" w:fill="auto"/>
            <w:noWrap/>
          </w:tcPr>
          <w:p w14:paraId="546B9FAB" w14:textId="04F7B81F" w:rsidR="006F55B7" w:rsidRPr="006F55B7" w:rsidRDefault="007733A5" w:rsidP="00673572">
            <w:pPr>
              <w:jc w:val="right"/>
              <w:rPr>
                <w:rFonts w:ascii="Arial" w:hAnsi="Arial" w:cs="Arial"/>
                <w:i/>
                <w:iCs/>
                <w:color w:val="0070C0"/>
                <w:sz w:val="18"/>
                <w:szCs w:val="18"/>
              </w:rPr>
            </w:pPr>
            <w:r>
              <w:rPr>
                <w:rFonts w:ascii="Arial" w:hAnsi="Arial" w:cs="Arial"/>
                <w:i/>
                <w:iCs/>
                <w:color w:val="0070C0"/>
                <w:sz w:val="18"/>
                <w:szCs w:val="18"/>
              </w:rPr>
              <w:t>25.000</w:t>
            </w:r>
          </w:p>
        </w:tc>
        <w:tc>
          <w:tcPr>
            <w:tcW w:w="1174" w:type="dxa"/>
            <w:tcBorders>
              <w:top w:val="nil"/>
              <w:left w:val="nil"/>
              <w:bottom w:val="nil"/>
              <w:right w:val="nil"/>
            </w:tcBorders>
            <w:shd w:val="clear" w:color="auto" w:fill="auto"/>
            <w:noWrap/>
            <w:hideMark/>
          </w:tcPr>
          <w:p w14:paraId="3FD958E9" w14:textId="2AFE9C92" w:rsidR="006F55B7" w:rsidRPr="006F55B7" w:rsidRDefault="007733A5" w:rsidP="00673572">
            <w:pPr>
              <w:jc w:val="right"/>
              <w:rPr>
                <w:rFonts w:ascii="Arial" w:hAnsi="Arial" w:cs="Arial"/>
                <w:i/>
                <w:iCs/>
                <w:color w:val="0070C0"/>
                <w:sz w:val="18"/>
                <w:szCs w:val="18"/>
              </w:rPr>
            </w:pPr>
            <w:r>
              <w:rPr>
                <w:rFonts w:ascii="Arial" w:hAnsi="Arial" w:cs="Arial"/>
                <w:i/>
                <w:iCs/>
                <w:color w:val="0070C0"/>
                <w:sz w:val="18"/>
                <w:szCs w:val="18"/>
              </w:rPr>
              <w:t>48</w:t>
            </w:r>
            <w:r w:rsidR="006F55B7" w:rsidRPr="006F55B7">
              <w:rPr>
                <w:rFonts w:ascii="Arial" w:hAnsi="Arial" w:cs="Arial"/>
                <w:i/>
                <w:iCs/>
                <w:color w:val="0070C0"/>
                <w:sz w:val="18"/>
                <w:szCs w:val="18"/>
              </w:rPr>
              <w:t>.000</w:t>
            </w:r>
          </w:p>
        </w:tc>
        <w:tc>
          <w:tcPr>
            <w:tcW w:w="867" w:type="dxa"/>
            <w:tcBorders>
              <w:top w:val="nil"/>
              <w:left w:val="nil"/>
              <w:bottom w:val="nil"/>
              <w:right w:val="nil"/>
            </w:tcBorders>
            <w:shd w:val="clear" w:color="auto" w:fill="auto"/>
            <w:noWrap/>
            <w:hideMark/>
          </w:tcPr>
          <w:p w14:paraId="1034AACE" w14:textId="37E723AD" w:rsidR="006F55B7" w:rsidRPr="006F55B7" w:rsidRDefault="007A6A94" w:rsidP="00673572">
            <w:pPr>
              <w:jc w:val="right"/>
              <w:rPr>
                <w:rFonts w:ascii="Arial" w:hAnsi="Arial" w:cs="Arial"/>
                <w:i/>
                <w:iCs/>
                <w:color w:val="0070C0"/>
                <w:sz w:val="18"/>
                <w:szCs w:val="18"/>
              </w:rPr>
            </w:pPr>
            <w:r>
              <w:rPr>
                <w:rFonts w:ascii="Arial" w:hAnsi="Arial" w:cs="Arial"/>
                <w:i/>
                <w:iCs/>
                <w:color w:val="0070C0"/>
                <w:sz w:val="18"/>
                <w:szCs w:val="18"/>
              </w:rPr>
              <w:t>208,7</w:t>
            </w:r>
            <w:r w:rsidR="006F55B7" w:rsidRPr="006F55B7">
              <w:rPr>
                <w:rFonts w:ascii="Arial" w:hAnsi="Arial" w:cs="Arial"/>
                <w:i/>
                <w:iCs/>
                <w:color w:val="0070C0"/>
                <w:sz w:val="18"/>
                <w:szCs w:val="18"/>
              </w:rPr>
              <w:t>0</w:t>
            </w:r>
          </w:p>
        </w:tc>
      </w:tr>
      <w:tr w:rsidR="009318A6" w:rsidRPr="006F55B7" w14:paraId="579BFD4A" w14:textId="77777777" w:rsidTr="00A85560">
        <w:trPr>
          <w:trHeight w:val="240"/>
        </w:trPr>
        <w:tc>
          <w:tcPr>
            <w:tcW w:w="710" w:type="dxa"/>
            <w:tcBorders>
              <w:top w:val="nil"/>
              <w:left w:val="nil"/>
              <w:bottom w:val="nil"/>
              <w:right w:val="nil"/>
            </w:tcBorders>
            <w:shd w:val="clear" w:color="000000" w:fill="FFFFFF"/>
            <w:noWrap/>
            <w:hideMark/>
          </w:tcPr>
          <w:p w14:paraId="7A4FDA2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47188D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729BD5F4"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511</w:t>
            </w:r>
          </w:p>
        </w:tc>
        <w:tc>
          <w:tcPr>
            <w:tcW w:w="3948" w:type="dxa"/>
            <w:tcBorders>
              <w:top w:val="nil"/>
              <w:left w:val="nil"/>
              <w:bottom w:val="nil"/>
              <w:right w:val="nil"/>
            </w:tcBorders>
            <w:shd w:val="clear" w:color="auto" w:fill="auto"/>
            <w:noWrap/>
            <w:hideMark/>
          </w:tcPr>
          <w:p w14:paraId="5F6BEBC6"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Agencija za plaćanja u poljoprivredi, ribarstvu i ruralnom razvoju</w:t>
            </w:r>
          </w:p>
        </w:tc>
        <w:tc>
          <w:tcPr>
            <w:tcW w:w="1297" w:type="dxa"/>
            <w:tcBorders>
              <w:top w:val="nil"/>
              <w:left w:val="nil"/>
              <w:bottom w:val="nil"/>
              <w:right w:val="nil"/>
            </w:tcBorders>
            <w:shd w:val="clear" w:color="auto" w:fill="auto"/>
            <w:noWrap/>
            <w:hideMark/>
          </w:tcPr>
          <w:p w14:paraId="4A40E7C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242.000</w:t>
            </w:r>
          </w:p>
        </w:tc>
        <w:tc>
          <w:tcPr>
            <w:tcW w:w="1236" w:type="dxa"/>
            <w:tcBorders>
              <w:top w:val="nil"/>
              <w:left w:val="nil"/>
              <w:bottom w:val="nil"/>
              <w:right w:val="nil"/>
            </w:tcBorders>
            <w:shd w:val="clear" w:color="auto" w:fill="auto"/>
            <w:noWrap/>
          </w:tcPr>
          <w:p w14:paraId="37082611" w14:textId="2C029AA3"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4EA9282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242.000</w:t>
            </w:r>
          </w:p>
        </w:tc>
        <w:tc>
          <w:tcPr>
            <w:tcW w:w="867" w:type="dxa"/>
            <w:tcBorders>
              <w:top w:val="nil"/>
              <w:left w:val="nil"/>
              <w:bottom w:val="nil"/>
              <w:right w:val="nil"/>
            </w:tcBorders>
            <w:shd w:val="clear" w:color="auto" w:fill="auto"/>
            <w:noWrap/>
            <w:hideMark/>
          </w:tcPr>
          <w:p w14:paraId="4A77238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7C659590" w14:textId="77777777" w:rsidTr="00A85560">
        <w:trPr>
          <w:trHeight w:val="240"/>
        </w:trPr>
        <w:tc>
          <w:tcPr>
            <w:tcW w:w="710" w:type="dxa"/>
            <w:tcBorders>
              <w:top w:val="nil"/>
              <w:left w:val="nil"/>
              <w:bottom w:val="nil"/>
              <w:right w:val="nil"/>
            </w:tcBorders>
            <w:shd w:val="clear" w:color="000000" w:fill="FFFFFF"/>
            <w:noWrap/>
            <w:hideMark/>
          </w:tcPr>
          <w:p w14:paraId="37A075A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21CEC17E"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3E1C43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512</w:t>
            </w:r>
          </w:p>
        </w:tc>
        <w:tc>
          <w:tcPr>
            <w:tcW w:w="3948" w:type="dxa"/>
            <w:tcBorders>
              <w:top w:val="nil"/>
              <w:left w:val="nil"/>
              <w:bottom w:val="nil"/>
              <w:right w:val="nil"/>
            </w:tcBorders>
            <w:shd w:val="clear" w:color="auto" w:fill="auto"/>
            <w:noWrap/>
            <w:hideMark/>
          </w:tcPr>
          <w:p w14:paraId="5731F3E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Europska komisija</w:t>
            </w:r>
          </w:p>
        </w:tc>
        <w:tc>
          <w:tcPr>
            <w:tcW w:w="1297" w:type="dxa"/>
            <w:tcBorders>
              <w:top w:val="nil"/>
              <w:left w:val="nil"/>
              <w:bottom w:val="nil"/>
              <w:right w:val="nil"/>
            </w:tcBorders>
            <w:shd w:val="clear" w:color="auto" w:fill="auto"/>
            <w:noWrap/>
            <w:hideMark/>
          </w:tcPr>
          <w:p w14:paraId="326606E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113.355</w:t>
            </w:r>
          </w:p>
        </w:tc>
        <w:tc>
          <w:tcPr>
            <w:tcW w:w="1236" w:type="dxa"/>
            <w:tcBorders>
              <w:top w:val="nil"/>
              <w:left w:val="nil"/>
              <w:bottom w:val="nil"/>
              <w:right w:val="nil"/>
            </w:tcBorders>
            <w:shd w:val="clear" w:color="auto" w:fill="auto"/>
            <w:noWrap/>
          </w:tcPr>
          <w:p w14:paraId="0F22E784" w14:textId="7AF317B5"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49187D8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113.355</w:t>
            </w:r>
          </w:p>
        </w:tc>
        <w:tc>
          <w:tcPr>
            <w:tcW w:w="867" w:type="dxa"/>
            <w:tcBorders>
              <w:top w:val="nil"/>
              <w:left w:val="nil"/>
              <w:bottom w:val="nil"/>
              <w:right w:val="nil"/>
            </w:tcBorders>
            <w:shd w:val="clear" w:color="auto" w:fill="auto"/>
            <w:noWrap/>
            <w:hideMark/>
          </w:tcPr>
          <w:p w14:paraId="4B93B3C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58783AA6" w14:textId="77777777" w:rsidTr="00673572">
        <w:trPr>
          <w:trHeight w:val="240"/>
        </w:trPr>
        <w:tc>
          <w:tcPr>
            <w:tcW w:w="710" w:type="dxa"/>
            <w:tcBorders>
              <w:top w:val="nil"/>
              <w:left w:val="nil"/>
              <w:bottom w:val="nil"/>
              <w:right w:val="nil"/>
            </w:tcBorders>
            <w:shd w:val="clear" w:color="000000" w:fill="FFFFFF"/>
            <w:noWrap/>
            <w:hideMark/>
          </w:tcPr>
          <w:p w14:paraId="6CB94E27"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BF81007"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68B98B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046E527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175F4D1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63.560</w:t>
            </w:r>
          </w:p>
        </w:tc>
        <w:tc>
          <w:tcPr>
            <w:tcW w:w="1236" w:type="dxa"/>
            <w:tcBorders>
              <w:top w:val="nil"/>
              <w:left w:val="nil"/>
              <w:bottom w:val="nil"/>
              <w:right w:val="nil"/>
            </w:tcBorders>
            <w:shd w:val="clear" w:color="auto" w:fill="auto"/>
            <w:noWrap/>
            <w:hideMark/>
          </w:tcPr>
          <w:p w14:paraId="3E1E4B3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-21.560</w:t>
            </w:r>
          </w:p>
        </w:tc>
        <w:tc>
          <w:tcPr>
            <w:tcW w:w="1174" w:type="dxa"/>
            <w:tcBorders>
              <w:top w:val="nil"/>
              <w:left w:val="nil"/>
              <w:bottom w:val="nil"/>
              <w:right w:val="nil"/>
            </w:tcBorders>
            <w:shd w:val="clear" w:color="auto" w:fill="auto"/>
            <w:noWrap/>
            <w:hideMark/>
          </w:tcPr>
          <w:p w14:paraId="2B387C9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42.000</w:t>
            </w:r>
          </w:p>
        </w:tc>
        <w:tc>
          <w:tcPr>
            <w:tcW w:w="867" w:type="dxa"/>
            <w:tcBorders>
              <w:top w:val="nil"/>
              <w:left w:val="nil"/>
              <w:bottom w:val="nil"/>
              <w:right w:val="nil"/>
            </w:tcBorders>
            <w:shd w:val="clear" w:color="auto" w:fill="auto"/>
            <w:noWrap/>
            <w:hideMark/>
          </w:tcPr>
          <w:p w14:paraId="311046C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66,08</w:t>
            </w:r>
          </w:p>
        </w:tc>
      </w:tr>
      <w:tr w:rsidR="009318A6" w:rsidRPr="006F55B7" w14:paraId="6DF40D51" w14:textId="77777777" w:rsidTr="00A85560">
        <w:trPr>
          <w:trHeight w:val="240"/>
        </w:trPr>
        <w:tc>
          <w:tcPr>
            <w:tcW w:w="710" w:type="dxa"/>
            <w:tcBorders>
              <w:top w:val="nil"/>
              <w:left w:val="nil"/>
              <w:bottom w:val="nil"/>
              <w:right w:val="nil"/>
            </w:tcBorders>
            <w:shd w:val="clear" w:color="000000" w:fill="FFFFFF"/>
            <w:noWrap/>
            <w:hideMark/>
          </w:tcPr>
          <w:p w14:paraId="1429B01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E564644"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6ED2709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1A368BE1"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39A0F89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65.000</w:t>
            </w:r>
          </w:p>
        </w:tc>
        <w:tc>
          <w:tcPr>
            <w:tcW w:w="1236" w:type="dxa"/>
            <w:tcBorders>
              <w:top w:val="nil"/>
              <w:left w:val="nil"/>
              <w:bottom w:val="nil"/>
              <w:right w:val="nil"/>
            </w:tcBorders>
            <w:shd w:val="clear" w:color="auto" w:fill="auto"/>
            <w:noWrap/>
            <w:hideMark/>
          </w:tcPr>
          <w:p w14:paraId="6F6DF8D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-65.000</w:t>
            </w:r>
          </w:p>
        </w:tc>
        <w:tc>
          <w:tcPr>
            <w:tcW w:w="1174" w:type="dxa"/>
            <w:tcBorders>
              <w:top w:val="nil"/>
              <w:left w:val="nil"/>
              <w:bottom w:val="nil"/>
              <w:right w:val="nil"/>
            </w:tcBorders>
            <w:shd w:val="clear" w:color="auto" w:fill="auto"/>
            <w:noWrap/>
          </w:tcPr>
          <w:p w14:paraId="68EF7810" w14:textId="16F79D99" w:rsidR="006F55B7" w:rsidRPr="006F55B7" w:rsidRDefault="006F55B7" w:rsidP="00673572">
            <w:pPr>
              <w:jc w:val="right"/>
              <w:rPr>
                <w:rFonts w:ascii="Arial" w:hAnsi="Arial" w:cs="Arial"/>
                <w:i/>
                <w:iCs/>
                <w:color w:val="0070C0"/>
                <w:sz w:val="18"/>
                <w:szCs w:val="18"/>
              </w:rPr>
            </w:pPr>
          </w:p>
        </w:tc>
        <w:tc>
          <w:tcPr>
            <w:tcW w:w="867" w:type="dxa"/>
            <w:tcBorders>
              <w:top w:val="nil"/>
              <w:left w:val="nil"/>
              <w:bottom w:val="nil"/>
              <w:right w:val="nil"/>
            </w:tcBorders>
            <w:shd w:val="clear" w:color="auto" w:fill="auto"/>
            <w:noWrap/>
          </w:tcPr>
          <w:p w14:paraId="45DDEDAE" w14:textId="5AE1794E" w:rsidR="006F55B7" w:rsidRPr="006F55B7" w:rsidRDefault="006F55B7" w:rsidP="00673572">
            <w:pPr>
              <w:jc w:val="right"/>
              <w:rPr>
                <w:rFonts w:ascii="Arial" w:hAnsi="Arial" w:cs="Arial"/>
                <w:i/>
                <w:iCs/>
                <w:color w:val="0070C0"/>
                <w:sz w:val="18"/>
                <w:szCs w:val="18"/>
              </w:rPr>
            </w:pPr>
          </w:p>
        </w:tc>
      </w:tr>
      <w:tr w:rsidR="009318A6" w:rsidRPr="006F55B7" w14:paraId="356DBF36" w14:textId="77777777" w:rsidTr="00673572">
        <w:trPr>
          <w:trHeight w:val="240"/>
        </w:trPr>
        <w:tc>
          <w:tcPr>
            <w:tcW w:w="710" w:type="dxa"/>
            <w:tcBorders>
              <w:top w:val="nil"/>
              <w:left w:val="nil"/>
              <w:bottom w:val="nil"/>
              <w:right w:val="nil"/>
            </w:tcBorders>
            <w:shd w:val="clear" w:color="000000" w:fill="FFFFFF"/>
            <w:noWrap/>
            <w:hideMark/>
          </w:tcPr>
          <w:p w14:paraId="6046058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94FC564"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04547F00"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9432</w:t>
            </w:r>
          </w:p>
        </w:tc>
        <w:tc>
          <w:tcPr>
            <w:tcW w:w="3948" w:type="dxa"/>
            <w:tcBorders>
              <w:top w:val="nil"/>
              <w:left w:val="nil"/>
              <w:bottom w:val="nil"/>
              <w:right w:val="nil"/>
            </w:tcBorders>
            <w:shd w:val="clear" w:color="auto" w:fill="auto"/>
            <w:noWrap/>
            <w:hideMark/>
          </w:tcPr>
          <w:p w14:paraId="3898C53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naknade za ozakonjenje nezakonito izgrađene zgrade iz prethodnih godina</w:t>
            </w:r>
          </w:p>
        </w:tc>
        <w:tc>
          <w:tcPr>
            <w:tcW w:w="1297" w:type="dxa"/>
            <w:tcBorders>
              <w:top w:val="nil"/>
              <w:left w:val="nil"/>
              <w:bottom w:val="nil"/>
              <w:right w:val="nil"/>
            </w:tcBorders>
            <w:shd w:val="clear" w:color="auto" w:fill="auto"/>
            <w:noWrap/>
            <w:hideMark/>
          </w:tcPr>
          <w:p w14:paraId="57D3B5B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34.826</w:t>
            </w:r>
          </w:p>
        </w:tc>
        <w:tc>
          <w:tcPr>
            <w:tcW w:w="1236" w:type="dxa"/>
            <w:tcBorders>
              <w:top w:val="nil"/>
              <w:left w:val="nil"/>
              <w:bottom w:val="nil"/>
              <w:right w:val="nil"/>
            </w:tcBorders>
            <w:shd w:val="clear" w:color="auto" w:fill="auto"/>
            <w:noWrap/>
            <w:hideMark/>
          </w:tcPr>
          <w:p w14:paraId="6FEFE1CF" w14:textId="3465BE84"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60B6AD5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34.826</w:t>
            </w:r>
          </w:p>
        </w:tc>
        <w:tc>
          <w:tcPr>
            <w:tcW w:w="867" w:type="dxa"/>
            <w:tcBorders>
              <w:top w:val="nil"/>
              <w:left w:val="nil"/>
              <w:bottom w:val="nil"/>
              <w:right w:val="nil"/>
            </w:tcBorders>
            <w:shd w:val="clear" w:color="auto" w:fill="auto"/>
            <w:noWrap/>
            <w:hideMark/>
          </w:tcPr>
          <w:p w14:paraId="5B24FF9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2C252852" w14:textId="77777777" w:rsidTr="00673572">
        <w:trPr>
          <w:trHeight w:val="240"/>
        </w:trPr>
        <w:tc>
          <w:tcPr>
            <w:tcW w:w="710" w:type="dxa"/>
            <w:tcBorders>
              <w:top w:val="nil"/>
              <w:left w:val="nil"/>
              <w:bottom w:val="nil"/>
              <w:right w:val="nil"/>
            </w:tcBorders>
            <w:shd w:val="clear" w:color="000000" w:fill="FFFFFF"/>
            <w:noWrap/>
            <w:hideMark/>
          </w:tcPr>
          <w:p w14:paraId="062CAF8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B55D063"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26284EB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9435</w:t>
            </w:r>
          </w:p>
        </w:tc>
        <w:tc>
          <w:tcPr>
            <w:tcW w:w="3948" w:type="dxa"/>
            <w:tcBorders>
              <w:top w:val="nil"/>
              <w:left w:val="nil"/>
              <w:bottom w:val="nil"/>
              <w:right w:val="nil"/>
            </w:tcBorders>
            <w:shd w:val="clear" w:color="auto" w:fill="auto"/>
            <w:noWrap/>
            <w:hideMark/>
          </w:tcPr>
          <w:p w14:paraId="736099EB"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doprinosa za šume iz prethodnih godina</w:t>
            </w:r>
          </w:p>
        </w:tc>
        <w:tc>
          <w:tcPr>
            <w:tcW w:w="1297" w:type="dxa"/>
            <w:tcBorders>
              <w:top w:val="nil"/>
              <w:left w:val="nil"/>
              <w:bottom w:val="nil"/>
              <w:right w:val="nil"/>
            </w:tcBorders>
            <w:shd w:val="clear" w:color="auto" w:fill="auto"/>
            <w:noWrap/>
            <w:hideMark/>
          </w:tcPr>
          <w:p w14:paraId="5BFDCB9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524.820</w:t>
            </w:r>
          </w:p>
        </w:tc>
        <w:tc>
          <w:tcPr>
            <w:tcW w:w="1236" w:type="dxa"/>
            <w:tcBorders>
              <w:top w:val="nil"/>
              <w:left w:val="nil"/>
              <w:bottom w:val="nil"/>
              <w:right w:val="nil"/>
            </w:tcBorders>
            <w:shd w:val="clear" w:color="auto" w:fill="auto"/>
            <w:noWrap/>
            <w:hideMark/>
          </w:tcPr>
          <w:p w14:paraId="327896E8" w14:textId="41614625"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w:t>
            </w:r>
            <w:r w:rsidR="004B09FE">
              <w:rPr>
                <w:rFonts w:ascii="Arial" w:hAnsi="Arial" w:cs="Arial"/>
                <w:i/>
                <w:iCs/>
                <w:color w:val="0070C0"/>
                <w:sz w:val="18"/>
                <w:szCs w:val="18"/>
              </w:rPr>
              <w:t>1</w:t>
            </w:r>
            <w:r w:rsidR="00132561">
              <w:rPr>
                <w:rFonts w:ascii="Arial" w:hAnsi="Arial" w:cs="Arial"/>
                <w:i/>
                <w:iCs/>
                <w:color w:val="0070C0"/>
                <w:sz w:val="18"/>
                <w:szCs w:val="18"/>
              </w:rPr>
              <w:t>64</w:t>
            </w:r>
            <w:r w:rsidR="004B09FE">
              <w:rPr>
                <w:rFonts w:ascii="Arial" w:hAnsi="Arial" w:cs="Arial"/>
                <w:i/>
                <w:iCs/>
                <w:color w:val="0070C0"/>
                <w:sz w:val="18"/>
                <w:szCs w:val="18"/>
              </w:rPr>
              <w:t>.500</w:t>
            </w:r>
          </w:p>
        </w:tc>
        <w:tc>
          <w:tcPr>
            <w:tcW w:w="1174" w:type="dxa"/>
            <w:tcBorders>
              <w:top w:val="nil"/>
              <w:left w:val="nil"/>
              <w:bottom w:val="nil"/>
              <w:right w:val="nil"/>
            </w:tcBorders>
            <w:shd w:val="clear" w:color="auto" w:fill="auto"/>
            <w:noWrap/>
            <w:hideMark/>
          </w:tcPr>
          <w:p w14:paraId="57421274" w14:textId="377229A9" w:rsidR="006F55B7" w:rsidRPr="006F55B7" w:rsidRDefault="00ED1E28" w:rsidP="00673572">
            <w:pPr>
              <w:jc w:val="right"/>
              <w:rPr>
                <w:rFonts w:ascii="Arial" w:hAnsi="Arial" w:cs="Arial"/>
                <w:i/>
                <w:iCs/>
                <w:color w:val="0070C0"/>
                <w:sz w:val="18"/>
                <w:szCs w:val="18"/>
              </w:rPr>
            </w:pPr>
            <w:r>
              <w:rPr>
                <w:rFonts w:ascii="Arial" w:hAnsi="Arial" w:cs="Arial"/>
                <w:i/>
                <w:iCs/>
                <w:color w:val="0070C0"/>
                <w:sz w:val="18"/>
                <w:szCs w:val="18"/>
              </w:rPr>
              <w:t>3</w:t>
            </w:r>
            <w:r w:rsidR="00767B64">
              <w:rPr>
                <w:rFonts w:ascii="Arial" w:hAnsi="Arial" w:cs="Arial"/>
                <w:i/>
                <w:iCs/>
                <w:color w:val="0070C0"/>
                <w:sz w:val="18"/>
                <w:szCs w:val="18"/>
              </w:rPr>
              <w:t>60</w:t>
            </w:r>
            <w:r>
              <w:rPr>
                <w:rFonts w:ascii="Arial" w:hAnsi="Arial" w:cs="Arial"/>
                <w:i/>
                <w:iCs/>
                <w:color w:val="0070C0"/>
                <w:sz w:val="18"/>
                <w:szCs w:val="18"/>
              </w:rPr>
              <w:t>.320</w:t>
            </w:r>
          </w:p>
        </w:tc>
        <w:tc>
          <w:tcPr>
            <w:tcW w:w="867" w:type="dxa"/>
            <w:tcBorders>
              <w:top w:val="nil"/>
              <w:left w:val="nil"/>
              <w:bottom w:val="nil"/>
              <w:right w:val="nil"/>
            </w:tcBorders>
            <w:shd w:val="clear" w:color="auto" w:fill="auto"/>
            <w:noWrap/>
            <w:hideMark/>
          </w:tcPr>
          <w:p w14:paraId="1CCAD39E" w14:textId="2509D47A" w:rsidR="006F55B7" w:rsidRPr="006F55B7" w:rsidRDefault="00767B64" w:rsidP="00673572">
            <w:pPr>
              <w:jc w:val="right"/>
              <w:rPr>
                <w:rFonts w:ascii="Arial" w:hAnsi="Arial" w:cs="Arial"/>
                <w:i/>
                <w:iCs/>
                <w:color w:val="0070C0"/>
                <w:sz w:val="18"/>
                <w:szCs w:val="18"/>
              </w:rPr>
            </w:pPr>
            <w:r>
              <w:rPr>
                <w:rFonts w:ascii="Arial" w:hAnsi="Arial" w:cs="Arial"/>
                <w:i/>
                <w:iCs/>
                <w:color w:val="0070C0"/>
                <w:sz w:val="18"/>
                <w:szCs w:val="18"/>
              </w:rPr>
              <w:t>68,66</w:t>
            </w:r>
          </w:p>
        </w:tc>
      </w:tr>
      <w:tr w:rsidR="009318A6" w:rsidRPr="006F55B7" w14:paraId="3926B160" w14:textId="77777777" w:rsidTr="00673572">
        <w:trPr>
          <w:trHeight w:val="240"/>
        </w:trPr>
        <w:tc>
          <w:tcPr>
            <w:tcW w:w="710" w:type="dxa"/>
            <w:tcBorders>
              <w:top w:val="nil"/>
              <w:left w:val="nil"/>
              <w:bottom w:val="nil"/>
              <w:right w:val="nil"/>
            </w:tcBorders>
            <w:shd w:val="clear" w:color="000000" w:fill="FFFFFF"/>
            <w:noWrap/>
            <w:hideMark/>
          </w:tcPr>
          <w:p w14:paraId="1AF136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2C10AC6"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2C7235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9436</w:t>
            </w:r>
          </w:p>
        </w:tc>
        <w:tc>
          <w:tcPr>
            <w:tcW w:w="3948" w:type="dxa"/>
            <w:tcBorders>
              <w:top w:val="nil"/>
              <w:left w:val="nil"/>
              <w:bottom w:val="nil"/>
              <w:right w:val="nil"/>
            </w:tcBorders>
            <w:shd w:val="clear" w:color="auto" w:fill="auto"/>
            <w:noWrap/>
            <w:hideMark/>
          </w:tcPr>
          <w:p w14:paraId="1CA3E9DF" w14:textId="3E4A8FD1"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komunalnog doprinosa</w:t>
            </w:r>
            <w:r w:rsidR="00A85560">
              <w:rPr>
                <w:rFonts w:ascii="Arial" w:hAnsi="Arial" w:cs="Arial"/>
                <w:i/>
                <w:iCs/>
                <w:color w:val="0070C0"/>
                <w:sz w:val="18"/>
                <w:szCs w:val="18"/>
              </w:rPr>
              <w:t xml:space="preserve"> </w:t>
            </w:r>
            <w:r w:rsidRPr="006F55B7">
              <w:rPr>
                <w:rFonts w:ascii="Arial" w:hAnsi="Arial" w:cs="Arial"/>
                <w:i/>
                <w:iCs/>
                <w:color w:val="0070C0"/>
                <w:sz w:val="18"/>
                <w:szCs w:val="18"/>
              </w:rPr>
              <w:t>iz prethodnih godina</w:t>
            </w:r>
          </w:p>
        </w:tc>
        <w:tc>
          <w:tcPr>
            <w:tcW w:w="1297" w:type="dxa"/>
            <w:tcBorders>
              <w:top w:val="nil"/>
              <w:left w:val="nil"/>
              <w:bottom w:val="nil"/>
              <w:right w:val="nil"/>
            </w:tcBorders>
            <w:shd w:val="clear" w:color="auto" w:fill="auto"/>
            <w:noWrap/>
            <w:hideMark/>
          </w:tcPr>
          <w:p w14:paraId="574FD00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1.354</w:t>
            </w:r>
          </w:p>
        </w:tc>
        <w:tc>
          <w:tcPr>
            <w:tcW w:w="1236" w:type="dxa"/>
            <w:tcBorders>
              <w:top w:val="nil"/>
              <w:left w:val="nil"/>
              <w:bottom w:val="nil"/>
              <w:right w:val="nil"/>
            </w:tcBorders>
            <w:shd w:val="clear" w:color="auto" w:fill="auto"/>
            <w:noWrap/>
            <w:hideMark/>
          </w:tcPr>
          <w:p w14:paraId="2BEB6E7C" w14:textId="4D7C11CD" w:rsidR="006F55B7" w:rsidRPr="006F55B7" w:rsidRDefault="006F55B7" w:rsidP="00673572">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hideMark/>
          </w:tcPr>
          <w:p w14:paraId="01FA66C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1.354</w:t>
            </w:r>
          </w:p>
        </w:tc>
        <w:tc>
          <w:tcPr>
            <w:tcW w:w="867" w:type="dxa"/>
            <w:tcBorders>
              <w:top w:val="nil"/>
              <w:left w:val="nil"/>
              <w:bottom w:val="nil"/>
              <w:right w:val="nil"/>
            </w:tcBorders>
            <w:shd w:val="clear" w:color="auto" w:fill="auto"/>
            <w:noWrap/>
            <w:hideMark/>
          </w:tcPr>
          <w:p w14:paraId="7E4506E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100,00</w:t>
            </w:r>
          </w:p>
        </w:tc>
      </w:tr>
      <w:tr w:rsidR="009318A6" w:rsidRPr="006F55B7" w14:paraId="71A4F3CF" w14:textId="77777777" w:rsidTr="00A85560">
        <w:trPr>
          <w:trHeight w:val="240"/>
        </w:trPr>
        <w:tc>
          <w:tcPr>
            <w:tcW w:w="710" w:type="dxa"/>
            <w:tcBorders>
              <w:top w:val="nil"/>
              <w:left w:val="nil"/>
              <w:bottom w:val="nil"/>
              <w:right w:val="nil"/>
            </w:tcBorders>
            <w:shd w:val="clear" w:color="000000" w:fill="FFFFFF"/>
            <w:noWrap/>
            <w:hideMark/>
          </w:tcPr>
          <w:p w14:paraId="7B6261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083FFE25"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A0594C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9437</w:t>
            </w:r>
          </w:p>
        </w:tc>
        <w:tc>
          <w:tcPr>
            <w:tcW w:w="3948" w:type="dxa"/>
            <w:tcBorders>
              <w:top w:val="nil"/>
              <w:left w:val="nil"/>
              <w:bottom w:val="nil"/>
              <w:right w:val="nil"/>
            </w:tcBorders>
            <w:shd w:val="clear" w:color="auto" w:fill="auto"/>
            <w:noWrap/>
            <w:hideMark/>
          </w:tcPr>
          <w:p w14:paraId="632A61A0"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komunalne naknade iz prethodnih godina</w:t>
            </w:r>
          </w:p>
        </w:tc>
        <w:tc>
          <w:tcPr>
            <w:tcW w:w="1297" w:type="dxa"/>
            <w:tcBorders>
              <w:top w:val="nil"/>
              <w:left w:val="nil"/>
              <w:bottom w:val="nil"/>
              <w:right w:val="nil"/>
            </w:tcBorders>
            <w:shd w:val="clear" w:color="auto" w:fill="auto"/>
            <w:noWrap/>
            <w:hideMark/>
          </w:tcPr>
          <w:p w14:paraId="6BF0193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440</w:t>
            </w:r>
          </w:p>
        </w:tc>
        <w:tc>
          <w:tcPr>
            <w:tcW w:w="1236" w:type="dxa"/>
            <w:tcBorders>
              <w:top w:val="nil"/>
              <w:left w:val="nil"/>
              <w:bottom w:val="nil"/>
              <w:right w:val="nil"/>
            </w:tcBorders>
            <w:shd w:val="clear" w:color="auto" w:fill="auto"/>
            <w:noWrap/>
            <w:hideMark/>
          </w:tcPr>
          <w:p w14:paraId="7503D72C"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-440</w:t>
            </w:r>
          </w:p>
        </w:tc>
        <w:tc>
          <w:tcPr>
            <w:tcW w:w="1174" w:type="dxa"/>
            <w:tcBorders>
              <w:top w:val="nil"/>
              <w:left w:val="nil"/>
              <w:bottom w:val="nil"/>
              <w:right w:val="nil"/>
            </w:tcBorders>
            <w:shd w:val="clear" w:color="auto" w:fill="auto"/>
            <w:noWrap/>
          </w:tcPr>
          <w:p w14:paraId="2F62B9C8" w14:textId="11A5D9AF" w:rsidR="006F55B7" w:rsidRPr="006F55B7" w:rsidRDefault="006F55B7" w:rsidP="00673572">
            <w:pPr>
              <w:jc w:val="right"/>
              <w:rPr>
                <w:rFonts w:ascii="Arial" w:hAnsi="Arial" w:cs="Arial"/>
                <w:i/>
                <w:iCs/>
                <w:color w:val="0070C0"/>
                <w:sz w:val="18"/>
                <w:szCs w:val="18"/>
              </w:rPr>
            </w:pPr>
          </w:p>
        </w:tc>
        <w:tc>
          <w:tcPr>
            <w:tcW w:w="867" w:type="dxa"/>
            <w:tcBorders>
              <w:top w:val="nil"/>
              <w:left w:val="nil"/>
              <w:bottom w:val="nil"/>
              <w:right w:val="nil"/>
            </w:tcBorders>
            <w:shd w:val="clear" w:color="auto" w:fill="auto"/>
            <w:noWrap/>
          </w:tcPr>
          <w:p w14:paraId="797DFECD" w14:textId="2BC3CD40" w:rsidR="006F55B7" w:rsidRPr="006F55B7" w:rsidRDefault="006F55B7" w:rsidP="00673572">
            <w:pPr>
              <w:jc w:val="right"/>
              <w:rPr>
                <w:rFonts w:ascii="Arial" w:hAnsi="Arial" w:cs="Arial"/>
                <w:i/>
                <w:iCs/>
                <w:color w:val="0070C0"/>
                <w:sz w:val="18"/>
                <w:szCs w:val="18"/>
              </w:rPr>
            </w:pPr>
          </w:p>
        </w:tc>
      </w:tr>
      <w:tr w:rsidR="009318A6" w:rsidRPr="006F55B7" w14:paraId="6D2B4E8E" w14:textId="77777777" w:rsidTr="00673572">
        <w:trPr>
          <w:trHeight w:val="230"/>
        </w:trPr>
        <w:tc>
          <w:tcPr>
            <w:tcW w:w="710" w:type="dxa"/>
            <w:tcBorders>
              <w:top w:val="nil"/>
              <w:left w:val="nil"/>
              <w:bottom w:val="nil"/>
              <w:right w:val="nil"/>
            </w:tcBorders>
            <w:shd w:val="clear" w:color="000000" w:fill="FFFFFF"/>
            <w:noWrap/>
            <w:hideMark/>
          </w:tcPr>
          <w:p w14:paraId="4E9D0160"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784AA33A" w14:textId="77777777" w:rsidR="006F55B7" w:rsidRPr="006F55B7" w:rsidRDefault="006F55B7" w:rsidP="006F55B7">
            <w:pPr>
              <w:rPr>
                <w:rFonts w:ascii="Arial" w:hAnsi="Arial" w:cs="Arial"/>
                <w:sz w:val="18"/>
                <w:szCs w:val="18"/>
              </w:rPr>
            </w:pPr>
            <w:r w:rsidRPr="006F55B7">
              <w:rPr>
                <w:rFonts w:ascii="Arial" w:hAnsi="Arial" w:cs="Arial"/>
                <w:sz w:val="18"/>
                <w:szCs w:val="18"/>
              </w:rPr>
              <w:t>421</w:t>
            </w:r>
          </w:p>
        </w:tc>
        <w:tc>
          <w:tcPr>
            <w:tcW w:w="617" w:type="dxa"/>
            <w:tcBorders>
              <w:top w:val="nil"/>
              <w:left w:val="nil"/>
              <w:bottom w:val="nil"/>
              <w:right w:val="nil"/>
            </w:tcBorders>
            <w:shd w:val="clear" w:color="000000" w:fill="FFFFFF"/>
            <w:noWrap/>
            <w:hideMark/>
          </w:tcPr>
          <w:p w14:paraId="6264E2BA"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535AE0BF" w14:textId="77777777" w:rsidR="006F55B7" w:rsidRPr="006F55B7" w:rsidRDefault="006F55B7" w:rsidP="00673572">
            <w:pPr>
              <w:rPr>
                <w:rFonts w:ascii="Arial" w:hAnsi="Arial" w:cs="Arial"/>
                <w:sz w:val="18"/>
                <w:szCs w:val="18"/>
              </w:rPr>
            </w:pPr>
            <w:r w:rsidRPr="006F55B7">
              <w:rPr>
                <w:rFonts w:ascii="Arial" w:hAnsi="Arial" w:cs="Arial"/>
                <w:sz w:val="18"/>
                <w:szCs w:val="18"/>
              </w:rPr>
              <w:t>Građevinski objekti</w:t>
            </w:r>
          </w:p>
        </w:tc>
        <w:tc>
          <w:tcPr>
            <w:tcW w:w="1297" w:type="dxa"/>
            <w:tcBorders>
              <w:top w:val="nil"/>
              <w:left w:val="nil"/>
              <w:bottom w:val="nil"/>
              <w:right w:val="nil"/>
            </w:tcBorders>
            <w:shd w:val="clear" w:color="auto" w:fill="auto"/>
            <w:noWrap/>
            <w:hideMark/>
          </w:tcPr>
          <w:p w14:paraId="606CDDCB"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801.000</w:t>
            </w:r>
          </w:p>
        </w:tc>
        <w:tc>
          <w:tcPr>
            <w:tcW w:w="1236" w:type="dxa"/>
            <w:tcBorders>
              <w:top w:val="nil"/>
              <w:left w:val="nil"/>
              <w:bottom w:val="nil"/>
              <w:right w:val="nil"/>
            </w:tcBorders>
            <w:shd w:val="clear" w:color="auto" w:fill="auto"/>
            <w:noWrap/>
            <w:hideMark/>
          </w:tcPr>
          <w:p w14:paraId="4B85AFDA" w14:textId="3BC0B1D9" w:rsidR="006F55B7" w:rsidRPr="006F55B7" w:rsidRDefault="006F55B7" w:rsidP="00673572">
            <w:pPr>
              <w:jc w:val="right"/>
              <w:rPr>
                <w:rFonts w:ascii="Arial" w:hAnsi="Arial" w:cs="Arial"/>
                <w:sz w:val="18"/>
                <w:szCs w:val="18"/>
              </w:rPr>
            </w:pPr>
            <w:r w:rsidRPr="006F55B7">
              <w:rPr>
                <w:rFonts w:ascii="Arial" w:hAnsi="Arial" w:cs="Arial"/>
                <w:sz w:val="18"/>
                <w:szCs w:val="18"/>
              </w:rPr>
              <w:t>-</w:t>
            </w:r>
            <w:r w:rsidR="007733A5">
              <w:rPr>
                <w:rFonts w:ascii="Arial" w:hAnsi="Arial" w:cs="Arial"/>
                <w:sz w:val="18"/>
                <w:szCs w:val="18"/>
              </w:rPr>
              <w:t>175.000</w:t>
            </w:r>
          </w:p>
        </w:tc>
        <w:tc>
          <w:tcPr>
            <w:tcW w:w="1174" w:type="dxa"/>
            <w:tcBorders>
              <w:top w:val="nil"/>
              <w:left w:val="nil"/>
              <w:bottom w:val="nil"/>
              <w:right w:val="nil"/>
            </w:tcBorders>
            <w:shd w:val="clear" w:color="auto" w:fill="auto"/>
            <w:noWrap/>
            <w:hideMark/>
          </w:tcPr>
          <w:p w14:paraId="62B828BE" w14:textId="13DA48B0"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626.</w:t>
            </w:r>
            <w:r w:rsidR="007733A5">
              <w:rPr>
                <w:rFonts w:ascii="Arial" w:hAnsi="Arial" w:cs="Arial"/>
                <w:color w:val="000000"/>
                <w:sz w:val="18"/>
                <w:szCs w:val="18"/>
              </w:rPr>
              <w:t>000</w:t>
            </w:r>
          </w:p>
        </w:tc>
        <w:tc>
          <w:tcPr>
            <w:tcW w:w="867" w:type="dxa"/>
            <w:tcBorders>
              <w:top w:val="nil"/>
              <w:left w:val="nil"/>
              <w:bottom w:val="nil"/>
              <w:right w:val="nil"/>
            </w:tcBorders>
            <w:shd w:val="clear" w:color="auto" w:fill="auto"/>
            <w:noWrap/>
            <w:hideMark/>
          </w:tcPr>
          <w:p w14:paraId="4DFFE61A" w14:textId="7D803192" w:rsidR="006F55B7" w:rsidRPr="006F55B7" w:rsidRDefault="006F55B7" w:rsidP="00673572">
            <w:pPr>
              <w:jc w:val="right"/>
              <w:rPr>
                <w:rFonts w:ascii="Arial" w:hAnsi="Arial" w:cs="Arial"/>
                <w:sz w:val="18"/>
                <w:szCs w:val="18"/>
              </w:rPr>
            </w:pPr>
            <w:r w:rsidRPr="006F55B7">
              <w:rPr>
                <w:rFonts w:ascii="Arial" w:hAnsi="Arial" w:cs="Arial"/>
                <w:sz w:val="18"/>
                <w:szCs w:val="18"/>
              </w:rPr>
              <w:t>78,</w:t>
            </w:r>
            <w:r w:rsidR="007733A5">
              <w:rPr>
                <w:rFonts w:ascii="Arial" w:hAnsi="Arial" w:cs="Arial"/>
                <w:sz w:val="18"/>
                <w:szCs w:val="18"/>
              </w:rPr>
              <w:t>15</w:t>
            </w:r>
          </w:p>
        </w:tc>
      </w:tr>
      <w:tr w:rsidR="009318A6" w:rsidRPr="006F55B7" w14:paraId="79099823" w14:textId="77777777" w:rsidTr="00673572">
        <w:trPr>
          <w:trHeight w:val="230"/>
        </w:trPr>
        <w:tc>
          <w:tcPr>
            <w:tcW w:w="710" w:type="dxa"/>
            <w:tcBorders>
              <w:top w:val="nil"/>
              <w:left w:val="nil"/>
              <w:bottom w:val="nil"/>
              <w:right w:val="nil"/>
            </w:tcBorders>
            <w:shd w:val="clear" w:color="000000" w:fill="FFFFFF"/>
            <w:noWrap/>
            <w:hideMark/>
          </w:tcPr>
          <w:p w14:paraId="6E072867"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 </w:t>
            </w:r>
          </w:p>
        </w:tc>
        <w:tc>
          <w:tcPr>
            <w:tcW w:w="800" w:type="dxa"/>
            <w:tcBorders>
              <w:top w:val="nil"/>
              <w:left w:val="nil"/>
              <w:bottom w:val="nil"/>
              <w:right w:val="nil"/>
            </w:tcBorders>
            <w:shd w:val="clear" w:color="auto" w:fill="auto"/>
            <w:noWrap/>
            <w:vAlign w:val="bottom"/>
            <w:hideMark/>
          </w:tcPr>
          <w:p w14:paraId="23A5F958" w14:textId="77777777" w:rsidR="006F55B7" w:rsidRPr="006F55B7" w:rsidRDefault="006F55B7" w:rsidP="006F55B7">
            <w:pPr>
              <w:rPr>
                <w:rFonts w:ascii="Arial" w:hAnsi="Arial" w:cs="Arial"/>
                <w:sz w:val="18"/>
                <w:szCs w:val="18"/>
              </w:rPr>
            </w:pPr>
            <w:r w:rsidRPr="006F55B7">
              <w:rPr>
                <w:rFonts w:ascii="Arial" w:hAnsi="Arial" w:cs="Arial"/>
                <w:sz w:val="18"/>
                <w:szCs w:val="18"/>
              </w:rPr>
              <w:t>422</w:t>
            </w:r>
          </w:p>
        </w:tc>
        <w:tc>
          <w:tcPr>
            <w:tcW w:w="617" w:type="dxa"/>
            <w:tcBorders>
              <w:top w:val="nil"/>
              <w:left w:val="nil"/>
              <w:bottom w:val="nil"/>
              <w:right w:val="nil"/>
            </w:tcBorders>
            <w:shd w:val="clear" w:color="000000" w:fill="FFFFFF"/>
            <w:noWrap/>
            <w:hideMark/>
          </w:tcPr>
          <w:p w14:paraId="315B7D9C"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nil"/>
              <w:right w:val="nil"/>
            </w:tcBorders>
            <w:shd w:val="clear" w:color="auto" w:fill="auto"/>
            <w:noWrap/>
            <w:hideMark/>
          </w:tcPr>
          <w:p w14:paraId="1DEE9EF1" w14:textId="77777777" w:rsidR="006F55B7" w:rsidRPr="006F55B7" w:rsidRDefault="006F55B7" w:rsidP="00673572">
            <w:pPr>
              <w:rPr>
                <w:rFonts w:ascii="Arial" w:hAnsi="Arial" w:cs="Arial"/>
                <w:sz w:val="18"/>
                <w:szCs w:val="18"/>
              </w:rPr>
            </w:pPr>
            <w:r w:rsidRPr="006F55B7">
              <w:rPr>
                <w:rFonts w:ascii="Arial" w:hAnsi="Arial" w:cs="Arial"/>
                <w:sz w:val="18"/>
                <w:szCs w:val="18"/>
              </w:rPr>
              <w:t>Postrojenja i oprema</w:t>
            </w:r>
          </w:p>
        </w:tc>
        <w:tc>
          <w:tcPr>
            <w:tcW w:w="1297" w:type="dxa"/>
            <w:tcBorders>
              <w:top w:val="nil"/>
              <w:left w:val="nil"/>
              <w:bottom w:val="nil"/>
              <w:right w:val="nil"/>
            </w:tcBorders>
            <w:shd w:val="clear" w:color="auto" w:fill="auto"/>
            <w:noWrap/>
            <w:hideMark/>
          </w:tcPr>
          <w:p w14:paraId="66545226"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534.355</w:t>
            </w:r>
          </w:p>
        </w:tc>
        <w:tc>
          <w:tcPr>
            <w:tcW w:w="1236" w:type="dxa"/>
            <w:tcBorders>
              <w:top w:val="nil"/>
              <w:left w:val="nil"/>
              <w:bottom w:val="nil"/>
              <w:right w:val="nil"/>
            </w:tcBorders>
            <w:shd w:val="clear" w:color="auto" w:fill="auto"/>
            <w:noWrap/>
            <w:hideMark/>
          </w:tcPr>
          <w:p w14:paraId="4BE06A66"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-137.000</w:t>
            </w:r>
          </w:p>
        </w:tc>
        <w:tc>
          <w:tcPr>
            <w:tcW w:w="1174" w:type="dxa"/>
            <w:tcBorders>
              <w:top w:val="nil"/>
              <w:left w:val="nil"/>
              <w:bottom w:val="nil"/>
              <w:right w:val="nil"/>
            </w:tcBorders>
            <w:shd w:val="clear" w:color="auto" w:fill="auto"/>
            <w:noWrap/>
            <w:hideMark/>
          </w:tcPr>
          <w:p w14:paraId="7B5EA8C9" w14:textId="77777777" w:rsidR="006F55B7" w:rsidRPr="006F55B7" w:rsidRDefault="006F55B7" w:rsidP="00673572">
            <w:pPr>
              <w:jc w:val="right"/>
              <w:rPr>
                <w:rFonts w:ascii="Arial" w:hAnsi="Arial" w:cs="Arial"/>
                <w:color w:val="000000"/>
                <w:sz w:val="18"/>
                <w:szCs w:val="18"/>
              </w:rPr>
            </w:pPr>
            <w:r w:rsidRPr="006F55B7">
              <w:rPr>
                <w:rFonts w:ascii="Arial" w:hAnsi="Arial" w:cs="Arial"/>
                <w:color w:val="000000"/>
                <w:sz w:val="18"/>
                <w:szCs w:val="18"/>
              </w:rPr>
              <w:t>397.355</w:t>
            </w:r>
          </w:p>
        </w:tc>
        <w:tc>
          <w:tcPr>
            <w:tcW w:w="867" w:type="dxa"/>
            <w:tcBorders>
              <w:top w:val="nil"/>
              <w:left w:val="nil"/>
              <w:bottom w:val="nil"/>
              <w:right w:val="nil"/>
            </w:tcBorders>
            <w:shd w:val="clear" w:color="auto" w:fill="auto"/>
            <w:noWrap/>
            <w:hideMark/>
          </w:tcPr>
          <w:p w14:paraId="797E3023"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74,36</w:t>
            </w:r>
          </w:p>
        </w:tc>
      </w:tr>
      <w:tr w:rsidR="009318A6" w:rsidRPr="006F55B7" w14:paraId="52627B31" w14:textId="77777777" w:rsidTr="00673572">
        <w:trPr>
          <w:trHeight w:val="230"/>
        </w:trPr>
        <w:tc>
          <w:tcPr>
            <w:tcW w:w="710" w:type="dxa"/>
            <w:tcBorders>
              <w:top w:val="nil"/>
              <w:left w:val="nil"/>
              <w:bottom w:val="nil"/>
              <w:right w:val="nil"/>
            </w:tcBorders>
            <w:shd w:val="clear" w:color="000000" w:fill="FFFFFF"/>
            <w:noWrap/>
            <w:hideMark/>
          </w:tcPr>
          <w:p w14:paraId="294C8392"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45</w:t>
            </w:r>
          </w:p>
        </w:tc>
        <w:tc>
          <w:tcPr>
            <w:tcW w:w="800" w:type="dxa"/>
            <w:tcBorders>
              <w:top w:val="nil"/>
              <w:left w:val="nil"/>
              <w:bottom w:val="nil"/>
              <w:right w:val="nil"/>
            </w:tcBorders>
            <w:shd w:val="clear" w:color="auto" w:fill="auto"/>
            <w:noWrap/>
            <w:vAlign w:val="bottom"/>
            <w:hideMark/>
          </w:tcPr>
          <w:p w14:paraId="77604A4F" w14:textId="77777777" w:rsidR="006F55B7" w:rsidRPr="006F55B7" w:rsidRDefault="006F55B7" w:rsidP="006F55B7">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440FB1DC"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 </w:t>
            </w:r>
          </w:p>
        </w:tc>
        <w:tc>
          <w:tcPr>
            <w:tcW w:w="3948" w:type="dxa"/>
            <w:tcBorders>
              <w:top w:val="nil"/>
              <w:left w:val="nil"/>
              <w:bottom w:val="nil"/>
              <w:right w:val="nil"/>
            </w:tcBorders>
            <w:shd w:val="clear" w:color="auto" w:fill="auto"/>
            <w:noWrap/>
            <w:hideMark/>
          </w:tcPr>
          <w:p w14:paraId="292713D3" w14:textId="77777777" w:rsidR="006F55B7" w:rsidRPr="006F55B7" w:rsidRDefault="006F55B7" w:rsidP="00673572">
            <w:pPr>
              <w:rPr>
                <w:rFonts w:ascii="Arial" w:hAnsi="Arial" w:cs="Arial"/>
                <w:b/>
                <w:bCs/>
                <w:sz w:val="18"/>
                <w:szCs w:val="18"/>
              </w:rPr>
            </w:pPr>
            <w:r w:rsidRPr="006F55B7">
              <w:rPr>
                <w:rFonts w:ascii="Arial" w:hAnsi="Arial" w:cs="Arial"/>
                <w:b/>
                <w:bCs/>
                <w:sz w:val="18"/>
                <w:szCs w:val="18"/>
              </w:rPr>
              <w:t>Rashodi za dodatna ulaganja na nefinancijskoj imovini</w:t>
            </w:r>
          </w:p>
        </w:tc>
        <w:tc>
          <w:tcPr>
            <w:tcW w:w="1297" w:type="dxa"/>
            <w:tcBorders>
              <w:top w:val="nil"/>
              <w:left w:val="nil"/>
              <w:bottom w:val="nil"/>
              <w:right w:val="nil"/>
            </w:tcBorders>
            <w:shd w:val="clear" w:color="auto" w:fill="auto"/>
            <w:noWrap/>
            <w:hideMark/>
          </w:tcPr>
          <w:p w14:paraId="5B304364" w14:textId="77777777"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5.413.000</w:t>
            </w:r>
          </w:p>
        </w:tc>
        <w:tc>
          <w:tcPr>
            <w:tcW w:w="1236" w:type="dxa"/>
            <w:tcBorders>
              <w:top w:val="nil"/>
              <w:left w:val="nil"/>
              <w:bottom w:val="nil"/>
              <w:right w:val="nil"/>
            </w:tcBorders>
            <w:shd w:val="clear" w:color="auto" w:fill="auto"/>
            <w:noWrap/>
            <w:hideMark/>
          </w:tcPr>
          <w:p w14:paraId="659646F1" w14:textId="5CB70942" w:rsidR="006F55B7" w:rsidRPr="006F55B7" w:rsidRDefault="006F55B7" w:rsidP="00673572">
            <w:pPr>
              <w:jc w:val="right"/>
              <w:rPr>
                <w:rFonts w:ascii="Arial" w:hAnsi="Arial" w:cs="Arial"/>
                <w:b/>
                <w:bCs/>
                <w:sz w:val="18"/>
                <w:szCs w:val="18"/>
              </w:rPr>
            </w:pPr>
            <w:r w:rsidRPr="006F55B7">
              <w:rPr>
                <w:rFonts w:ascii="Arial" w:hAnsi="Arial" w:cs="Arial"/>
                <w:b/>
                <w:bCs/>
                <w:sz w:val="18"/>
                <w:szCs w:val="18"/>
              </w:rPr>
              <w:t>-</w:t>
            </w:r>
            <w:r w:rsidR="00274F5B">
              <w:rPr>
                <w:rFonts w:ascii="Arial" w:hAnsi="Arial" w:cs="Arial"/>
                <w:b/>
                <w:bCs/>
                <w:sz w:val="18"/>
                <w:szCs w:val="18"/>
              </w:rPr>
              <w:t>479.666</w:t>
            </w:r>
          </w:p>
        </w:tc>
        <w:tc>
          <w:tcPr>
            <w:tcW w:w="1174" w:type="dxa"/>
            <w:tcBorders>
              <w:top w:val="nil"/>
              <w:left w:val="nil"/>
              <w:bottom w:val="nil"/>
              <w:right w:val="nil"/>
            </w:tcBorders>
            <w:shd w:val="clear" w:color="auto" w:fill="auto"/>
            <w:noWrap/>
            <w:hideMark/>
          </w:tcPr>
          <w:p w14:paraId="512C6FCE" w14:textId="2204A39B" w:rsidR="006F55B7" w:rsidRPr="006F55B7" w:rsidRDefault="006F55B7" w:rsidP="00673572">
            <w:pPr>
              <w:jc w:val="right"/>
              <w:rPr>
                <w:rFonts w:ascii="Arial" w:hAnsi="Arial" w:cs="Arial"/>
                <w:b/>
                <w:bCs/>
                <w:color w:val="000000"/>
                <w:sz w:val="18"/>
                <w:szCs w:val="18"/>
              </w:rPr>
            </w:pPr>
            <w:r w:rsidRPr="006F55B7">
              <w:rPr>
                <w:rFonts w:ascii="Arial" w:hAnsi="Arial" w:cs="Arial"/>
                <w:b/>
                <w:bCs/>
                <w:color w:val="000000"/>
                <w:sz w:val="18"/>
                <w:szCs w:val="18"/>
              </w:rPr>
              <w:t>4.</w:t>
            </w:r>
            <w:r w:rsidR="00274F5B">
              <w:rPr>
                <w:rFonts w:ascii="Arial" w:hAnsi="Arial" w:cs="Arial"/>
                <w:b/>
                <w:bCs/>
                <w:color w:val="000000"/>
                <w:sz w:val="18"/>
                <w:szCs w:val="18"/>
              </w:rPr>
              <w:t>93</w:t>
            </w:r>
            <w:r w:rsidR="005C332E">
              <w:rPr>
                <w:rFonts w:ascii="Arial" w:hAnsi="Arial" w:cs="Arial"/>
                <w:b/>
                <w:bCs/>
                <w:color w:val="000000"/>
                <w:sz w:val="18"/>
                <w:szCs w:val="18"/>
              </w:rPr>
              <w:t>8</w:t>
            </w:r>
            <w:r w:rsidR="00274F5B">
              <w:rPr>
                <w:rFonts w:ascii="Arial" w:hAnsi="Arial" w:cs="Arial"/>
                <w:b/>
                <w:bCs/>
                <w:color w:val="000000"/>
                <w:sz w:val="18"/>
                <w:szCs w:val="18"/>
              </w:rPr>
              <w:t>.334</w:t>
            </w:r>
          </w:p>
        </w:tc>
        <w:tc>
          <w:tcPr>
            <w:tcW w:w="867" w:type="dxa"/>
            <w:tcBorders>
              <w:top w:val="nil"/>
              <w:left w:val="nil"/>
              <w:bottom w:val="nil"/>
              <w:right w:val="nil"/>
            </w:tcBorders>
            <w:shd w:val="clear" w:color="auto" w:fill="auto"/>
            <w:noWrap/>
            <w:hideMark/>
          </w:tcPr>
          <w:p w14:paraId="30CA0D06" w14:textId="6F515FF5" w:rsidR="006F55B7" w:rsidRPr="006F55B7" w:rsidRDefault="00D6604F" w:rsidP="00673572">
            <w:pPr>
              <w:jc w:val="right"/>
              <w:rPr>
                <w:rFonts w:ascii="Arial" w:hAnsi="Arial" w:cs="Arial"/>
                <w:b/>
                <w:bCs/>
                <w:sz w:val="18"/>
                <w:szCs w:val="18"/>
              </w:rPr>
            </w:pPr>
            <w:r>
              <w:rPr>
                <w:rFonts w:ascii="Arial" w:hAnsi="Arial" w:cs="Arial"/>
                <w:b/>
                <w:bCs/>
                <w:sz w:val="18"/>
                <w:szCs w:val="18"/>
              </w:rPr>
              <w:t>91,</w:t>
            </w:r>
            <w:r w:rsidR="00CC48DC">
              <w:rPr>
                <w:rFonts w:ascii="Arial" w:hAnsi="Arial" w:cs="Arial"/>
                <w:b/>
                <w:bCs/>
                <w:sz w:val="18"/>
                <w:szCs w:val="18"/>
              </w:rPr>
              <w:t>23</w:t>
            </w:r>
          </w:p>
        </w:tc>
      </w:tr>
      <w:tr w:rsidR="009318A6" w:rsidRPr="006F55B7" w14:paraId="7EAFC210" w14:textId="77777777" w:rsidTr="00673572">
        <w:trPr>
          <w:trHeight w:val="240"/>
        </w:trPr>
        <w:tc>
          <w:tcPr>
            <w:tcW w:w="710" w:type="dxa"/>
            <w:tcBorders>
              <w:top w:val="nil"/>
              <w:left w:val="nil"/>
              <w:bottom w:val="nil"/>
              <w:right w:val="nil"/>
            </w:tcBorders>
            <w:shd w:val="clear" w:color="000000" w:fill="FFFFFF"/>
            <w:noWrap/>
            <w:hideMark/>
          </w:tcPr>
          <w:p w14:paraId="1A3341A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B699694"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CC2847B"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11</w:t>
            </w:r>
          </w:p>
        </w:tc>
        <w:tc>
          <w:tcPr>
            <w:tcW w:w="3948" w:type="dxa"/>
            <w:tcBorders>
              <w:top w:val="nil"/>
              <w:left w:val="nil"/>
              <w:bottom w:val="nil"/>
              <w:right w:val="nil"/>
            </w:tcBorders>
            <w:shd w:val="clear" w:color="auto" w:fill="auto"/>
            <w:noWrap/>
            <w:hideMark/>
          </w:tcPr>
          <w:p w14:paraId="2D613EE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Opći prihodi i primici</w:t>
            </w:r>
          </w:p>
        </w:tc>
        <w:tc>
          <w:tcPr>
            <w:tcW w:w="1297" w:type="dxa"/>
            <w:tcBorders>
              <w:top w:val="nil"/>
              <w:left w:val="nil"/>
              <w:bottom w:val="nil"/>
              <w:right w:val="nil"/>
            </w:tcBorders>
            <w:shd w:val="clear" w:color="auto" w:fill="auto"/>
            <w:noWrap/>
            <w:hideMark/>
          </w:tcPr>
          <w:p w14:paraId="06B7AE38" w14:textId="77777777" w:rsidR="006F55B7" w:rsidRPr="006F55B7" w:rsidRDefault="006F55B7" w:rsidP="00673572">
            <w:pPr>
              <w:jc w:val="right"/>
              <w:rPr>
                <w:rFonts w:ascii="Arial" w:hAnsi="Arial" w:cs="Arial"/>
                <w:i/>
                <w:iCs/>
                <w:color w:val="0070C0"/>
                <w:sz w:val="18"/>
                <w:szCs w:val="18"/>
              </w:rPr>
            </w:pPr>
          </w:p>
        </w:tc>
        <w:tc>
          <w:tcPr>
            <w:tcW w:w="1236" w:type="dxa"/>
            <w:tcBorders>
              <w:top w:val="nil"/>
              <w:left w:val="nil"/>
              <w:bottom w:val="nil"/>
              <w:right w:val="nil"/>
            </w:tcBorders>
            <w:shd w:val="clear" w:color="auto" w:fill="auto"/>
            <w:noWrap/>
            <w:hideMark/>
          </w:tcPr>
          <w:p w14:paraId="4FA33C9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171.050</w:t>
            </w:r>
          </w:p>
        </w:tc>
        <w:tc>
          <w:tcPr>
            <w:tcW w:w="1174" w:type="dxa"/>
            <w:tcBorders>
              <w:top w:val="nil"/>
              <w:left w:val="nil"/>
              <w:bottom w:val="nil"/>
              <w:right w:val="nil"/>
            </w:tcBorders>
            <w:shd w:val="clear" w:color="auto" w:fill="auto"/>
            <w:noWrap/>
            <w:hideMark/>
          </w:tcPr>
          <w:p w14:paraId="445820B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171.050</w:t>
            </w:r>
          </w:p>
        </w:tc>
        <w:tc>
          <w:tcPr>
            <w:tcW w:w="867" w:type="dxa"/>
            <w:tcBorders>
              <w:top w:val="nil"/>
              <w:left w:val="nil"/>
              <w:bottom w:val="nil"/>
              <w:right w:val="nil"/>
            </w:tcBorders>
            <w:shd w:val="clear" w:color="auto" w:fill="auto"/>
            <w:noWrap/>
            <w:hideMark/>
          </w:tcPr>
          <w:p w14:paraId="03EB8DE8" w14:textId="77777777" w:rsidR="006F55B7" w:rsidRPr="006F55B7" w:rsidRDefault="006F55B7" w:rsidP="00673572">
            <w:pPr>
              <w:jc w:val="right"/>
              <w:rPr>
                <w:rFonts w:ascii="Arial" w:hAnsi="Arial" w:cs="Arial"/>
                <w:b/>
                <w:bCs/>
                <w:color w:val="0070C0"/>
                <w:sz w:val="18"/>
                <w:szCs w:val="18"/>
              </w:rPr>
            </w:pPr>
          </w:p>
        </w:tc>
      </w:tr>
      <w:tr w:rsidR="009318A6" w:rsidRPr="006F55B7" w14:paraId="3060067F" w14:textId="77777777" w:rsidTr="00673572">
        <w:trPr>
          <w:trHeight w:val="240"/>
        </w:trPr>
        <w:tc>
          <w:tcPr>
            <w:tcW w:w="710" w:type="dxa"/>
            <w:tcBorders>
              <w:top w:val="nil"/>
              <w:left w:val="nil"/>
              <w:bottom w:val="nil"/>
              <w:right w:val="nil"/>
            </w:tcBorders>
            <w:shd w:val="clear" w:color="000000" w:fill="FFFFFF"/>
            <w:noWrap/>
            <w:hideMark/>
          </w:tcPr>
          <w:p w14:paraId="2F8D1C0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53787E1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08A6B3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435</w:t>
            </w:r>
          </w:p>
        </w:tc>
        <w:tc>
          <w:tcPr>
            <w:tcW w:w="3948" w:type="dxa"/>
            <w:tcBorders>
              <w:top w:val="nil"/>
              <w:left w:val="nil"/>
              <w:bottom w:val="nil"/>
              <w:right w:val="nil"/>
            </w:tcBorders>
            <w:shd w:val="clear" w:color="auto" w:fill="auto"/>
            <w:noWrap/>
            <w:hideMark/>
          </w:tcPr>
          <w:p w14:paraId="693FC03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 xml:space="preserve">Prihodi od doprinosa za šume </w:t>
            </w:r>
          </w:p>
        </w:tc>
        <w:tc>
          <w:tcPr>
            <w:tcW w:w="1297" w:type="dxa"/>
            <w:tcBorders>
              <w:top w:val="nil"/>
              <w:left w:val="nil"/>
              <w:bottom w:val="nil"/>
              <w:right w:val="nil"/>
            </w:tcBorders>
            <w:shd w:val="clear" w:color="auto" w:fill="auto"/>
            <w:noWrap/>
            <w:hideMark/>
          </w:tcPr>
          <w:p w14:paraId="4DBD263D"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747.088</w:t>
            </w:r>
          </w:p>
        </w:tc>
        <w:tc>
          <w:tcPr>
            <w:tcW w:w="1236" w:type="dxa"/>
            <w:tcBorders>
              <w:top w:val="nil"/>
              <w:left w:val="nil"/>
              <w:bottom w:val="nil"/>
              <w:right w:val="nil"/>
            </w:tcBorders>
            <w:shd w:val="clear" w:color="auto" w:fill="auto"/>
            <w:noWrap/>
            <w:hideMark/>
          </w:tcPr>
          <w:p w14:paraId="6C70D77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-179.088</w:t>
            </w:r>
          </w:p>
        </w:tc>
        <w:tc>
          <w:tcPr>
            <w:tcW w:w="1174" w:type="dxa"/>
            <w:tcBorders>
              <w:top w:val="nil"/>
              <w:left w:val="nil"/>
              <w:bottom w:val="nil"/>
              <w:right w:val="nil"/>
            </w:tcBorders>
            <w:shd w:val="clear" w:color="auto" w:fill="auto"/>
            <w:noWrap/>
            <w:hideMark/>
          </w:tcPr>
          <w:p w14:paraId="4006B9E3"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568.000</w:t>
            </w:r>
          </w:p>
        </w:tc>
        <w:tc>
          <w:tcPr>
            <w:tcW w:w="867" w:type="dxa"/>
            <w:tcBorders>
              <w:top w:val="nil"/>
              <w:left w:val="nil"/>
              <w:bottom w:val="nil"/>
              <w:right w:val="nil"/>
            </w:tcBorders>
            <w:shd w:val="clear" w:color="auto" w:fill="auto"/>
            <w:noWrap/>
            <w:hideMark/>
          </w:tcPr>
          <w:p w14:paraId="5D16023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76,03</w:t>
            </w:r>
          </w:p>
        </w:tc>
      </w:tr>
      <w:tr w:rsidR="009318A6" w:rsidRPr="006F55B7" w14:paraId="1198A11B" w14:textId="77777777" w:rsidTr="00673572">
        <w:trPr>
          <w:trHeight w:val="240"/>
        </w:trPr>
        <w:tc>
          <w:tcPr>
            <w:tcW w:w="710" w:type="dxa"/>
            <w:tcBorders>
              <w:top w:val="nil"/>
              <w:left w:val="nil"/>
              <w:bottom w:val="nil"/>
              <w:right w:val="nil"/>
            </w:tcBorders>
            <w:shd w:val="clear" w:color="000000" w:fill="FFFFFF"/>
            <w:noWrap/>
            <w:hideMark/>
          </w:tcPr>
          <w:p w14:paraId="08031DE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A9EA33E"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2E9858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511</w:t>
            </w:r>
          </w:p>
        </w:tc>
        <w:tc>
          <w:tcPr>
            <w:tcW w:w="3948" w:type="dxa"/>
            <w:tcBorders>
              <w:top w:val="nil"/>
              <w:left w:val="nil"/>
              <w:bottom w:val="nil"/>
              <w:right w:val="nil"/>
            </w:tcBorders>
            <w:shd w:val="clear" w:color="auto" w:fill="auto"/>
            <w:noWrap/>
            <w:hideMark/>
          </w:tcPr>
          <w:p w14:paraId="43B527CC"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Agencija za plaćanja u poljoprivredi, ribarstvu i ruralnom razvoju</w:t>
            </w:r>
          </w:p>
        </w:tc>
        <w:tc>
          <w:tcPr>
            <w:tcW w:w="1297" w:type="dxa"/>
            <w:tcBorders>
              <w:top w:val="nil"/>
              <w:left w:val="nil"/>
              <w:bottom w:val="nil"/>
              <w:right w:val="nil"/>
            </w:tcBorders>
            <w:shd w:val="clear" w:color="auto" w:fill="auto"/>
            <w:noWrap/>
            <w:hideMark/>
          </w:tcPr>
          <w:p w14:paraId="17C4921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2.767.000</w:t>
            </w:r>
          </w:p>
        </w:tc>
        <w:tc>
          <w:tcPr>
            <w:tcW w:w="1236" w:type="dxa"/>
            <w:tcBorders>
              <w:top w:val="nil"/>
              <w:left w:val="nil"/>
              <w:bottom w:val="nil"/>
              <w:right w:val="nil"/>
            </w:tcBorders>
            <w:shd w:val="clear" w:color="auto" w:fill="auto"/>
            <w:noWrap/>
            <w:hideMark/>
          </w:tcPr>
          <w:p w14:paraId="6B24E25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-1.009.000</w:t>
            </w:r>
          </w:p>
        </w:tc>
        <w:tc>
          <w:tcPr>
            <w:tcW w:w="1174" w:type="dxa"/>
            <w:tcBorders>
              <w:top w:val="nil"/>
              <w:left w:val="nil"/>
              <w:bottom w:val="nil"/>
              <w:right w:val="nil"/>
            </w:tcBorders>
            <w:shd w:val="clear" w:color="auto" w:fill="auto"/>
            <w:noWrap/>
            <w:hideMark/>
          </w:tcPr>
          <w:p w14:paraId="010C95C7"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1.758.000</w:t>
            </w:r>
          </w:p>
        </w:tc>
        <w:tc>
          <w:tcPr>
            <w:tcW w:w="867" w:type="dxa"/>
            <w:tcBorders>
              <w:top w:val="nil"/>
              <w:left w:val="nil"/>
              <w:bottom w:val="nil"/>
              <w:right w:val="nil"/>
            </w:tcBorders>
            <w:shd w:val="clear" w:color="auto" w:fill="auto"/>
            <w:noWrap/>
            <w:hideMark/>
          </w:tcPr>
          <w:p w14:paraId="5ADAA92A"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63,53</w:t>
            </w:r>
          </w:p>
        </w:tc>
      </w:tr>
      <w:tr w:rsidR="009318A6" w:rsidRPr="006F55B7" w14:paraId="5B73E7E2" w14:textId="77777777" w:rsidTr="00673572">
        <w:trPr>
          <w:trHeight w:val="240"/>
        </w:trPr>
        <w:tc>
          <w:tcPr>
            <w:tcW w:w="710" w:type="dxa"/>
            <w:tcBorders>
              <w:top w:val="nil"/>
              <w:left w:val="nil"/>
              <w:bottom w:val="nil"/>
              <w:right w:val="nil"/>
            </w:tcBorders>
            <w:shd w:val="clear" w:color="000000" w:fill="FFFFFF"/>
            <w:noWrap/>
            <w:vAlign w:val="bottom"/>
            <w:hideMark/>
          </w:tcPr>
          <w:p w14:paraId="78F88B72"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720A83C1"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86D805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3BE0915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hideMark/>
          </w:tcPr>
          <w:p w14:paraId="3134C8B8"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468.894</w:t>
            </w:r>
          </w:p>
        </w:tc>
        <w:tc>
          <w:tcPr>
            <w:tcW w:w="1236" w:type="dxa"/>
            <w:tcBorders>
              <w:top w:val="nil"/>
              <w:left w:val="nil"/>
              <w:bottom w:val="nil"/>
              <w:right w:val="nil"/>
            </w:tcBorders>
            <w:shd w:val="clear" w:color="auto" w:fill="auto"/>
            <w:noWrap/>
            <w:hideMark/>
          </w:tcPr>
          <w:p w14:paraId="5104F5F6" w14:textId="4E44E7AE"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186.831</w:t>
            </w:r>
          </w:p>
        </w:tc>
        <w:tc>
          <w:tcPr>
            <w:tcW w:w="1174" w:type="dxa"/>
            <w:tcBorders>
              <w:top w:val="nil"/>
              <w:left w:val="nil"/>
              <w:bottom w:val="nil"/>
              <w:right w:val="nil"/>
            </w:tcBorders>
            <w:shd w:val="clear" w:color="auto" w:fill="auto"/>
            <w:noWrap/>
            <w:hideMark/>
          </w:tcPr>
          <w:p w14:paraId="465CC445" w14:textId="23983A2F"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655.725</w:t>
            </w:r>
          </w:p>
        </w:tc>
        <w:tc>
          <w:tcPr>
            <w:tcW w:w="867" w:type="dxa"/>
            <w:tcBorders>
              <w:top w:val="nil"/>
              <w:left w:val="nil"/>
              <w:bottom w:val="nil"/>
              <w:right w:val="nil"/>
            </w:tcBorders>
            <w:shd w:val="clear" w:color="auto" w:fill="auto"/>
            <w:noWrap/>
            <w:hideMark/>
          </w:tcPr>
          <w:p w14:paraId="6FE2661A" w14:textId="4E0DFE33"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139,85</w:t>
            </w:r>
          </w:p>
        </w:tc>
      </w:tr>
      <w:tr w:rsidR="009318A6" w:rsidRPr="006F55B7" w14:paraId="0142CEEA" w14:textId="77777777" w:rsidTr="00673572">
        <w:trPr>
          <w:trHeight w:val="240"/>
        </w:trPr>
        <w:tc>
          <w:tcPr>
            <w:tcW w:w="710" w:type="dxa"/>
            <w:tcBorders>
              <w:top w:val="nil"/>
              <w:left w:val="nil"/>
              <w:bottom w:val="nil"/>
              <w:right w:val="nil"/>
            </w:tcBorders>
            <w:shd w:val="clear" w:color="000000" w:fill="FFFFFF"/>
            <w:noWrap/>
            <w:vAlign w:val="bottom"/>
            <w:hideMark/>
          </w:tcPr>
          <w:p w14:paraId="2471371E"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265C51CB"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EBA8EB2"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522</w:t>
            </w:r>
          </w:p>
        </w:tc>
        <w:tc>
          <w:tcPr>
            <w:tcW w:w="3948" w:type="dxa"/>
            <w:tcBorders>
              <w:top w:val="nil"/>
              <w:left w:val="nil"/>
              <w:bottom w:val="nil"/>
              <w:right w:val="nil"/>
            </w:tcBorders>
            <w:shd w:val="clear" w:color="auto" w:fill="auto"/>
            <w:noWrap/>
            <w:hideMark/>
          </w:tcPr>
          <w:p w14:paraId="1601141D"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regionalnog razvoja i fondova EU</w:t>
            </w:r>
          </w:p>
        </w:tc>
        <w:tc>
          <w:tcPr>
            <w:tcW w:w="1297" w:type="dxa"/>
            <w:tcBorders>
              <w:top w:val="nil"/>
              <w:left w:val="nil"/>
              <w:bottom w:val="nil"/>
              <w:right w:val="nil"/>
            </w:tcBorders>
            <w:shd w:val="clear" w:color="auto" w:fill="auto"/>
            <w:noWrap/>
            <w:hideMark/>
          </w:tcPr>
          <w:p w14:paraId="426D610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250.000</w:t>
            </w:r>
          </w:p>
        </w:tc>
        <w:tc>
          <w:tcPr>
            <w:tcW w:w="1236" w:type="dxa"/>
            <w:tcBorders>
              <w:top w:val="nil"/>
              <w:left w:val="nil"/>
              <w:bottom w:val="nil"/>
              <w:right w:val="nil"/>
            </w:tcBorders>
            <w:shd w:val="clear" w:color="auto" w:fill="auto"/>
            <w:noWrap/>
            <w:hideMark/>
          </w:tcPr>
          <w:p w14:paraId="792FD767"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130.000</w:t>
            </w:r>
          </w:p>
        </w:tc>
        <w:tc>
          <w:tcPr>
            <w:tcW w:w="1174" w:type="dxa"/>
            <w:tcBorders>
              <w:top w:val="nil"/>
              <w:left w:val="nil"/>
              <w:bottom w:val="nil"/>
              <w:right w:val="nil"/>
            </w:tcBorders>
            <w:shd w:val="clear" w:color="auto" w:fill="auto"/>
            <w:noWrap/>
            <w:hideMark/>
          </w:tcPr>
          <w:p w14:paraId="3B677B69"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380.000</w:t>
            </w:r>
          </w:p>
        </w:tc>
        <w:tc>
          <w:tcPr>
            <w:tcW w:w="867" w:type="dxa"/>
            <w:tcBorders>
              <w:top w:val="nil"/>
              <w:left w:val="nil"/>
              <w:bottom w:val="nil"/>
              <w:right w:val="nil"/>
            </w:tcBorders>
            <w:shd w:val="clear" w:color="auto" w:fill="auto"/>
            <w:noWrap/>
            <w:hideMark/>
          </w:tcPr>
          <w:p w14:paraId="0BF641B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152,00</w:t>
            </w:r>
          </w:p>
        </w:tc>
      </w:tr>
      <w:tr w:rsidR="009318A6" w:rsidRPr="006F55B7" w14:paraId="2D72CC0C" w14:textId="77777777" w:rsidTr="00673572">
        <w:trPr>
          <w:trHeight w:val="240"/>
        </w:trPr>
        <w:tc>
          <w:tcPr>
            <w:tcW w:w="710" w:type="dxa"/>
            <w:tcBorders>
              <w:top w:val="nil"/>
              <w:left w:val="nil"/>
              <w:bottom w:val="nil"/>
              <w:right w:val="nil"/>
            </w:tcBorders>
            <w:shd w:val="clear" w:color="000000" w:fill="FFFFFF"/>
            <w:noWrap/>
            <w:vAlign w:val="bottom"/>
            <w:hideMark/>
          </w:tcPr>
          <w:p w14:paraId="1277AB9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3FF0BBD"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A720E81"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523</w:t>
            </w:r>
          </w:p>
        </w:tc>
        <w:tc>
          <w:tcPr>
            <w:tcW w:w="3948" w:type="dxa"/>
            <w:tcBorders>
              <w:top w:val="nil"/>
              <w:left w:val="nil"/>
              <w:bottom w:val="nil"/>
              <w:right w:val="nil"/>
            </w:tcBorders>
            <w:shd w:val="clear" w:color="auto" w:fill="auto"/>
            <w:noWrap/>
            <w:hideMark/>
          </w:tcPr>
          <w:p w14:paraId="44A3313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Ministarstvo graditeljstva i prostornog uređenja</w:t>
            </w:r>
          </w:p>
        </w:tc>
        <w:tc>
          <w:tcPr>
            <w:tcW w:w="1297" w:type="dxa"/>
            <w:tcBorders>
              <w:top w:val="nil"/>
              <w:left w:val="nil"/>
              <w:bottom w:val="nil"/>
              <w:right w:val="nil"/>
            </w:tcBorders>
            <w:shd w:val="clear" w:color="auto" w:fill="auto"/>
            <w:noWrap/>
            <w:hideMark/>
          </w:tcPr>
          <w:p w14:paraId="43A420B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128.000</w:t>
            </w:r>
          </w:p>
        </w:tc>
        <w:tc>
          <w:tcPr>
            <w:tcW w:w="1236" w:type="dxa"/>
            <w:tcBorders>
              <w:top w:val="nil"/>
              <w:left w:val="nil"/>
              <w:bottom w:val="nil"/>
              <w:right w:val="nil"/>
            </w:tcBorders>
            <w:shd w:val="clear" w:color="auto" w:fill="auto"/>
            <w:noWrap/>
            <w:hideMark/>
          </w:tcPr>
          <w:p w14:paraId="0A86D6A2"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430</w:t>
            </w:r>
          </w:p>
        </w:tc>
        <w:tc>
          <w:tcPr>
            <w:tcW w:w="1174" w:type="dxa"/>
            <w:tcBorders>
              <w:top w:val="nil"/>
              <w:left w:val="nil"/>
              <w:bottom w:val="nil"/>
              <w:right w:val="nil"/>
            </w:tcBorders>
            <w:shd w:val="clear" w:color="auto" w:fill="auto"/>
            <w:noWrap/>
            <w:hideMark/>
          </w:tcPr>
          <w:p w14:paraId="71E4BE65"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128.430</w:t>
            </w:r>
          </w:p>
        </w:tc>
        <w:tc>
          <w:tcPr>
            <w:tcW w:w="867" w:type="dxa"/>
            <w:tcBorders>
              <w:top w:val="nil"/>
              <w:left w:val="nil"/>
              <w:bottom w:val="nil"/>
              <w:right w:val="nil"/>
            </w:tcBorders>
            <w:shd w:val="clear" w:color="auto" w:fill="auto"/>
            <w:noWrap/>
            <w:hideMark/>
          </w:tcPr>
          <w:p w14:paraId="6F6915B6"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100,34</w:t>
            </w:r>
          </w:p>
        </w:tc>
      </w:tr>
      <w:tr w:rsidR="009318A6" w:rsidRPr="006F55B7" w14:paraId="7678E030" w14:textId="77777777" w:rsidTr="00673572">
        <w:trPr>
          <w:trHeight w:val="240"/>
        </w:trPr>
        <w:tc>
          <w:tcPr>
            <w:tcW w:w="710" w:type="dxa"/>
            <w:tcBorders>
              <w:top w:val="nil"/>
              <w:left w:val="nil"/>
              <w:bottom w:val="nil"/>
              <w:right w:val="nil"/>
            </w:tcBorders>
            <w:shd w:val="clear" w:color="000000" w:fill="FFFFFF"/>
            <w:noWrap/>
            <w:vAlign w:val="bottom"/>
            <w:hideMark/>
          </w:tcPr>
          <w:p w14:paraId="3DE605ED"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3C7E3049"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500F3C88"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71</w:t>
            </w:r>
          </w:p>
        </w:tc>
        <w:tc>
          <w:tcPr>
            <w:tcW w:w="3948" w:type="dxa"/>
            <w:tcBorders>
              <w:top w:val="nil"/>
              <w:left w:val="nil"/>
              <w:bottom w:val="nil"/>
              <w:right w:val="nil"/>
            </w:tcBorders>
            <w:shd w:val="clear" w:color="auto" w:fill="auto"/>
            <w:noWrap/>
            <w:hideMark/>
          </w:tcPr>
          <w:p w14:paraId="7392095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Prihod od prodaje nefinancijske imovine</w:t>
            </w:r>
          </w:p>
        </w:tc>
        <w:tc>
          <w:tcPr>
            <w:tcW w:w="1297" w:type="dxa"/>
            <w:tcBorders>
              <w:top w:val="nil"/>
              <w:left w:val="nil"/>
              <w:bottom w:val="nil"/>
              <w:right w:val="nil"/>
            </w:tcBorders>
            <w:shd w:val="clear" w:color="auto" w:fill="auto"/>
            <w:noWrap/>
            <w:hideMark/>
          </w:tcPr>
          <w:p w14:paraId="447D49F0"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35.000</w:t>
            </w:r>
          </w:p>
        </w:tc>
        <w:tc>
          <w:tcPr>
            <w:tcW w:w="1236" w:type="dxa"/>
            <w:tcBorders>
              <w:top w:val="nil"/>
              <w:left w:val="nil"/>
              <w:bottom w:val="nil"/>
              <w:right w:val="nil"/>
            </w:tcBorders>
            <w:shd w:val="clear" w:color="auto" w:fill="auto"/>
            <w:noWrap/>
            <w:hideMark/>
          </w:tcPr>
          <w:p w14:paraId="158A556E"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-8.000</w:t>
            </w:r>
          </w:p>
        </w:tc>
        <w:tc>
          <w:tcPr>
            <w:tcW w:w="1174" w:type="dxa"/>
            <w:tcBorders>
              <w:top w:val="nil"/>
              <w:left w:val="nil"/>
              <w:bottom w:val="nil"/>
              <w:right w:val="nil"/>
            </w:tcBorders>
            <w:shd w:val="clear" w:color="auto" w:fill="auto"/>
            <w:noWrap/>
            <w:hideMark/>
          </w:tcPr>
          <w:p w14:paraId="76FC1D3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27.000</w:t>
            </w:r>
          </w:p>
        </w:tc>
        <w:tc>
          <w:tcPr>
            <w:tcW w:w="867" w:type="dxa"/>
            <w:tcBorders>
              <w:top w:val="nil"/>
              <w:left w:val="nil"/>
              <w:bottom w:val="nil"/>
              <w:right w:val="nil"/>
            </w:tcBorders>
            <w:shd w:val="clear" w:color="auto" w:fill="auto"/>
            <w:noWrap/>
            <w:hideMark/>
          </w:tcPr>
          <w:p w14:paraId="40FAF43F"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77,14</w:t>
            </w:r>
          </w:p>
        </w:tc>
      </w:tr>
      <w:tr w:rsidR="009318A6" w:rsidRPr="006F55B7" w14:paraId="2FF10A07" w14:textId="77777777" w:rsidTr="00673572">
        <w:trPr>
          <w:trHeight w:val="240"/>
        </w:trPr>
        <w:tc>
          <w:tcPr>
            <w:tcW w:w="710" w:type="dxa"/>
            <w:tcBorders>
              <w:top w:val="nil"/>
              <w:left w:val="nil"/>
              <w:bottom w:val="nil"/>
              <w:right w:val="nil"/>
            </w:tcBorders>
            <w:shd w:val="clear" w:color="000000" w:fill="FFFFFF"/>
            <w:noWrap/>
            <w:vAlign w:val="bottom"/>
            <w:hideMark/>
          </w:tcPr>
          <w:p w14:paraId="50711020"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1C846DE6"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1F78D4F7"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911</w:t>
            </w:r>
          </w:p>
        </w:tc>
        <w:tc>
          <w:tcPr>
            <w:tcW w:w="3948" w:type="dxa"/>
            <w:tcBorders>
              <w:top w:val="nil"/>
              <w:left w:val="nil"/>
              <w:bottom w:val="nil"/>
              <w:right w:val="nil"/>
            </w:tcBorders>
            <w:shd w:val="clear" w:color="auto" w:fill="auto"/>
            <w:noWrap/>
            <w:hideMark/>
          </w:tcPr>
          <w:p w14:paraId="798EDB59"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općih prihoda i primitaka iz prethodnih godina</w:t>
            </w:r>
          </w:p>
        </w:tc>
        <w:tc>
          <w:tcPr>
            <w:tcW w:w="1297" w:type="dxa"/>
            <w:tcBorders>
              <w:top w:val="nil"/>
              <w:left w:val="nil"/>
              <w:bottom w:val="nil"/>
              <w:right w:val="nil"/>
            </w:tcBorders>
            <w:shd w:val="clear" w:color="auto" w:fill="auto"/>
            <w:noWrap/>
            <w:hideMark/>
          </w:tcPr>
          <w:p w14:paraId="7881DA71"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647.106</w:t>
            </w:r>
          </w:p>
        </w:tc>
        <w:tc>
          <w:tcPr>
            <w:tcW w:w="1236" w:type="dxa"/>
            <w:tcBorders>
              <w:top w:val="nil"/>
              <w:left w:val="nil"/>
              <w:bottom w:val="nil"/>
              <w:right w:val="nil"/>
            </w:tcBorders>
            <w:shd w:val="clear" w:color="auto" w:fill="auto"/>
            <w:noWrap/>
            <w:hideMark/>
          </w:tcPr>
          <w:p w14:paraId="28A61DA9" w14:textId="2B6CAF36"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-92.611</w:t>
            </w:r>
          </w:p>
        </w:tc>
        <w:tc>
          <w:tcPr>
            <w:tcW w:w="1174" w:type="dxa"/>
            <w:tcBorders>
              <w:top w:val="nil"/>
              <w:left w:val="nil"/>
              <w:bottom w:val="nil"/>
              <w:right w:val="nil"/>
            </w:tcBorders>
            <w:shd w:val="clear" w:color="auto" w:fill="auto"/>
            <w:noWrap/>
            <w:hideMark/>
          </w:tcPr>
          <w:p w14:paraId="07CC9292" w14:textId="00FCFFB5"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739.717</w:t>
            </w:r>
          </w:p>
        </w:tc>
        <w:tc>
          <w:tcPr>
            <w:tcW w:w="867" w:type="dxa"/>
            <w:tcBorders>
              <w:top w:val="nil"/>
              <w:left w:val="nil"/>
              <w:bottom w:val="nil"/>
              <w:right w:val="nil"/>
            </w:tcBorders>
            <w:shd w:val="clear" w:color="auto" w:fill="auto"/>
            <w:noWrap/>
            <w:hideMark/>
          </w:tcPr>
          <w:p w14:paraId="4E1FAB07" w14:textId="444A1180" w:rsidR="006F55B7" w:rsidRPr="006F55B7" w:rsidRDefault="000B17F2" w:rsidP="00673572">
            <w:pPr>
              <w:jc w:val="right"/>
              <w:rPr>
                <w:rFonts w:ascii="Arial" w:hAnsi="Arial" w:cs="Arial"/>
                <w:i/>
                <w:iCs/>
                <w:color w:val="0070C0"/>
                <w:sz w:val="18"/>
                <w:szCs w:val="18"/>
              </w:rPr>
            </w:pPr>
            <w:r>
              <w:rPr>
                <w:rFonts w:ascii="Arial" w:hAnsi="Arial" w:cs="Arial"/>
                <w:i/>
                <w:iCs/>
                <w:color w:val="0070C0"/>
                <w:sz w:val="18"/>
                <w:szCs w:val="18"/>
              </w:rPr>
              <w:t>114,31</w:t>
            </w:r>
          </w:p>
        </w:tc>
      </w:tr>
      <w:tr w:rsidR="009318A6" w:rsidRPr="006F55B7" w14:paraId="0D3A146B" w14:textId="77777777" w:rsidTr="00673572">
        <w:trPr>
          <w:trHeight w:val="240"/>
        </w:trPr>
        <w:tc>
          <w:tcPr>
            <w:tcW w:w="710" w:type="dxa"/>
            <w:tcBorders>
              <w:top w:val="nil"/>
              <w:left w:val="nil"/>
              <w:bottom w:val="nil"/>
              <w:right w:val="nil"/>
            </w:tcBorders>
            <w:shd w:val="clear" w:color="000000" w:fill="FFFFFF"/>
            <w:noWrap/>
            <w:vAlign w:val="bottom"/>
            <w:hideMark/>
          </w:tcPr>
          <w:p w14:paraId="0E36C60B" w14:textId="77777777" w:rsidR="006F55B7" w:rsidRPr="006F55B7" w:rsidRDefault="006F55B7" w:rsidP="006F55B7">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66585315" w14:textId="77777777" w:rsidR="006F55B7" w:rsidRPr="006F55B7" w:rsidRDefault="006F55B7" w:rsidP="006F55B7">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65784A95"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9435</w:t>
            </w:r>
          </w:p>
        </w:tc>
        <w:tc>
          <w:tcPr>
            <w:tcW w:w="3948" w:type="dxa"/>
            <w:tcBorders>
              <w:top w:val="nil"/>
              <w:left w:val="nil"/>
              <w:bottom w:val="nil"/>
              <w:right w:val="nil"/>
            </w:tcBorders>
            <w:shd w:val="clear" w:color="auto" w:fill="auto"/>
            <w:noWrap/>
            <w:hideMark/>
          </w:tcPr>
          <w:p w14:paraId="52D21CEE" w14:textId="77777777" w:rsidR="006F55B7" w:rsidRPr="006F55B7" w:rsidRDefault="006F55B7" w:rsidP="00673572">
            <w:pPr>
              <w:rPr>
                <w:rFonts w:ascii="Arial" w:hAnsi="Arial" w:cs="Arial"/>
                <w:i/>
                <w:iCs/>
                <w:color w:val="0070C0"/>
                <w:sz w:val="18"/>
                <w:szCs w:val="18"/>
              </w:rPr>
            </w:pPr>
            <w:r w:rsidRPr="006F55B7">
              <w:rPr>
                <w:rFonts w:ascii="Arial" w:hAnsi="Arial" w:cs="Arial"/>
                <w:i/>
                <w:iCs/>
                <w:color w:val="0070C0"/>
                <w:sz w:val="18"/>
                <w:szCs w:val="18"/>
              </w:rPr>
              <w:t>Višak prihoda od doprinosa za šume iz prethodnih godina</w:t>
            </w:r>
          </w:p>
        </w:tc>
        <w:tc>
          <w:tcPr>
            <w:tcW w:w="1297" w:type="dxa"/>
            <w:tcBorders>
              <w:top w:val="nil"/>
              <w:left w:val="nil"/>
              <w:bottom w:val="nil"/>
              <w:right w:val="nil"/>
            </w:tcBorders>
            <w:shd w:val="clear" w:color="auto" w:fill="auto"/>
            <w:noWrap/>
            <w:hideMark/>
          </w:tcPr>
          <w:p w14:paraId="61ACB864" w14:textId="77777777" w:rsidR="006F55B7" w:rsidRPr="006F55B7" w:rsidRDefault="006F55B7" w:rsidP="00673572">
            <w:pPr>
              <w:jc w:val="right"/>
              <w:rPr>
                <w:rFonts w:ascii="Arial" w:hAnsi="Arial" w:cs="Arial"/>
                <w:i/>
                <w:iCs/>
                <w:color w:val="0070C0"/>
                <w:sz w:val="18"/>
                <w:szCs w:val="18"/>
              </w:rPr>
            </w:pPr>
            <w:r w:rsidRPr="006F55B7">
              <w:rPr>
                <w:rFonts w:ascii="Arial" w:hAnsi="Arial" w:cs="Arial"/>
                <w:i/>
                <w:iCs/>
                <w:color w:val="0070C0"/>
                <w:sz w:val="18"/>
                <w:szCs w:val="18"/>
              </w:rPr>
              <w:t>369.912</w:t>
            </w:r>
          </w:p>
        </w:tc>
        <w:tc>
          <w:tcPr>
            <w:tcW w:w="1236" w:type="dxa"/>
            <w:tcBorders>
              <w:top w:val="nil"/>
              <w:left w:val="nil"/>
              <w:bottom w:val="nil"/>
              <w:right w:val="nil"/>
            </w:tcBorders>
            <w:shd w:val="clear" w:color="auto" w:fill="auto"/>
            <w:noWrap/>
            <w:hideMark/>
          </w:tcPr>
          <w:p w14:paraId="3A2ABDAE" w14:textId="69AD0D6C" w:rsidR="006F55B7" w:rsidRPr="006F55B7" w:rsidRDefault="00D6604F" w:rsidP="00673572">
            <w:pPr>
              <w:jc w:val="right"/>
              <w:rPr>
                <w:rFonts w:ascii="Arial" w:hAnsi="Arial" w:cs="Arial"/>
                <w:i/>
                <w:iCs/>
                <w:color w:val="0070C0"/>
                <w:sz w:val="18"/>
                <w:szCs w:val="18"/>
              </w:rPr>
            </w:pPr>
            <w:r>
              <w:rPr>
                <w:rFonts w:ascii="Arial" w:hAnsi="Arial" w:cs="Arial"/>
                <w:i/>
                <w:iCs/>
                <w:color w:val="0070C0"/>
                <w:sz w:val="18"/>
                <w:szCs w:val="18"/>
              </w:rPr>
              <w:t>1</w:t>
            </w:r>
            <w:r w:rsidR="00FB2D69">
              <w:rPr>
                <w:rFonts w:ascii="Arial" w:hAnsi="Arial" w:cs="Arial"/>
                <w:i/>
                <w:iCs/>
                <w:color w:val="0070C0"/>
                <w:sz w:val="18"/>
                <w:szCs w:val="18"/>
              </w:rPr>
              <w:t>40</w:t>
            </w:r>
            <w:r>
              <w:rPr>
                <w:rFonts w:ascii="Arial" w:hAnsi="Arial" w:cs="Arial"/>
                <w:i/>
                <w:iCs/>
                <w:color w:val="0070C0"/>
                <w:sz w:val="18"/>
                <w:szCs w:val="18"/>
              </w:rPr>
              <w:t>.500</w:t>
            </w:r>
          </w:p>
        </w:tc>
        <w:tc>
          <w:tcPr>
            <w:tcW w:w="1174" w:type="dxa"/>
            <w:tcBorders>
              <w:top w:val="nil"/>
              <w:left w:val="nil"/>
              <w:bottom w:val="nil"/>
              <w:right w:val="nil"/>
            </w:tcBorders>
            <w:shd w:val="clear" w:color="auto" w:fill="auto"/>
            <w:noWrap/>
            <w:hideMark/>
          </w:tcPr>
          <w:p w14:paraId="14BB7E87" w14:textId="7E1F23BB" w:rsidR="006F55B7" w:rsidRPr="006F55B7" w:rsidRDefault="003F2050" w:rsidP="00673572">
            <w:pPr>
              <w:jc w:val="right"/>
              <w:rPr>
                <w:rFonts w:ascii="Arial" w:hAnsi="Arial" w:cs="Arial"/>
                <w:i/>
                <w:iCs/>
                <w:color w:val="0070C0"/>
                <w:sz w:val="18"/>
                <w:szCs w:val="18"/>
              </w:rPr>
            </w:pPr>
            <w:r>
              <w:rPr>
                <w:rFonts w:ascii="Arial" w:hAnsi="Arial" w:cs="Arial"/>
                <w:i/>
                <w:iCs/>
                <w:color w:val="0070C0"/>
                <w:sz w:val="18"/>
                <w:szCs w:val="18"/>
              </w:rPr>
              <w:t>5</w:t>
            </w:r>
            <w:r w:rsidR="00FB2D69">
              <w:rPr>
                <w:rFonts w:ascii="Arial" w:hAnsi="Arial" w:cs="Arial"/>
                <w:i/>
                <w:iCs/>
                <w:color w:val="0070C0"/>
                <w:sz w:val="18"/>
                <w:szCs w:val="18"/>
              </w:rPr>
              <w:t>10</w:t>
            </w:r>
            <w:r w:rsidR="0040441D">
              <w:rPr>
                <w:rFonts w:ascii="Arial" w:hAnsi="Arial" w:cs="Arial"/>
                <w:i/>
                <w:iCs/>
                <w:color w:val="0070C0"/>
                <w:sz w:val="18"/>
                <w:szCs w:val="18"/>
              </w:rPr>
              <w:t>.</w:t>
            </w:r>
            <w:r>
              <w:rPr>
                <w:rFonts w:ascii="Arial" w:hAnsi="Arial" w:cs="Arial"/>
                <w:i/>
                <w:iCs/>
                <w:color w:val="0070C0"/>
                <w:sz w:val="18"/>
                <w:szCs w:val="18"/>
              </w:rPr>
              <w:t>412</w:t>
            </w:r>
          </w:p>
        </w:tc>
        <w:tc>
          <w:tcPr>
            <w:tcW w:w="867" w:type="dxa"/>
            <w:tcBorders>
              <w:top w:val="nil"/>
              <w:left w:val="nil"/>
              <w:bottom w:val="nil"/>
              <w:right w:val="nil"/>
            </w:tcBorders>
            <w:shd w:val="clear" w:color="auto" w:fill="auto"/>
            <w:noWrap/>
            <w:hideMark/>
          </w:tcPr>
          <w:p w14:paraId="77F1AB00" w14:textId="23936BA7" w:rsidR="006F55B7" w:rsidRPr="006F55B7" w:rsidRDefault="00FB2D69" w:rsidP="00673572">
            <w:pPr>
              <w:jc w:val="right"/>
              <w:rPr>
                <w:rFonts w:ascii="Arial" w:hAnsi="Arial" w:cs="Arial"/>
                <w:i/>
                <w:iCs/>
                <w:color w:val="0070C0"/>
                <w:sz w:val="18"/>
                <w:szCs w:val="18"/>
              </w:rPr>
            </w:pPr>
            <w:r>
              <w:rPr>
                <w:rFonts w:ascii="Arial" w:hAnsi="Arial" w:cs="Arial"/>
                <w:i/>
                <w:iCs/>
                <w:color w:val="0070C0"/>
                <w:sz w:val="18"/>
                <w:szCs w:val="18"/>
              </w:rPr>
              <w:t>137,98</w:t>
            </w:r>
          </w:p>
        </w:tc>
      </w:tr>
      <w:tr w:rsidR="009318A6" w:rsidRPr="006F55B7" w14:paraId="2DA84F79" w14:textId="77777777" w:rsidTr="00A85560">
        <w:trPr>
          <w:trHeight w:val="230"/>
        </w:trPr>
        <w:tc>
          <w:tcPr>
            <w:tcW w:w="710" w:type="dxa"/>
            <w:tcBorders>
              <w:top w:val="nil"/>
              <w:left w:val="nil"/>
              <w:right w:val="nil"/>
            </w:tcBorders>
            <w:shd w:val="clear" w:color="000000" w:fill="FFFFFF"/>
            <w:noWrap/>
            <w:vAlign w:val="bottom"/>
            <w:hideMark/>
          </w:tcPr>
          <w:p w14:paraId="65B3C051"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nil"/>
              <w:left w:val="nil"/>
              <w:right w:val="nil"/>
            </w:tcBorders>
            <w:shd w:val="clear" w:color="auto" w:fill="auto"/>
            <w:noWrap/>
            <w:vAlign w:val="bottom"/>
            <w:hideMark/>
          </w:tcPr>
          <w:p w14:paraId="3BE5C44F" w14:textId="77777777" w:rsidR="006F55B7" w:rsidRPr="006F55B7" w:rsidRDefault="006F55B7" w:rsidP="006F55B7">
            <w:pPr>
              <w:rPr>
                <w:rFonts w:ascii="Arial" w:hAnsi="Arial" w:cs="Arial"/>
                <w:sz w:val="18"/>
                <w:szCs w:val="18"/>
              </w:rPr>
            </w:pPr>
            <w:r w:rsidRPr="006F55B7">
              <w:rPr>
                <w:rFonts w:ascii="Arial" w:hAnsi="Arial" w:cs="Arial"/>
                <w:sz w:val="18"/>
                <w:szCs w:val="18"/>
              </w:rPr>
              <w:t>451</w:t>
            </w:r>
          </w:p>
        </w:tc>
        <w:tc>
          <w:tcPr>
            <w:tcW w:w="617" w:type="dxa"/>
            <w:tcBorders>
              <w:top w:val="nil"/>
              <w:left w:val="nil"/>
              <w:right w:val="nil"/>
            </w:tcBorders>
            <w:shd w:val="clear" w:color="000000" w:fill="FFFFFF"/>
            <w:noWrap/>
            <w:hideMark/>
          </w:tcPr>
          <w:p w14:paraId="78A8DF37"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right w:val="nil"/>
            </w:tcBorders>
            <w:shd w:val="clear" w:color="auto" w:fill="auto"/>
            <w:noWrap/>
            <w:hideMark/>
          </w:tcPr>
          <w:p w14:paraId="01883CFE" w14:textId="77777777" w:rsidR="006F55B7" w:rsidRPr="006F55B7" w:rsidRDefault="006F55B7" w:rsidP="00673572">
            <w:pPr>
              <w:rPr>
                <w:rFonts w:ascii="Arial" w:hAnsi="Arial" w:cs="Arial"/>
                <w:sz w:val="18"/>
                <w:szCs w:val="18"/>
              </w:rPr>
            </w:pPr>
            <w:r w:rsidRPr="006F55B7">
              <w:rPr>
                <w:rFonts w:ascii="Arial" w:hAnsi="Arial" w:cs="Arial"/>
                <w:sz w:val="18"/>
                <w:szCs w:val="18"/>
              </w:rPr>
              <w:t>Dodatna ulaganja na građevinskim objektima</w:t>
            </w:r>
          </w:p>
        </w:tc>
        <w:tc>
          <w:tcPr>
            <w:tcW w:w="1297" w:type="dxa"/>
            <w:tcBorders>
              <w:top w:val="nil"/>
              <w:left w:val="nil"/>
              <w:right w:val="nil"/>
            </w:tcBorders>
            <w:shd w:val="clear" w:color="auto" w:fill="auto"/>
            <w:noWrap/>
            <w:hideMark/>
          </w:tcPr>
          <w:p w14:paraId="62988110"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5.406.000</w:t>
            </w:r>
          </w:p>
        </w:tc>
        <w:tc>
          <w:tcPr>
            <w:tcW w:w="1236" w:type="dxa"/>
            <w:tcBorders>
              <w:top w:val="nil"/>
              <w:left w:val="nil"/>
              <w:right w:val="nil"/>
            </w:tcBorders>
            <w:shd w:val="clear" w:color="auto" w:fill="auto"/>
            <w:noWrap/>
            <w:hideMark/>
          </w:tcPr>
          <w:p w14:paraId="0F9C23C6" w14:textId="0B64FC7D" w:rsidR="006F55B7" w:rsidRPr="006F55B7" w:rsidRDefault="00F53590" w:rsidP="00673572">
            <w:pPr>
              <w:jc w:val="right"/>
              <w:rPr>
                <w:rFonts w:ascii="Arial" w:hAnsi="Arial" w:cs="Arial"/>
                <w:sz w:val="18"/>
                <w:szCs w:val="18"/>
              </w:rPr>
            </w:pPr>
            <w:r>
              <w:rPr>
                <w:rFonts w:ascii="Arial" w:hAnsi="Arial" w:cs="Arial"/>
                <w:sz w:val="18"/>
                <w:szCs w:val="18"/>
              </w:rPr>
              <w:t>-4</w:t>
            </w:r>
            <w:r w:rsidR="009C1A0A">
              <w:rPr>
                <w:rFonts w:ascii="Arial" w:hAnsi="Arial" w:cs="Arial"/>
                <w:sz w:val="18"/>
                <w:szCs w:val="18"/>
              </w:rPr>
              <w:t>67</w:t>
            </w:r>
            <w:r>
              <w:rPr>
                <w:rFonts w:ascii="Arial" w:hAnsi="Arial" w:cs="Arial"/>
                <w:sz w:val="18"/>
                <w:szCs w:val="18"/>
              </w:rPr>
              <w:t>.666</w:t>
            </w:r>
          </w:p>
        </w:tc>
        <w:tc>
          <w:tcPr>
            <w:tcW w:w="1174" w:type="dxa"/>
            <w:tcBorders>
              <w:top w:val="nil"/>
              <w:left w:val="nil"/>
              <w:right w:val="nil"/>
            </w:tcBorders>
            <w:shd w:val="clear" w:color="auto" w:fill="auto"/>
            <w:noWrap/>
            <w:hideMark/>
          </w:tcPr>
          <w:p w14:paraId="74152384" w14:textId="257A1A2C" w:rsidR="006F55B7" w:rsidRPr="006F55B7" w:rsidRDefault="00F53590" w:rsidP="00673572">
            <w:pPr>
              <w:jc w:val="right"/>
              <w:rPr>
                <w:rFonts w:ascii="Arial" w:hAnsi="Arial" w:cs="Arial"/>
                <w:color w:val="000000"/>
                <w:sz w:val="18"/>
                <w:szCs w:val="18"/>
              </w:rPr>
            </w:pPr>
            <w:r>
              <w:rPr>
                <w:rFonts w:ascii="Arial" w:hAnsi="Arial" w:cs="Arial"/>
                <w:color w:val="000000"/>
                <w:sz w:val="18"/>
                <w:szCs w:val="18"/>
              </w:rPr>
              <w:t>4.93</w:t>
            </w:r>
            <w:r w:rsidR="009C1A0A">
              <w:rPr>
                <w:rFonts w:ascii="Arial" w:hAnsi="Arial" w:cs="Arial"/>
                <w:color w:val="000000"/>
                <w:sz w:val="18"/>
                <w:szCs w:val="18"/>
              </w:rPr>
              <w:t>8</w:t>
            </w:r>
            <w:r>
              <w:rPr>
                <w:rFonts w:ascii="Arial" w:hAnsi="Arial" w:cs="Arial"/>
                <w:color w:val="000000"/>
                <w:sz w:val="18"/>
                <w:szCs w:val="18"/>
              </w:rPr>
              <w:t>.334</w:t>
            </w:r>
          </w:p>
        </w:tc>
        <w:tc>
          <w:tcPr>
            <w:tcW w:w="867" w:type="dxa"/>
            <w:tcBorders>
              <w:top w:val="nil"/>
              <w:left w:val="nil"/>
              <w:right w:val="nil"/>
            </w:tcBorders>
            <w:shd w:val="clear" w:color="auto" w:fill="auto"/>
            <w:noWrap/>
            <w:hideMark/>
          </w:tcPr>
          <w:p w14:paraId="6A006ED2" w14:textId="49E352E0" w:rsidR="006F55B7" w:rsidRPr="006F55B7" w:rsidRDefault="00137D68" w:rsidP="00673572">
            <w:pPr>
              <w:jc w:val="right"/>
              <w:rPr>
                <w:rFonts w:ascii="Arial" w:hAnsi="Arial" w:cs="Arial"/>
                <w:sz w:val="18"/>
                <w:szCs w:val="18"/>
              </w:rPr>
            </w:pPr>
            <w:r>
              <w:rPr>
                <w:rFonts w:ascii="Arial" w:hAnsi="Arial" w:cs="Arial"/>
                <w:sz w:val="18"/>
                <w:szCs w:val="18"/>
              </w:rPr>
              <w:t>91,</w:t>
            </w:r>
            <w:r w:rsidR="009C1A0A">
              <w:rPr>
                <w:rFonts w:ascii="Arial" w:hAnsi="Arial" w:cs="Arial"/>
                <w:sz w:val="18"/>
                <w:szCs w:val="18"/>
              </w:rPr>
              <w:t>23</w:t>
            </w:r>
          </w:p>
        </w:tc>
      </w:tr>
      <w:tr w:rsidR="009318A6" w:rsidRPr="006F55B7" w14:paraId="07C688E2" w14:textId="77777777" w:rsidTr="00A85560">
        <w:trPr>
          <w:trHeight w:val="230"/>
        </w:trPr>
        <w:tc>
          <w:tcPr>
            <w:tcW w:w="710" w:type="dxa"/>
            <w:tcBorders>
              <w:top w:val="nil"/>
              <w:left w:val="nil"/>
              <w:bottom w:val="single" w:sz="4" w:space="0" w:color="auto"/>
              <w:right w:val="nil"/>
            </w:tcBorders>
            <w:shd w:val="clear" w:color="000000" w:fill="FFFFFF"/>
            <w:noWrap/>
            <w:vAlign w:val="bottom"/>
            <w:hideMark/>
          </w:tcPr>
          <w:p w14:paraId="18C91512" w14:textId="77777777" w:rsidR="006F55B7" w:rsidRPr="006F55B7" w:rsidRDefault="006F55B7" w:rsidP="006F55B7">
            <w:pPr>
              <w:rPr>
                <w:rFonts w:ascii="Arial" w:hAnsi="Arial" w:cs="Arial"/>
                <w:sz w:val="18"/>
                <w:szCs w:val="18"/>
              </w:rPr>
            </w:pPr>
            <w:r w:rsidRPr="006F55B7">
              <w:rPr>
                <w:rFonts w:ascii="Arial" w:hAnsi="Arial" w:cs="Arial"/>
                <w:sz w:val="18"/>
                <w:szCs w:val="18"/>
              </w:rPr>
              <w:lastRenderedPageBreak/>
              <w:t> </w:t>
            </w:r>
          </w:p>
        </w:tc>
        <w:tc>
          <w:tcPr>
            <w:tcW w:w="800" w:type="dxa"/>
            <w:tcBorders>
              <w:top w:val="nil"/>
              <w:left w:val="nil"/>
              <w:bottom w:val="single" w:sz="4" w:space="0" w:color="auto"/>
              <w:right w:val="nil"/>
            </w:tcBorders>
            <w:shd w:val="clear" w:color="auto" w:fill="auto"/>
            <w:noWrap/>
            <w:hideMark/>
          </w:tcPr>
          <w:p w14:paraId="753A201D" w14:textId="77777777" w:rsidR="006F55B7" w:rsidRPr="006F55B7" w:rsidRDefault="006F55B7" w:rsidP="00A85560">
            <w:pPr>
              <w:rPr>
                <w:rFonts w:ascii="Arial" w:hAnsi="Arial" w:cs="Arial"/>
                <w:sz w:val="18"/>
                <w:szCs w:val="18"/>
              </w:rPr>
            </w:pPr>
            <w:r w:rsidRPr="006F55B7">
              <w:rPr>
                <w:rFonts w:ascii="Arial" w:hAnsi="Arial" w:cs="Arial"/>
                <w:sz w:val="18"/>
                <w:szCs w:val="18"/>
              </w:rPr>
              <w:t>454</w:t>
            </w:r>
          </w:p>
        </w:tc>
        <w:tc>
          <w:tcPr>
            <w:tcW w:w="617" w:type="dxa"/>
            <w:tcBorders>
              <w:top w:val="nil"/>
              <w:left w:val="nil"/>
              <w:bottom w:val="single" w:sz="4" w:space="0" w:color="auto"/>
              <w:right w:val="nil"/>
            </w:tcBorders>
            <w:shd w:val="clear" w:color="000000" w:fill="FFFFFF"/>
            <w:noWrap/>
            <w:hideMark/>
          </w:tcPr>
          <w:p w14:paraId="51EEEACD" w14:textId="77777777" w:rsidR="006F55B7" w:rsidRPr="006F55B7" w:rsidRDefault="006F55B7" w:rsidP="00673572">
            <w:pPr>
              <w:rPr>
                <w:rFonts w:ascii="Arial" w:hAnsi="Arial" w:cs="Arial"/>
                <w:sz w:val="18"/>
                <w:szCs w:val="18"/>
              </w:rPr>
            </w:pPr>
            <w:r w:rsidRPr="006F55B7">
              <w:rPr>
                <w:rFonts w:ascii="Arial" w:hAnsi="Arial" w:cs="Arial"/>
                <w:sz w:val="18"/>
                <w:szCs w:val="18"/>
              </w:rPr>
              <w:t> </w:t>
            </w:r>
          </w:p>
        </w:tc>
        <w:tc>
          <w:tcPr>
            <w:tcW w:w="3948" w:type="dxa"/>
            <w:tcBorders>
              <w:top w:val="nil"/>
              <w:left w:val="nil"/>
              <w:bottom w:val="single" w:sz="4" w:space="0" w:color="auto"/>
              <w:right w:val="nil"/>
            </w:tcBorders>
            <w:shd w:val="clear" w:color="auto" w:fill="auto"/>
            <w:noWrap/>
            <w:hideMark/>
          </w:tcPr>
          <w:p w14:paraId="55B29476" w14:textId="77777777" w:rsidR="006F55B7" w:rsidRPr="006F55B7" w:rsidRDefault="006F55B7" w:rsidP="00673572">
            <w:pPr>
              <w:rPr>
                <w:rFonts w:ascii="Arial" w:hAnsi="Arial" w:cs="Arial"/>
                <w:sz w:val="18"/>
                <w:szCs w:val="18"/>
              </w:rPr>
            </w:pPr>
            <w:r w:rsidRPr="006F55B7">
              <w:rPr>
                <w:rFonts w:ascii="Arial" w:hAnsi="Arial" w:cs="Arial"/>
                <w:sz w:val="18"/>
                <w:szCs w:val="18"/>
              </w:rPr>
              <w:t>Dodatna ulaganja za ostalu nefinancijsku imovinu</w:t>
            </w:r>
          </w:p>
        </w:tc>
        <w:tc>
          <w:tcPr>
            <w:tcW w:w="1297" w:type="dxa"/>
            <w:tcBorders>
              <w:top w:val="nil"/>
              <w:left w:val="nil"/>
              <w:bottom w:val="single" w:sz="4" w:space="0" w:color="auto"/>
              <w:right w:val="nil"/>
            </w:tcBorders>
            <w:shd w:val="clear" w:color="auto" w:fill="auto"/>
            <w:noWrap/>
            <w:hideMark/>
          </w:tcPr>
          <w:p w14:paraId="3EF6527A"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7.000</w:t>
            </w:r>
          </w:p>
        </w:tc>
        <w:tc>
          <w:tcPr>
            <w:tcW w:w="1236" w:type="dxa"/>
            <w:tcBorders>
              <w:top w:val="nil"/>
              <w:left w:val="nil"/>
              <w:bottom w:val="single" w:sz="4" w:space="0" w:color="auto"/>
              <w:right w:val="nil"/>
            </w:tcBorders>
            <w:shd w:val="clear" w:color="auto" w:fill="auto"/>
            <w:noWrap/>
            <w:hideMark/>
          </w:tcPr>
          <w:p w14:paraId="0AC6E379" w14:textId="77777777" w:rsidR="006F55B7" w:rsidRPr="006F55B7" w:rsidRDefault="006F55B7" w:rsidP="00673572">
            <w:pPr>
              <w:jc w:val="right"/>
              <w:rPr>
                <w:rFonts w:ascii="Arial" w:hAnsi="Arial" w:cs="Arial"/>
                <w:sz w:val="18"/>
                <w:szCs w:val="18"/>
              </w:rPr>
            </w:pPr>
            <w:r w:rsidRPr="006F55B7">
              <w:rPr>
                <w:rFonts w:ascii="Arial" w:hAnsi="Arial" w:cs="Arial"/>
                <w:sz w:val="18"/>
                <w:szCs w:val="18"/>
              </w:rPr>
              <w:t>-7.000</w:t>
            </w:r>
          </w:p>
        </w:tc>
        <w:tc>
          <w:tcPr>
            <w:tcW w:w="1174" w:type="dxa"/>
            <w:tcBorders>
              <w:top w:val="nil"/>
              <w:left w:val="nil"/>
              <w:bottom w:val="single" w:sz="4" w:space="0" w:color="auto"/>
              <w:right w:val="nil"/>
            </w:tcBorders>
            <w:shd w:val="clear" w:color="auto" w:fill="auto"/>
            <w:noWrap/>
          </w:tcPr>
          <w:p w14:paraId="0B114192" w14:textId="362BD1F9" w:rsidR="006F55B7" w:rsidRPr="006F55B7" w:rsidRDefault="006F55B7" w:rsidP="00673572">
            <w:pPr>
              <w:jc w:val="right"/>
              <w:rPr>
                <w:rFonts w:ascii="Arial" w:hAnsi="Arial" w:cs="Arial"/>
                <w:color w:val="000000"/>
                <w:sz w:val="18"/>
                <w:szCs w:val="18"/>
              </w:rPr>
            </w:pPr>
          </w:p>
        </w:tc>
        <w:tc>
          <w:tcPr>
            <w:tcW w:w="867" w:type="dxa"/>
            <w:tcBorders>
              <w:top w:val="nil"/>
              <w:left w:val="nil"/>
              <w:bottom w:val="single" w:sz="4" w:space="0" w:color="auto"/>
              <w:right w:val="nil"/>
            </w:tcBorders>
            <w:shd w:val="clear" w:color="auto" w:fill="auto"/>
            <w:noWrap/>
          </w:tcPr>
          <w:p w14:paraId="300D42C0" w14:textId="72E0D3D7" w:rsidR="006F55B7" w:rsidRPr="006F55B7" w:rsidRDefault="006F55B7" w:rsidP="00673572">
            <w:pPr>
              <w:jc w:val="right"/>
              <w:rPr>
                <w:rFonts w:ascii="Arial" w:hAnsi="Arial" w:cs="Arial"/>
                <w:sz w:val="18"/>
                <w:szCs w:val="18"/>
              </w:rPr>
            </w:pPr>
          </w:p>
        </w:tc>
      </w:tr>
      <w:tr w:rsidR="009318A6" w:rsidRPr="006F55B7" w14:paraId="0DD01667" w14:textId="77777777" w:rsidTr="00A85560">
        <w:trPr>
          <w:trHeight w:val="240"/>
        </w:trPr>
        <w:tc>
          <w:tcPr>
            <w:tcW w:w="710" w:type="dxa"/>
            <w:tcBorders>
              <w:top w:val="single" w:sz="4" w:space="0" w:color="auto"/>
              <w:left w:val="nil"/>
              <w:right w:val="nil"/>
            </w:tcBorders>
            <w:shd w:val="clear" w:color="000000" w:fill="FFFFFF"/>
            <w:noWrap/>
            <w:vAlign w:val="bottom"/>
            <w:hideMark/>
          </w:tcPr>
          <w:p w14:paraId="0B7A61D1" w14:textId="77777777" w:rsidR="006F55B7" w:rsidRPr="006F55B7" w:rsidRDefault="006F55B7" w:rsidP="006F55B7">
            <w:pPr>
              <w:rPr>
                <w:rFonts w:ascii="Arial" w:hAnsi="Arial" w:cs="Arial"/>
                <w:sz w:val="18"/>
                <w:szCs w:val="18"/>
              </w:rPr>
            </w:pPr>
            <w:r w:rsidRPr="006F55B7">
              <w:rPr>
                <w:rFonts w:ascii="Arial" w:hAnsi="Arial" w:cs="Arial"/>
                <w:sz w:val="18"/>
                <w:szCs w:val="18"/>
              </w:rPr>
              <w:t> </w:t>
            </w:r>
          </w:p>
        </w:tc>
        <w:tc>
          <w:tcPr>
            <w:tcW w:w="800" w:type="dxa"/>
            <w:tcBorders>
              <w:top w:val="single" w:sz="4" w:space="0" w:color="auto"/>
              <w:left w:val="nil"/>
              <w:right w:val="nil"/>
            </w:tcBorders>
            <w:shd w:val="clear" w:color="auto" w:fill="auto"/>
            <w:noWrap/>
            <w:vAlign w:val="bottom"/>
            <w:hideMark/>
          </w:tcPr>
          <w:p w14:paraId="71075654" w14:textId="77777777" w:rsidR="006F55B7" w:rsidRPr="006F55B7" w:rsidRDefault="006F55B7" w:rsidP="006F55B7">
            <w:pPr>
              <w:rPr>
                <w:rFonts w:ascii="Arial" w:hAnsi="Arial" w:cs="Arial"/>
                <w:sz w:val="18"/>
                <w:szCs w:val="18"/>
              </w:rPr>
            </w:pPr>
          </w:p>
        </w:tc>
        <w:tc>
          <w:tcPr>
            <w:tcW w:w="617" w:type="dxa"/>
            <w:tcBorders>
              <w:top w:val="single" w:sz="4" w:space="0" w:color="auto"/>
              <w:left w:val="nil"/>
              <w:right w:val="nil"/>
            </w:tcBorders>
            <w:shd w:val="clear" w:color="000000" w:fill="FFFFFF"/>
            <w:noWrap/>
            <w:vAlign w:val="bottom"/>
            <w:hideMark/>
          </w:tcPr>
          <w:p w14:paraId="4187D8B0" w14:textId="1DEF6A3B" w:rsidR="006F55B7" w:rsidRPr="006F55B7" w:rsidRDefault="006F55B7" w:rsidP="006F55B7">
            <w:pPr>
              <w:rPr>
                <w:rFonts w:ascii="Arial" w:hAnsi="Arial" w:cs="Arial"/>
                <w:i/>
                <w:iCs/>
                <w:sz w:val="18"/>
                <w:szCs w:val="18"/>
              </w:rPr>
            </w:pPr>
          </w:p>
        </w:tc>
        <w:tc>
          <w:tcPr>
            <w:tcW w:w="3948" w:type="dxa"/>
            <w:tcBorders>
              <w:top w:val="single" w:sz="4" w:space="0" w:color="auto"/>
              <w:left w:val="nil"/>
              <w:right w:val="nil"/>
            </w:tcBorders>
            <w:shd w:val="clear" w:color="auto" w:fill="auto"/>
            <w:noWrap/>
            <w:vAlign w:val="bottom"/>
            <w:hideMark/>
          </w:tcPr>
          <w:p w14:paraId="1390C1AA" w14:textId="77777777" w:rsidR="006F55B7" w:rsidRPr="006F55B7" w:rsidRDefault="006F55B7" w:rsidP="006F55B7">
            <w:pPr>
              <w:rPr>
                <w:rFonts w:ascii="Arial" w:hAnsi="Arial" w:cs="Arial"/>
                <w:i/>
                <w:iCs/>
                <w:sz w:val="18"/>
                <w:szCs w:val="18"/>
              </w:rPr>
            </w:pPr>
          </w:p>
        </w:tc>
        <w:tc>
          <w:tcPr>
            <w:tcW w:w="1297" w:type="dxa"/>
            <w:tcBorders>
              <w:top w:val="single" w:sz="4" w:space="0" w:color="auto"/>
              <w:left w:val="nil"/>
              <w:right w:val="nil"/>
            </w:tcBorders>
            <w:shd w:val="clear" w:color="000000" w:fill="FFFFFF"/>
            <w:noWrap/>
            <w:vAlign w:val="bottom"/>
            <w:hideMark/>
          </w:tcPr>
          <w:p w14:paraId="3362558C" w14:textId="77777777" w:rsidR="006F55B7" w:rsidRPr="006F55B7" w:rsidRDefault="006F55B7" w:rsidP="006F55B7">
            <w:pPr>
              <w:rPr>
                <w:rFonts w:ascii="Arial" w:hAnsi="Arial" w:cs="Arial"/>
                <w:color w:val="FF0000"/>
                <w:sz w:val="18"/>
                <w:szCs w:val="18"/>
              </w:rPr>
            </w:pPr>
            <w:r w:rsidRPr="006F55B7">
              <w:rPr>
                <w:rFonts w:ascii="Arial" w:hAnsi="Arial" w:cs="Arial"/>
                <w:color w:val="FF0000"/>
                <w:sz w:val="18"/>
                <w:szCs w:val="18"/>
              </w:rPr>
              <w:t> </w:t>
            </w:r>
          </w:p>
        </w:tc>
        <w:tc>
          <w:tcPr>
            <w:tcW w:w="1236" w:type="dxa"/>
            <w:tcBorders>
              <w:top w:val="single" w:sz="4" w:space="0" w:color="auto"/>
              <w:left w:val="nil"/>
              <w:right w:val="nil"/>
            </w:tcBorders>
            <w:shd w:val="clear" w:color="000000" w:fill="FFFFFF"/>
            <w:noWrap/>
            <w:vAlign w:val="bottom"/>
            <w:hideMark/>
          </w:tcPr>
          <w:p w14:paraId="5E78BDF0" w14:textId="77777777" w:rsidR="006F55B7" w:rsidRPr="006F55B7" w:rsidRDefault="006F55B7" w:rsidP="006F55B7">
            <w:pPr>
              <w:rPr>
                <w:rFonts w:ascii="Arial" w:hAnsi="Arial" w:cs="Arial"/>
                <w:color w:val="FF0000"/>
                <w:sz w:val="18"/>
                <w:szCs w:val="18"/>
              </w:rPr>
            </w:pPr>
            <w:r w:rsidRPr="006F55B7">
              <w:rPr>
                <w:rFonts w:ascii="Arial" w:hAnsi="Arial" w:cs="Arial"/>
                <w:color w:val="FF0000"/>
                <w:sz w:val="18"/>
                <w:szCs w:val="18"/>
              </w:rPr>
              <w:t> </w:t>
            </w:r>
          </w:p>
        </w:tc>
        <w:tc>
          <w:tcPr>
            <w:tcW w:w="1174" w:type="dxa"/>
            <w:tcBorders>
              <w:top w:val="single" w:sz="4" w:space="0" w:color="auto"/>
              <w:left w:val="nil"/>
              <w:right w:val="nil"/>
            </w:tcBorders>
            <w:shd w:val="clear" w:color="000000" w:fill="FFFFFF"/>
            <w:noWrap/>
            <w:vAlign w:val="bottom"/>
            <w:hideMark/>
          </w:tcPr>
          <w:p w14:paraId="591B9779" w14:textId="77777777" w:rsidR="006F55B7" w:rsidRPr="006F55B7" w:rsidRDefault="006F55B7" w:rsidP="006F55B7">
            <w:pPr>
              <w:rPr>
                <w:rFonts w:ascii="Arial" w:hAnsi="Arial" w:cs="Arial"/>
                <w:color w:val="000000"/>
                <w:sz w:val="18"/>
                <w:szCs w:val="18"/>
              </w:rPr>
            </w:pPr>
            <w:r w:rsidRPr="006F55B7">
              <w:rPr>
                <w:rFonts w:ascii="Arial" w:hAnsi="Arial" w:cs="Arial"/>
                <w:color w:val="000000"/>
                <w:sz w:val="18"/>
                <w:szCs w:val="18"/>
              </w:rPr>
              <w:t> </w:t>
            </w:r>
          </w:p>
        </w:tc>
        <w:tc>
          <w:tcPr>
            <w:tcW w:w="867" w:type="dxa"/>
            <w:tcBorders>
              <w:top w:val="single" w:sz="4" w:space="0" w:color="auto"/>
              <w:left w:val="nil"/>
              <w:right w:val="nil"/>
            </w:tcBorders>
            <w:shd w:val="clear" w:color="auto" w:fill="auto"/>
            <w:noWrap/>
            <w:vAlign w:val="bottom"/>
            <w:hideMark/>
          </w:tcPr>
          <w:p w14:paraId="128EDD65" w14:textId="77777777" w:rsidR="006F55B7" w:rsidRPr="006F55B7" w:rsidRDefault="006F55B7" w:rsidP="006F55B7">
            <w:pPr>
              <w:rPr>
                <w:rFonts w:ascii="Arial" w:hAnsi="Arial" w:cs="Arial"/>
                <w:color w:val="000000"/>
                <w:sz w:val="18"/>
                <w:szCs w:val="18"/>
              </w:rPr>
            </w:pPr>
          </w:p>
        </w:tc>
      </w:tr>
    </w:tbl>
    <w:p w14:paraId="2AB821B3" w14:textId="052087E3" w:rsidR="00A50575" w:rsidRPr="00F92C98" w:rsidRDefault="007A35AA" w:rsidP="00F92C98">
      <w:pPr>
        <w:jc w:val="center"/>
        <w:rPr>
          <w:rFonts w:ascii="Arial" w:hAnsi="Arial" w:cs="Arial"/>
          <w:sz w:val="20"/>
          <w:szCs w:val="20"/>
        </w:rPr>
      </w:pPr>
      <w:r w:rsidRPr="00F92C98">
        <w:rPr>
          <w:rFonts w:ascii="Arial" w:hAnsi="Arial" w:cs="Arial"/>
          <w:sz w:val="20"/>
          <w:szCs w:val="20"/>
        </w:rPr>
        <w:t>RASHODI PREMA FUNKCIJSKOJ KLASIFIKACIJI</w:t>
      </w:r>
    </w:p>
    <w:p w14:paraId="72FADEC1" w14:textId="1ADBB3DB" w:rsidR="00A50575" w:rsidRDefault="00A50575" w:rsidP="00DD3518">
      <w:pPr>
        <w:rPr>
          <w:rFonts w:ascii="Arial" w:hAnsi="Arial" w:cs="Arial"/>
          <w:sz w:val="18"/>
          <w:szCs w:val="18"/>
        </w:rPr>
      </w:pPr>
    </w:p>
    <w:tbl>
      <w:tblPr>
        <w:tblW w:w="10065" w:type="dxa"/>
        <w:tblInd w:w="-147" w:type="dxa"/>
        <w:tblLayout w:type="fixed"/>
        <w:tblLook w:val="04A0" w:firstRow="1" w:lastRow="0" w:firstColumn="1" w:lastColumn="0" w:noHBand="0" w:noVBand="1"/>
      </w:tblPr>
      <w:tblGrid>
        <w:gridCol w:w="442"/>
        <w:gridCol w:w="678"/>
        <w:gridCol w:w="4400"/>
        <w:gridCol w:w="1285"/>
        <w:gridCol w:w="1275"/>
        <w:gridCol w:w="1134"/>
        <w:gridCol w:w="851"/>
      </w:tblGrid>
      <w:tr w:rsidR="00DD3518" w:rsidRPr="00DD3518" w14:paraId="6442EAC1" w14:textId="77777777" w:rsidTr="00DD3518">
        <w:trPr>
          <w:trHeight w:val="508"/>
        </w:trPr>
        <w:tc>
          <w:tcPr>
            <w:tcW w:w="5520" w:type="dxa"/>
            <w:gridSpan w:val="3"/>
            <w:tcBorders>
              <w:top w:val="single" w:sz="4" w:space="0" w:color="auto"/>
              <w:bottom w:val="single" w:sz="4" w:space="0" w:color="auto"/>
            </w:tcBorders>
            <w:shd w:val="clear" w:color="auto" w:fill="auto"/>
            <w:noWrap/>
            <w:vAlign w:val="bottom"/>
            <w:hideMark/>
          </w:tcPr>
          <w:p w14:paraId="27827EC2" w14:textId="77777777" w:rsidR="00DD3518" w:rsidRPr="00DD3518" w:rsidRDefault="00DD3518" w:rsidP="00DD3518">
            <w:pPr>
              <w:rPr>
                <w:rFonts w:ascii="Arial" w:hAnsi="Arial" w:cs="Arial"/>
                <w:sz w:val="16"/>
                <w:szCs w:val="16"/>
              </w:rPr>
            </w:pPr>
            <w:r w:rsidRPr="00DD3518">
              <w:rPr>
                <w:rFonts w:ascii="Arial" w:hAnsi="Arial" w:cs="Arial"/>
                <w:sz w:val="16"/>
                <w:szCs w:val="16"/>
              </w:rPr>
              <w:t>BROJČANA OZNAKA I NAZIV</w:t>
            </w:r>
          </w:p>
        </w:tc>
        <w:tc>
          <w:tcPr>
            <w:tcW w:w="1285" w:type="dxa"/>
            <w:tcBorders>
              <w:top w:val="single" w:sz="4" w:space="0" w:color="auto"/>
              <w:bottom w:val="single" w:sz="4" w:space="0" w:color="auto"/>
            </w:tcBorders>
            <w:shd w:val="clear" w:color="000000" w:fill="FFFFFF"/>
            <w:vAlign w:val="bottom"/>
            <w:hideMark/>
          </w:tcPr>
          <w:p w14:paraId="5445A20E" w14:textId="77777777" w:rsidR="00DD3518" w:rsidRPr="00DD3518" w:rsidRDefault="00DD3518" w:rsidP="00DD3518">
            <w:pPr>
              <w:jc w:val="center"/>
              <w:rPr>
                <w:rFonts w:ascii="Arial" w:hAnsi="Arial" w:cs="Arial"/>
                <w:color w:val="000000"/>
                <w:sz w:val="16"/>
                <w:szCs w:val="16"/>
              </w:rPr>
            </w:pPr>
            <w:r w:rsidRPr="00DD3518">
              <w:rPr>
                <w:rFonts w:ascii="Arial" w:hAnsi="Arial" w:cs="Arial"/>
                <w:color w:val="000000"/>
                <w:sz w:val="16"/>
                <w:szCs w:val="16"/>
              </w:rPr>
              <w:t>PLAN ZA 2021</w:t>
            </w:r>
          </w:p>
        </w:tc>
        <w:tc>
          <w:tcPr>
            <w:tcW w:w="1275" w:type="dxa"/>
            <w:tcBorders>
              <w:top w:val="single" w:sz="4" w:space="0" w:color="auto"/>
              <w:bottom w:val="single" w:sz="4" w:space="0" w:color="auto"/>
            </w:tcBorders>
            <w:shd w:val="clear" w:color="000000" w:fill="FFFFFF"/>
            <w:vAlign w:val="bottom"/>
            <w:hideMark/>
          </w:tcPr>
          <w:p w14:paraId="3F467FD7" w14:textId="77777777" w:rsidR="00DD3518" w:rsidRPr="00DD3518" w:rsidRDefault="00DD3518" w:rsidP="00DD3518">
            <w:pPr>
              <w:jc w:val="center"/>
              <w:rPr>
                <w:rFonts w:ascii="Arial" w:hAnsi="Arial" w:cs="Arial"/>
                <w:color w:val="000000"/>
                <w:sz w:val="16"/>
                <w:szCs w:val="16"/>
              </w:rPr>
            </w:pPr>
            <w:r w:rsidRPr="00DD3518">
              <w:rPr>
                <w:rFonts w:ascii="Arial" w:hAnsi="Arial" w:cs="Arial"/>
                <w:color w:val="000000"/>
                <w:sz w:val="16"/>
                <w:szCs w:val="16"/>
              </w:rPr>
              <w:t>POVEĆANJE</w:t>
            </w:r>
          </w:p>
          <w:p w14:paraId="0E66DB2A" w14:textId="3C590CA2" w:rsidR="00DD3518" w:rsidRPr="00DD3518" w:rsidRDefault="00DD3518" w:rsidP="00DD3518">
            <w:pPr>
              <w:jc w:val="center"/>
              <w:rPr>
                <w:rFonts w:ascii="Arial" w:hAnsi="Arial" w:cs="Arial"/>
                <w:color w:val="000000"/>
                <w:sz w:val="16"/>
                <w:szCs w:val="16"/>
              </w:rPr>
            </w:pPr>
            <w:r w:rsidRPr="00DD3518">
              <w:rPr>
                <w:rFonts w:ascii="Arial" w:hAnsi="Arial" w:cs="Arial"/>
                <w:color w:val="000000"/>
                <w:sz w:val="16"/>
                <w:szCs w:val="16"/>
              </w:rPr>
              <w:t>/SMANJENJE</w:t>
            </w:r>
          </w:p>
        </w:tc>
        <w:tc>
          <w:tcPr>
            <w:tcW w:w="1134" w:type="dxa"/>
            <w:tcBorders>
              <w:top w:val="single" w:sz="4" w:space="0" w:color="auto"/>
              <w:bottom w:val="single" w:sz="4" w:space="0" w:color="auto"/>
            </w:tcBorders>
            <w:shd w:val="clear" w:color="000000" w:fill="FFFFFF"/>
            <w:vAlign w:val="bottom"/>
            <w:hideMark/>
          </w:tcPr>
          <w:p w14:paraId="1AF29933" w14:textId="77777777" w:rsidR="00DD3518" w:rsidRPr="00DD3518" w:rsidRDefault="00DD3518" w:rsidP="00DD3518">
            <w:pPr>
              <w:rPr>
                <w:rFonts w:ascii="Arial" w:hAnsi="Arial" w:cs="Arial"/>
                <w:color w:val="000000"/>
                <w:sz w:val="16"/>
                <w:szCs w:val="16"/>
              </w:rPr>
            </w:pPr>
            <w:r w:rsidRPr="00DD3518">
              <w:rPr>
                <w:rFonts w:ascii="Arial" w:hAnsi="Arial" w:cs="Arial"/>
                <w:color w:val="000000"/>
                <w:sz w:val="16"/>
                <w:szCs w:val="16"/>
              </w:rPr>
              <w:t>NOVI PLAN ZA 2021</w:t>
            </w:r>
          </w:p>
        </w:tc>
        <w:tc>
          <w:tcPr>
            <w:tcW w:w="851" w:type="dxa"/>
            <w:tcBorders>
              <w:top w:val="single" w:sz="4" w:space="0" w:color="auto"/>
              <w:bottom w:val="single" w:sz="4" w:space="0" w:color="auto"/>
            </w:tcBorders>
            <w:shd w:val="clear" w:color="auto" w:fill="auto"/>
            <w:noWrap/>
            <w:vAlign w:val="bottom"/>
            <w:hideMark/>
          </w:tcPr>
          <w:p w14:paraId="67EC032E" w14:textId="77777777" w:rsidR="00DD3518" w:rsidRPr="00DD3518" w:rsidRDefault="00DD3518" w:rsidP="00DD3518">
            <w:pPr>
              <w:rPr>
                <w:rFonts w:ascii="Arial" w:hAnsi="Arial" w:cs="Arial"/>
                <w:sz w:val="16"/>
                <w:szCs w:val="16"/>
              </w:rPr>
            </w:pPr>
            <w:r w:rsidRPr="00DD3518">
              <w:rPr>
                <w:rFonts w:ascii="Arial" w:hAnsi="Arial" w:cs="Arial"/>
                <w:sz w:val="16"/>
                <w:szCs w:val="16"/>
              </w:rPr>
              <w:t>INDEKS</w:t>
            </w:r>
          </w:p>
        </w:tc>
      </w:tr>
      <w:tr w:rsidR="00DD3518" w:rsidRPr="00B571A7" w14:paraId="220DDEBB" w14:textId="77777777" w:rsidTr="00DD3518">
        <w:trPr>
          <w:trHeight w:val="260"/>
        </w:trPr>
        <w:tc>
          <w:tcPr>
            <w:tcW w:w="5520" w:type="dxa"/>
            <w:gridSpan w:val="3"/>
            <w:tcBorders>
              <w:top w:val="single" w:sz="4" w:space="0" w:color="auto"/>
              <w:left w:val="nil"/>
              <w:right w:val="nil"/>
            </w:tcBorders>
            <w:shd w:val="clear" w:color="auto" w:fill="auto"/>
            <w:noWrap/>
            <w:vAlign w:val="bottom"/>
            <w:hideMark/>
          </w:tcPr>
          <w:p w14:paraId="7634CF4B"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UKUPNI RASHODI</w:t>
            </w:r>
          </w:p>
        </w:tc>
        <w:tc>
          <w:tcPr>
            <w:tcW w:w="1285" w:type="dxa"/>
            <w:tcBorders>
              <w:top w:val="single" w:sz="4" w:space="0" w:color="auto"/>
              <w:left w:val="nil"/>
              <w:right w:val="nil"/>
            </w:tcBorders>
            <w:shd w:val="clear" w:color="auto" w:fill="auto"/>
            <w:noWrap/>
            <w:vAlign w:val="bottom"/>
            <w:hideMark/>
          </w:tcPr>
          <w:p w14:paraId="630160A3"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10.470.392</w:t>
            </w:r>
          </w:p>
        </w:tc>
        <w:tc>
          <w:tcPr>
            <w:tcW w:w="1275" w:type="dxa"/>
            <w:tcBorders>
              <w:top w:val="single" w:sz="4" w:space="0" w:color="auto"/>
              <w:left w:val="nil"/>
              <w:right w:val="nil"/>
            </w:tcBorders>
            <w:shd w:val="clear" w:color="auto" w:fill="auto"/>
            <w:noWrap/>
            <w:vAlign w:val="bottom"/>
            <w:hideMark/>
          </w:tcPr>
          <w:p w14:paraId="46E538BD" w14:textId="543A944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-1.3</w:t>
            </w:r>
            <w:r w:rsidR="004866A2">
              <w:rPr>
                <w:rFonts w:ascii="Arial" w:hAnsi="Arial" w:cs="Arial"/>
                <w:b/>
                <w:bCs/>
                <w:sz w:val="18"/>
                <w:szCs w:val="18"/>
              </w:rPr>
              <w:t>3</w:t>
            </w:r>
            <w:r w:rsidR="007D3F72">
              <w:rPr>
                <w:rFonts w:ascii="Arial" w:hAnsi="Arial" w:cs="Arial"/>
                <w:b/>
                <w:bCs/>
                <w:sz w:val="18"/>
                <w:szCs w:val="18"/>
              </w:rPr>
              <w:t>3</w:t>
            </w:r>
            <w:r w:rsidRPr="00DD3518">
              <w:rPr>
                <w:rFonts w:ascii="Arial" w:hAnsi="Arial" w:cs="Arial"/>
                <w:b/>
                <w:bCs/>
                <w:sz w:val="18"/>
                <w:szCs w:val="18"/>
              </w:rPr>
              <w:t>.947</w:t>
            </w:r>
          </w:p>
        </w:tc>
        <w:tc>
          <w:tcPr>
            <w:tcW w:w="1134" w:type="dxa"/>
            <w:tcBorders>
              <w:top w:val="single" w:sz="4" w:space="0" w:color="auto"/>
              <w:left w:val="nil"/>
              <w:right w:val="nil"/>
            </w:tcBorders>
            <w:shd w:val="clear" w:color="auto" w:fill="auto"/>
            <w:noWrap/>
            <w:vAlign w:val="bottom"/>
            <w:hideMark/>
          </w:tcPr>
          <w:p w14:paraId="62BE773C" w14:textId="3E3E2159"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9.</w:t>
            </w:r>
            <w:r w:rsidR="004866A2">
              <w:rPr>
                <w:rFonts w:ascii="Arial" w:hAnsi="Arial" w:cs="Arial"/>
                <w:b/>
                <w:bCs/>
                <w:color w:val="000000"/>
                <w:sz w:val="18"/>
                <w:szCs w:val="18"/>
              </w:rPr>
              <w:t>13</w:t>
            </w:r>
            <w:r w:rsidR="007D3F72">
              <w:rPr>
                <w:rFonts w:ascii="Arial" w:hAnsi="Arial" w:cs="Arial"/>
                <w:b/>
                <w:bCs/>
                <w:color w:val="000000"/>
                <w:sz w:val="18"/>
                <w:szCs w:val="18"/>
              </w:rPr>
              <w:t>6</w:t>
            </w:r>
            <w:r w:rsidRPr="00DD3518">
              <w:rPr>
                <w:rFonts w:ascii="Arial" w:hAnsi="Arial" w:cs="Arial"/>
                <w:b/>
                <w:bCs/>
                <w:color w:val="000000"/>
                <w:sz w:val="18"/>
                <w:szCs w:val="18"/>
              </w:rPr>
              <w:t>.445</w:t>
            </w:r>
          </w:p>
        </w:tc>
        <w:tc>
          <w:tcPr>
            <w:tcW w:w="851" w:type="dxa"/>
            <w:tcBorders>
              <w:top w:val="single" w:sz="4" w:space="0" w:color="auto"/>
              <w:left w:val="nil"/>
              <w:right w:val="nil"/>
            </w:tcBorders>
            <w:shd w:val="clear" w:color="auto" w:fill="auto"/>
            <w:noWrap/>
            <w:vAlign w:val="bottom"/>
            <w:hideMark/>
          </w:tcPr>
          <w:p w14:paraId="3FF12B10" w14:textId="2CE6EDB3" w:rsidR="00DD3518" w:rsidRPr="00B571A7" w:rsidRDefault="004866A2" w:rsidP="00DD3518">
            <w:pPr>
              <w:jc w:val="right"/>
              <w:rPr>
                <w:rFonts w:ascii="Arial" w:hAnsi="Arial" w:cs="Arial"/>
                <w:b/>
                <w:bCs/>
                <w:sz w:val="18"/>
                <w:szCs w:val="18"/>
              </w:rPr>
            </w:pPr>
            <w:r>
              <w:rPr>
                <w:rFonts w:ascii="Arial" w:hAnsi="Arial" w:cs="Arial"/>
                <w:b/>
                <w:bCs/>
                <w:sz w:val="18"/>
                <w:szCs w:val="18"/>
              </w:rPr>
              <w:t>87,2</w:t>
            </w:r>
            <w:r w:rsidR="003C0CC3">
              <w:rPr>
                <w:rFonts w:ascii="Arial" w:hAnsi="Arial" w:cs="Arial"/>
                <w:b/>
                <w:bCs/>
                <w:sz w:val="18"/>
                <w:szCs w:val="18"/>
              </w:rPr>
              <w:t>6</w:t>
            </w:r>
          </w:p>
        </w:tc>
      </w:tr>
      <w:tr w:rsidR="00DD3518" w:rsidRPr="00B571A7" w14:paraId="460C9953" w14:textId="77777777" w:rsidTr="00DD3518">
        <w:trPr>
          <w:trHeight w:val="240"/>
        </w:trPr>
        <w:tc>
          <w:tcPr>
            <w:tcW w:w="442" w:type="dxa"/>
            <w:shd w:val="clear" w:color="auto" w:fill="auto"/>
            <w:noWrap/>
            <w:vAlign w:val="bottom"/>
            <w:hideMark/>
          </w:tcPr>
          <w:p w14:paraId="09265E37"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01</w:t>
            </w:r>
          </w:p>
        </w:tc>
        <w:tc>
          <w:tcPr>
            <w:tcW w:w="678" w:type="dxa"/>
            <w:shd w:val="clear" w:color="000000" w:fill="FFFFFF"/>
            <w:noWrap/>
            <w:vAlign w:val="bottom"/>
            <w:hideMark/>
          </w:tcPr>
          <w:p w14:paraId="1FF912E3"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shd w:val="clear" w:color="auto" w:fill="auto"/>
            <w:noWrap/>
            <w:vAlign w:val="bottom"/>
            <w:hideMark/>
          </w:tcPr>
          <w:p w14:paraId="31565D11"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Opće javne usluge</w:t>
            </w:r>
          </w:p>
        </w:tc>
        <w:tc>
          <w:tcPr>
            <w:tcW w:w="1285" w:type="dxa"/>
            <w:shd w:val="clear" w:color="auto" w:fill="auto"/>
            <w:noWrap/>
            <w:vAlign w:val="bottom"/>
            <w:hideMark/>
          </w:tcPr>
          <w:p w14:paraId="593D1D68"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1.417.474</w:t>
            </w:r>
          </w:p>
        </w:tc>
        <w:tc>
          <w:tcPr>
            <w:tcW w:w="1275" w:type="dxa"/>
            <w:shd w:val="clear" w:color="auto" w:fill="auto"/>
            <w:noWrap/>
            <w:vAlign w:val="bottom"/>
            <w:hideMark/>
          </w:tcPr>
          <w:p w14:paraId="189DFC85"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-134.835</w:t>
            </w:r>
          </w:p>
        </w:tc>
        <w:tc>
          <w:tcPr>
            <w:tcW w:w="1134" w:type="dxa"/>
            <w:shd w:val="clear" w:color="auto" w:fill="auto"/>
            <w:noWrap/>
            <w:vAlign w:val="bottom"/>
            <w:hideMark/>
          </w:tcPr>
          <w:p w14:paraId="7FED36B4" w14:textId="77777777"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1.282.639</w:t>
            </w:r>
          </w:p>
        </w:tc>
        <w:tc>
          <w:tcPr>
            <w:tcW w:w="851" w:type="dxa"/>
            <w:shd w:val="clear" w:color="auto" w:fill="auto"/>
            <w:noWrap/>
            <w:vAlign w:val="bottom"/>
            <w:hideMark/>
          </w:tcPr>
          <w:p w14:paraId="4A58A707" w14:textId="77777777"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90,49</w:t>
            </w:r>
          </w:p>
        </w:tc>
      </w:tr>
      <w:tr w:rsidR="00DD3518" w:rsidRPr="00DD3518" w14:paraId="5E8C4C88" w14:textId="77777777" w:rsidTr="00DD3518">
        <w:trPr>
          <w:trHeight w:val="240"/>
        </w:trPr>
        <w:tc>
          <w:tcPr>
            <w:tcW w:w="442" w:type="dxa"/>
            <w:shd w:val="clear" w:color="auto" w:fill="auto"/>
            <w:noWrap/>
            <w:vAlign w:val="bottom"/>
            <w:hideMark/>
          </w:tcPr>
          <w:p w14:paraId="6C62E090" w14:textId="77777777" w:rsidR="00DD3518" w:rsidRPr="00DD3518" w:rsidRDefault="00DD3518" w:rsidP="00DD3518">
            <w:pPr>
              <w:jc w:val="right"/>
              <w:rPr>
                <w:rFonts w:ascii="Arial" w:hAnsi="Arial" w:cs="Arial"/>
                <w:sz w:val="18"/>
                <w:szCs w:val="18"/>
              </w:rPr>
            </w:pPr>
          </w:p>
        </w:tc>
        <w:tc>
          <w:tcPr>
            <w:tcW w:w="678" w:type="dxa"/>
            <w:shd w:val="clear" w:color="000000" w:fill="FFFFFF"/>
            <w:noWrap/>
            <w:hideMark/>
          </w:tcPr>
          <w:p w14:paraId="284DE53B" w14:textId="77777777" w:rsidR="00DD3518" w:rsidRPr="00DD3518" w:rsidRDefault="00DD3518" w:rsidP="00DD3518">
            <w:pPr>
              <w:rPr>
                <w:rFonts w:ascii="Arial" w:hAnsi="Arial" w:cs="Arial"/>
                <w:sz w:val="18"/>
                <w:szCs w:val="18"/>
              </w:rPr>
            </w:pPr>
            <w:r w:rsidRPr="00DD3518">
              <w:rPr>
                <w:rFonts w:ascii="Arial" w:hAnsi="Arial" w:cs="Arial"/>
                <w:sz w:val="18"/>
                <w:szCs w:val="18"/>
              </w:rPr>
              <w:t>011</w:t>
            </w:r>
          </w:p>
        </w:tc>
        <w:tc>
          <w:tcPr>
            <w:tcW w:w="4400" w:type="dxa"/>
            <w:shd w:val="clear" w:color="auto" w:fill="auto"/>
            <w:noWrap/>
            <w:vAlign w:val="bottom"/>
            <w:hideMark/>
          </w:tcPr>
          <w:p w14:paraId="4F5FD815" w14:textId="77777777" w:rsidR="00DD3518" w:rsidRPr="00DD3518" w:rsidRDefault="00DD3518" w:rsidP="00DD3518">
            <w:pPr>
              <w:rPr>
                <w:rFonts w:ascii="Arial" w:hAnsi="Arial" w:cs="Arial"/>
                <w:sz w:val="18"/>
                <w:szCs w:val="18"/>
              </w:rPr>
            </w:pPr>
            <w:r w:rsidRPr="00DD3518">
              <w:rPr>
                <w:rFonts w:ascii="Arial" w:hAnsi="Arial" w:cs="Arial"/>
                <w:sz w:val="18"/>
                <w:szCs w:val="18"/>
              </w:rPr>
              <w:t>Izvršna i zakonodavna tijela, financijski i fiskalni poslovi, vanjska politika</w:t>
            </w:r>
          </w:p>
        </w:tc>
        <w:tc>
          <w:tcPr>
            <w:tcW w:w="1285" w:type="dxa"/>
            <w:shd w:val="clear" w:color="auto" w:fill="auto"/>
            <w:noWrap/>
            <w:hideMark/>
          </w:tcPr>
          <w:p w14:paraId="2AF17AB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1.180.811</w:t>
            </w:r>
          </w:p>
        </w:tc>
        <w:tc>
          <w:tcPr>
            <w:tcW w:w="1275" w:type="dxa"/>
            <w:shd w:val="clear" w:color="auto" w:fill="auto"/>
            <w:noWrap/>
            <w:hideMark/>
          </w:tcPr>
          <w:p w14:paraId="0CFCA2B5"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-86.835</w:t>
            </w:r>
          </w:p>
        </w:tc>
        <w:tc>
          <w:tcPr>
            <w:tcW w:w="1134" w:type="dxa"/>
            <w:shd w:val="clear" w:color="auto" w:fill="auto"/>
            <w:noWrap/>
            <w:hideMark/>
          </w:tcPr>
          <w:p w14:paraId="52FABB64"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1.093.976</w:t>
            </w:r>
          </w:p>
        </w:tc>
        <w:tc>
          <w:tcPr>
            <w:tcW w:w="851" w:type="dxa"/>
            <w:shd w:val="clear" w:color="auto" w:fill="auto"/>
            <w:noWrap/>
            <w:hideMark/>
          </w:tcPr>
          <w:p w14:paraId="77F3C9A9"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92,65</w:t>
            </w:r>
          </w:p>
        </w:tc>
      </w:tr>
      <w:tr w:rsidR="00DD3518" w:rsidRPr="00DD3518" w14:paraId="6D94408F" w14:textId="77777777" w:rsidTr="00DD3518">
        <w:trPr>
          <w:trHeight w:val="240"/>
        </w:trPr>
        <w:tc>
          <w:tcPr>
            <w:tcW w:w="442" w:type="dxa"/>
            <w:tcBorders>
              <w:left w:val="nil"/>
              <w:bottom w:val="nil"/>
              <w:right w:val="nil"/>
            </w:tcBorders>
            <w:shd w:val="clear" w:color="auto" w:fill="auto"/>
            <w:noWrap/>
            <w:vAlign w:val="bottom"/>
            <w:hideMark/>
          </w:tcPr>
          <w:p w14:paraId="4760EC3A" w14:textId="77777777" w:rsidR="00DD3518" w:rsidRPr="00DD3518" w:rsidRDefault="00DD3518" w:rsidP="00DD3518">
            <w:pPr>
              <w:jc w:val="right"/>
              <w:rPr>
                <w:rFonts w:ascii="Arial" w:hAnsi="Arial" w:cs="Arial"/>
                <w:sz w:val="18"/>
                <w:szCs w:val="18"/>
              </w:rPr>
            </w:pPr>
          </w:p>
        </w:tc>
        <w:tc>
          <w:tcPr>
            <w:tcW w:w="678" w:type="dxa"/>
            <w:tcBorders>
              <w:left w:val="nil"/>
              <w:bottom w:val="nil"/>
              <w:right w:val="nil"/>
            </w:tcBorders>
            <w:shd w:val="clear" w:color="000000" w:fill="FFFFFF"/>
            <w:noWrap/>
            <w:vAlign w:val="bottom"/>
            <w:hideMark/>
          </w:tcPr>
          <w:p w14:paraId="6C533958" w14:textId="77777777" w:rsidR="00DD3518" w:rsidRPr="00DD3518" w:rsidRDefault="00DD3518" w:rsidP="00DD3518">
            <w:pPr>
              <w:rPr>
                <w:rFonts w:ascii="Arial" w:hAnsi="Arial" w:cs="Arial"/>
                <w:sz w:val="18"/>
                <w:szCs w:val="18"/>
              </w:rPr>
            </w:pPr>
            <w:r w:rsidRPr="00DD3518">
              <w:rPr>
                <w:rFonts w:ascii="Arial" w:hAnsi="Arial" w:cs="Arial"/>
                <w:sz w:val="18"/>
                <w:szCs w:val="18"/>
              </w:rPr>
              <w:t>013</w:t>
            </w:r>
          </w:p>
        </w:tc>
        <w:tc>
          <w:tcPr>
            <w:tcW w:w="4400" w:type="dxa"/>
            <w:tcBorders>
              <w:left w:val="nil"/>
              <w:bottom w:val="nil"/>
              <w:right w:val="nil"/>
            </w:tcBorders>
            <w:shd w:val="clear" w:color="auto" w:fill="auto"/>
            <w:noWrap/>
            <w:vAlign w:val="bottom"/>
            <w:hideMark/>
          </w:tcPr>
          <w:p w14:paraId="4FCBE1B9" w14:textId="77777777" w:rsidR="00DD3518" w:rsidRPr="00DD3518" w:rsidRDefault="00DD3518" w:rsidP="00DD3518">
            <w:pPr>
              <w:rPr>
                <w:rFonts w:ascii="Arial" w:hAnsi="Arial" w:cs="Arial"/>
                <w:sz w:val="18"/>
                <w:szCs w:val="18"/>
              </w:rPr>
            </w:pPr>
            <w:r w:rsidRPr="00DD3518">
              <w:rPr>
                <w:rFonts w:ascii="Arial" w:hAnsi="Arial" w:cs="Arial"/>
                <w:sz w:val="18"/>
                <w:szCs w:val="18"/>
              </w:rPr>
              <w:t>Opće usluge</w:t>
            </w:r>
          </w:p>
        </w:tc>
        <w:tc>
          <w:tcPr>
            <w:tcW w:w="1285" w:type="dxa"/>
            <w:tcBorders>
              <w:left w:val="nil"/>
              <w:bottom w:val="nil"/>
              <w:right w:val="nil"/>
            </w:tcBorders>
            <w:shd w:val="clear" w:color="auto" w:fill="auto"/>
            <w:noWrap/>
            <w:vAlign w:val="bottom"/>
            <w:hideMark/>
          </w:tcPr>
          <w:p w14:paraId="5B9F60AE"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236.663</w:t>
            </w:r>
          </w:p>
        </w:tc>
        <w:tc>
          <w:tcPr>
            <w:tcW w:w="1275" w:type="dxa"/>
            <w:tcBorders>
              <w:left w:val="nil"/>
              <w:bottom w:val="nil"/>
              <w:right w:val="nil"/>
            </w:tcBorders>
            <w:shd w:val="clear" w:color="auto" w:fill="auto"/>
            <w:noWrap/>
            <w:vAlign w:val="bottom"/>
            <w:hideMark/>
          </w:tcPr>
          <w:p w14:paraId="0C4CD153" w14:textId="3F9F29D6" w:rsidR="00DD3518" w:rsidRPr="00DD3518" w:rsidRDefault="00DD3518" w:rsidP="00DD3518">
            <w:pPr>
              <w:jc w:val="right"/>
              <w:rPr>
                <w:rFonts w:ascii="Arial" w:hAnsi="Arial" w:cs="Arial"/>
                <w:sz w:val="18"/>
                <w:szCs w:val="18"/>
              </w:rPr>
            </w:pPr>
            <w:r w:rsidRPr="00DD3518">
              <w:rPr>
                <w:rFonts w:ascii="Arial" w:hAnsi="Arial" w:cs="Arial"/>
                <w:sz w:val="18"/>
                <w:szCs w:val="18"/>
              </w:rPr>
              <w:t>-</w:t>
            </w:r>
            <w:r w:rsidR="00D908C7">
              <w:rPr>
                <w:rFonts w:ascii="Arial" w:hAnsi="Arial" w:cs="Arial"/>
                <w:sz w:val="18"/>
                <w:szCs w:val="18"/>
              </w:rPr>
              <w:t>33</w:t>
            </w:r>
            <w:r w:rsidRPr="00DD3518">
              <w:rPr>
                <w:rFonts w:ascii="Arial" w:hAnsi="Arial" w:cs="Arial"/>
                <w:sz w:val="18"/>
                <w:szCs w:val="18"/>
              </w:rPr>
              <w:t>.000</w:t>
            </w:r>
          </w:p>
        </w:tc>
        <w:tc>
          <w:tcPr>
            <w:tcW w:w="1134" w:type="dxa"/>
            <w:tcBorders>
              <w:left w:val="nil"/>
              <w:bottom w:val="nil"/>
              <w:right w:val="nil"/>
            </w:tcBorders>
            <w:shd w:val="clear" w:color="auto" w:fill="auto"/>
            <w:noWrap/>
            <w:vAlign w:val="bottom"/>
            <w:hideMark/>
          </w:tcPr>
          <w:p w14:paraId="7A071605" w14:textId="5C7753CA" w:rsidR="00DD3518" w:rsidRPr="00DD3518" w:rsidRDefault="00455ED7" w:rsidP="00DD3518">
            <w:pPr>
              <w:jc w:val="right"/>
              <w:rPr>
                <w:rFonts w:ascii="Arial" w:hAnsi="Arial" w:cs="Arial"/>
                <w:color w:val="000000"/>
                <w:sz w:val="18"/>
                <w:szCs w:val="18"/>
              </w:rPr>
            </w:pPr>
            <w:r>
              <w:rPr>
                <w:rFonts w:ascii="Arial" w:hAnsi="Arial" w:cs="Arial"/>
                <w:color w:val="000000"/>
                <w:sz w:val="18"/>
                <w:szCs w:val="18"/>
              </w:rPr>
              <w:t>203</w:t>
            </w:r>
            <w:r w:rsidR="00DD3518" w:rsidRPr="00DD3518">
              <w:rPr>
                <w:rFonts w:ascii="Arial" w:hAnsi="Arial" w:cs="Arial"/>
                <w:color w:val="000000"/>
                <w:sz w:val="18"/>
                <w:szCs w:val="18"/>
              </w:rPr>
              <w:t>.663</w:t>
            </w:r>
          </w:p>
        </w:tc>
        <w:tc>
          <w:tcPr>
            <w:tcW w:w="851" w:type="dxa"/>
            <w:tcBorders>
              <w:left w:val="nil"/>
              <w:bottom w:val="nil"/>
              <w:right w:val="nil"/>
            </w:tcBorders>
            <w:shd w:val="clear" w:color="auto" w:fill="auto"/>
            <w:noWrap/>
            <w:vAlign w:val="bottom"/>
            <w:hideMark/>
          </w:tcPr>
          <w:p w14:paraId="7CE4B8D8" w14:textId="1173C414" w:rsidR="00DD3518" w:rsidRPr="00DD3518" w:rsidRDefault="00D908C7" w:rsidP="00DD3518">
            <w:pPr>
              <w:jc w:val="right"/>
              <w:rPr>
                <w:rFonts w:ascii="Arial" w:hAnsi="Arial" w:cs="Arial"/>
                <w:sz w:val="18"/>
                <w:szCs w:val="18"/>
              </w:rPr>
            </w:pPr>
            <w:r>
              <w:rPr>
                <w:rFonts w:ascii="Arial" w:hAnsi="Arial" w:cs="Arial"/>
                <w:sz w:val="18"/>
                <w:szCs w:val="18"/>
              </w:rPr>
              <w:t>86,06</w:t>
            </w:r>
          </w:p>
        </w:tc>
      </w:tr>
      <w:tr w:rsidR="00DD3518" w:rsidRPr="00DD3518" w14:paraId="5A9F73E4" w14:textId="77777777" w:rsidTr="00DD3518">
        <w:trPr>
          <w:trHeight w:val="240"/>
        </w:trPr>
        <w:tc>
          <w:tcPr>
            <w:tcW w:w="442" w:type="dxa"/>
            <w:tcBorders>
              <w:top w:val="nil"/>
              <w:left w:val="nil"/>
              <w:bottom w:val="nil"/>
              <w:right w:val="nil"/>
            </w:tcBorders>
            <w:shd w:val="clear" w:color="auto" w:fill="auto"/>
            <w:noWrap/>
            <w:vAlign w:val="bottom"/>
            <w:hideMark/>
          </w:tcPr>
          <w:p w14:paraId="6B7DA528"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03</w:t>
            </w:r>
          </w:p>
        </w:tc>
        <w:tc>
          <w:tcPr>
            <w:tcW w:w="678" w:type="dxa"/>
            <w:tcBorders>
              <w:top w:val="nil"/>
              <w:left w:val="nil"/>
              <w:bottom w:val="nil"/>
              <w:right w:val="nil"/>
            </w:tcBorders>
            <w:shd w:val="clear" w:color="000000" w:fill="FFFFFF"/>
            <w:noWrap/>
            <w:vAlign w:val="bottom"/>
            <w:hideMark/>
          </w:tcPr>
          <w:p w14:paraId="4E35EF6F"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062F5191"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Javni red i sigurnost</w:t>
            </w:r>
          </w:p>
        </w:tc>
        <w:tc>
          <w:tcPr>
            <w:tcW w:w="1285" w:type="dxa"/>
            <w:tcBorders>
              <w:top w:val="nil"/>
              <w:left w:val="nil"/>
              <w:bottom w:val="nil"/>
              <w:right w:val="nil"/>
            </w:tcBorders>
            <w:shd w:val="clear" w:color="auto" w:fill="auto"/>
            <w:noWrap/>
            <w:vAlign w:val="bottom"/>
            <w:hideMark/>
          </w:tcPr>
          <w:p w14:paraId="6058CBCA"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191.000</w:t>
            </w:r>
          </w:p>
        </w:tc>
        <w:tc>
          <w:tcPr>
            <w:tcW w:w="1275" w:type="dxa"/>
            <w:tcBorders>
              <w:top w:val="nil"/>
              <w:left w:val="nil"/>
              <w:bottom w:val="nil"/>
              <w:right w:val="nil"/>
            </w:tcBorders>
            <w:shd w:val="clear" w:color="auto" w:fill="auto"/>
            <w:noWrap/>
            <w:vAlign w:val="bottom"/>
            <w:hideMark/>
          </w:tcPr>
          <w:p w14:paraId="498EF35A" w14:textId="55A61F8F"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w:t>
            </w:r>
            <w:r w:rsidR="00C770F9">
              <w:rPr>
                <w:rFonts w:ascii="Arial" w:hAnsi="Arial" w:cs="Arial"/>
                <w:b/>
                <w:bCs/>
                <w:sz w:val="18"/>
                <w:szCs w:val="18"/>
              </w:rPr>
              <w:t>44.500</w:t>
            </w:r>
          </w:p>
        </w:tc>
        <w:tc>
          <w:tcPr>
            <w:tcW w:w="1134" w:type="dxa"/>
            <w:tcBorders>
              <w:top w:val="nil"/>
              <w:left w:val="nil"/>
              <w:bottom w:val="nil"/>
              <w:right w:val="nil"/>
            </w:tcBorders>
            <w:shd w:val="clear" w:color="auto" w:fill="auto"/>
            <w:noWrap/>
            <w:vAlign w:val="bottom"/>
            <w:hideMark/>
          </w:tcPr>
          <w:p w14:paraId="0C1A9DEA" w14:textId="6420ECF0" w:rsidR="00DD3518" w:rsidRPr="00DD3518" w:rsidRDefault="00E85FC7" w:rsidP="00DD3518">
            <w:pPr>
              <w:jc w:val="right"/>
              <w:rPr>
                <w:rFonts w:ascii="Arial" w:hAnsi="Arial" w:cs="Arial"/>
                <w:b/>
                <w:bCs/>
                <w:color w:val="000000"/>
                <w:sz w:val="18"/>
                <w:szCs w:val="18"/>
              </w:rPr>
            </w:pPr>
            <w:r>
              <w:rPr>
                <w:rFonts w:ascii="Arial" w:hAnsi="Arial" w:cs="Arial"/>
                <w:b/>
                <w:bCs/>
                <w:color w:val="000000"/>
                <w:sz w:val="18"/>
                <w:szCs w:val="18"/>
              </w:rPr>
              <w:t>146.500</w:t>
            </w:r>
          </w:p>
        </w:tc>
        <w:tc>
          <w:tcPr>
            <w:tcW w:w="851" w:type="dxa"/>
            <w:tcBorders>
              <w:top w:val="nil"/>
              <w:left w:val="nil"/>
              <w:bottom w:val="nil"/>
              <w:right w:val="nil"/>
            </w:tcBorders>
            <w:shd w:val="clear" w:color="auto" w:fill="auto"/>
            <w:noWrap/>
            <w:vAlign w:val="bottom"/>
            <w:hideMark/>
          </w:tcPr>
          <w:p w14:paraId="7428C1CB" w14:textId="28ECADDA" w:rsidR="00DD3518" w:rsidRPr="00B571A7" w:rsidRDefault="00E85FC7" w:rsidP="00DD3518">
            <w:pPr>
              <w:jc w:val="right"/>
              <w:rPr>
                <w:rFonts w:ascii="Arial" w:hAnsi="Arial" w:cs="Arial"/>
                <w:b/>
                <w:bCs/>
                <w:sz w:val="18"/>
                <w:szCs w:val="18"/>
              </w:rPr>
            </w:pPr>
            <w:r>
              <w:rPr>
                <w:rFonts w:ascii="Arial" w:hAnsi="Arial" w:cs="Arial"/>
                <w:b/>
                <w:bCs/>
                <w:sz w:val="18"/>
                <w:szCs w:val="18"/>
              </w:rPr>
              <w:t>76,70</w:t>
            </w:r>
          </w:p>
        </w:tc>
      </w:tr>
      <w:tr w:rsidR="00DD3518" w:rsidRPr="00DD3518" w14:paraId="57D573CB" w14:textId="77777777" w:rsidTr="00DD3518">
        <w:trPr>
          <w:trHeight w:val="240"/>
        </w:trPr>
        <w:tc>
          <w:tcPr>
            <w:tcW w:w="442" w:type="dxa"/>
            <w:tcBorders>
              <w:top w:val="nil"/>
              <w:left w:val="nil"/>
              <w:bottom w:val="nil"/>
              <w:right w:val="nil"/>
            </w:tcBorders>
            <w:shd w:val="clear" w:color="auto" w:fill="auto"/>
            <w:noWrap/>
            <w:vAlign w:val="bottom"/>
            <w:hideMark/>
          </w:tcPr>
          <w:p w14:paraId="322DE871"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263AFF22" w14:textId="77777777" w:rsidR="00DD3518" w:rsidRPr="00DD3518" w:rsidRDefault="00DD3518" w:rsidP="00DD3518">
            <w:pPr>
              <w:rPr>
                <w:rFonts w:ascii="Arial" w:hAnsi="Arial" w:cs="Arial"/>
                <w:sz w:val="18"/>
                <w:szCs w:val="18"/>
              </w:rPr>
            </w:pPr>
            <w:r w:rsidRPr="00DD3518">
              <w:rPr>
                <w:rFonts w:ascii="Arial" w:hAnsi="Arial" w:cs="Arial"/>
                <w:sz w:val="18"/>
                <w:szCs w:val="18"/>
              </w:rPr>
              <w:t>032</w:t>
            </w:r>
          </w:p>
        </w:tc>
        <w:tc>
          <w:tcPr>
            <w:tcW w:w="4400" w:type="dxa"/>
            <w:tcBorders>
              <w:top w:val="nil"/>
              <w:left w:val="nil"/>
              <w:bottom w:val="nil"/>
              <w:right w:val="nil"/>
            </w:tcBorders>
            <w:shd w:val="clear" w:color="auto" w:fill="auto"/>
            <w:noWrap/>
            <w:vAlign w:val="bottom"/>
            <w:hideMark/>
          </w:tcPr>
          <w:p w14:paraId="405A8B27" w14:textId="77777777" w:rsidR="00DD3518" w:rsidRPr="00DD3518" w:rsidRDefault="00DD3518" w:rsidP="00DD3518">
            <w:pPr>
              <w:rPr>
                <w:rFonts w:ascii="Arial" w:hAnsi="Arial" w:cs="Arial"/>
                <w:sz w:val="18"/>
                <w:szCs w:val="18"/>
              </w:rPr>
            </w:pPr>
            <w:r w:rsidRPr="00DD3518">
              <w:rPr>
                <w:rFonts w:ascii="Arial" w:hAnsi="Arial" w:cs="Arial"/>
                <w:sz w:val="18"/>
                <w:szCs w:val="18"/>
              </w:rPr>
              <w:t>Usluge protupožarne zaštite</w:t>
            </w:r>
          </w:p>
        </w:tc>
        <w:tc>
          <w:tcPr>
            <w:tcW w:w="1285" w:type="dxa"/>
            <w:tcBorders>
              <w:top w:val="nil"/>
              <w:left w:val="nil"/>
              <w:bottom w:val="nil"/>
              <w:right w:val="nil"/>
            </w:tcBorders>
            <w:shd w:val="clear" w:color="auto" w:fill="auto"/>
            <w:noWrap/>
            <w:vAlign w:val="bottom"/>
            <w:hideMark/>
          </w:tcPr>
          <w:p w14:paraId="6C991BCD"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171.000</w:t>
            </w:r>
          </w:p>
        </w:tc>
        <w:tc>
          <w:tcPr>
            <w:tcW w:w="1275" w:type="dxa"/>
            <w:tcBorders>
              <w:top w:val="nil"/>
              <w:left w:val="nil"/>
              <w:bottom w:val="nil"/>
              <w:right w:val="nil"/>
            </w:tcBorders>
            <w:shd w:val="clear" w:color="auto" w:fill="auto"/>
            <w:noWrap/>
            <w:vAlign w:val="bottom"/>
            <w:hideMark/>
          </w:tcPr>
          <w:p w14:paraId="48CC6FFF" w14:textId="4C301883" w:rsidR="00DD3518" w:rsidRPr="00DD3518" w:rsidRDefault="00DD3518" w:rsidP="00DD3518">
            <w:pPr>
              <w:jc w:val="right"/>
              <w:rPr>
                <w:rFonts w:ascii="Arial" w:hAnsi="Arial" w:cs="Arial"/>
                <w:sz w:val="18"/>
                <w:szCs w:val="18"/>
              </w:rPr>
            </w:pPr>
            <w:r w:rsidRPr="00DD3518">
              <w:rPr>
                <w:rFonts w:ascii="Arial" w:hAnsi="Arial" w:cs="Arial"/>
                <w:sz w:val="18"/>
                <w:szCs w:val="18"/>
              </w:rPr>
              <w:t>-</w:t>
            </w:r>
            <w:r w:rsidR="00C770F9">
              <w:rPr>
                <w:rFonts w:ascii="Arial" w:hAnsi="Arial" w:cs="Arial"/>
                <w:sz w:val="18"/>
                <w:szCs w:val="18"/>
              </w:rPr>
              <w:t>44</w:t>
            </w:r>
            <w:r w:rsidRPr="00DD3518">
              <w:rPr>
                <w:rFonts w:ascii="Arial" w:hAnsi="Arial" w:cs="Arial"/>
                <w:sz w:val="18"/>
                <w:szCs w:val="18"/>
              </w:rPr>
              <w:t>.</w:t>
            </w:r>
            <w:r w:rsidR="00C770F9">
              <w:rPr>
                <w:rFonts w:ascii="Arial" w:hAnsi="Arial" w:cs="Arial"/>
                <w:sz w:val="18"/>
                <w:szCs w:val="18"/>
              </w:rPr>
              <w:t>5</w:t>
            </w:r>
            <w:r w:rsidRPr="00DD3518">
              <w:rPr>
                <w:rFonts w:ascii="Arial" w:hAnsi="Arial" w:cs="Arial"/>
                <w:sz w:val="18"/>
                <w:szCs w:val="18"/>
              </w:rPr>
              <w:t>00</w:t>
            </w:r>
          </w:p>
        </w:tc>
        <w:tc>
          <w:tcPr>
            <w:tcW w:w="1134" w:type="dxa"/>
            <w:tcBorders>
              <w:top w:val="nil"/>
              <w:left w:val="nil"/>
              <w:bottom w:val="nil"/>
              <w:right w:val="nil"/>
            </w:tcBorders>
            <w:shd w:val="clear" w:color="auto" w:fill="auto"/>
            <w:noWrap/>
            <w:vAlign w:val="bottom"/>
            <w:hideMark/>
          </w:tcPr>
          <w:p w14:paraId="65F17276" w14:textId="22EB6691" w:rsidR="00DD3518" w:rsidRPr="00DD3518" w:rsidRDefault="001E607A" w:rsidP="00DD3518">
            <w:pPr>
              <w:jc w:val="right"/>
              <w:rPr>
                <w:rFonts w:ascii="Arial" w:hAnsi="Arial" w:cs="Arial"/>
                <w:color w:val="000000"/>
                <w:sz w:val="18"/>
                <w:szCs w:val="18"/>
              </w:rPr>
            </w:pPr>
            <w:r>
              <w:rPr>
                <w:rFonts w:ascii="Arial" w:hAnsi="Arial" w:cs="Arial"/>
                <w:color w:val="000000"/>
                <w:sz w:val="18"/>
                <w:szCs w:val="18"/>
              </w:rPr>
              <w:t>126.500</w:t>
            </w:r>
          </w:p>
        </w:tc>
        <w:tc>
          <w:tcPr>
            <w:tcW w:w="851" w:type="dxa"/>
            <w:tcBorders>
              <w:top w:val="nil"/>
              <w:left w:val="nil"/>
              <w:bottom w:val="nil"/>
              <w:right w:val="nil"/>
            </w:tcBorders>
            <w:shd w:val="clear" w:color="auto" w:fill="auto"/>
            <w:noWrap/>
            <w:vAlign w:val="bottom"/>
            <w:hideMark/>
          </w:tcPr>
          <w:p w14:paraId="7AC0F720" w14:textId="6A3EC94F" w:rsidR="00DD3518" w:rsidRPr="00DD3518" w:rsidRDefault="00E85FC7" w:rsidP="00DD3518">
            <w:pPr>
              <w:jc w:val="right"/>
              <w:rPr>
                <w:rFonts w:ascii="Arial" w:hAnsi="Arial" w:cs="Arial"/>
                <w:sz w:val="18"/>
                <w:szCs w:val="18"/>
              </w:rPr>
            </w:pPr>
            <w:r>
              <w:rPr>
                <w:rFonts w:ascii="Arial" w:hAnsi="Arial" w:cs="Arial"/>
                <w:sz w:val="18"/>
                <w:szCs w:val="18"/>
              </w:rPr>
              <w:t>73,98</w:t>
            </w:r>
          </w:p>
        </w:tc>
      </w:tr>
      <w:tr w:rsidR="00DD3518" w:rsidRPr="00DD3518" w14:paraId="7FAF1C06" w14:textId="77777777" w:rsidTr="00DD3518">
        <w:trPr>
          <w:trHeight w:val="240"/>
        </w:trPr>
        <w:tc>
          <w:tcPr>
            <w:tcW w:w="442" w:type="dxa"/>
            <w:tcBorders>
              <w:top w:val="nil"/>
              <w:left w:val="nil"/>
              <w:bottom w:val="nil"/>
              <w:right w:val="nil"/>
            </w:tcBorders>
            <w:shd w:val="clear" w:color="auto" w:fill="auto"/>
            <w:noWrap/>
            <w:vAlign w:val="bottom"/>
            <w:hideMark/>
          </w:tcPr>
          <w:p w14:paraId="32C8259D"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hideMark/>
          </w:tcPr>
          <w:p w14:paraId="4357BCF8" w14:textId="77777777" w:rsidR="00DD3518" w:rsidRPr="00DD3518" w:rsidRDefault="00DD3518" w:rsidP="00DD3518">
            <w:pPr>
              <w:rPr>
                <w:rFonts w:ascii="Arial" w:hAnsi="Arial" w:cs="Arial"/>
                <w:sz w:val="18"/>
                <w:szCs w:val="18"/>
              </w:rPr>
            </w:pPr>
            <w:r w:rsidRPr="00DD3518">
              <w:rPr>
                <w:rFonts w:ascii="Arial" w:hAnsi="Arial" w:cs="Arial"/>
                <w:sz w:val="18"/>
                <w:szCs w:val="18"/>
              </w:rPr>
              <w:t>036</w:t>
            </w:r>
          </w:p>
        </w:tc>
        <w:tc>
          <w:tcPr>
            <w:tcW w:w="4400" w:type="dxa"/>
            <w:tcBorders>
              <w:top w:val="nil"/>
              <w:left w:val="nil"/>
              <w:bottom w:val="nil"/>
              <w:right w:val="nil"/>
            </w:tcBorders>
            <w:shd w:val="clear" w:color="auto" w:fill="auto"/>
            <w:noWrap/>
            <w:vAlign w:val="bottom"/>
            <w:hideMark/>
          </w:tcPr>
          <w:p w14:paraId="17F95422" w14:textId="77777777" w:rsidR="00DD3518" w:rsidRPr="00DD3518" w:rsidRDefault="00DD3518" w:rsidP="00DD3518">
            <w:pPr>
              <w:rPr>
                <w:rFonts w:ascii="Arial" w:hAnsi="Arial" w:cs="Arial"/>
                <w:sz w:val="18"/>
                <w:szCs w:val="18"/>
              </w:rPr>
            </w:pPr>
            <w:r w:rsidRPr="00DD3518">
              <w:rPr>
                <w:rFonts w:ascii="Arial" w:hAnsi="Arial" w:cs="Arial"/>
                <w:sz w:val="18"/>
                <w:szCs w:val="18"/>
              </w:rPr>
              <w:t>Rashodi za javni red i sigurnost koji nisu drugdje svrstani</w:t>
            </w:r>
          </w:p>
        </w:tc>
        <w:tc>
          <w:tcPr>
            <w:tcW w:w="1285" w:type="dxa"/>
            <w:tcBorders>
              <w:top w:val="nil"/>
              <w:left w:val="nil"/>
              <w:bottom w:val="nil"/>
              <w:right w:val="nil"/>
            </w:tcBorders>
            <w:shd w:val="clear" w:color="auto" w:fill="auto"/>
            <w:noWrap/>
            <w:hideMark/>
          </w:tcPr>
          <w:p w14:paraId="531D4E4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20.000</w:t>
            </w:r>
          </w:p>
        </w:tc>
        <w:tc>
          <w:tcPr>
            <w:tcW w:w="1275" w:type="dxa"/>
            <w:tcBorders>
              <w:top w:val="nil"/>
              <w:left w:val="nil"/>
              <w:bottom w:val="nil"/>
              <w:right w:val="nil"/>
            </w:tcBorders>
            <w:shd w:val="clear" w:color="auto" w:fill="auto"/>
            <w:noWrap/>
            <w:hideMark/>
          </w:tcPr>
          <w:p w14:paraId="264FEC68" w14:textId="3E86FAAC"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hideMark/>
          </w:tcPr>
          <w:p w14:paraId="632D0E9F"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20.000</w:t>
            </w:r>
          </w:p>
        </w:tc>
        <w:tc>
          <w:tcPr>
            <w:tcW w:w="851" w:type="dxa"/>
            <w:tcBorders>
              <w:top w:val="nil"/>
              <w:left w:val="nil"/>
              <w:bottom w:val="nil"/>
              <w:right w:val="nil"/>
            </w:tcBorders>
            <w:shd w:val="clear" w:color="auto" w:fill="auto"/>
            <w:noWrap/>
            <w:hideMark/>
          </w:tcPr>
          <w:p w14:paraId="5296D67B"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04C2B963" w14:textId="77777777" w:rsidTr="00DD3518">
        <w:trPr>
          <w:trHeight w:val="240"/>
        </w:trPr>
        <w:tc>
          <w:tcPr>
            <w:tcW w:w="442" w:type="dxa"/>
            <w:tcBorders>
              <w:top w:val="nil"/>
              <w:left w:val="nil"/>
              <w:bottom w:val="nil"/>
              <w:right w:val="nil"/>
            </w:tcBorders>
            <w:shd w:val="clear" w:color="auto" w:fill="auto"/>
            <w:noWrap/>
            <w:vAlign w:val="bottom"/>
            <w:hideMark/>
          </w:tcPr>
          <w:p w14:paraId="7BD30F3B"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04</w:t>
            </w:r>
          </w:p>
        </w:tc>
        <w:tc>
          <w:tcPr>
            <w:tcW w:w="678" w:type="dxa"/>
            <w:tcBorders>
              <w:top w:val="nil"/>
              <w:left w:val="nil"/>
              <w:bottom w:val="nil"/>
              <w:right w:val="nil"/>
            </w:tcBorders>
            <w:shd w:val="clear" w:color="000000" w:fill="FFFFFF"/>
            <w:noWrap/>
            <w:vAlign w:val="bottom"/>
            <w:hideMark/>
          </w:tcPr>
          <w:p w14:paraId="6AFC50C7"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6CB3D65B"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Ekonomski poslovi</w:t>
            </w:r>
          </w:p>
        </w:tc>
        <w:tc>
          <w:tcPr>
            <w:tcW w:w="1285" w:type="dxa"/>
            <w:tcBorders>
              <w:top w:val="nil"/>
              <w:left w:val="nil"/>
              <w:bottom w:val="nil"/>
              <w:right w:val="nil"/>
            </w:tcBorders>
            <w:shd w:val="clear" w:color="auto" w:fill="auto"/>
            <w:noWrap/>
            <w:vAlign w:val="bottom"/>
            <w:hideMark/>
          </w:tcPr>
          <w:p w14:paraId="4A3348D6"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1.577.692</w:t>
            </w:r>
          </w:p>
        </w:tc>
        <w:tc>
          <w:tcPr>
            <w:tcW w:w="1275" w:type="dxa"/>
            <w:tcBorders>
              <w:top w:val="nil"/>
              <w:left w:val="nil"/>
              <w:bottom w:val="nil"/>
              <w:right w:val="nil"/>
            </w:tcBorders>
            <w:shd w:val="clear" w:color="auto" w:fill="auto"/>
            <w:noWrap/>
            <w:vAlign w:val="bottom"/>
            <w:hideMark/>
          </w:tcPr>
          <w:p w14:paraId="2C7E0340" w14:textId="416F32D3"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w:t>
            </w:r>
            <w:r w:rsidR="006E0C41">
              <w:rPr>
                <w:rFonts w:ascii="Arial" w:hAnsi="Arial" w:cs="Arial"/>
                <w:b/>
                <w:bCs/>
                <w:sz w:val="18"/>
                <w:szCs w:val="18"/>
              </w:rPr>
              <w:t>327.600</w:t>
            </w:r>
          </w:p>
        </w:tc>
        <w:tc>
          <w:tcPr>
            <w:tcW w:w="1134" w:type="dxa"/>
            <w:tcBorders>
              <w:top w:val="nil"/>
              <w:left w:val="nil"/>
              <w:bottom w:val="nil"/>
              <w:right w:val="nil"/>
            </w:tcBorders>
            <w:shd w:val="clear" w:color="auto" w:fill="auto"/>
            <w:noWrap/>
            <w:vAlign w:val="bottom"/>
            <w:hideMark/>
          </w:tcPr>
          <w:p w14:paraId="794F68FE" w14:textId="6FEDF8BD"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1.250.</w:t>
            </w:r>
            <w:r w:rsidR="0019169A">
              <w:rPr>
                <w:rFonts w:ascii="Arial" w:hAnsi="Arial" w:cs="Arial"/>
                <w:b/>
                <w:bCs/>
                <w:color w:val="000000"/>
                <w:sz w:val="18"/>
                <w:szCs w:val="18"/>
              </w:rPr>
              <w:t>092</w:t>
            </w:r>
          </w:p>
        </w:tc>
        <w:tc>
          <w:tcPr>
            <w:tcW w:w="851" w:type="dxa"/>
            <w:tcBorders>
              <w:top w:val="nil"/>
              <w:left w:val="nil"/>
              <w:bottom w:val="nil"/>
              <w:right w:val="nil"/>
            </w:tcBorders>
            <w:shd w:val="clear" w:color="auto" w:fill="auto"/>
            <w:noWrap/>
            <w:vAlign w:val="bottom"/>
            <w:hideMark/>
          </w:tcPr>
          <w:p w14:paraId="767BC1B2" w14:textId="61EA29C8"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79,</w:t>
            </w:r>
            <w:r w:rsidR="004625F3">
              <w:rPr>
                <w:rFonts w:ascii="Arial" w:hAnsi="Arial" w:cs="Arial"/>
                <w:b/>
                <w:bCs/>
                <w:sz w:val="18"/>
                <w:szCs w:val="18"/>
              </w:rPr>
              <w:t>24</w:t>
            </w:r>
          </w:p>
        </w:tc>
      </w:tr>
      <w:tr w:rsidR="00DD3518" w:rsidRPr="00DD3518" w14:paraId="32473A72" w14:textId="77777777" w:rsidTr="00DD3518">
        <w:trPr>
          <w:trHeight w:val="240"/>
        </w:trPr>
        <w:tc>
          <w:tcPr>
            <w:tcW w:w="442" w:type="dxa"/>
            <w:tcBorders>
              <w:top w:val="nil"/>
              <w:left w:val="nil"/>
              <w:bottom w:val="nil"/>
              <w:right w:val="nil"/>
            </w:tcBorders>
            <w:shd w:val="clear" w:color="auto" w:fill="auto"/>
            <w:noWrap/>
            <w:vAlign w:val="bottom"/>
            <w:hideMark/>
          </w:tcPr>
          <w:p w14:paraId="3D4EB7D9"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FEFD21B" w14:textId="77777777" w:rsidR="00DD3518" w:rsidRPr="00DD3518" w:rsidRDefault="00DD3518" w:rsidP="00DD3518">
            <w:pPr>
              <w:rPr>
                <w:rFonts w:ascii="Arial" w:hAnsi="Arial" w:cs="Arial"/>
                <w:sz w:val="18"/>
                <w:szCs w:val="18"/>
              </w:rPr>
            </w:pPr>
            <w:r w:rsidRPr="00DD3518">
              <w:rPr>
                <w:rFonts w:ascii="Arial" w:hAnsi="Arial" w:cs="Arial"/>
                <w:sz w:val="18"/>
                <w:szCs w:val="18"/>
              </w:rPr>
              <w:t>041</w:t>
            </w:r>
          </w:p>
        </w:tc>
        <w:tc>
          <w:tcPr>
            <w:tcW w:w="4400" w:type="dxa"/>
            <w:tcBorders>
              <w:top w:val="nil"/>
              <w:left w:val="nil"/>
              <w:bottom w:val="nil"/>
              <w:right w:val="nil"/>
            </w:tcBorders>
            <w:shd w:val="clear" w:color="auto" w:fill="auto"/>
            <w:noWrap/>
            <w:vAlign w:val="bottom"/>
            <w:hideMark/>
          </w:tcPr>
          <w:p w14:paraId="7E5C1A37" w14:textId="77777777" w:rsidR="00DD3518" w:rsidRPr="00DD3518" w:rsidRDefault="00DD3518" w:rsidP="00DD3518">
            <w:pPr>
              <w:rPr>
                <w:rFonts w:ascii="Arial" w:hAnsi="Arial" w:cs="Arial"/>
                <w:sz w:val="18"/>
                <w:szCs w:val="18"/>
              </w:rPr>
            </w:pPr>
            <w:r w:rsidRPr="00DD3518">
              <w:rPr>
                <w:rFonts w:ascii="Arial" w:hAnsi="Arial" w:cs="Arial"/>
                <w:sz w:val="18"/>
                <w:szCs w:val="18"/>
              </w:rPr>
              <w:t>Opći ekonomski, trgovački i poslovi vezani uz rad</w:t>
            </w:r>
          </w:p>
        </w:tc>
        <w:tc>
          <w:tcPr>
            <w:tcW w:w="1285" w:type="dxa"/>
            <w:tcBorders>
              <w:top w:val="nil"/>
              <w:left w:val="nil"/>
              <w:bottom w:val="nil"/>
              <w:right w:val="nil"/>
            </w:tcBorders>
            <w:shd w:val="clear" w:color="auto" w:fill="auto"/>
            <w:noWrap/>
            <w:vAlign w:val="bottom"/>
            <w:hideMark/>
          </w:tcPr>
          <w:p w14:paraId="2E66A9F7"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141.192</w:t>
            </w:r>
          </w:p>
        </w:tc>
        <w:tc>
          <w:tcPr>
            <w:tcW w:w="1275" w:type="dxa"/>
            <w:tcBorders>
              <w:top w:val="nil"/>
              <w:left w:val="nil"/>
              <w:bottom w:val="nil"/>
              <w:right w:val="nil"/>
            </w:tcBorders>
            <w:shd w:val="clear" w:color="auto" w:fill="auto"/>
            <w:noWrap/>
            <w:vAlign w:val="bottom"/>
            <w:hideMark/>
          </w:tcPr>
          <w:p w14:paraId="3393377B" w14:textId="22D8F4BC"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vAlign w:val="bottom"/>
            <w:hideMark/>
          </w:tcPr>
          <w:p w14:paraId="31C43FDA"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141.192</w:t>
            </w:r>
          </w:p>
        </w:tc>
        <w:tc>
          <w:tcPr>
            <w:tcW w:w="851" w:type="dxa"/>
            <w:tcBorders>
              <w:top w:val="nil"/>
              <w:left w:val="nil"/>
              <w:bottom w:val="nil"/>
              <w:right w:val="nil"/>
            </w:tcBorders>
            <w:shd w:val="clear" w:color="auto" w:fill="auto"/>
            <w:noWrap/>
            <w:vAlign w:val="bottom"/>
            <w:hideMark/>
          </w:tcPr>
          <w:p w14:paraId="50D263B0"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03C3AB50" w14:textId="77777777" w:rsidTr="00DD3518">
        <w:trPr>
          <w:trHeight w:val="240"/>
        </w:trPr>
        <w:tc>
          <w:tcPr>
            <w:tcW w:w="442" w:type="dxa"/>
            <w:tcBorders>
              <w:top w:val="nil"/>
              <w:left w:val="nil"/>
              <w:bottom w:val="nil"/>
              <w:right w:val="nil"/>
            </w:tcBorders>
            <w:shd w:val="clear" w:color="auto" w:fill="auto"/>
            <w:noWrap/>
            <w:vAlign w:val="bottom"/>
            <w:hideMark/>
          </w:tcPr>
          <w:p w14:paraId="7199E347"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37B12004" w14:textId="77777777" w:rsidR="00DD3518" w:rsidRPr="00DD3518" w:rsidRDefault="00DD3518" w:rsidP="00DD3518">
            <w:pPr>
              <w:rPr>
                <w:rFonts w:ascii="Arial" w:hAnsi="Arial" w:cs="Arial"/>
                <w:sz w:val="18"/>
                <w:szCs w:val="18"/>
              </w:rPr>
            </w:pPr>
            <w:r w:rsidRPr="00DD3518">
              <w:rPr>
                <w:rFonts w:ascii="Arial" w:hAnsi="Arial" w:cs="Arial"/>
                <w:sz w:val="18"/>
                <w:szCs w:val="18"/>
              </w:rPr>
              <w:t>042</w:t>
            </w:r>
          </w:p>
        </w:tc>
        <w:tc>
          <w:tcPr>
            <w:tcW w:w="4400" w:type="dxa"/>
            <w:tcBorders>
              <w:top w:val="nil"/>
              <w:left w:val="nil"/>
              <w:bottom w:val="nil"/>
              <w:right w:val="nil"/>
            </w:tcBorders>
            <w:shd w:val="clear" w:color="auto" w:fill="auto"/>
            <w:noWrap/>
            <w:vAlign w:val="bottom"/>
            <w:hideMark/>
          </w:tcPr>
          <w:p w14:paraId="212611CC" w14:textId="77777777" w:rsidR="00DD3518" w:rsidRPr="00DD3518" w:rsidRDefault="00DD3518" w:rsidP="00DD3518">
            <w:pPr>
              <w:rPr>
                <w:rFonts w:ascii="Arial" w:hAnsi="Arial" w:cs="Arial"/>
                <w:sz w:val="18"/>
                <w:szCs w:val="18"/>
              </w:rPr>
            </w:pPr>
            <w:r w:rsidRPr="00DD3518">
              <w:rPr>
                <w:rFonts w:ascii="Arial" w:hAnsi="Arial" w:cs="Arial"/>
                <w:sz w:val="18"/>
                <w:szCs w:val="18"/>
              </w:rPr>
              <w:t>Poljoprivreda, šumarstvo, ribarstvo i lov</w:t>
            </w:r>
          </w:p>
        </w:tc>
        <w:tc>
          <w:tcPr>
            <w:tcW w:w="1285" w:type="dxa"/>
            <w:tcBorders>
              <w:top w:val="nil"/>
              <w:left w:val="nil"/>
              <w:bottom w:val="nil"/>
              <w:right w:val="nil"/>
            </w:tcBorders>
            <w:shd w:val="clear" w:color="auto" w:fill="auto"/>
            <w:noWrap/>
            <w:vAlign w:val="bottom"/>
            <w:hideMark/>
          </w:tcPr>
          <w:p w14:paraId="4C85788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66.500</w:t>
            </w:r>
          </w:p>
        </w:tc>
        <w:tc>
          <w:tcPr>
            <w:tcW w:w="1275" w:type="dxa"/>
            <w:tcBorders>
              <w:top w:val="nil"/>
              <w:left w:val="nil"/>
              <w:bottom w:val="nil"/>
              <w:right w:val="nil"/>
            </w:tcBorders>
            <w:shd w:val="clear" w:color="auto" w:fill="auto"/>
            <w:noWrap/>
            <w:vAlign w:val="bottom"/>
            <w:hideMark/>
          </w:tcPr>
          <w:p w14:paraId="376CCBF3"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-12.000</w:t>
            </w:r>
          </w:p>
        </w:tc>
        <w:tc>
          <w:tcPr>
            <w:tcW w:w="1134" w:type="dxa"/>
            <w:tcBorders>
              <w:top w:val="nil"/>
              <w:left w:val="nil"/>
              <w:bottom w:val="nil"/>
              <w:right w:val="nil"/>
            </w:tcBorders>
            <w:shd w:val="clear" w:color="auto" w:fill="auto"/>
            <w:noWrap/>
            <w:vAlign w:val="bottom"/>
            <w:hideMark/>
          </w:tcPr>
          <w:p w14:paraId="63D8F002"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54.500</w:t>
            </w:r>
          </w:p>
        </w:tc>
        <w:tc>
          <w:tcPr>
            <w:tcW w:w="851" w:type="dxa"/>
            <w:tcBorders>
              <w:top w:val="nil"/>
              <w:left w:val="nil"/>
              <w:bottom w:val="nil"/>
              <w:right w:val="nil"/>
            </w:tcBorders>
            <w:shd w:val="clear" w:color="auto" w:fill="auto"/>
            <w:noWrap/>
            <w:vAlign w:val="bottom"/>
            <w:hideMark/>
          </w:tcPr>
          <w:p w14:paraId="147C688D"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81,95</w:t>
            </w:r>
          </w:p>
        </w:tc>
      </w:tr>
      <w:tr w:rsidR="00DD3518" w:rsidRPr="00DD3518" w14:paraId="0E456394" w14:textId="77777777" w:rsidTr="00DD3518">
        <w:trPr>
          <w:trHeight w:val="240"/>
        </w:trPr>
        <w:tc>
          <w:tcPr>
            <w:tcW w:w="442" w:type="dxa"/>
            <w:tcBorders>
              <w:top w:val="nil"/>
              <w:left w:val="nil"/>
              <w:bottom w:val="nil"/>
              <w:right w:val="nil"/>
            </w:tcBorders>
            <w:shd w:val="clear" w:color="auto" w:fill="auto"/>
            <w:noWrap/>
            <w:vAlign w:val="bottom"/>
            <w:hideMark/>
          </w:tcPr>
          <w:p w14:paraId="048FD77C"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1D4A6519" w14:textId="77777777" w:rsidR="00DD3518" w:rsidRPr="00DD3518" w:rsidRDefault="00DD3518" w:rsidP="00DD3518">
            <w:pPr>
              <w:rPr>
                <w:rFonts w:ascii="Arial" w:hAnsi="Arial" w:cs="Arial"/>
                <w:sz w:val="18"/>
                <w:szCs w:val="18"/>
              </w:rPr>
            </w:pPr>
            <w:r w:rsidRPr="00DD3518">
              <w:rPr>
                <w:rFonts w:ascii="Arial" w:hAnsi="Arial" w:cs="Arial"/>
                <w:sz w:val="18"/>
                <w:szCs w:val="18"/>
              </w:rPr>
              <w:t>045</w:t>
            </w:r>
          </w:p>
        </w:tc>
        <w:tc>
          <w:tcPr>
            <w:tcW w:w="4400" w:type="dxa"/>
            <w:tcBorders>
              <w:top w:val="nil"/>
              <w:left w:val="nil"/>
              <w:bottom w:val="nil"/>
              <w:right w:val="nil"/>
            </w:tcBorders>
            <w:shd w:val="clear" w:color="auto" w:fill="auto"/>
            <w:noWrap/>
            <w:vAlign w:val="bottom"/>
            <w:hideMark/>
          </w:tcPr>
          <w:p w14:paraId="4A153AA3" w14:textId="77777777" w:rsidR="00DD3518" w:rsidRPr="00DD3518" w:rsidRDefault="00DD3518" w:rsidP="00DD3518">
            <w:pPr>
              <w:rPr>
                <w:rFonts w:ascii="Arial" w:hAnsi="Arial" w:cs="Arial"/>
                <w:sz w:val="18"/>
                <w:szCs w:val="18"/>
              </w:rPr>
            </w:pPr>
            <w:r w:rsidRPr="00DD3518">
              <w:rPr>
                <w:rFonts w:ascii="Arial" w:hAnsi="Arial" w:cs="Arial"/>
                <w:sz w:val="18"/>
                <w:szCs w:val="18"/>
              </w:rPr>
              <w:t>Promet</w:t>
            </w:r>
          </w:p>
        </w:tc>
        <w:tc>
          <w:tcPr>
            <w:tcW w:w="1285" w:type="dxa"/>
            <w:tcBorders>
              <w:top w:val="nil"/>
              <w:left w:val="nil"/>
              <w:bottom w:val="nil"/>
              <w:right w:val="nil"/>
            </w:tcBorders>
            <w:shd w:val="clear" w:color="auto" w:fill="auto"/>
            <w:noWrap/>
            <w:vAlign w:val="bottom"/>
            <w:hideMark/>
          </w:tcPr>
          <w:p w14:paraId="2B774ECA"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1.370.000</w:t>
            </w:r>
          </w:p>
        </w:tc>
        <w:tc>
          <w:tcPr>
            <w:tcW w:w="1275" w:type="dxa"/>
            <w:tcBorders>
              <w:top w:val="nil"/>
              <w:left w:val="nil"/>
              <w:bottom w:val="nil"/>
              <w:right w:val="nil"/>
            </w:tcBorders>
            <w:shd w:val="clear" w:color="auto" w:fill="auto"/>
            <w:noWrap/>
            <w:vAlign w:val="bottom"/>
            <w:hideMark/>
          </w:tcPr>
          <w:p w14:paraId="1B16717A" w14:textId="772EA6CE" w:rsidR="00DD3518" w:rsidRPr="00DD3518" w:rsidRDefault="00DD3518" w:rsidP="00DD3518">
            <w:pPr>
              <w:jc w:val="right"/>
              <w:rPr>
                <w:rFonts w:ascii="Arial" w:hAnsi="Arial" w:cs="Arial"/>
                <w:sz w:val="18"/>
                <w:szCs w:val="18"/>
              </w:rPr>
            </w:pPr>
            <w:r w:rsidRPr="00DD3518">
              <w:rPr>
                <w:rFonts w:ascii="Arial" w:hAnsi="Arial" w:cs="Arial"/>
                <w:sz w:val="18"/>
                <w:szCs w:val="18"/>
              </w:rPr>
              <w:t>-</w:t>
            </w:r>
            <w:r w:rsidR="00915B78">
              <w:rPr>
                <w:rFonts w:ascii="Arial" w:hAnsi="Arial" w:cs="Arial"/>
                <w:sz w:val="18"/>
                <w:szCs w:val="18"/>
              </w:rPr>
              <w:t>315.600</w:t>
            </w:r>
          </w:p>
        </w:tc>
        <w:tc>
          <w:tcPr>
            <w:tcW w:w="1134" w:type="dxa"/>
            <w:tcBorders>
              <w:top w:val="nil"/>
              <w:left w:val="nil"/>
              <w:bottom w:val="nil"/>
              <w:right w:val="nil"/>
            </w:tcBorders>
            <w:shd w:val="clear" w:color="auto" w:fill="auto"/>
            <w:noWrap/>
            <w:vAlign w:val="bottom"/>
            <w:hideMark/>
          </w:tcPr>
          <w:p w14:paraId="470C23D8" w14:textId="446E3FC3"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w:t>
            </w:r>
            <w:r w:rsidR="00915B78">
              <w:rPr>
                <w:rFonts w:ascii="Arial" w:hAnsi="Arial" w:cs="Arial"/>
                <w:color w:val="000000"/>
                <w:sz w:val="18"/>
                <w:szCs w:val="18"/>
              </w:rPr>
              <w:t>.054.400</w:t>
            </w:r>
          </w:p>
        </w:tc>
        <w:tc>
          <w:tcPr>
            <w:tcW w:w="851" w:type="dxa"/>
            <w:tcBorders>
              <w:top w:val="nil"/>
              <w:left w:val="nil"/>
              <w:bottom w:val="nil"/>
              <w:right w:val="nil"/>
            </w:tcBorders>
            <w:shd w:val="clear" w:color="auto" w:fill="auto"/>
            <w:noWrap/>
            <w:vAlign w:val="bottom"/>
            <w:hideMark/>
          </w:tcPr>
          <w:p w14:paraId="37C7FD18" w14:textId="68D2FCB1" w:rsidR="00DD3518" w:rsidRPr="00DD3518" w:rsidRDefault="00B72DF6" w:rsidP="00DD3518">
            <w:pPr>
              <w:jc w:val="right"/>
              <w:rPr>
                <w:rFonts w:ascii="Arial" w:hAnsi="Arial" w:cs="Arial"/>
                <w:sz w:val="18"/>
                <w:szCs w:val="18"/>
              </w:rPr>
            </w:pPr>
            <w:r>
              <w:rPr>
                <w:rFonts w:ascii="Arial" w:hAnsi="Arial" w:cs="Arial"/>
                <w:sz w:val="18"/>
                <w:szCs w:val="18"/>
              </w:rPr>
              <w:t>76,96</w:t>
            </w:r>
          </w:p>
        </w:tc>
      </w:tr>
      <w:tr w:rsidR="00DD3518" w:rsidRPr="00DD3518" w14:paraId="4815E518" w14:textId="77777777" w:rsidTr="00DD3518">
        <w:trPr>
          <w:trHeight w:val="240"/>
        </w:trPr>
        <w:tc>
          <w:tcPr>
            <w:tcW w:w="442" w:type="dxa"/>
            <w:tcBorders>
              <w:top w:val="nil"/>
              <w:left w:val="nil"/>
              <w:bottom w:val="nil"/>
              <w:right w:val="nil"/>
            </w:tcBorders>
            <w:shd w:val="clear" w:color="auto" w:fill="auto"/>
            <w:noWrap/>
            <w:vAlign w:val="bottom"/>
            <w:hideMark/>
          </w:tcPr>
          <w:p w14:paraId="1709E0C9"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05</w:t>
            </w:r>
          </w:p>
        </w:tc>
        <w:tc>
          <w:tcPr>
            <w:tcW w:w="678" w:type="dxa"/>
            <w:tcBorders>
              <w:top w:val="nil"/>
              <w:left w:val="nil"/>
              <w:bottom w:val="nil"/>
              <w:right w:val="nil"/>
            </w:tcBorders>
            <w:shd w:val="clear" w:color="000000" w:fill="FFFFFF"/>
            <w:noWrap/>
            <w:vAlign w:val="bottom"/>
            <w:hideMark/>
          </w:tcPr>
          <w:p w14:paraId="71014573"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58D24317"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Zaštita okoliša</w:t>
            </w:r>
          </w:p>
        </w:tc>
        <w:tc>
          <w:tcPr>
            <w:tcW w:w="1285" w:type="dxa"/>
            <w:tcBorders>
              <w:top w:val="nil"/>
              <w:left w:val="nil"/>
              <w:bottom w:val="nil"/>
              <w:right w:val="nil"/>
            </w:tcBorders>
            <w:shd w:val="clear" w:color="auto" w:fill="auto"/>
            <w:noWrap/>
            <w:vAlign w:val="bottom"/>
            <w:hideMark/>
          </w:tcPr>
          <w:p w14:paraId="15649C01"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504.537</w:t>
            </w:r>
          </w:p>
        </w:tc>
        <w:tc>
          <w:tcPr>
            <w:tcW w:w="1275" w:type="dxa"/>
            <w:tcBorders>
              <w:top w:val="nil"/>
              <w:left w:val="nil"/>
              <w:bottom w:val="nil"/>
              <w:right w:val="nil"/>
            </w:tcBorders>
            <w:shd w:val="clear" w:color="auto" w:fill="auto"/>
            <w:noWrap/>
            <w:vAlign w:val="bottom"/>
            <w:hideMark/>
          </w:tcPr>
          <w:p w14:paraId="4FC19340"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-188.711</w:t>
            </w:r>
          </w:p>
        </w:tc>
        <w:tc>
          <w:tcPr>
            <w:tcW w:w="1134" w:type="dxa"/>
            <w:tcBorders>
              <w:top w:val="nil"/>
              <w:left w:val="nil"/>
              <w:bottom w:val="nil"/>
              <w:right w:val="nil"/>
            </w:tcBorders>
            <w:shd w:val="clear" w:color="auto" w:fill="auto"/>
            <w:noWrap/>
            <w:vAlign w:val="bottom"/>
            <w:hideMark/>
          </w:tcPr>
          <w:p w14:paraId="503AE3A1" w14:textId="77777777"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315.826</w:t>
            </w:r>
          </w:p>
        </w:tc>
        <w:tc>
          <w:tcPr>
            <w:tcW w:w="851" w:type="dxa"/>
            <w:tcBorders>
              <w:top w:val="nil"/>
              <w:left w:val="nil"/>
              <w:bottom w:val="nil"/>
              <w:right w:val="nil"/>
            </w:tcBorders>
            <w:shd w:val="clear" w:color="auto" w:fill="auto"/>
            <w:noWrap/>
            <w:vAlign w:val="bottom"/>
            <w:hideMark/>
          </w:tcPr>
          <w:p w14:paraId="7E3B681C" w14:textId="77777777"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62,60</w:t>
            </w:r>
          </w:p>
        </w:tc>
      </w:tr>
      <w:tr w:rsidR="00DD3518" w:rsidRPr="00DD3518" w14:paraId="1E2ABCF7" w14:textId="77777777" w:rsidTr="00DD3518">
        <w:trPr>
          <w:trHeight w:val="240"/>
        </w:trPr>
        <w:tc>
          <w:tcPr>
            <w:tcW w:w="442" w:type="dxa"/>
            <w:tcBorders>
              <w:top w:val="nil"/>
              <w:left w:val="nil"/>
              <w:bottom w:val="nil"/>
              <w:right w:val="nil"/>
            </w:tcBorders>
            <w:shd w:val="clear" w:color="auto" w:fill="auto"/>
            <w:noWrap/>
            <w:vAlign w:val="bottom"/>
            <w:hideMark/>
          </w:tcPr>
          <w:p w14:paraId="0B02AB5B"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074692D" w14:textId="77777777" w:rsidR="00DD3518" w:rsidRPr="00DD3518" w:rsidRDefault="00DD3518" w:rsidP="00DD3518">
            <w:pPr>
              <w:rPr>
                <w:rFonts w:ascii="Arial" w:hAnsi="Arial" w:cs="Arial"/>
                <w:sz w:val="18"/>
                <w:szCs w:val="18"/>
              </w:rPr>
            </w:pPr>
            <w:r w:rsidRPr="00DD3518">
              <w:rPr>
                <w:rFonts w:ascii="Arial" w:hAnsi="Arial" w:cs="Arial"/>
                <w:sz w:val="18"/>
                <w:szCs w:val="18"/>
              </w:rPr>
              <w:t>051</w:t>
            </w:r>
          </w:p>
        </w:tc>
        <w:tc>
          <w:tcPr>
            <w:tcW w:w="4400" w:type="dxa"/>
            <w:tcBorders>
              <w:top w:val="nil"/>
              <w:left w:val="nil"/>
              <w:bottom w:val="nil"/>
              <w:right w:val="nil"/>
            </w:tcBorders>
            <w:shd w:val="clear" w:color="auto" w:fill="auto"/>
            <w:noWrap/>
            <w:vAlign w:val="bottom"/>
            <w:hideMark/>
          </w:tcPr>
          <w:p w14:paraId="0CF38FC9" w14:textId="77777777" w:rsidR="00DD3518" w:rsidRPr="00DD3518" w:rsidRDefault="00DD3518" w:rsidP="00DD3518">
            <w:pPr>
              <w:rPr>
                <w:rFonts w:ascii="Arial" w:hAnsi="Arial" w:cs="Arial"/>
                <w:sz w:val="18"/>
                <w:szCs w:val="18"/>
              </w:rPr>
            </w:pPr>
            <w:r w:rsidRPr="00DD3518">
              <w:rPr>
                <w:rFonts w:ascii="Arial" w:hAnsi="Arial" w:cs="Arial"/>
                <w:sz w:val="18"/>
                <w:szCs w:val="18"/>
              </w:rPr>
              <w:t>Gospodarenje otpadom</w:t>
            </w:r>
          </w:p>
        </w:tc>
        <w:tc>
          <w:tcPr>
            <w:tcW w:w="1285" w:type="dxa"/>
            <w:tcBorders>
              <w:top w:val="nil"/>
              <w:left w:val="nil"/>
              <w:bottom w:val="nil"/>
              <w:right w:val="nil"/>
            </w:tcBorders>
            <w:shd w:val="clear" w:color="auto" w:fill="auto"/>
            <w:noWrap/>
            <w:vAlign w:val="bottom"/>
            <w:hideMark/>
          </w:tcPr>
          <w:p w14:paraId="76DFBA7B"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59.000</w:t>
            </w:r>
          </w:p>
        </w:tc>
        <w:tc>
          <w:tcPr>
            <w:tcW w:w="1275" w:type="dxa"/>
            <w:tcBorders>
              <w:top w:val="nil"/>
              <w:left w:val="nil"/>
              <w:bottom w:val="nil"/>
              <w:right w:val="nil"/>
            </w:tcBorders>
            <w:shd w:val="clear" w:color="auto" w:fill="auto"/>
            <w:noWrap/>
            <w:vAlign w:val="bottom"/>
            <w:hideMark/>
          </w:tcPr>
          <w:p w14:paraId="0001E953"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-2.000</w:t>
            </w:r>
          </w:p>
        </w:tc>
        <w:tc>
          <w:tcPr>
            <w:tcW w:w="1134" w:type="dxa"/>
            <w:tcBorders>
              <w:top w:val="nil"/>
              <w:left w:val="nil"/>
              <w:bottom w:val="nil"/>
              <w:right w:val="nil"/>
            </w:tcBorders>
            <w:shd w:val="clear" w:color="auto" w:fill="auto"/>
            <w:noWrap/>
            <w:vAlign w:val="bottom"/>
            <w:hideMark/>
          </w:tcPr>
          <w:p w14:paraId="6460CEEC"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57.000</w:t>
            </w:r>
          </w:p>
        </w:tc>
        <w:tc>
          <w:tcPr>
            <w:tcW w:w="851" w:type="dxa"/>
            <w:tcBorders>
              <w:top w:val="nil"/>
              <w:left w:val="nil"/>
              <w:bottom w:val="nil"/>
              <w:right w:val="nil"/>
            </w:tcBorders>
            <w:shd w:val="clear" w:color="auto" w:fill="auto"/>
            <w:noWrap/>
            <w:vAlign w:val="bottom"/>
            <w:hideMark/>
          </w:tcPr>
          <w:p w14:paraId="70EF0F4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96,61</w:t>
            </w:r>
          </w:p>
        </w:tc>
      </w:tr>
      <w:tr w:rsidR="00DD3518" w:rsidRPr="00DD3518" w14:paraId="2B7906E9" w14:textId="77777777" w:rsidTr="00DD3518">
        <w:trPr>
          <w:trHeight w:val="240"/>
        </w:trPr>
        <w:tc>
          <w:tcPr>
            <w:tcW w:w="442" w:type="dxa"/>
            <w:tcBorders>
              <w:top w:val="nil"/>
              <w:left w:val="nil"/>
              <w:bottom w:val="nil"/>
              <w:right w:val="nil"/>
            </w:tcBorders>
            <w:shd w:val="clear" w:color="auto" w:fill="auto"/>
            <w:noWrap/>
            <w:vAlign w:val="bottom"/>
            <w:hideMark/>
          </w:tcPr>
          <w:p w14:paraId="68A00800"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5E5FD1A6" w14:textId="77777777" w:rsidR="00DD3518" w:rsidRPr="00DD3518" w:rsidRDefault="00DD3518" w:rsidP="00DD3518">
            <w:pPr>
              <w:rPr>
                <w:rFonts w:ascii="Arial" w:hAnsi="Arial" w:cs="Arial"/>
                <w:sz w:val="18"/>
                <w:szCs w:val="18"/>
              </w:rPr>
            </w:pPr>
            <w:r w:rsidRPr="00DD3518">
              <w:rPr>
                <w:rFonts w:ascii="Arial" w:hAnsi="Arial" w:cs="Arial"/>
                <w:sz w:val="18"/>
                <w:szCs w:val="18"/>
              </w:rPr>
              <w:t>052</w:t>
            </w:r>
          </w:p>
        </w:tc>
        <w:tc>
          <w:tcPr>
            <w:tcW w:w="4400" w:type="dxa"/>
            <w:tcBorders>
              <w:top w:val="nil"/>
              <w:left w:val="nil"/>
              <w:bottom w:val="nil"/>
              <w:right w:val="nil"/>
            </w:tcBorders>
            <w:shd w:val="clear" w:color="auto" w:fill="auto"/>
            <w:noWrap/>
            <w:vAlign w:val="bottom"/>
            <w:hideMark/>
          </w:tcPr>
          <w:p w14:paraId="1CFAAB7E" w14:textId="77777777" w:rsidR="00DD3518" w:rsidRPr="00DD3518" w:rsidRDefault="00DD3518" w:rsidP="00DD3518">
            <w:pPr>
              <w:rPr>
                <w:rFonts w:ascii="Arial" w:hAnsi="Arial" w:cs="Arial"/>
                <w:sz w:val="18"/>
                <w:szCs w:val="18"/>
              </w:rPr>
            </w:pPr>
            <w:r w:rsidRPr="00DD3518">
              <w:rPr>
                <w:rFonts w:ascii="Arial" w:hAnsi="Arial" w:cs="Arial"/>
                <w:sz w:val="18"/>
                <w:szCs w:val="18"/>
              </w:rPr>
              <w:t>Gospodarenje otpadnim vodama</w:t>
            </w:r>
          </w:p>
        </w:tc>
        <w:tc>
          <w:tcPr>
            <w:tcW w:w="1285" w:type="dxa"/>
            <w:tcBorders>
              <w:top w:val="nil"/>
              <w:left w:val="nil"/>
              <w:bottom w:val="nil"/>
              <w:right w:val="nil"/>
            </w:tcBorders>
            <w:shd w:val="clear" w:color="auto" w:fill="auto"/>
            <w:noWrap/>
            <w:vAlign w:val="bottom"/>
            <w:hideMark/>
          </w:tcPr>
          <w:p w14:paraId="5791C09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410.711</w:t>
            </w:r>
          </w:p>
        </w:tc>
        <w:tc>
          <w:tcPr>
            <w:tcW w:w="1275" w:type="dxa"/>
            <w:tcBorders>
              <w:top w:val="nil"/>
              <w:left w:val="nil"/>
              <w:bottom w:val="nil"/>
              <w:right w:val="nil"/>
            </w:tcBorders>
            <w:shd w:val="clear" w:color="auto" w:fill="auto"/>
            <w:noWrap/>
            <w:vAlign w:val="bottom"/>
            <w:hideMark/>
          </w:tcPr>
          <w:p w14:paraId="0D971796"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-156.711</w:t>
            </w:r>
          </w:p>
        </w:tc>
        <w:tc>
          <w:tcPr>
            <w:tcW w:w="1134" w:type="dxa"/>
            <w:tcBorders>
              <w:top w:val="nil"/>
              <w:left w:val="nil"/>
              <w:bottom w:val="nil"/>
              <w:right w:val="nil"/>
            </w:tcBorders>
            <w:shd w:val="clear" w:color="auto" w:fill="auto"/>
            <w:noWrap/>
            <w:vAlign w:val="bottom"/>
            <w:hideMark/>
          </w:tcPr>
          <w:p w14:paraId="78709315"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254.000</w:t>
            </w:r>
          </w:p>
        </w:tc>
        <w:tc>
          <w:tcPr>
            <w:tcW w:w="851" w:type="dxa"/>
            <w:tcBorders>
              <w:top w:val="nil"/>
              <w:left w:val="nil"/>
              <w:bottom w:val="nil"/>
              <w:right w:val="nil"/>
            </w:tcBorders>
            <w:shd w:val="clear" w:color="auto" w:fill="auto"/>
            <w:noWrap/>
            <w:vAlign w:val="bottom"/>
            <w:hideMark/>
          </w:tcPr>
          <w:p w14:paraId="11C7724F"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61,84</w:t>
            </w:r>
          </w:p>
        </w:tc>
      </w:tr>
      <w:tr w:rsidR="00DD3518" w:rsidRPr="00DD3518" w14:paraId="747FB62E" w14:textId="77777777" w:rsidTr="00DD3518">
        <w:trPr>
          <w:trHeight w:val="240"/>
        </w:trPr>
        <w:tc>
          <w:tcPr>
            <w:tcW w:w="442" w:type="dxa"/>
            <w:tcBorders>
              <w:top w:val="nil"/>
              <w:left w:val="nil"/>
              <w:bottom w:val="nil"/>
              <w:right w:val="nil"/>
            </w:tcBorders>
            <w:shd w:val="clear" w:color="auto" w:fill="auto"/>
            <w:noWrap/>
            <w:vAlign w:val="bottom"/>
            <w:hideMark/>
          </w:tcPr>
          <w:p w14:paraId="5D0AD3B0"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367E5E0" w14:textId="77777777" w:rsidR="00DD3518" w:rsidRPr="00DD3518" w:rsidRDefault="00DD3518" w:rsidP="00DD3518">
            <w:pPr>
              <w:rPr>
                <w:rFonts w:ascii="Arial" w:hAnsi="Arial" w:cs="Arial"/>
                <w:sz w:val="18"/>
                <w:szCs w:val="18"/>
              </w:rPr>
            </w:pPr>
            <w:r w:rsidRPr="00DD3518">
              <w:rPr>
                <w:rFonts w:ascii="Arial" w:hAnsi="Arial" w:cs="Arial"/>
                <w:sz w:val="18"/>
                <w:szCs w:val="18"/>
              </w:rPr>
              <w:t>053</w:t>
            </w:r>
          </w:p>
        </w:tc>
        <w:tc>
          <w:tcPr>
            <w:tcW w:w="4400" w:type="dxa"/>
            <w:tcBorders>
              <w:top w:val="nil"/>
              <w:left w:val="nil"/>
              <w:bottom w:val="nil"/>
              <w:right w:val="nil"/>
            </w:tcBorders>
            <w:shd w:val="clear" w:color="auto" w:fill="auto"/>
            <w:noWrap/>
            <w:vAlign w:val="bottom"/>
            <w:hideMark/>
          </w:tcPr>
          <w:p w14:paraId="43EA7B2C" w14:textId="77777777" w:rsidR="00DD3518" w:rsidRPr="00DD3518" w:rsidRDefault="00DD3518" w:rsidP="00DD3518">
            <w:pPr>
              <w:rPr>
                <w:rFonts w:ascii="Arial" w:hAnsi="Arial" w:cs="Arial"/>
                <w:sz w:val="18"/>
                <w:szCs w:val="18"/>
              </w:rPr>
            </w:pPr>
            <w:r w:rsidRPr="00DD3518">
              <w:rPr>
                <w:rFonts w:ascii="Arial" w:hAnsi="Arial" w:cs="Arial"/>
                <w:sz w:val="18"/>
                <w:szCs w:val="18"/>
              </w:rPr>
              <w:t>Smanjenje zagađivanja</w:t>
            </w:r>
          </w:p>
        </w:tc>
        <w:tc>
          <w:tcPr>
            <w:tcW w:w="1285" w:type="dxa"/>
            <w:tcBorders>
              <w:top w:val="nil"/>
              <w:left w:val="nil"/>
              <w:bottom w:val="nil"/>
              <w:right w:val="nil"/>
            </w:tcBorders>
            <w:shd w:val="clear" w:color="auto" w:fill="auto"/>
            <w:noWrap/>
            <w:vAlign w:val="bottom"/>
            <w:hideMark/>
          </w:tcPr>
          <w:p w14:paraId="158414B0"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34.826</w:t>
            </w:r>
          </w:p>
        </w:tc>
        <w:tc>
          <w:tcPr>
            <w:tcW w:w="1275" w:type="dxa"/>
            <w:tcBorders>
              <w:top w:val="nil"/>
              <w:left w:val="nil"/>
              <w:bottom w:val="nil"/>
              <w:right w:val="nil"/>
            </w:tcBorders>
            <w:shd w:val="clear" w:color="auto" w:fill="auto"/>
            <w:noWrap/>
            <w:vAlign w:val="bottom"/>
            <w:hideMark/>
          </w:tcPr>
          <w:p w14:paraId="071A6547"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-30.000</w:t>
            </w:r>
          </w:p>
        </w:tc>
        <w:tc>
          <w:tcPr>
            <w:tcW w:w="1134" w:type="dxa"/>
            <w:tcBorders>
              <w:top w:val="nil"/>
              <w:left w:val="nil"/>
              <w:bottom w:val="nil"/>
              <w:right w:val="nil"/>
            </w:tcBorders>
            <w:shd w:val="clear" w:color="auto" w:fill="auto"/>
            <w:noWrap/>
            <w:vAlign w:val="bottom"/>
            <w:hideMark/>
          </w:tcPr>
          <w:p w14:paraId="1AAC1742"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4.826</w:t>
            </w:r>
          </w:p>
        </w:tc>
        <w:tc>
          <w:tcPr>
            <w:tcW w:w="851" w:type="dxa"/>
            <w:tcBorders>
              <w:top w:val="nil"/>
              <w:left w:val="nil"/>
              <w:bottom w:val="nil"/>
              <w:right w:val="nil"/>
            </w:tcBorders>
            <w:shd w:val="clear" w:color="auto" w:fill="auto"/>
            <w:noWrap/>
            <w:vAlign w:val="bottom"/>
            <w:hideMark/>
          </w:tcPr>
          <w:p w14:paraId="5704F6DF"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13,86</w:t>
            </w:r>
          </w:p>
        </w:tc>
      </w:tr>
      <w:tr w:rsidR="00DD3518" w:rsidRPr="00DD3518" w14:paraId="5EF319D4" w14:textId="77777777" w:rsidTr="00DD3518">
        <w:trPr>
          <w:trHeight w:val="240"/>
        </w:trPr>
        <w:tc>
          <w:tcPr>
            <w:tcW w:w="442" w:type="dxa"/>
            <w:tcBorders>
              <w:top w:val="nil"/>
              <w:left w:val="nil"/>
              <w:bottom w:val="nil"/>
              <w:right w:val="nil"/>
            </w:tcBorders>
            <w:shd w:val="clear" w:color="auto" w:fill="auto"/>
            <w:noWrap/>
            <w:vAlign w:val="bottom"/>
            <w:hideMark/>
          </w:tcPr>
          <w:p w14:paraId="627CF580"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06</w:t>
            </w:r>
          </w:p>
        </w:tc>
        <w:tc>
          <w:tcPr>
            <w:tcW w:w="678" w:type="dxa"/>
            <w:tcBorders>
              <w:top w:val="nil"/>
              <w:left w:val="nil"/>
              <w:bottom w:val="nil"/>
              <w:right w:val="nil"/>
            </w:tcBorders>
            <w:shd w:val="clear" w:color="000000" w:fill="FFFFFF"/>
            <w:noWrap/>
            <w:vAlign w:val="bottom"/>
            <w:hideMark/>
          </w:tcPr>
          <w:p w14:paraId="6EE313D4"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187C8E2D"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Usluge unaprjeđenja stanovanja i zajednice</w:t>
            </w:r>
          </w:p>
        </w:tc>
        <w:tc>
          <w:tcPr>
            <w:tcW w:w="1285" w:type="dxa"/>
            <w:tcBorders>
              <w:top w:val="nil"/>
              <w:left w:val="nil"/>
              <w:bottom w:val="nil"/>
              <w:right w:val="nil"/>
            </w:tcBorders>
            <w:shd w:val="clear" w:color="auto" w:fill="auto"/>
            <w:noWrap/>
            <w:vAlign w:val="bottom"/>
            <w:hideMark/>
          </w:tcPr>
          <w:p w14:paraId="7D670606"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1.585.356</w:t>
            </w:r>
          </w:p>
        </w:tc>
        <w:tc>
          <w:tcPr>
            <w:tcW w:w="1275" w:type="dxa"/>
            <w:tcBorders>
              <w:top w:val="nil"/>
              <w:left w:val="nil"/>
              <w:bottom w:val="nil"/>
              <w:right w:val="nil"/>
            </w:tcBorders>
            <w:shd w:val="clear" w:color="auto" w:fill="auto"/>
            <w:noWrap/>
            <w:vAlign w:val="bottom"/>
            <w:hideMark/>
          </w:tcPr>
          <w:p w14:paraId="745EFE6D" w14:textId="43960C4D"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w:t>
            </w:r>
            <w:r w:rsidR="00500604">
              <w:rPr>
                <w:rFonts w:ascii="Arial" w:hAnsi="Arial" w:cs="Arial"/>
                <w:b/>
                <w:bCs/>
                <w:sz w:val="18"/>
                <w:szCs w:val="18"/>
              </w:rPr>
              <w:t>146.970</w:t>
            </w:r>
          </w:p>
        </w:tc>
        <w:tc>
          <w:tcPr>
            <w:tcW w:w="1134" w:type="dxa"/>
            <w:tcBorders>
              <w:top w:val="nil"/>
              <w:left w:val="nil"/>
              <w:bottom w:val="nil"/>
              <w:right w:val="nil"/>
            </w:tcBorders>
            <w:shd w:val="clear" w:color="auto" w:fill="auto"/>
            <w:noWrap/>
            <w:vAlign w:val="bottom"/>
            <w:hideMark/>
          </w:tcPr>
          <w:p w14:paraId="7B538B50" w14:textId="75CC9D04"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1.</w:t>
            </w:r>
            <w:r w:rsidR="00500604">
              <w:rPr>
                <w:rFonts w:ascii="Arial" w:hAnsi="Arial" w:cs="Arial"/>
                <w:b/>
                <w:bCs/>
                <w:color w:val="000000"/>
                <w:sz w:val="18"/>
                <w:szCs w:val="18"/>
              </w:rPr>
              <w:t>438</w:t>
            </w:r>
            <w:r w:rsidR="00A925A0">
              <w:rPr>
                <w:rFonts w:ascii="Arial" w:hAnsi="Arial" w:cs="Arial"/>
                <w:b/>
                <w:bCs/>
                <w:color w:val="000000"/>
                <w:sz w:val="18"/>
                <w:szCs w:val="18"/>
              </w:rPr>
              <w:t>.386</w:t>
            </w:r>
          </w:p>
        </w:tc>
        <w:tc>
          <w:tcPr>
            <w:tcW w:w="851" w:type="dxa"/>
            <w:tcBorders>
              <w:top w:val="nil"/>
              <w:left w:val="nil"/>
              <w:bottom w:val="nil"/>
              <w:right w:val="nil"/>
            </w:tcBorders>
            <w:shd w:val="clear" w:color="auto" w:fill="auto"/>
            <w:noWrap/>
            <w:vAlign w:val="bottom"/>
            <w:hideMark/>
          </w:tcPr>
          <w:p w14:paraId="4F1475AC" w14:textId="6447BC9E"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90,</w:t>
            </w:r>
            <w:r w:rsidR="00A925A0">
              <w:rPr>
                <w:rFonts w:ascii="Arial" w:hAnsi="Arial" w:cs="Arial"/>
                <w:b/>
                <w:bCs/>
                <w:sz w:val="18"/>
                <w:szCs w:val="18"/>
              </w:rPr>
              <w:t>73</w:t>
            </w:r>
          </w:p>
        </w:tc>
      </w:tr>
      <w:tr w:rsidR="00DD3518" w:rsidRPr="00DD3518" w14:paraId="442ED19F" w14:textId="77777777" w:rsidTr="00DD3518">
        <w:trPr>
          <w:trHeight w:val="240"/>
        </w:trPr>
        <w:tc>
          <w:tcPr>
            <w:tcW w:w="442" w:type="dxa"/>
            <w:tcBorders>
              <w:top w:val="nil"/>
              <w:left w:val="nil"/>
              <w:bottom w:val="nil"/>
              <w:right w:val="nil"/>
            </w:tcBorders>
            <w:shd w:val="clear" w:color="auto" w:fill="auto"/>
            <w:noWrap/>
            <w:vAlign w:val="bottom"/>
            <w:hideMark/>
          </w:tcPr>
          <w:p w14:paraId="2F32CBC2"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4ABFA0FA" w14:textId="77777777" w:rsidR="00DD3518" w:rsidRPr="00DD3518" w:rsidRDefault="00DD3518" w:rsidP="00DD3518">
            <w:pPr>
              <w:rPr>
                <w:rFonts w:ascii="Arial" w:hAnsi="Arial" w:cs="Arial"/>
                <w:sz w:val="18"/>
                <w:szCs w:val="18"/>
              </w:rPr>
            </w:pPr>
            <w:r w:rsidRPr="00DD3518">
              <w:rPr>
                <w:rFonts w:ascii="Arial" w:hAnsi="Arial" w:cs="Arial"/>
                <w:sz w:val="18"/>
                <w:szCs w:val="18"/>
              </w:rPr>
              <w:t>062</w:t>
            </w:r>
          </w:p>
        </w:tc>
        <w:tc>
          <w:tcPr>
            <w:tcW w:w="4400" w:type="dxa"/>
            <w:tcBorders>
              <w:top w:val="nil"/>
              <w:left w:val="nil"/>
              <w:bottom w:val="nil"/>
              <w:right w:val="nil"/>
            </w:tcBorders>
            <w:shd w:val="clear" w:color="auto" w:fill="auto"/>
            <w:noWrap/>
            <w:vAlign w:val="bottom"/>
            <w:hideMark/>
          </w:tcPr>
          <w:p w14:paraId="348F65F2" w14:textId="77777777" w:rsidR="00DD3518" w:rsidRPr="00DD3518" w:rsidRDefault="00DD3518" w:rsidP="00DD3518">
            <w:pPr>
              <w:rPr>
                <w:rFonts w:ascii="Arial" w:hAnsi="Arial" w:cs="Arial"/>
                <w:sz w:val="18"/>
                <w:szCs w:val="18"/>
              </w:rPr>
            </w:pPr>
            <w:r w:rsidRPr="00DD3518">
              <w:rPr>
                <w:rFonts w:ascii="Arial" w:hAnsi="Arial" w:cs="Arial"/>
                <w:sz w:val="18"/>
                <w:szCs w:val="18"/>
              </w:rPr>
              <w:t>Razvoj zajednice</w:t>
            </w:r>
          </w:p>
        </w:tc>
        <w:tc>
          <w:tcPr>
            <w:tcW w:w="1285" w:type="dxa"/>
            <w:tcBorders>
              <w:top w:val="nil"/>
              <w:left w:val="nil"/>
              <w:bottom w:val="nil"/>
              <w:right w:val="nil"/>
            </w:tcBorders>
            <w:shd w:val="clear" w:color="auto" w:fill="auto"/>
            <w:noWrap/>
            <w:vAlign w:val="bottom"/>
            <w:hideMark/>
          </w:tcPr>
          <w:p w14:paraId="7C46C78E"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152.855</w:t>
            </w:r>
          </w:p>
        </w:tc>
        <w:tc>
          <w:tcPr>
            <w:tcW w:w="1275" w:type="dxa"/>
            <w:tcBorders>
              <w:top w:val="nil"/>
              <w:left w:val="nil"/>
              <w:bottom w:val="nil"/>
              <w:right w:val="nil"/>
            </w:tcBorders>
            <w:shd w:val="clear" w:color="auto" w:fill="auto"/>
            <w:noWrap/>
            <w:vAlign w:val="bottom"/>
            <w:hideMark/>
          </w:tcPr>
          <w:p w14:paraId="4262A033" w14:textId="1AC9570C" w:rsidR="00DD3518" w:rsidRPr="00DD3518" w:rsidRDefault="00DD3518" w:rsidP="00DD3518">
            <w:pPr>
              <w:jc w:val="right"/>
              <w:rPr>
                <w:rFonts w:ascii="Arial" w:hAnsi="Arial" w:cs="Arial"/>
                <w:sz w:val="18"/>
                <w:szCs w:val="18"/>
              </w:rPr>
            </w:pPr>
            <w:r w:rsidRPr="00DD3518">
              <w:rPr>
                <w:rFonts w:ascii="Arial" w:hAnsi="Arial" w:cs="Arial"/>
                <w:sz w:val="18"/>
                <w:szCs w:val="18"/>
              </w:rPr>
              <w:t>-</w:t>
            </w:r>
            <w:r w:rsidR="00C64D38">
              <w:rPr>
                <w:rFonts w:ascii="Arial" w:hAnsi="Arial" w:cs="Arial"/>
                <w:sz w:val="18"/>
                <w:szCs w:val="18"/>
              </w:rPr>
              <w:t>20.000</w:t>
            </w:r>
          </w:p>
        </w:tc>
        <w:tc>
          <w:tcPr>
            <w:tcW w:w="1134" w:type="dxa"/>
            <w:tcBorders>
              <w:top w:val="nil"/>
              <w:left w:val="nil"/>
              <w:bottom w:val="nil"/>
              <w:right w:val="nil"/>
            </w:tcBorders>
            <w:shd w:val="clear" w:color="auto" w:fill="auto"/>
            <w:noWrap/>
            <w:vAlign w:val="bottom"/>
            <w:hideMark/>
          </w:tcPr>
          <w:p w14:paraId="5CA8AA0E" w14:textId="0E329BFF"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13</w:t>
            </w:r>
            <w:r w:rsidR="00C64D38">
              <w:rPr>
                <w:rFonts w:ascii="Arial" w:hAnsi="Arial" w:cs="Arial"/>
                <w:color w:val="000000"/>
                <w:sz w:val="18"/>
                <w:szCs w:val="18"/>
              </w:rPr>
              <w:t>2</w:t>
            </w:r>
            <w:r w:rsidRPr="00DD3518">
              <w:rPr>
                <w:rFonts w:ascii="Arial" w:hAnsi="Arial" w:cs="Arial"/>
                <w:color w:val="000000"/>
                <w:sz w:val="18"/>
                <w:szCs w:val="18"/>
              </w:rPr>
              <w:t>.</w:t>
            </w:r>
            <w:r w:rsidR="00C64D38">
              <w:rPr>
                <w:rFonts w:ascii="Arial" w:hAnsi="Arial" w:cs="Arial"/>
                <w:color w:val="000000"/>
                <w:sz w:val="18"/>
                <w:szCs w:val="18"/>
              </w:rPr>
              <w:t>8</w:t>
            </w:r>
            <w:r w:rsidRPr="00DD3518">
              <w:rPr>
                <w:rFonts w:ascii="Arial" w:hAnsi="Arial" w:cs="Arial"/>
                <w:color w:val="000000"/>
                <w:sz w:val="18"/>
                <w:szCs w:val="18"/>
              </w:rPr>
              <w:t>55</w:t>
            </w:r>
          </w:p>
        </w:tc>
        <w:tc>
          <w:tcPr>
            <w:tcW w:w="851" w:type="dxa"/>
            <w:tcBorders>
              <w:top w:val="nil"/>
              <w:left w:val="nil"/>
              <w:bottom w:val="nil"/>
              <w:right w:val="nil"/>
            </w:tcBorders>
            <w:shd w:val="clear" w:color="auto" w:fill="auto"/>
            <w:noWrap/>
            <w:vAlign w:val="bottom"/>
            <w:hideMark/>
          </w:tcPr>
          <w:p w14:paraId="4D90B9A5" w14:textId="3451D065" w:rsidR="00DD3518" w:rsidRPr="00DD3518" w:rsidRDefault="00500604" w:rsidP="00DD3518">
            <w:pPr>
              <w:jc w:val="right"/>
              <w:rPr>
                <w:rFonts w:ascii="Arial" w:hAnsi="Arial" w:cs="Arial"/>
                <w:sz w:val="18"/>
                <w:szCs w:val="18"/>
              </w:rPr>
            </w:pPr>
            <w:r>
              <w:rPr>
                <w:rFonts w:ascii="Arial" w:hAnsi="Arial" w:cs="Arial"/>
                <w:sz w:val="18"/>
                <w:szCs w:val="18"/>
              </w:rPr>
              <w:t>86,92</w:t>
            </w:r>
          </w:p>
        </w:tc>
      </w:tr>
      <w:tr w:rsidR="00DD3518" w:rsidRPr="00DD3518" w14:paraId="167E44F6" w14:textId="77777777" w:rsidTr="00DD3518">
        <w:trPr>
          <w:trHeight w:val="240"/>
        </w:trPr>
        <w:tc>
          <w:tcPr>
            <w:tcW w:w="442" w:type="dxa"/>
            <w:tcBorders>
              <w:top w:val="nil"/>
              <w:left w:val="nil"/>
              <w:bottom w:val="nil"/>
              <w:right w:val="nil"/>
            </w:tcBorders>
            <w:shd w:val="clear" w:color="auto" w:fill="auto"/>
            <w:noWrap/>
            <w:vAlign w:val="bottom"/>
            <w:hideMark/>
          </w:tcPr>
          <w:p w14:paraId="532CA311"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7278A900" w14:textId="77777777" w:rsidR="00DD3518" w:rsidRPr="00DD3518" w:rsidRDefault="00DD3518" w:rsidP="00DD3518">
            <w:pPr>
              <w:rPr>
                <w:rFonts w:ascii="Arial" w:hAnsi="Arial" w:cs="Arial"/>
                <w:sz w:val="18"/>
                <w:szCs w:val="18"/>
              </w:rPr>
            </w:pPr>
            <w:r w:rsidRPr="00DD3518">
              <w:rPr>
                <w:rFonts w:ascii="Arial" w:hAnsi="Arial" w:cs="Arial"/>
                <w:sz w:val="18"/>
                <w:szCs w:val="18"/>
              </w:rPr>
              <w:t>063</w:t>
            </w:r>
          </w:p>
        </w:tc>
        <w:tc>
          <w:tcPr>
            <w:tcW w:w="4400" w:type="dxa"/>
            <w:tcBorders>
              <w:top w:val="nil"/>
              <w:left w:val="nil"/>
              <w:bottom w:val="nil"/>
              <w:right w:val="nil"/>
            </w:tcBorders>
            <w:shd w:val="clear" w:color="auto" w:fill="auto"/>
            <w:noWrap/>
            <w:vAlign w:val="bottom"/>
            <w:hideMark/>
          </w:tcPr>
          <w:p w14:paraId="19F85F6F" w14:textId="77777777" w:rsidR="00DD3518" w:rsidRPr="00DD3518" w:rsidRDefault="00DD3518" w:rsidP="00DD3518">
            <w:pPr>
              <w:rPr>
                <w:rFonts w:ascii="Arial" w:hAnsi="Arial" w:cs="Arial"/>
                <w:sz w:val="18"/>
                <w:szCs w:val="18"/>
              </w:rPr>
            </w:pPr>
            <w:r w:rsidRPr="00DD3518">
              <w:rPr>
                <w:rFonts w:ascii="Arial" w:hAnsi="Arial" w:cs="Arial"/>
                <w:sz w:val="18"/>
                <w:szCs w:val="18"/>
              </w:rPr>
              <w:t>Opskrba vodom</w:t>
            </w:r>
          </w:p>
        </w:tc>
        <w:tc>
          <w:tcPr>
            <w:tcW w:w="1285" w:type="dxa"/>
            <w:tcBorders>
              <w:top w:val="nil"/>
              <w:left w:val="nil"/>
              <w:bottom w:val="nil"/>
              <w:right w:val="nil"/>
            </w:tcBorders>
            <w:shd w:val="clear" w:color="auto" w:fill="auto"/>
            <w:noWrap/>
            <w:vAlign w:val="bottom"/>
            <w:hideMark/>
          </w:tcPr>
          <w:p w14:paraId="6871F7AB"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98.500</w:t>
            </w:r>
          </w:p>
        </w:tc>
        <w:tc>
          <w:tcPr>
            <w:tcW w:w="1275" w:type="dxa"/>
            <w:tcBorders>
              <w:top w:val="nil"/>
              <w:left w:val="nil"/>
              <w:bottom w:val="nil"/>
              <w:right w:val="nil"/>
            </w:tcBorders>
            <w:shd w:val="clear" w:color="auto" w:fill="auto"/>
            <w:noWrap/>
            <w:vAlign w:val="bottom"/>
            <w:hideMark/>
          </w:tcPr>
          <w:p w14:paraId="77374CD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0</w:t>
            </w:r>
          </w:p>
        </w:tc>
        <w:tc>
          <w:tcPr>
            <w:tcW w:w="1134" w:type="dxa"/>
            <w:tcBorders>
              <w:top w:val="nil"/>
              <w:left w:val="nil"/>
              <w:bottom w:val="nil"/>
              <w:right w:val="nil"/>
            </w:tcBorders>
            <w:shd w:val="clear" w:color="auto" w:fill="auto"/>
            <w:noWrap/>
            <w:vAlign w:val="bottom"/>
            <w:hideMark/>
          </w:tcPr>
          <w:p w14:paraId="1F8C89C9"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98.500</w:t>
            </w:r>
          </w:p>
        </w:tc>
        <w:tc>
          <w:tcPr>
            <w:tcW w:w="851" w:type="dxa"/>
            <w:tcBorders>
              <w:top w:val="nil"/>
              <w:left w:val="nil"/>
              <w:bottom w:val="nil"/>
              <w:right w:val="nil"/>
            </w:tcBorders>
            <w:shd w:val="clear" w:color="auto" w:fill="auto"/>
            <w:noWrap/>
            <w:vAlign w:val="bottom"/>
            <w:hideMark/>
          </w:tcPr>
          <w:p w14:paraId="6D8EB337"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19B514F6" w14:textId="77777777" w:rsidTr="00DD3518">
        <w:trPr>
          <w:trHeight w:val="240"/>
        </w:trPr>
        <w:tc>
          <w:tcPr>
            <w:tcW w:w="442" w:type="dxa"/>
            <w:tcBorders>
              <w:top w:val="nil"/>
              <w:left w:val="nil"/>
              <w:bottom w:val="nil"/>
              <w:right w:val="nil"/>
            </w:tcBorders>
            <w:shd w:val="clear" w:color="auto" w:fill="auto"/>
            <w:noWrap/>
            <w:vAlign w:val="bottom"/>
            <w:hideMark/>
          </w:tcPr>
          <w:p w14:paraId="05284E23"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764A541A" w14:textId="77777777" w:rsidR="00DD3518" w:rsidRPr="00DD3518" w:rsidRDefault="00DD3518" w:rsidP="00DD3518">
            <w:pPr>
              <w:rPr>
                <w:rFonts w:ascii="Arial" w:hAnsi="Arial" w:cs="Arial"/>
                <w:sz w:val="18"/>
                <w:szCs w:val="18"/>
              </w:rPr>
            </w:pPr>
            <w:r w:rsidRPr="00DD3518">
              <w:rPr>
                <w:rFonts w:ascii="Arial" w:hAnsi="Arial" w:cs="Arial"/>
                <w:sz w:val="18"/>
                <w:szCs w:val="18"/>
              </w:rPr>
              <w:t>064</w:t>
            </w:r>
          </w:p>
        </w:tc>
        <w:tc>
          <w:tcPr>
            <w:tcW w:w="4400" w:type="dxa"/>
            <w:tcBorders>
              <w:top w:val="nil"/>
              <w:left w:val="nil"/>
              <w:bottom w:val="nil"/>
              <w:right w:val="nil"/>
            </w:tcBorders>
            <w:shd w:val="clear" w:color="auto" w:fill="auto"/>
            <w:noWrap/>
            <w:vAlign w:val="bottom"/>
            <w:hideMark/>
          </w:tcPr>
          <w:p w14:paraId="1C895CEA" w14:textId="77777777" w:rsidR="00DD3518" w:rsidRPr="00DD3518" w:rsidRDefault="00DD3518" w:rsidP="00DD3518">
            <w:pPr>
              <w:rPr>
                <w:rFonts w:ascii="Arial" w:hAnsi="Arial" w:cs="Arial"/>
                <w:sz w:val="18"/>
                <w:szCs w:val="18"/>
              </w:rPr>
            </w:pPr>
            <w:r w:rsidRPr="00DD3518">
              <w:rPr>
                <w:rFonts w:ascii="Arial" w:hAnsi="Arial" w:cs="Arial"/>
                <w:sz w:val="18"/>
                <w:szCs w:val="18"/>
              </w:rPr>
              <w:t>Ulična rasvjeta</w:t>
            </w:r>
          </w:p>
        </w:tc>
        <w:tc>
          <w:tcPr>
            <w:tcW w:w="1285" w:type="dxa"/>
            <w:tcBorders>
              <w:top w:val="nil"/>
              <w:left w:val="nil"/>
              <w:bottom w:val="nil"/>
              <w:right w:val="nil"/>
            </w:tcBorders>
            <w:shd w:val="clear" w:color="auto" w:fill="auto"/>
            <w:noWrap/>
            <w:vAlign w:val="bottom"/>
            <w:hideMark/>
          </w:tcPr>
          <w:p w14:paraId="5CBE2D09"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81.000</w:t>
            </w:r>
          </w:p>
        </w:tc>
        <w:tc>
          <w:tcPr>
            <w:tcW w:w="1275" w:type="dxa"/>
            <w:tcBorders>
              <w:top w:val="nil"/>
              <w:left w:val="nil"/>
              <w:bottom w:val="nil"/>
              <w:right w:val="nil"/>
            </w:tcBorders>
            <w:shd w:val="clear" w:color="auto" w:fill="auto"/>
            <w:noWrap/>
            <w:vAlign w:val="bottom"/>
            <w:hideMark/>
          </w:tcPr>
          <w:p w14:paraId="06D29CA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-17.000</w:t>
            </w:r>
          </w:p>
        </w:tc>
        <w:tc>
          <w:tcPr>
            <w:tcW w:w="1134" w:type="dxa"/>
            <w:tcBorders>
              <w:top w:val="nil"/>
              <w:left w:val="nil"/>
              <w:bottom w:val="nil"/>
              <w:right w:val="nil"/>
            </w:tcBorders>
            <w:shd w:val="clear" w:color="auto" w:fill="auto"/>
            <w:noWrap/>
            <w:vAlign w:val="bottom"/>
            <w:hideMark/>
          </w:tcPr>
          <w:p w14:paraId="58D12343"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64.000</w:t>
            </w:r>
          </w:p>
        </w:tc>
        <w:tc>
          <w:tcPr>
            <w:tcW w:w="851" w:type="dxa"/>
            <w:tcBorders>
              <w:top w:val="nil"/>
              <w:left w:val="nil"/>
              <w:bottom w:val="nil"/>
              <w:right w:val="nil"/>
            </w:tcBorders>
            <w:shd w:val="clear" w:color="auto" w:fill="auto"/>
            <w:noWrap/>
            <w:vAlign w:val="bottom"/>
            <w:hideMark/>
          </w:tcPr>
          <w:p w14:paraId="6A42A4B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79,01</w:t>
            </w:r>
          </w:p>
        </w:tc>
      </w:tr>
      <w:tr w:rsidR="00DD3518" w:rsidRPr="00DD3518" w14:paraId="324BE5FB" w14:textId="77777777" w:rsidTr="00DD3518">
        <w:trPr>
          <w:trHeight w:val="240"/>
        </w:trPr>
        <w:tc>
          <w:tcPr>
            <w:tcW w:w="442" w:type="dxa"/>
            <w:tcBorders>
              <w:top w:val="nil"/>
              <w:left w:val="nil"/>
              <w:bottom w:val="nil"/>
              <w:right w:val="nil"/>
            </w:tcBorders>
            <w:shd w:val="clear" w:color="auto" w:fill="auto"/>
            <w:noWrap/>
            <w:hideMark/>
          </w:tcPr>
          <w:p w14:paraId="52F1E21B" w14:textId="77777777" w:rsidR="00DD3518" w:rsidRPr="00DD3518" w:rsidRDefault="00DD3518" w:rsidP="00DD3518">
            <w:pPr>
              <w:rPr>
                <w:rFonts w:ascii="Arial" w:hAnsi="Arial" w:cs="Arial"/>
                <w:sz w:val="18"/>
                <w:szCs w:val="18"/>
              </w:rPr>
            </w:pPr>
          </w:p>
        </w:tc>
        <w:tc>
          <w:tcPr>
            <w:tcW w:w="678" w:type="dxa"/>
            <w:tcBorders>
              <w:top w:val="nil"/>
              <w:left w:val="nil"/>
              <w:bottom w:val="nil"/>
              <w:right w:val="nil"/>
            </w:tcBorders>
            <w:shd w:val="clear" w:color="000000" w:fill="FFFFFF"/>
            <w:noWrap/>
            <w:hideMark/>
          </w:tcPr>
          <w:p w14:paraId="247BFD40" w14:textId="77777777" w:rsidR="00DD3518" w:rsidRPr="00DD3518" w:rsidRDefault="00DD3518" w:rsidP="00DD3518">
            <w:pPr>
              <w:rPr>
                <w:rFonts w:ascii="Arial" w:hAnsi="Arial" w:cs="Arial"/>
                <w:sz w:val="18"/>
                <w:szCs w:val="18"/>
              </w:rPr>
            </w:pPr>
            <w:r w:rsidRPr="00DD3518">
              <w:rPr>
                <w:rFonts w:ascii="Arial" w:hAnsi="Arial" w:cs="Arial"/>
                <w:sz w:val="18"/>
                <w:szCs w:val="18"/>
              </w:rPr>
              <w:t>066</w:t>
            </w:r>
          </w:p>
        </w:tc>
        <w:tc>
          <w:tcPr>
            <w:tcW w:w="4400" w:type="dxa"/>
            <w:tcBorders>
              <w:top w:val="nil"/>
              <w:left w:val="nil"/>
              <w:bottom w:val="nil"/>
              <w:right w:val="nil"/>
            </w:tcBorders>
            <w:shd w:val="clear" w:color="auto" w:fill="auto"/>
            <w:noWrap/>
            <w:vAlign w:val="bottom"/>
            <w:hideMark/>
          </w:tcPr>
          <w:p w14:paraId="43AF591D" w14:textId="77777777" w:rsidR="00DD3518" w:rsidRPr="00DD3518" w:rsidRDefault="00DD3518" w:rsidP="00DD3518">
            <w:pPr>
              <w:rPr>
                <w:rFonts w:ascii="Arial" w:hAnsi="Arial" w:cs="Arial"/>
                <w:sz w:val="18"/>
                <w:szCs w:val="18"/>
              </w:rPr>
            </w:pPr>
            <w:r w:rsidRPr="00DD3518">
              <w:rPr>
                <w:rFonts w:ascii="Arial" w:hAnsi="Arial" w:cs="Arial"/>
                <w:sz w:val="18"/>
                <w:szCs w:val="18"/>
              </w:rPr>
              <w:t>Rashodi vezani uz stanovanje i kom. pogodnosti koji nisu drugdje svrstani</w:t>
            </w:r>
          </w:p>
        </w:tc>
        <w:tc>
          <w:tcPr>
            <w:tcW w:w="1285" w:type="dxa"/>
            <w:tcBorders>
              <w:top w:val="nil"/>
              <w:left w:val="nil"/>
              <w:bottom w:val="nil"/>
              <w:right w:val="nil"/>
            </w:tcBorders>
            <w:shd w:val="clear" w:color="auto" w:fill="auto"/>
            <w:noWrap/>
            <w:hideMark/>
          </w:tcPr>
          <w:p w14:paraId="38FA97B6"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1.253.001</w:t>
            </w:r>
          </w:p>
        </w:tc>
        <w:tc>
          <w:tcPr>
            <w:tcW w:w="1275" w:type="dxa"/>
            <w:tcBorders>
              <w:top w:val="nil"/>
              <w:left w:val="nil"/>
              <w:bottom w:val="nil"/>
              <w:right w:val="nil"/>
            </w:tcBorders>
            <w:shd w:val="clear" w:color="auto" w:fill="auto"/>
            <w:noWrap/>
            <w:hideMark/>
          </w:tcPr>
          <w:p w14:paraId="009AE35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-109.970</w:t>
            </w:r>
          </w:p>
        </w:tc>
        <w:tc>
          <w:tcPr>
            <w:tcW w:w="1134" w:type="dxa"/>
            <w:tcBorders>
              <w:top w:val="nil"/>
              <w:left w:val="nil"/>
              <w:bottom w:val="nil"/>
              <w:right w:val="nil"/>
            </w:tcBorders>
            <w:shd w:val="clear" w:color="auto" w:fill="auto"/>
            <w:noWrap/>
            <w:hideMark/>
          </w:tcPr>
          <w:p w14:paraId="5110E36A"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1.143.031</w:t>
            </w:r>
          </w:p>
        </w:tc>
        <w:tc>
          <w:tcPr>
            <w:tcW w:w="851" w:type="dxa"/>
            <w:tcBorders>
              <w:top w:val="nil"/>
              <w:left w:val="nil"/>
              <w:bottom w:val="nil"/>
              <w:right w:val="nil"/>
            </w:tcBorders>
            <w:shd w:val="clear" w:color="auto" w:fill="auto"/>
            <w:noWrap/>
            <w:hideMark/>
          </w:tcPr>
          <w:p w14:paraId="0FF12CAF"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91,22</w:t>
            </w:r>
          </w:p>
        </w:tc>
      </w:tr>
      <w:tr w:rsidR="00DD3518" w:rsidRPr="00DD3518" w14:paraId="4E0F7FF7" w14:textId="77777777" w:rsidTr="00DD3518">
        <w:trPr>
          <w:trHeight w:val="300"/>
        </w:trPr>
        <w:tc>
          <w:tcPr>
            <w:tcW w:w="442" w:type="dxa"/>
            <w:tcBorders>
              <w:top w:val="nil"/>
              <w:left w:val="nil"/>
              <w:bottom w:val="nil"/>
              <w:right w:val="nil"/>
            </w:tcBorders>
            <w:shd w:val="clear" w:color="auto" w:fill="auto"/>
            <w:noWrap/>
            <w:vAlign w:val="bottom"/>
            <w:hideMark/>
          </w:tcPr>
          <w:p w14:paraId="24C28EB3"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07</w:t>
            </w:r>
          </w:p>
        </w:tc>
        <w:tc>
          <w:tcPr>
            <w:tcW w:w="678" w:type="dxa"/>
            <w:tcBorders>
              <w:top w:val="nil"/>
              <w:left w:val="nil"/>
              <w:bottom w:val="nil"/>
              <w:right w:val="nil"/>
            </w:tcBorders>
            <w:shd w:val="clear" w:color="000000" w:fill="FFFFFF"/>
            <w:noWrap/>
            <w:vAlign w:val="bottom"/>
            <w:hideMark/>
          </w:tcPr>
          <w:p w14:paraId="56E92B90"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4A39188A"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Zdravstvo</w:t>
            </w:r>
          </w:p>
        </w:tc>
        <w:tc>
          <w:tcPr>
            <w:tcW w:w="1285" w:type="dxa"/>
            <w:tcBorders>
              <w:top w:val="nil"/>
              <w:left w:val="nil"/>
              <w:bottom w:val="nil"/>
              <w:right w:val="nil"/>
            </w:tcBorders>
            <w:shd w:val="clear" w:color="auto" w:fill="auto"/>
            <w:noWrap/>
            <w:vAlign w:val="bottom"/>
            <w:hideMark/>
          </w:tcPr>
          <w:p w14:paraId="0B6F4F30"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223.000</w:t>
            </w:r>
          </w:p>
        </w:tc>
        <w:tc>
          <w:tcPr>
            <w:tcW w:w="1275" w:type="dxa"/>
            <w:tcBorders>
              <w:top w:val="nil"/>
              <w:left w:val="nil"/>
              <w:bottom w:val="nil"/>
              <w:right w:val="nil"/>
            </w:tcBorders>
            <w:shd w:val="clear" w:color="auto" w:fill="auto"/>
            <w:noWrap/>
            <w:vAlign w:val="bottom"/>
            <w:hideMark/>
          </w:tcPr>
          <w:p w14:paraId="483D8AE0"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4.000</w:t>
            </w:r>
          </w:p>
        </w:tc>
        <w:tc>
          <w:tcPr>
            <w:tcW w:w="1134" w:type="dxa"/>
            <w:tcBorders>
              <w:top w:val="nil"/>
              <w:left w:val="nil"/>
              <w:bottom w:val="nil"/>
              <w:right w:val="nil"/>
            </w:tcBorders>
            <w:shd w:val="clear" w:color="auto" w:fill="auto"/>
            <w:noWrap/>
            <w:vAlign w:val="bottom"/>
            <w:hideMark/>
          </w:tcPr>
          <w:p w14:paraId="7C05942E" w14:textId="77777777"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227.000</w:t>
            </w:r>
          </w:p>
        </w:tc>
        <w:tc>
          <w:tcPr>
            <w:tcW w:w="851" w:type="dxa"/>
            <w:tcBorders>
              <w:top w:val="nil"/>
              <w:left w:val="nil"/>
              <w:bottom w:val="nil"/>
              <w:right w:val="nil"/>
            </w:tcBorders>
            <w:shd w:val="clear" w:color="auto" w:fill="auto"/>
            <w:noWrap/>
            <w:vAlign w:val="bottom"/>
            <w:hideMark/>
          </w:tcPr>
          <w:p w14:paraId="7D129C9F" w14:textId="77777777"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101,79</w:t>
            </w:r>
          </w:p>
        </w:tc>
      </w:tr>
      <w:tr w:rsidR="00DD3518" w:rsidRPr="00DD3518" w14:paraId="4AB153C3" w14:textId="77777777" w:rsidTr="00DD3518">
        <w:trPr>
          <w:trHeight w:val="240"/>
        </w:trPr>
        <w:tc>
          <w:tcPr>
            <w:tcW w:w="442" w:type="dxa"/>
            <w:tcBorders>
              <w:top w:val="nil"/>
              <w:left w:val="nil"/>
              <w:bottom w:val="nil"/>
              <w:right w:val="nil"/>
            </w:tcBorders>
            <w:shd w:val="clear" w:color="auto" w:fill="auto"/>
            <w:noWrap/>
            <w:vAlign w:val="bottom"/>
            <w:hideMark/>
          </w:tcPr>
          <w:p w14:paraId="43ACF87A"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5DC540AD" w14:textId="77777777" w:rsidR="00DD3518" w:rsidRPr="00DD3518" w:rsidRDefault="00DD3518" w:rsidP="00DD3518">
            <w:pPr>
              <w:rPr>
                <w:rFonts w:ascii="Arial" w:hAnsi="Arial" w:cs="Arial"/>
                <w:sz w:val="18"/>
                <w:szCs w:val="18"/>
              </w:rPr>
            </w:pPr>
            <w:r w:rsidRPr="00DD3518">
              <w:rPr>
                <w:rFonts w:ascii="Arial" w:hAnsi="Arial" w:cs="Arial"/>
                <w:sz w:val="18"/>
                <w:szCs w:val="18"/>
              </w:rPr>
              <w:t>075</w:t>
            </w:r>
          </w:p>
        </w:tc>
        <w:tc>
          <w:tcPr>
            <w:tcW w:w="4400" w:type="dxa"/>
            <w:tcBorders>
              <w:top w:val="nil"/>
              <w:left w:val="nil"/>
              <w:bottom w:val="nil"/>
              <w:right w:val="nil"/>
            </w:tcBorders>
            <w:shd w:val="clear" w:color="auto" w:fill="auto"/>
            <w:noWrap/>
            <w:vAlign w:val="bottom"/>
            <w:hideMark/>
          </w:tcPr>
          <w:p w14:paraId="734F1D50" w14:textId="77777777" w:rsidR="00DD3518" w:rsidRPr="00DD3518" w:rsidRDefault="00DD3518" w:rsidP="00DD3518">
            <w:pPr>
              <w:rPr>
                <w:rFonts w:ascii="Arial" w:hAnsi="Arial" w:cs="Arial"/>
                <w:sz w:val="18"/>
                <w:szCs w:val="18"/>
              </w:rPr>
            </w:pPr>
            <w:r w:rsidRPr="00DD3518">
              <w:rPr>
                <w:rFonts w:ascii="Arial" w:hAnsi="Arial" w:cs="Arial"/>
                <w:sz w:val="18"/>
                <w:szCs w:val="18"/>
              </w:rPr>
              <w:t>Istraživanje i razvoj zdravstva</w:t>
            </w:r>
          </w:p>
        </w:tc>
        <w:tc>
          <w:tcPr>
            <w:tcW w:w="1285" w:type="dxa"/>
            <w:tcBorders>
              <w:top w:val="nil"/>
              <w:left w:val="nil"/>
              <w:bottom w:val="nil"/>
              <w:right w:val="nil"/>
            </w:tcBorders>
            <w:shd w:val="clear" w:color="auto" w:fill="auto"/>
            <w:noWrap/>
            <w:vAlign w:val="bottom"/>
            <w:hideMark/>
          </w:tcPr>
          <w:p w14:paraId="3D24788E"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50.000</w:t>
            </w:r>
          </w:p>
        </w:tc>
        <w:tc>
          <w:tcPr>
            <w:tcW w:w="1275" w:type="dxa"/>
            <w:tcBorders>
              <w:top w:val="nil"/>
              <w:left w:val="nil"/>
              <w:bottom w:val="nil"/>
              <w:right w:val="nil"/>
            </w:tcBorders>
            <w:shd w:val="clear" w:color="auto" w:fill="auto"/>
            <w:noWrap/>
            <w:vAlign w:val="bottom"/>
            <w:hideMark/>
          </w:tcPr>
          <w:p w14:paraId="3B31A80B" w14:textId="78318D10"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vAlign w:val="bottom"/>
            <w:hideMark/>
          </w:tcPr>
          <w:p w14:paraId="7B087A45" w14:textId="77777777" w:rsidR="00DD3518" w:rsidRPr="0028209C" w:rsidRDefault="00DD3518" w:rsidP="00DD3518">
            <w:pPr>
              <w:jc w:val="right"/>
              <w:rPr>
                <w:rFonts w:ascii="Arial" w:hAnsi="Arial" w:cs="Arial"/>
                <w:color w:val="000000"/>
                <w:sz w:val="18"/>
                <w:szCs w:val="18"/>
              </w:rPr>
            </w:pPr>
            <w:r w:rsidRPr="0028209C">
              <w:rPr>
                <w:rFonts w:ascii="Arial" w:hAnsi="Arial" w:cs="Arial"/>
                <w:color w:val="000000"/>
                <w:sz w:val="18"/>
                <w:szCs w:val="18"/>
              </w:rPr>
              <w:t>50.000</w:t>
            </w:r>
          </w:p>
        </w:tc>
        <w:tc>
          <w:tcPr>
            <w:tcW w:w="851" w:type="dxa"/>
            <w:tcBorders>
              <w:top w:val="nil"/>
              <w:left w:val="nil"/>
              <w:bottom w:val="nil"/>
              <w:right w:val="nil"/>
            </w:tcBorders>
            <w:shd w:val="clear" w:color="auto" w:fill="auto"/>
            <w:noWrap/>
            <w:vAlign w:val="bottom"/>
            <w:hideMark/>
          </w:tcPr>
          <w:p w14:paraId="0F47A5D3" w14:textId="77777777" w:rsidR="00DD3518" w:rsidRPr="0028209C" w:rsidRDefault="00DD3518" w:rsidP="00DD3518">
            <w:pPr>
              <w:jc w:val="right"/>
              <w:rPr>
                <w:rFonts w:ascii="Arial" w:hAnsi="Arial" w:cs="Arial"/>
                <w:sz w:val="18"/>
                <w:szCs w:val="18"/>
              </w:rPr>
            </w:pPr>
            <w:r w:rsidRPr="0028209C">
              <w:rPr>
                <w:rFonts w:ascii="Arial" w:hAnsi="Arial" w:cs="Arial"/>
                <w:sz w:val="18"/>
                <w:szCs w:val="18"/>
              </w:rPr>
              <w:t>100,00</w:t>
            </w:r>
          </w:p>
        </w:tc>
      </w:tr>
      <w:tr w:rsidR="00DD3518" w:rsidRPr="00DD3518" w14:paraId="6E34FB2A" w14:textId="77777777" w:rsidTr="00DD3518">
        <w:trPr>
          <w:trHeight w:val="240"/>
        </w:trPr>
        <w:tc>
          <w:tcPr>
            <w:tcW w:w="442" w:type="dxa"/>
            <w:tcBorders>
              <w:top w:val="nil"/>
              <w:left w:val="nil"/>
              <w:bottom w:val="nil"/>
              <w:right w:val="nil"/>
            </w:tcBorders>
            <w:shd w:val="clear" w:color="auto" w:fill="auto"/>
            <w:noWrap/>
            <w:vAlign w:val="bottom"/>
            <w:hideMark/>
          </w:tcPr>
          <w:p w14:paraId="0FE73DF4"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35407283" w14:textId="77777777" w:rsidR="00DD3518" w:rsidRPr="00DD3518" w:rsidRDefault="00DD3518" w:rsidP="00DD3518">
            <w:pPr>
              <w:rPr>
                <w:rFonts w:ascii="Arial" w:hAnsi="Arial" w:cs="Arial"/>
                <w:sz w:val="18"/>
                <w:szCs w:val="18"/>
              </w:rPr>
            </w:pPr>
            <w:r w:rsidRPr="00DD3518">
              <w:rPr>
                <w:rFonts w:ascii="Arial" w:hAnsi="Arial" w:cs="Arial"/>
                <w:sz w:val="18"/>
                <w:szCs w:val="18"/>
              </w:rPr>
              <w:t>076</w:t>
            </w:r>
          </w:p>
        </w:tc>
        <w:tc>
          <w:tcPr>
            <w:tcW w:w="4400" w:type="dxa"/>
            <w:tcBorders>
              <w:top w:val="nil"/>
              <w:left w:val="nil"/>
              <w:bottom w:val="nil"/>
              <w:right w:val="nil"/>
            </w:tcBorders>
            <w:shd w:val="clear" w:color="auto" w:fill="auto"/>
            <w:noWrap/>
            <w:vAlign w:val="bottom"/>
            <w:hideMark/>
          </w:tcPr>
          <w:p w14:paraId="0475E043" w14:textId="77777777" w:rsidR="00DD3518" w:rsidRPr="00DD3518" w:rsidRDefault="00DD3518" w:rsidP="00DD3518">
            <w:pPr>
              <w:rPr>
                <w:rFonts w:ascii="Arial" w:hAnsi="Arial" w:cs="Arial"/>
                <w:sz w:val="18"/>
                <w:szCs w:val="18"/>
              </w:rPr>
            </w:pPr>
            <w:r w:rsidRPr="00DD3518">
              <w:rPr>
                <w:rFonts w:ascii="Arial" w:hAnsi="Arial" w:cs="Arial"/>
                <w:sz w:val="18"/>
                <w:szCs w:val="18"/>
              </w:rPr>
              <w:t>Poslovi i usluge zdravstva koji nisu drugdje svrstani</w:t>
            </w:r>
          </w:p>
        </w:tc>
        <w:tc>
          <w:tcPr>
            <w:tcW w:w="1285" w:type="dxa"/>
            <w:tcBorders>
              <w:top w:val="nil"/>
              <w:left w:val="nil"/>
              <w:bottom w:val="nil"/>
              <w:right w:val="nil"/>
            </w:tcBorders>
            <w:shd w:val="clear" w:color="auto" w:fill="auto"/>
            <w:noWrap/>
            <w:vAlign w:val="bottom"/>
            <w:hideMark/>
          </w:tcPr>
          <w:p w14:paraId="3929278F"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173.000</w:t>
            </w:r>
          </w:p>
        </w:tc>
        <w:tc>
          <w:tcPr>
            <w:tcW w:w="1275" w:type="dxa"/>
            <w:tcBorders>
              <w:top w:val="nil"/>
              <w:left w:val="nil"/>
              <w:bottom w:val="nil"/>
              <w:right w:val="nil"/>
            </w:tcBorders>
            <w:shd w:val="clear" w:color="auto" w:fill="auto"/>
            <w:noWrap/>
            <w:vAlign w:val="bottom"/>
            <w:hideMark/>
          </w:tcPr>
          <w:p w14:paraId="7ADF5BC8"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4.000</w:t>
            </w:r>
          </w:p>
        </w:tc>
        <w:tc>
          <w:tcPr>
            <w:tcW w:w="1134" w:type="dxa"/>
            <w:tcBorders>
              <w:top w:val="nil"/>
              <w:left w:val="nil"/>
              <w:bottom w:val="nil"/>
              <w:right w:val="nil"/>
            </w:tcBorders>
            <w:shd w:val="clear" w:color="auto" w:fill="auto"/>
            <w:noWrap/>
            <w:vAlign w:val="bottom"/>
            <w:hideMark/>
          </w:tcPr>
          <w:p w14:paraId="65D108C1"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177.000</w:t>
            </w:r>
          </w:p>
        </w:tc>
        <w:tc>
          <w:tcPr>
            <w:tcW w:w="851" w:type="dxa"/>
            <w:tcBorders>
              <w:top w:val="nil"/>
              <w:left w:val="nil"/>
              <w:bottom w:val="nil"/>
              <w:right w:val="nil"/>
            </w:tcBorders>
            <w:shd w:val="clear" w:color="auto" w:fill="auto"/>
            <w:noWrap/>
            <w:vAlign w:val="bottom"/>
            <w:hideMark/>
          </w:tcPr>
          <w:p w14:paraId="1F49D31E"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102,31</w:t>
            </w:r>
          </w:p>
        </w:tc>
      </w:tr>
      <w:tr w:rsidR="00DD3518" w:rsidRPr="00DD3518" w14:paraId="63EEC83B" w14:textId="77777777" w:rsidTr="00DD3518">
        <w:trPr>
          <w:trHeight w:val="240"/>
        </w:trPr>
        <w:tc>
          <w:tcPr>
            <w:tcW w:w="442" w:type="dxa"/>
            <w:tcBorders>
              <w:top w:val="nil"/>
              <w:left w:val="nil"/>
              <w:bottom w:val="nil"/>
              <w:right w:val="nil"/>
            </w:tcBorders>
            <w:shd w:val="clear" w:color="auto" w:fill="auto"/>
            <w:noWrap/>
            <w:vAlign w:val="bottom"/>
            <w:hideMark/>
          </w:tcPr>
          <w:p w14:paraId="01946F3A"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08</w:t>
            </w:r>
          </w:p>
        </w:tc>
        <w:tc>
          <w:tcPr>
            <w:tcW w:w="678" w:type="dxa"/>
            <w:tcBorders>
              <w:top w:val="nil"/>
              <w:left w:val="nil"/>
              <w:bottom w:val="nil"/>
              <w:right w:val="nil"/>
            </w:tcBorders>
            <w:shd w:val="clear" w:color="000000" w:fill="FFFFFF"/>
            <w:noWrap/>
            <w:vAlign w:val="bottom"/>
            <w:hideMark/>
          </w:tcPr>
          <w:p w14:paraId="367BA604"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409CA5CC"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Rekreacija, kultura i religija</w:t>
            </w:r>
          </w:p>
        </w:tc>
        <w:tc>
          <w:tcPr>
            <w:tcW w:w="1285" w:type="dxa"/>
            <w:tcBorders>
              <w:top w:val="nil"/>
              <w:left w:val="nil"/>
              <w:bottom w:val="nil"/>
              <w:right w:val="nil"/>
            </w:tcBorders>
            <w:shd w:val="clear" w:color="auto" w:fill="auto"/>
            <w:noWrap/>
            <w:vAlign w:val="bottom"/>
            <w:hideMark/>
          </w:tcPr>
          <w:p w14:paraId="549146D8"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4.380.000</w:t>
            </w:r>
          </w:p>
        </w:tc>
        <w:tc>
          <w:tcPr>
            <w:tcW w:w="1275" w:type="dxa"/>
            <w:tcBorders>
              <w:top w:val="nil"/>
              <w:left w:val="nil"/>
              <w:bottom w:val="nil"/>
              <w:right w:val="nil"/>
            </w:tcBorders>
            <w:shd w:val="clear" w:color="auto" w:fill="auto"/>
            <w:noWrap/>
            <w:vAlign w:val="bottom"/>
            <w:hideMark/>
          </w:tcPr>
          <w:p w14:paraId="6457AE19" w14:textId="6D42EE82"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-3</w:t>
            </w:r>
            <w:r w:rsidR="00331584">
              <w:rPr>
                <w:rFonts w:ascii="Arial" w:hAnsi="Arial" w:cs="Arial"/>
                <w:b/>
                <w:bCs/>
                <w:sz w:val="18"/>
                <w:szCs w:val="18"/>
              </w:rPr>
              <w:t>78</w:t>
            </w:r>
            <w:r w:rsidRPr="00DD3518">
              <w:rPr>
                <w:rFonts w:ascii="Arial" w:hAnsi="Arial" w:cs="Arial"/>
                <w:b/>
                <w:bCs/>
                <w:sz w:val="18"/>
                <w:szCs w:val="18"/>
              </w:rPr>
              <w:t>.</w:t>
            </w:r>
            <w:r w:rsidR="008F41A3">
              <w:rPr>
                <w:rFonts w:ascii="Arial" w:hAnsi="Arial" w:cs="Arial"/>
                <w:b/>
                <w:bCs/>
                <w:sz w:val="18"/>
                <w:szCs w:val="18"/>
              </w:rPr>
              <w:t>096</w:t>
            </w:r>
          </w:p>
        </w:tc>
        <w:tc>
          <w:tcPr>
            <w:tcW w:w="1134" w:type="dxa"/>
            <w:tcBorders>
              <w:top w:val="nil"/>
              <w:left w:val="nil"/>
              <w:bottom w:val="nil"/>
              <w:right w:val="nil"/>
            </w:tcBorders>
            <w:shd w:val="clear" w:color="auto" w:fill="auto"/>
            <w:noWrap/>
            <w:vAlign w:val="bottom"/>
            <w:hideMark/>
          </w:tcPr>
          <w:p w14:paraId="12BEE8ED" w14:textId="31F60562"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3.</w:t>
            </w:r>
            <w:r w:rsidR="00430860">
              <w:rPr>
                <w:rFonts w:ascii="Arial" w:hAnsi="Arial" w:cs="Arial"/>
                <w:b/>
                <w:bCs/>
                <w:color w:val="000000"/>
                <w:sz w:val="18"/>
                <w:szCs w:val="18"/>
              </w:rPr>
              <w:t>002</w:t>
            </w:r>
            <w:r w:rsidRPr="00DD3518">
              <w:rPr>
                <w:rFonts w:ascii="Arial" w:hAnsi="Arial" w:cs="Arial"/>
                <w:b/>
                <w:bCs/>
                <w:color w:val="000000"/>
                <w:sz w:val="18"/>
                <w:szCs w:val="18"/>
              </w:rPr>
              <w:t>.</w:t>
            </w:r>
            <w:r w:rsidR="00EA799B">
              <w:rPr>
                <w:rFonts w:ascii="Arial" w:hAnsi="Arial" w:cs="Arial"/>
                <w:b/>
                <w:bCs/>
                <w:color w:val="000000"/>
                <w:sz w:val="18"/>
                <w:szCs w:val="18"/>
              </w:rPr>
              <w:t>904</w:t>
            </w:r>
          </w:p>
        </w:tc>
        <w:tc>
          <w:tcPr>
            <w:tcW w:w="851" w:type="dxa"/>
            <w:tcBorders>
              <w:top w:val="nil"/>
              <w:left w:val="nil"/>
              <w:bottom w:val="nil"/>
              <w:right w:val="nil"/>
            </w:tcBorders>
            <w:shd w:val="clear" w:color="auto" w:fill="auto"/>
            <w:noWrap/>
            <w:vAlign w:val="bottom"/>
            <w:hideMark/>
          </w:tcPr>
          <w:p w14:paraId="40FA7888" w14:textId="002F36D1" w:rsidR="00DD3518" w:rsidRPr="00B571A7" w:rsidRDefault="00D24F5F" w:rsidP="00DD3518">
            <w:pPr>
              <w:jc w:val="right"/>
              <w:rPr>
                <w:rFonts w:ascii="Arial" w:hAnsi="Arial" w:cs="Arial"/>
                <w:b/>
                <w:bCs/>
                <w:sz w:val="18"/>
                <w:szCs w:val="18"/>
              </w:rPr>
            </w:pPr>
            <w:r>
              <w:rPr>
                <w:rFonts w:ascii="Arial" w:hAnsi="Arial" w:cs="Arial"/>
                <w:b/>
                <w:bCs/>
                <w:sz w:val="18"/>
                <w:szCs w:val="18"/>
              </w:rPr>
              <w:t>91,</w:t>
            </w:r>
            <w:r w:rsidR="00430860">
              <w:rPr>
                <w:rFonts w:ascii="Arial" w:hAnsi="Arial" w:cs="Arial"/>
                <w:b/>
                <w:bCs/>
                <w:sz w:val="18"/>
                <w:szCs w:val="18"/>
              </w:rPr>
              <w:t>39</w:t>
            </w:r>
          </w:p>
        </w:tc>
      </w:tr>
      <w:tr w:rsidR="00DD3518" w:rsidRPr="00DD3518" w14:paraId="4C503CA8" w14:textId="77777777" w:rsidTr="00DD3518">
        <w:trPr>
          <w:trHeight w:val="240"/>
        </w:trPr>
        <w:tc>
          <w:tcPr>
            <w:tcW w:w="442" w:type="dxa"/>
            <w:tcBorders>
              <w:top w:val="nil"/>
              <w:left w:val="nil"/>
              <w:bottom w:val="nil"/>
              <w:right w:val="nil"/>
            </w:tcBorders>
            <w:shd w:val="clear" w:color="auto" w:fill="auto"/>
            <w:noWrap/>
            <w:vAlign w:val="bottom"/>
            <w:hideMark/>
          </w:tcPr>
          <w:p w14:paraId="5A845C91"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22E01E6A" w14:textId="77777777" w:rsidR="00DD3518" w:rsidRPr="00DD3518" w:rsidRDefault="00DD3518" w:rsidP="00DD3518">
            <w:pPr>
              <w:rPr>
                <w:rFonts w:ascii="Arial" w:hAnsi="Arial" w:cs="Arial"/>
                <w:sz w:val="18"/>
                <w:szCs w:val="18"/>
              </w:rPr>
            </w:pPr>
            <w:r w:rsidRPr="00DD3518">
              <w:rPr>
                <w:rFonts w:ascii="Arial" w:hAnsi="Arial" w:cs="Arial"/>
                <w:sz w:val="18"/>
                <w:szCs w:val="18"/>
              </w:rPr>
              <w:t>081</w:t>
            </w:r>
          </w:p>
        </w:tc>
        <w:tc>
          <w:tcPr>
            <w:tcW w:w="4400" w:type="dxa"/>
            <w:tcBorders>
              <w:top w:val="nil"/>
              <w:left w:val="nil"/>
              <w:bottom w:val="nil"/>
              <w:right w:val="nil"/>
            </w:tcBorders>
            <w:shd w:val="clear" w:color="auto" w:fill="auto"/>
            <w:noWrap/>
            <w:vAlign w:val="bottom"/>
            <w:hideMark/>
          </w:tcPr>
          <w:p w14:paraId="0AFB8607" w14:textId="77777777" w:rsidR="00DD3518" w:rsidRPr="00DD3518" w:rsidRDefault="00DD3518" w:rsidP="00DD3518">
            <w:pPr>
              <w:rPr>
                <w:rFonts w:ascii="Arial" w:hAnsi="Arial" w:cs="Arial"/>
                <w:sz w:val="18"/>
                <w:szCs w:val="18"/>
              </w:rPr>
            </w:pPr>
            <w:r w:rsidRPr="00DD3518">
              <w:rPr>
                <w:rFonts w:ascii="Arial" w:hAnsi="Arial" w:cs="Arial"/>
                <w:sz w:val="18"/>
                <w:szCs w:val="18"/>
              </w:rPr>
              <w:t>Službe rekreacije i sporta</w:t>
            </w:r>
          </w:p>
        </w:tc>
        <w:tc>
          <w:tcPr>
            <w:tcW w:w="1285" w:type="dxa"/>
            <w:tcBorders>
              <w:top w:val="nil"/>
              <w:left w:val="nil"/>
              <w:bottom w:val="nil"/>
              <w:right w:val="nil"/>
            </w:tcBorders>
            <w:shd w:val="clear" w:color="auto" w:fill="auto"/>
            <w:noWrap/>
            <w:vAlign w:val="bottom"/>
            <w:hideMark/>
          </w:tcPr>
          <w:p w14:paraId="6E5172E3"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195.000</w:t>
            </w:r>
          </w:p>
        </w:tc>
        <w:tc>
          <w:tcPr>
            <w:tcW w:w="1275" w:type="dxa"/>
            <w:tcBorders>
              <w:top w:val="nil"/>
              <w:left w:val="nil"/>
              <w:bottom w:val="nil"/>
              <w:right w:val="nil"/>
            </w:tcBorders>
            <w:shd w:val="clear" w:color="auto" w:fill="auto"/>
            <w:noWrap/>
            <w:vAlign w:val="bottom"/>
            <w:hideMark/>
          </w:tcPr>
          <w:p w14:paraId="45B15F15"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-195.000</w:t>
            </w:r>
          </w:p>
        </w:tc>
        <w:tc>
          <w:tcPr>
            <w:tcW w:w="1134" w:type="dxa"/>
            <w:tcBorders>
              <w:top w:val="nil"/>
              <w:left w:val="nil"/>
              <w:bottom w:val="nil"/>
              <w:right w:val="nil"/>
            </w:tcBorders>
            <w:shd w:val="clear" w:color="auto" w:fill="auto"/>
            <w:noWrap/>
            <w:vAlign w:val="bottom"/>
            <w:hideMark/>
          </w:tcPr>
          <w:p w14:paraId="409982C5" w14:textId="1FFD8491" w:rsidR="00DD3518" w:rsidRPr="00DD3518" w:rsidRDefault="00DD3518" w:rsidP="00DD3518">
            <w:pPr>
              <w:jc w:val="right"/>
              <w:rPr>
                <w:rFonts w:ascii="Arial" w:hAnsi="Arial" w:cs="Arial"/>
                <w:color w:val="000000"/>
                <w:sz w:val="18"/>
                <w:szCs w:val="18"/>
              </w:rPr>
            </w:pPr>
          </w:p>
        </w:tc>
        <w:tc>
          <w:tcPr>
            <w:tcW w:w="851" w:type="dxa"/>
            <w:tcBorders>
              <w:top w:val="nil"/>
              <w:left w:val="nil"/>
              <w:bottom w:val="nil"/>
              <w:right w:val="nil"/>
            </w:tcBorders>
            <w:shd w:val="clear" w:color="auto" w:fill="auto"/>
            <w:noWrap/>
            <w:vAlign w:val="bottom"/>
            <w:hideMark/>
          </w:tcPr>
          <w:p w14:paraId="5C3A86BF" w14:textId="5C59D408" w:rsidR="00DD3518" w:rsidRPr="00DD3518" w:rsidRDefault="00DD3518" w:rsidP="00DD3518">
            <w:pPr>
              <w:jc w:val="right"/>
              <w:rPr>
                <w:rFonts w:ascii="Arial" w:hAnsi="Arial" w:cs="Arial"/>
                <w:sz w:val="18"/>
                <w:szCs w:val="18"/>
              </w:rPr>
            </w:pPr>
          </w:p>
        </w:tc>
      </w:tr>
      <w:tr w:rsidR="00DD3518" w:rsidRPr="00DD3518" w14:paraId="6E7F1A14" w14:textId="77777777" w:rsidTr="00DD3518">
        <w:trPr>
          <w:trHeight w:val="240"/>
        </w:trPr>
        <w:tc>
          <w:tcPr>
            <w:tcW w:w="442" w:type="dxa"/>
            <w:tcBorders>
              <w:top w:val="nil"/>
              <w:left w:val="nil"/>
              <w:bottom w:val="nil"/>
              <w:right w:val="nil"/>
            </w:tcBorders>
            <w:shd w:val="clear" w:color="auto" w:fill="auto"/>
            <w:noWrap/>
            <w:vAlign w:val="bottom"/>
            <w:hideMark/>
          </w:tcPr>
          <w:p w14:paraId="3D33C8C1"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6A97825" w14:textId="77777777" w:rsidR="00DD3518" w:rsidRPr="00DD3518" w:rsidRDefault="00DD3518" w:rsidP="00DD3518">
            <w:pPr>
              <w:rPr>
                <w:rFonts w:ascii="Arial" w:hAnsi="Arial" w:cs="Arial"/>
                <w:sz w:val="18"/>
                <w:szCs w:val="18"/>
              </w:rPr>
            </w:pPr>
            <w:r w:rsidRPr="00DD3518">
              <w:rPr>
                <w:rFonts w:ascii="Arial" w:hAnsi="Arial" w:cs="Arial"/>
                <w:sz w:val="18"/>
                <w:szCs w:val="18"/>
              </w:rPr>
              <w:t>082</w:t>
            </w:r>
          </w:p>
        </w:tc>
        <w:tc>
          <w:tcPr>
            <w:tcW w:w="4400" w:type="dxa"/>
            <w:tcBorders>
              <w:top w:val="nil"/>
              <w:left w:val="nil"/>
              <w:bottom w:val="nil"/>
              <w:right w:val="nil"/>
            </w:tcBorders>
            <w:shd w:val="clear" w:color="auto" w:fill="auto"/>
            <w:noWrap/>
            <w:vAlign w:val="bottom"/>
            <w:hideMark/>
          </w:tcPr>
          <w:p w14:paraId="2E72E9BA" w14:textId="77777777" w:rsidR="00DD3518" w:rsidRPr="00DD3518" w:rsidRDefault="00DD3518" w:rsidP="00DD3518">
            <w:pPr>
              <w:rPr>
                <w:rFonts w:ascii="Arial" w:hAnsi="Arial" w:cs="Arial"/>
                <w:sz w:val="18"/>
                <w:szCs w:val="18"/>
              </w:rPr>
            </w:pPr>
            <w:r w:rsidRPr="00DD3518">
              <w:rPr>
                <w:rFonts w:ascii="Arial" w:hAnsi="Arial" w:cs="Arial"/>
                <w:sz w:val="18"/>
                <w:szCs w:val="18"/>
              </w:rPr>
              <w:t>Službe kulture</w:t>
            </w:r>
          </w:p>
        </w:tc>
        <w:tc>
          <w:tcPr>
            <w:tcW w:w="1285" w:type="dxa"/>
            <w:tcBorders>
              <w:top w:val="nil"/>
              <w:left w:val="nil"/>
              <w:bottom w:val="nil"/>
              <w:right w:val="nil"/>
            </w:tcBorders>
            <w:shd w:val="clear" w:color="000000" w:fill="FFFFFF"/>
            <w:noWrap/>
            <w:vAlign w:val="bottom"/>
            <w:hideMark/>
          </w:tcPr>
          <w:p w14:paraId="097D4696"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4.125.000</w:t>
            </w:r>
          </w:p>
        </w:tc>
        <w:tc>
          <w:tcPr>
            <w:tcW w:w="1275" w:type="dxa"/>
            <w:tcBorders>
              <w:top w:val="nil"/>
              <w:left w:val="nil"/>
              <w:bottom w:val="nil"/>
              <w:right w:val="nil"/>
            </w:tcBorders>
            <w:shd w:val="clear" w:color="000000" w:fill="FFFFFF"/>
            <w:noWrap/>
            <w:vAlign w:val="bottom"/>
            <w:hideMark/>
          </w:tcPr>
          <w:p w14:paraId="26099CF2" w14:textId="2822440A" w:rsidR="00DD3518" w:rsidRPr="00DD3518" w:rsidRDefault="00DD3518" w:rsidP="00DD3518">
            <w:pPr>
              <w:jc w:val="right"/>
              <w:rPr>
                <w:rFonts w:ascii="Arial" w:hAnsi="Arial" w:cs="Arial"/>
                <w:sz w:val="18"/>
                <w:szCs w:val="18"/>
              </w:rPr>
            </w:pPr>
            <w:r w:rsidRPr="00DD3518">
              <w:rPr>
                <w:rFonts w:ascii="Arial" w:hAnsi="Arial" w:cs="Arial"/>
                <w:sz w:val="18"/>
                <w:szCs w:val="18"/>
              </w:rPr>
              <w:t>-</w:t>
            </w:r>
            <w:r w:rsidR="00F34955">
              <w:rPr>
                <w:rFonts w:ascii="Arial" w:hAnsi="Arial" w:cs="Arial"/>
                <w:sz w:val="18"/>
                <w:szCs w:val="18"/>
              </w:rPr>
              <w:t>18</w:t>
            </w:r>
            <w:r w:rsidR="00331584">
              <w:rPr>
                <w:rFonts w:ascii="Arial" w:hAnsi="Arial" w:cs="Arial"/>
                <w:sz w:val="18"/>
                <w:szCs w:val="18"/>
              </w:rPr>
              <w:t>2</w:t>
            </w:r>
            <w:r w:rsidR="00F34955">
              <w:rPr>
                <w:rFonts w:ascii="Arial" w:hAnsi="Arial" w:cs="Arial"/>
                <w:sz w:val="18"/>
                <w:szCs w:val="18"/>
              </w:rPr>
              <w:t>.096</w:t>
            </w:r>
          </w:p>
        </w:tc>
        <w:tc>
          <w:tcPr>
            <w:tcW w:w="1134" w:type="dxa"/>
            <w:tcBorders>
              <w:top w:val="nil"/>
              <w:left w:val="nil"/>
              <w:bottom w:val="nil"/>
              <w:right w:val="nil"/>
            </w:tcBorders>
            <w:shd w:val="clear" w:color="000000" w:fill="FFFFFF"/>
            <w:noWrap/>
            <w:vAlign w:val="bottom"/>
            <w:hideMark/>
          </w:tcPr>
          <w:p w14:paraId="59D6A915" w14:textId="0DBEA59D"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3.9</w:t>
            </w:r>
            <w:r w:rsidR="00331584">
              <w:rPr>
                <w:rFonts w:ascii="Arial" w:hAnsi="Arial" w:cs="Arial"/>
                <w:color w:val="000000"/>
                <w:sz w:val="18"/>
                <w:szCs w:val="18"/>
              </w:rPr>
              <w:t>42</w:t>
            </w:r>
            <w:r w:rsidRPr="00DD3518">
              <w:rPr>
                <w:rFonts w:ascii="Arial" w:hAnsi="Arial" w:cs="Arial"/>
                <w:color w:val="000000"/>
                <w:sz w:val="18"/>
                <w:szCs w:val="18"/>
              </w:rPr>
              <w:t>.</w:t>
            </w:r>
            <w:r w:rsidR="00F34955">
              <w:rPr>
                <w:rFonts w:ascii="Arial" w:hAnsi="Arial" w:cs="Arial"/>
                <w:color w:val="000000"/>
                <w:sz w:val="18"/>
                <w:szCs w:val="18"/>
              </w:rPr>
              <w:t>904</w:t>
            </w:r>
          </w:p>
        </w:tc>
        <w:tc>
          <w:tcPr>
            <w:tcW w:w="851" w:type="dxa"/>
            <w:tcBorders>
              <w:top w:val="nil"/>
              <w:left w:val="nil"/>
              <w:bottom w:val="nil"/>
              <w:right w:val="nil"/>
            </w:tcBorders>
            <w:shd w:val="clear" w:color="auto" w:fill="auto"/>
            <w:noWrap/>
            <w:vAlign w:val="bottom"/>
            <w:hideMark/>
          </w:tcPr>
          <w:p w14:paraId="1B217B2C" w14:textId="22B5DB68" w:rsidR="00DD3518" w:rsidRPr="00DD3518" w:rsidRDefault="00D24F5F" w:rsidP="00DD3518">
            <w:pPr>
              <w:jc w:val="right"/>
              <w:rPr>
                <w:rFonts w:ascii="Arial" w:hAnsi="Arial" w:cs="Arial"/>
                <w:sz w:val="18"/>
                <w:szCs w:val="18"/>
              </w:rPr>
            </w:pPr>
            <w:r>
              <w:rPr>
                <w:rFonts w:ascii="Arial" w:hAnsi="Arial" w:cs="Arial"/>
                <w:sz w:val="18"/>
                <w:szCs w:val="18"/>
              </w:rPr>
              <w:t>95,</w:t>
            </w:r>
            <w:r w:rsidR="00331584">
              <w:rPr>
                <w:rFonts w:ascii="Arial" w:hAnsi="Arial" w:cs="Arial"/>
                <w:sz w:val="18"/>
                <w:szCs w:val="18"/>
              </w:rPr>
              <w:t>59</w:t>
            </w:r>
          </w:p>
        </w:tc>
      </w:tr>
      <w:tr w:rsidR="00DD3518" w:rsidRPr="00DD3518" w14:paraId="15658731" w14:textId="77777777" w:rsidTr="00DD3518">
        <w:trPr>
          <w:trHeight w:val="240"/>
        </w:trPr>
        <w:tc>
          <w:tcPr>
            <w:tcW w:w="442" w:type="dxa"/>
            <w:tcBorders>
              <w:top w:val="nil"/>
              <w:left w:val="nil"/>
              <w:bottom w:val="nil"/>
              <w:right w:val="nil"/>
            </w:tcBorders>
            <w:shd w:val="clear" w:color="auto" w:fill="auto"/>
            <w:noWrap/>
            <w:vAlign w:val="bottom"/>
            <w:hideMark/>
          </w:tcPr>
          <w:p w14:paraId="1D185BF7"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4A8CDF62" w14:textId="77777777" w:rsidR="00DD3518" w:rsidRPr="00DD3518" w:rsidRDefault="00DD3518" w:rsidP="00DD3518">
            <w:pPr>
              <w:rPr>
                <w:rFonts w:ascii="Arial" w:hAnsi="Arial" w:cs="Arial"/>
                <w:sz w:val="18"/>
                <w:szCs w:val="18"/>
              </w:rPr>
            </w:pPr>
            <w:r w:rsidRPr="00DD3518">
              <w:rPr>
                <w:rFonts w:ascii="Arial" w:hAnsi="Arial" w:cs="Arial"/>
                <w:sz w:val="18"/>
                <w:szCs w:val="18"/>
              </w:rPr>
              <w:t>083</w:t>
            </w:r>
          </w:p>
        </w:tc>
        <w:tc>
          <w:tcPr>
            <w:tcW w:w="4400" w:type="dxa"/>
            <w:tcBorders>
              <w:top w:val="nil"/>
              <w:left w:val="nil"/>
              <w:bottom w:val="nil"/>
              <w:right w:val="nil"/>
            </w:tcBorders>
            <w:shd w:val="clear" w:color="auto" w:fill="auto"/>
            <w:noWrap/>
            <w:vAlign w:val="bottom"/>
            <w:hideMark/>
          </w:tcPr>
          <w:p w14:paraId="1962857A" w14:textId="77777777" w:rsidR="00DD3518" w:rsidRPr="00DD3518" w:rsidRDefault="00DD3518" w:rsidP="00DD3518">
            <w:pPr>
              <w:rPr>
                <w:rFonts w:ascii="Arial" w:hAnsi="Arial" w:cs="Arial"/>
                <w:sz w:val="18"/>
                <w:szCs w:val="18"/>
              </w:rPr>
            </w:pPr>
            <w:r w:rsidRPr="00DD3518">
              <w:rPr>
                <w:rFonts w:ascii="Arial" w:hAnsi="Arial" w:cs="Arial"/>
                <w:sz w:val="18"/>
                <w:szCs w:val="18"/>
              </w:rPr>
              <w:t>Službe emitiranja i izdavanja</w:t>
            </w:r>
          </w:p>
        </w:tc>
        <w:tc>
          <w:tcPr>
            <w:tcW w:w="1285" w:type="dxa"/>
            <w:tcBorders>
              <w:top w:val="nil"/>
              <w:left w:val="nil"/>
              <w:bottom w:val="nil"/>
              <w:right w:val="nil"/>
            </w:tcBorders>
            <w:shd w:val="clear" w:color="auto" w:fill="auto"/>
            <w:noWrap/>
            <w:vAlign w:val="bottom"/>
            <w:hideMark/>
          </w:tcPr>
          <w:p w14:paraId="73A748BF"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40.000</w:t>
            </w:r>
          </w:p>
        </w:tc>
        <w:tc>
          <w:tcPr>
            <w:tcW w:w="1275" w:type="dxa"/>
            <w:tcBorders>
              <w:top w:val="nil"/>
              <w:left w:val="nil"/>
              <w:bottom w:val="nil"/>
              <w:right w:val="nil"/>
            </w:tcBorders>
            <w:shd w:val="clear" w:color="auto" w:fill="auto"/>
            <w:noWrap/>
            <w:vAlign w:val="bottom"/>
            <w:hideMark/>
          </w:tcPr>
          <w:p w14:paraId="739EC6C3" w14:textId="5BD37BED"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vAlign w:val="bottom"/>
            <w:hideMark/>
          </w:tcPr>
          <w:p w14:paraId="2D3C1EF4"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40.000</w:t>
            </w:r>
          </w:p>
        </w:tc>
        <w:tc>
          <w:tcPr>
            <w:tcW w:w="851" w:type="dxa"/>
            <w:tcBorders>
              <w:top w:val="nil"/>
              <w:left w:val="nil"/>
              <w:bottom w:val="nil"/>
              <w:right w:val="nil"/>
            </w:tcBorders>
            <w:shd w:val="clear" w:color="auto" w:fill="auto"/>
            <w:noWrap/>
            <w:vAlign w:val="bottom"/>
            <w:hideMark/>
          </w:tcPr>
          <w:p w14:paraId="767C30B5"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5004DED2" w14:textId="77777777" w:rsidTr="00DD3518">
        <w:trPr>
          <w:trHeight w:val="240"/>
        </w:trPr>
        <w:tc>
          <w:tcPr>
            <w:tcW w:w="442" w:type="dxa"/>
            <w:tcBorders>
              <w:top w:val="nil"/>
              <w:left w:val="nil"/>
              <w:bottom w:val="nil"/>
              <w:right w:val="nil"/>
            </w:tcBorders>
            <w:shd w:val="clear" w:color="auto" w:fill="auto"/>
            <w:noWrap/>
            <w:vAlign w:val="bottom"/>
            <w:hideMark/>
          </w:tcPr>
          <w:p w14:paraId="73002AF4"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687CCFC5" w14:textId="77777777" w:rsidR="00DD3518" w:rsidRPr="00DD3518" w:rsidRDefault="00DD3518" w:rsidP="00DD3518">
            <w:pPr>
              <w:rPr>
                <w:rFonts w:ascii="Arial" w:hAnsi="Arial" w:cs="Arial"/>
                <w:sz w:val="18"/>
                <w:szCs w:val="18"/>
              </w:rPr>
            </w:pPr>
            <w:r w:rsidRPr="00DD3518">
              <w:rPr>
                <w:rFonts w:ascii="Arial" w:hAnsi="Arial" w:cs="Arial"/>
                <w:sz w:val="18"/>
                <w:szCs w:val="18"/>
              </w:rPr>
              <w:t>084</w:t>
            </w:r>
          </w:p>
        </w:tc>
        <w:tc>
          <w:tcPr>
            <w:tcW w:w="4400" w:type="dxa"/>
            <w:tcBorders>
              <w:top w:val="nil"/>
              <w:left w:val="nil"/>
              <w:bottom w:val="nil"/>
              <w:right w:val="nil"/>
            </w:tcBorders>
            <w:shd w:val="clear" w:color="auto" w:fill="auto"/>
            <w:noWrap/>
            <w:vAlign w:val="bottom"/>
            <w:hideMark/>
          </w:tcPr>
          <w:p w14:paraId="173B9F98" w14:textId="77777777" w:rsidR="00DD3518" w:rsidRPr="00DD3518" w:rsidRDefault="00DD3518" w:rsidP="00DD3518">
            <w:pPr>
              <w:rPr>
                <w:rFonts w:ascii="Arial" w:hAnsi="Arial" w:cs="Arial"/>
                <w:sz w:val="18"/>
                <w:szCs w:val="18"/>
              </w:rPr>
            </w:pPr>
            <w:r w:rsidRPr="00DD3518">
              <w:rPr>
                <w:rFonts w:ascii="Arial" w:hAnsi="Arial" w:cs="Arial"/>
                <w:sz w:val="18"/>
                <w:szCs w:val="18"/>
              </w:rPr>
              <w:t>Religijske i druge službe zajednice</w:t>
            </w:r>
          </w:p>
        </w:tc>
        <w:tc>
          <w:tcPr>
            <w:tcW w:w="1285" w:type="dxa"/>
            <w:tcBorders>
              <w:top w:val="nil"/>
              <w:left w:val="nil"/>
              <w:bottom w:val="nil"/>
              <w:right w:val="nil"/>
            </w:tcBorders>
            <w:shd w:val="clear" w:color="auto" w:fill="auto"/>
            <w:noWrap/>
            <w:vAlign w:val="bottom"/>
            <w:hideMark/>
          </w:tcPr>
          <w:p w14:paraId="65665AB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20.000</w:t>
            </w:r>
          </w:p>
        </w:tc>
        <w:tc>
          <w:tcPr>
            <w:tcW w:w="1275" w:type="dxa"/>
            <w:tcBorders>
              <w:top w:val="nil"/>
              <w:left w:val="nil"/>
              <w:bottom w:val="nil"/>
              <w:right w:val="nil"/>
            </w:tcBorders>
            <w:shd w:val="clear" w:color="auto" w:fill="auto"/>
            <w:noWrap/>
            <w:vAlign w:val="bottom"/>
            <w:hideMark/>
          </w:tcPr>
          <w:p w14:paraId="22B2154A" w14:textId="5B46175A"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vAlign w:val="bottom"/>
            <w:hideMark/>
          </w:tcPr>
          <w:p w14:paraId="24E77B52"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20.000</w:t>
            </w:r>
          </w:p>
        </w:tc>
        <w:tc>
          <w:tcPr>
            <w:tcW w:w="851" w:type="dxa"/>
            <w:tcBorders>
              <w:top w:val="nil"/>
              <w:left w:val="nil"/>
              <w:bottom w:val="nil"/>
              <w:right w:val="nil"/>
            </w:tcBorders>
            <w:shd w:val="clear" w:color="auto" w:fill="auto"/>
            <w:noWrap/>
            <w:vAlign w:val="bottom"/>
            <w:hideMark/>
          </w:tcPr>
          <w:p w14:paraId="5F72BE8C"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4ACFB5E1" w14:textId="77777777" w:rsidTr="00DD3518">
        <w:trPr>
          <w:trHeight w:val="240"/>
        </w:trPr>
        <w:tc>
          <w:tcPr>
            <w:tcW w:w="442" w:type="dxa"/>
            <w:tcBorders>
              <w:top w:val="nil"/>
              <w:left w:val="nil"/>
              <w:bottom w:val="nil"/>
              <w:right w:val="nil"/>
            </w:tcBorders>
            <w:shd w:val="clear" w:color="auto" w:fill="auto"/>
            <w:noWrap/>
            <w:vAlign w:val="bottom"/>
            <w:hideMark/>
          </w:tcPr>
          <w:p w14:paraId="65E4EF96"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09</w:t>
            </w:r>
          </w:p>
        </w:tc>
        <w:tc>
          <w:tcPr>
            <w:tcW w:w="678" w:type="dxa"/>
            <w:tcBorders>
              <w:top w:val="nil"/>
              <w:left w:val="nil"/>
              <w:bottom w:val="nil"/>
              <w:right w:val="nil"/>
            </w:tcBorders>
            <w:shd w:val="clear" w:color="000000" w:fill="FFFFFF"/>
            <w:noWrap/>
            <w:vAlign w:val="bottom"/>
            <w:hideMark/>
          </w:tcPr>
          <w:p w14:paraId="1AC82A68"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0C0F9440"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Obrazovanje</w:t>
            </w:r>
          </w:p>
        </w:tc>
        <w:tc>
          <w:tcPr>
            <w:tcW w:w="1285" w:type="dxa"/>
            <w:tcBorders>
              <w:top w:val="nil"/>
              <w:left w:val="nil"/>
              <w:bottom w:val="nil"/>
              <w:right w:val="nil"/>
            </w:tcBorders>
            <w:shd w:val="clear" w:color="auto" w:fill="auto"/>
            <w:noWrap/>
            <w:vAlign w:val="bottom"/>
            <w:hideMark/>
          </w:tcPr>
          <w:p w14:paraId="4CB72521"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335.000</w:t>
            </w:r>
          </w:p>
        </w:tc>
        <w:tc>
          <w:tcPr>
            <w:tcW w:w="1275" w:type="dxa"/>
            <w:tcBorders>
              <w:top w:val="nil"/>
              <w:left w:val="nil"/>
              <w:bottom w:val="nil"/>
              <w:right w:val="nil"/>
            </w:tcBorders>
            <w:shd w:val="clear" w:color="auto" w:fill="auto"/>
            <w:noWrap/>
            <w:vAlign w:val="bottom"/>
            <w:hideMark/>
          </w:tcPr>
          <w:p w14:paraId="29184093"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-67.000</w:t>
            </w:r>
          </w:p>
        </w:tc>
        <w:tc>
          <w:tcPr>
            <w:tcW w:w="1134" w:type="dxa"/>
            <w:tcBorders>
              <w:top w:val="nil"/>
              <w:left w:val="nil"/>
              <w:bottom w:val="nil"/>
              <w:right w:val="nil"/>
            </w:tcBorders>
            <w:shd w:val="clear" w:color="auto" w:fill="auto"/>
            <w:noWrap/>
            <w:vAlign w:val="bottom"/>
            <w:hideMark/>
          </w:tcPr>
          <w:p w14:paraId="22721C39" w14:textId="77777777"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268.000</w:t>
            </w:r>
          </w:p>
        </w:tc>
        <w:tc>
          <w:tcPr>
            <w:tcW w:w="851" w:type="dxa"/>
            <w:tcBorders>
              <w:top w:val="nil"/>
              <w:left w:val="nil"/>
              <w:bottom w:val="nil"/>
              <w:right w:val="nil"/>
            </w:tcBorders>
            <w:shd w:val="clear" w:color="auto" w:fill="auto"/>
            <w:noWrap/>
            <w:vAlign w:val="bottom"/>
            <w:hideMark/>
          </w:tcPr>
          <w:p w14:paraId="0EB181DD" w14:textId="77777777"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80,00</w:t>
            </w:r>
          </w:p>
        </w:tc>
      </w:tr>
      <w:tr w:rsidR="00DD3518" w:rsidRPr="00DD3518" w14:paraId="25F91C43" w14:textId="77777777" w:rsidTr="00DD3518">
        <w:trPr>
          <w:trHeight w:val="240"/>
        </w:trPr>
        <w:tc>
          <w:tcPr>
            <w:tcW w:w="442" w:type="dxa"/>
            <w:tcBorders>
              <w:top w:val="nil"/>
              <w:left w:val="nil"/>
              <w:bottom w:val="nil"/>
              <w:right w:val="nil"/>
            </w:tcBorders>
            <w:shd w:val="clear" w:color="auto" w:fill="auto"/>
            <w:noWrap/>
            <w:vAlign w:val="bottom"/>
            <w:hideMark/>
          </w:tcPr>
          <w:p w14:paraId="1D81543A"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5890699" w14:textId="77777777" w:rsidR="00DD3518" w:rsidRPr="00DD3518" w:rsidRDefault="00DD3518" w:rsidP="00DD3518">
            <w:pPr>
              <w:rPr>
                <w:rFonts w:ascii="Arial" w:hAnsi="Arial" w:cs="Arial"/>
                <w:sz w:val="18"/>
                <w:szCs w:val="18"/>
              </w:rPr>
            </w:pPr>
            <w:r w:rsidRPr="00DD3518">
              <w:rPr>
                <w:rFonts w:ascii="Arial" w:hAnsi="Arial" w:cs="Arial"/>
                <w:sz w:val="18"/>
                <w:szCs w:val="18"/>
              </w:rPr>
              <w:t>091</w:t>
            </w:r>
          </w:p>
        </w:tc>
        <w:tc>
          <w:tcPr>
            <w:tcW w:w="4400" w:type="dxa"/>
            <w:tcBorders>
              <w:top w:val="nil"/>
              <w:left w:val="nil"/>
              <w:bottom w:val="nil"/>
              <w:right w:val="nil"/>
            </w:tcBorders>
            <w:shd w:val="clear" w:color="auto" w:fill="auto"/>
            <w:noWrap/>
            <w:vAlign w:val="bottom"/>
            <w:hideMark/>
          </w:tcPr>
          <w:p w14:paraId="74CEC0AB" w14:textId="77777777" w:rsidR="00DD3518" w:rsidRPr="00DD3518" w:rsidRDefault="00DD3518" w:rsidP="00DD3518">
            <w:pPr>
              <w:rPr>
                <w:rFonts w:ascii="Arial" w:hAnsi="Arial" w:cs="Arial"/>
                <w:sz w:val="18"/>
                <w:szCs w:val="18"/>
              </w:rPr>
            </w:pPr>
            <w:r w:rsidRPr="00DD3518">
              <w:rPr>
                <w:rFonts w:ascii="Arial" w:hAnsi="Arial" w:cs="Arial"/>
                <w:sz w:val="18"/>
                <w:szCs w:val="18"/>
              </w:rPr>
              <w:t>Predškolsko i osnovno obrazovanje</w:t>
            </w:r>
          </w:p>
        </w:tc>
        <w:tc>
          <w:tcPr>
            <w:tcW w:w="1285" w:type="dxa"/>
            <w:tcBorders>
              <w:top w:val="nil"/>
              <w:left w:val="nil"/>
              <w:bottom w:val="nil"/>
              <w:right w:val="nil"/>
            </w:tcBorders>
            <w:shd w:val="clear" w:color="auto" w:fill="auto"/>
            <w:noWrap/>
            <w:vAlign w:val="bottom"/>
            <w:hideMark/>
          </w:tcPr>
          <w:p w14:paraId="3AC25CF4"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136.000</w:t>
            </w:r>
          </w:p>
        </w:tc>
        <w:tc>
          <w:tcPr>
            <w:tcW w:w="1275" w:type="dxa"/>
            <w:tcBorders>
              <w:top w:val="nil"/>
              <w:left w:val="nil"/>
              <w:bottom w:val="nil"/>
              <w:right w:val="nil"/>
            </w:tcBorders>
            <w:shd w:val="clear" w:color="auto" w:fill="auto"/>
            <w:noWrap/>
            <w:vAlign w:val="bottom"/>
            <w:hideMark/>
          </w:tcPr>
          <w:p w14:paraId="4D74C7CB"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-28.000</w:t>
            </w:r>
          </w:p>
        </w:tc>
        <w:tc>
          <w:tcPr>
            <w:tcW w:w="1134" w:type="dxa"/>
            <w:tcBorders>
              <w:top w:val="nil"/>
              <w:left w:val="nil"/>
              <w:bottom w:val="nil"/>
              <w:right w:val="nil"/>
            </w:tcBorders>
            <w:shd w:val="clear" w:color="auto" w:fill="auto"/>
            <w:noWrap/>
            <w:vAlign w:val="bottom"/>
            <w:hideMark/>
          </w:tcPr>
          <w:p w14:paraId="142197B5"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108.000</w:t>
            </w:r>
          </w:p>
        </w:tc>
        <w:tc>
          <w:tcPr>
            <w:tcW w:w="851" w:type="dxa"/>
            <w:tcBorders>
              <w:top w:val="nil"/>
              <w:left w:val="nil"/>
              <w:bottom w:val="nil"/>
              <w:right w:val="nil"/>
            </w:tcBorders>
            <w:shd w:val="clear" w:color="auto" w:fill="auto"/>
            <w:noWrap/>
            <w:vAlign w:val="bottom"/>
            <w:hideMark/>
          </w:tcPr>
          <w:p w14:paraId="67C5AFE0"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79,41</w:t>
            </w:r>
          </w:p>
        </w:tc>
      </w:tr>
      <w:tr w:rsidR="00DD3518" w:rsidRPr="00DD3518" w14:paraId="2064D951" w14:textId="77777777" w:rsidTr="00DD3518">
        <w:trPr>
          <w:trHeight w:val="240"/>
        </w:trPr>
        <w:tc>
          <w:tcPr>
            <w:tcW w:w="442" w:type="dxa"/>
            <w:tcBorders>
              <w:top w:val="nil"/>
              <w:left w:val="nil"/>
              <w:bottom w:val="nil"/>
              <w:right w:val="nil"/>
            </w:tcBorders>
            <w:shd w:val="clear" w:color="auto" w:fill="auto"/>
            <w:noWrap/>
            <w:vAlign w:val="bottom"/>
            <w:hideMark/>
          </w:tcPr>
          <w:p w14:paraId="60BE01CA"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74579F36" w14:textId="77777777" w:rsidR="00DD3518" w:rsidRPr="00DD3518" w:rsidRDefault="00DD3518" w:rsidP="00DD3518">
            <w:pPr>
              <w:rPr>
                <w:rFonts w:ascii="Arial" w:hAnsi="Arial" w:cs="Arial"/>
                <w:sz w:val="18"/>
                <w:szCs w:val="18"/>
              </w:rPr>
            </w:pPr>
            <w:r w:rsidRPr="00DD3518">
              <w:rPr>
                <w:rFonts w:ascii="Arial" w:hAnsi="Arial" w:cs="Arial"/>
                <w:sz w:val="18"/>
                <w:szCs w:val="18"/>
              </w:rPr>
              <w:t>092</w:t>
            </w:r>
          </w:p>
        </w:tc>
        <w:tc>
          <w:tcPr>
            <w:tcW w:w="4400" w:type="dxa"/>
            <w:tcBorders>
              <w:top w:val="nil"/>
              <w:left w:val="nil"/>
              <w:bottom w:val="nil"/>
              <w:right w:val="nil"/>
            </w:tcBorders>
            <w:shd w:val="clear" w:color="auto" w:fill="auto"/>
            <w:noWrap/>
            <w:vAlign w:val="bottom"/>
            <w:hideMark/>
          </w:tcPr>
          <w:p w14:paraId="6083CBFB" w14:textId="77777777" w:rsidR="00DD3518" w:rsidRPr="00DD3518" w:rsidRDefault="00DD3518" w:rsidP="00DD3518">
            <w:pPr>
              <w:rPr>
                <w:rFonts w:ascii="Arial" w:hAnsi="Arial" w:cs="Arial"/>
                <w:sz w:val="18"/>
                <w:szCs w:val="18"/>
              </w:rPr>
            </w:pPr>
            <w:r w:rsidRPr="00DD3518">
              <w:rPr>
                <w:rFonts w:ascii="Arial" w:hAnsi="Arial" w:cs="Arial"/>
                <w:sz w:val="18"/>
                <w:szCs w:val="18"/>
              </w:rPr>
              <w:t>Srednjoškolsko obrazovanje</w:t>
            </w:r>
          </w:p>
        </w:tc>
        <w:tc>
          <w:tcPr>
            <w:tcW w:w="1285" w:type="dxa"/>
            <w:tcBorders>
              <w:top w:val="nil"/>
              <w:left w:val="nil"/>
              <w:bottom w:val="nil"/>
              <w:right w:val="nil"/>
            </w:tcBorders>
            <w:shd w:val="clear" w:color="auto" w:fill="auto"/>
            <w:noWrap/>
            <w:vAlign w:val="bottom"/>
            <w:hideMark/>
          </w:tcPr>
          <w:p w14:paraId="3B3555A5"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130.000</w:t>
            </w:r>
          </w:p>
        </w:tc>
        <w:tc>
          <w:tcPr>
            <w:tcW w:w="1275" w:type="dxa"/>
            <w:tcBorders>
              <w:top w:val="nil"/>
              <w:left w:val="nil"/>
              <w:bottom w:val="nil"/>
              <w:right w:val="nil"/>
            </w:tcBorders>
            <w:shd w:val="clear" w:color="auto" w:fill="auto"/>
            <w:noWrap/>
            <w:vAlign w:val="bottom"/>
            <w:hideMark/>
          </w:tcPr>
          <w:p w14:paraId="08235F48"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-20.000</w:t>
            </w:r>
          </w:p>
        </w:tc>
        <w:tc>
          <w:tcPr>
            <w:tcW w:w="1134" w:type="dxa"/>
            <w:tcBorders>
              <w:top w:val="nil"/>
              <w:left w:val="nil"/>
              <w:bottom w:val="nil"/>
              <w:right w:val="nil"/>
            </w:tcBorders>
            <w:shd w:val="clear" w:color="auto" w:fill="auto"/>
            <w:noWrap/>
            <w:vAlign w:val="bottom"/>
            <w:hideMark/>
          </w:tcPr>
          <w:p w14:paraId="500AF372"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110.000</w:t>
            </w:r>
          </w:p>
        </w:tc>
        <w:tc>
          <w:tcPr>
            <w:tcW w:w="851" w:type="dxa"/>
            <w:tcBorders>
              <w:top w:val="nil"/>
              <w:left w:val="nil"/>
              <w:bottom w:val="nil"/>
              <w:right w:val="nil"/>
            </w:tcBorders>
            <w:shd w:val="clear" w:color="auto" w:fill="auto"/>
            <w:noWrap/>
            <w:vAlign w:val="bottom"/>
            <w:hideMark/>
          </w:tcPr>
          <w:p w14:paraId="4F2A2F49"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84,62</w:t>
            </w:r>
          </w:p>
        </w:tc>
      </w:tr>
      <w:tr w:rsidR="00DD3518" w:rsidRPr="00DD3518" w14:paraId="6AE7B0CF" w14:textId="77777777" w:rsidTr="00DD3518">
        <w:trPr>
          <w:trHeight w:val="240"/>
        </w:trPr>
        <w:tc>
          <w:tcPr>
            <w:tcW w:w="442" w:type="dxa"/>
            <w:tcBorders>
              <w:top w:val="nil"/>
              <w:left w:val="nil"/>
              <w:bottom w:val="nil"/>
              <w:right w:val="nil"/>
            </w:tcBorders>
            <w:shd w:val="clear" w:color="auto" w:fill="auto"/>
            <w:noWrap/>
            <w:vAlign w:val="bottom"/>
            <w:hideMark/>
          </w:tcPr>
          <w:p w14:paraId="57F1AB14"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6D3CF003" w14:textId="77777777" w:rsidR="00DD3518" w:rsidRPr="00DD3518" w:rsidRDefault="00DD3518" w:rsidP="00DD3518">
            <w:pPr>
              <w:rPr>
                <w:rFonts w:ascii="Arial" w:hAnsi="Arial" w:cs="Arial"/>
                <w:sz w:val="18"/>
                <w:szCs w:val="18"/>
              </w:rPr>
            </w:pPr>
            <w:r w:rsidRPr="00DD3518">
              <w:rPr>
                <w:rFonts w:ascii="Arial" w:hAnsi="Arial" w:cs="Arial"/>
                <w:sz w:val="18"/>
                <w:szCs w:val="18"/>
              </w:rPr>
              <w:t>094</w:t>
            </w:r>
          </w:p>
        </w:tc>
        <w:tc>
          <w:tcPr>
            <w:tcW w:w="4400" w:type="dxa"/>
            <w:tcBorders>
              <w:top w:val="nil"/>
              <w:left w:val="nil"/>
              <w:bottom w:val="nil"/>
              <w:right w:val="nil"/>
            </w:tcBorders>
            <w:shd w:val="clear" w:color="auto" w:fill="auto"/>
            <w:noWrap/>
            <w:vAlign w:val="bottom"/>
            <w:hideMark/>
          </w:tcPr>
          <w:p w14:paraId="55D08372" w14:textId="77777777" w:rsidR="00DD3518" w:rsidRPr="00DD3518" w:rsidRDefault="00DD3518" w:rsidP="00DD3518">
            <w:pPr>
              <w:rPr>
                <w:rFonts w:ascii="Arial" w:hAnsi="Arial" w:cs="Arial"/>
                <w:sz w:val="18"/>
                <w:szCs w:val="18"/>
              </w:rPr>
            </w:pPr>
            <w:r w:rsidRPr="00DD3518">
              <w:rPr>
                <w:rFonts w:ascii="Arial" w:hAnsi="Arial" w:cs="Arial"/>
                <w:sz w:val="18"/>
                <w:szCs w:val="18"/>
              </w:rPr>
              <w:t>Visoka naobrazba</w:t>
            </w:r>
          </w:p>
        </w:tc>
        <w:tc>
          <w:tcPr>
            <w:tcW w:w="1285" w:type="dxa"/>
            <w:tcBorders>
              <w:top w:val="nil"/>
              <w:left w:val="nil"/>
              <w:bottom w:val="nil"/>
              <w:right w:val="nil"/>
            </w:tcBorders>
            <w:shd w:val="clear" w:color="auto" w:fill="auto"/>
            <w:noWrap/>
            <w:vAlign w:val="bottom"/>
            <w:hideMark/>
          </w:tcPr>
          <w:p w14:paraId="3B4F9D08"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69.000</w:t>
            </w:r>
          </w:p>
        </w:tc>
        <w:tc>
          <w:tcPr>
            <w:tcW w:w="1275" w:type="dxa"/>
            <w:tcBorders>
              <w:top w:val="nil"/>
              <w:left w:val="nil"/>
              <w:bottom w:val="nil"/>
              <w:right w:val="nil"/>
            </w:tcBorders>
            <w:shd w:val="clear" w:color="auto" w:fill="auto"/>
            <w:noWrap/>
            <w:vAlign w:val="bottom"/>
            <w:hideMark/>
          </w:tcPr>
          <w:p w14:paraId="784815F8"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-19.000</w:t>
            </w:r>
          </w:p>
        </w:tc>
        <w:tc>
          <w:tcPr>
            <w:tcW w:w="1134" w:type="dxa"/>
            <w:tcBorders>
              <w:top w:val="nil"/>
              <w:left w:val="nil"/>
              <w:bottom w:val="nil"/>
              <w:right w:val="nil"/>
            </w:tcBorders>
            <w:shd w:val="clear" w:color="auto" w:fill="auto"/>
            <w:noWrap/>
            <w:vAlign w:val="bottom"/>
            <w:hideMark/>
          </w:tcPr>
          <w:p w14:paraId="007FB1AD"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50.000</w:t>
            </w:r>
          </w:p>
        </w:tc>
        <w:tc>
          <w:tcPr>
            <w:tcW w:w="851" w:type="dxa"/>
            <w:tcBorders>
              <w:top w:val="nil"/>
              <w:left w:val="nil"/>
              <w:bottom w:val="nil"/>
              <w:right w:val="nil"/>
            </w:tcBorders>
            <w:shd w:val="clear" w:color="auto" w:fill="auto"/>
            <w:noWrap/>
            <w:vAlign w:val="bottom"/>
            <w:hideMark/>
          </w:tcPr>
          <w:p w14:paraId="3DCFE096"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72,46</w:t>
            </w:r>
          </w:p>
        </w:tc>
      </w:tr>
      <w:tr w:rsidR="00DD3518" w:rsidRPr="00B571A7" w14:paraId="09C80EC6" w14:textId="77777777" w:rsidTr="00DD3518">
        <w:trPr>
          <w:trHeight w:val="240"/>
        </w:trPr>
        <w:tc>
          <w:tcPr>
            <w:tcW w:w="442" w:type="dxa"/>
            <w:tcBorders>
              <w:top w:val="nil"/>
              <w:left w:val="nil"/>
              <w:bottom w:val="nil"/>
              <w:right w:val="nil"/>
            </w:tcBorders>
            <w:shd w:val="clear" w:color="auto" w:fill="auto"/>
            <w:noWrap/>
            <w:vAlign w:val="bottom"/>
            <w:hideMark/>
          </w:tcPr>
          <w:p w14:paraId="5576E418"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10</w:t>
            </w:r>
          </w:p>
        </w:tc>
        <w:tc>
          <w:tcPr>
            <w:tcW w:w="678" w:type="dxa"/>
            <w:tcBorders>
              <w:top w:val="nil"/>
              <w:left w:val="nil"/>
              <w:bottom w:val="nil"/>
              <w:right w:val="nil"/>
            </w:tcBorders>
            <w:shd w:val="clear" w:color="000000" w:fill="FFFFFF"/>
            <w:noWrap/>
            <w:vAlign w:val="bottom"/>
            <w:hideMark/>
          </w:tcPr>
          <w:p w14:paraId="4D193FF7"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 </w:t>
            </w:r>
          </w:p>
        </w:tc>
        <w:tc>
          <w:tcPr>
            <w:tcW w:w="4400" w:type="dxa"/>
            <w:tcBorders>
              <w:top w:val="nil"/>
              <w:left w:val="nil"/>
              <w:bottom w:val="nil"/>
              <w:right w:val="nil"/>
            </w:tcBorders>
            <w:shd w:val="clear" w:color="auto" w:fill="auto"/>
            <w:noWrap/>
            <w:vAlign w:val="bottom"/>
            <w:hideMark/>
          </w:tcPr>
          <w:p w14:paraId="5CB7B900" w14:textId="77777777" w:rsidR="00DD3518" w:rsidRPr="00DD3518" w:rsidRDefault="00DD3518" w:rsidP="00DD3518">
            <w:pPr>
              <w:rPr>
                <w:rFonts w:ascii="Arial" w:hAnsi="Arial" w:cs="Arial"/>
                <w:b/>
                <w:bCs/>
                <w:sz w:val="18"/>
                <w:szCs w:val="18"/>
              </w:rPr>
            </w:pPr>
            <w:r w:rsidRPr="00DD3518">
              <w:rPr>
                <w:rFonts w:ascii="Arial" w:hAnsi="Arial" w:cs="Arial"/>
                <w:b/>
                <w:bCs/>
                <w:sz w:val="18"/>
                <w:szCs w:val="18"/>
              </w:rPr>
              <w:t>Socijalna zaštita</w:t>
            </w:r>
          </w:p>
        </w:tc>
        <w:tc>
          <w:tcPr>
            <w:tcW w:w="1285" w:type="dxa"/>
            <w:tcBorders>
              <w:top w:val="nil"/>
              <w:left w:val="nil"/>
              <w:bottom w:val="nil"/>
              <w:right w:val="nil"/>
            </w:tcBorders>
            <w:shd w:val="clear" w:color="auto" w:fill="auto"/>
            <w:noWrap/>
            <w:vAlign w:val="bottom"/>
            <w:hideMark/>
          </w:tcPr>
          <w:p w14:paraId="0F411FC7"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256.333</w:t>
            </w:r>
          </w:p>
        </w:tc>
        <w:tc>
          <w:tcPr>
            <w:tcW w:w="1275" w:type="dxa"/>
            <w:tcBorders>
              <w:top w:val="nil"/>
              <w:left w:val="nil"/>
              <w:bottom w:val="nil"/>
              <w:right w:val="nil"/>
            </w:tcBorders>
            <w:shd w:val="clear" w:color="auto" w:fill="auto"/>
            <w:noWrap/>
            <w:vAlign w:val="bottom"/>
            <w:hideMark/>
          </w:tcPr>
          <w:p w14:paraId="506CC28D" w14:textId="77777777" w:rsidR="00DD3518" w:rsidRPr="00DD3518" w:rsidRDefault="00DD3518" w:rsidP="00DD3518">
            <w:pPr>
              <w:jc w:val="right"/>
              <w:rPr>
                <w:rFonts w:ascii="Arial" w:hAnsi="Arial" w:cs="Arial"/>
                <w:b/>
                <w:bCs/>
                <w:sz w:val="18"/>
                <w:szCs w:val="18"/>
              </w:rPr>
            </w:pPr>
            <w:r w:rsidRPr="00DD3518">
              <w:rPr>
                <w:rFonts w:ascii="Arial" w:hAnsi="Arial" w:cs="Arial"/>
                <w:b/>
                <w:bCs/>
                <w:sz w:val="18"/>
                <w:szCs w:val="18"/>
              </w:rPr>
              <w:t>-66.235</w:t>
            </w:r>
          </w:p>
        </w:tc>
        <w:tc>
          <w:tcPr>
            <w:tcW w:w="1134" w:type="dxa"/>
            <w:tcBorders>
              <w:top w:val="nil"/>
              <w:left w:val="nil"/>
              <w:bottom w:val="nil"/>
              <w:right w:val="nil"/>
            </w:tcBorders>
            <w:shd w:val="clear" w:color="auto" w:fill="auto"/>
            <w:noWrap/>
            <w:vAlign w:val="bottom"/>
            <w:hideMark/>
          </w:tcPr>
          <w:p w14:paraId="777069F8" w14:textId="77777777" w:rsidR="00DD3518" w:rsidRPr="00DD3518" w:rsidRDefault="00DD3518" w:rsidP="00DD3518">
            <w:pPr>
              <w:jc w:val="right"/>
              <w:rPr>
                <w:rFonts w:ascii="Arial" w:hAnsi="Arial" w:cs="Arial"/>
                <w:b/>
                <w:bCs/>
                <w:color w:val="000000"/>
                <w:sz w:val="18"/>
                <w:szCs w:val="18"/>
              </w:rPr>
            </w:pPr>
            <w:r w:rsidRPr="00DD3518">
              <w:rPr>
                <w:rFonts w:ascii="Arial" w:hAnsi="Arial" w:cs="Arial"/>
                <w:b/>
                <w:bCs/>
                <w:color w:val="000000"/>
                <w:sz w:val="18"/>
                <w:szCs w:val="18"/>
              </w:rPr>
              <w:t>190.098</w:t>
            </w:r>
          </w:p>
        </w:tc>
        <w:tc>
          <w:tcPr>
            <w:tcW w:w="851" w:type="dxa"/>
            <w:tcBorders>
              <w:top w:val="nil"/>
              <w:left w:val="nil"/>
              <w:bottom w:val="nil"/>
              <w:right w:val="nil"/>
            </w:tcBorders>
            <w:shd w:val="clear" w:color="auto" w:fill="auto"/>
            <w:noWrap/>
            <w:vAlign w:val="bottom"/>
            <w:hideMark/>
          </w:tcPr>
          <w:p w14:paraId="2E9E4BA0" w14:textId="77777777" w:rsidR="00DD3518" w:rsidRPr="00B571A7" w:rsidRDefault="00DD3518" w:rsidP="00DD3518">
            <w:pPr>
              <w:jc w:val="right"/>
              <w:rPr>
                <w:rFonts w:ascii="Arial" w:hAnsi="Arial" w:cs="Arial"/>
                <w:b/>
                <w:bCs/>
                <w:sz w:val="18"/>
                <w:szCs w:val="18"/>
              </w:rPr>
            </w:pPr>
            <w:r w:rsidRPr="00B571A7">
              <w:rPr>
                <w:rFonts w:ascii="Arial" w:hAnsi="Arial" w:cs="Arial"/>
                <w:b/>
                <w:bCs/>
                <w:sz w:val="18"/>
                <w:szCs w:val="18"/>
              </w:rPr>
              <w:t>74,16</w:t>
            </w:r>
          </w:p>
        </w:tc>
      </w:tr>
      <w:tr w:rsidR="00DD3518" w:rsidRPr="00DD3518" w14:paraId="116BD517" w14:textId="77777777" w:rsidTr="00DD3518">
        <w:trPr>
          <w:trHeight w:val="240"/>
        </w:trPr>
        <w:tc>
          <w:tcPr>
            <w:tcW w:w="442" w:type="dxa"/>
            <w:tcBorders>
              <w:top w:val="nil"/>
              <w:left w:val="nil"/>
              <w:bottom w:val="nil"/>
              <w:right w:val="nil"/>
            </w:tcBorders>
            <w:shd w:val="clear" w:color="auto" w:fill="auto"/>
            <w:noWrap/>
            <w:vAlign w:val="bottom"/>
            <w:hideMark/>
          </w:tcPr>
          <w:p w14:paraId="5AEB66A5"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13CDA1EF" w14:textId="77777777" w:rsidR="00DD3518" w:rsidRPr="00DD3518" w:rsidRDefault="00DD3518" w:rsidP="00DD3518">
            <w:pPr>
              <w:rPr>
                <w:rFonts w:ascii="Arial" w:hAnsi="Arial" w:cs="Arial"/>
                <w:sz w:val="18"/>
                <w:szCs w:val="18"/>
              </w:rPr>
            </w:pPr>
            <w:r w:rsidRPr="00DD3518">
              <w:rPr>
                <w:rFonts w:ascii="Arial" w:hAnsi="Arial" w:cs="Arial"/>
                <w:sz w:val="18"/>
                <w:szCs w:val="18"/>
              </w:rPr>
              <w:t>104</w:t>
            </w:r>
          </w:p>
        </w:tc>
        <w:tc>
          <w:tcPr>
            <w:tcW w:w="4400" w:type="dxa"/>
            <w:tcBorders>
              <w:top w:val="nil"/>
              <w:left w:val="nil"/>
              <w:bottom w:val="nil"/>
              <w:right w:val="nil"/>
            </w:tcBorders>
            <w:shd w:val="clear" w:color="auto" w:fill="auto"/>
            <w:noWrap/>
            <w:vAlign w:val="bottom"/>
            <w:hideMark/>
          </w:tcPr>
          <w:p w14:paraId="52CA0712" w14:textId="77777777" w:rsidR="00DD3518" w:rsidRPr="00DD3518" w:rsidRDefault="00DD3518" w:rsidP="00DD3518">
            <w:pPr>
              <w:rPr>
                <w:rFonts w:ascii="Arial" w:hAnsi="Arial" w:cs="Arial"/>
                <w:sz w:val="18"/>
                <w:szCs w:val="18"/>
              </w:rPr>
            </w:pPr>
            <w:r w:rsidRPr="00DD3518">
              <w:rPr>
                <w:rFonts w:ascii="Arial" w:hAnsi="Arial" w:cs="Arial"/>
                <w:sz w:val="18"/>
                <w:szCs w:val="18"/>
              </w:rPr>
              <w:t>Obitelj i djeca</w:t>
            </w:r>
          </w:p>
        </w:tc>
        <w:tc>
          <w:tcPr>
            <w:tcW w:w="1285" w:type="dxa"/>
            <w:tcBorders>
              <w:top w:val="nil"/>
              <w:left w:val="nil"/>
              <w:bottom w:val="nil"/>
              <w:right w:val="nil"/>
            </w:tcBorders>
            <w:shd w:val="clear" w:color="auto" w:fill="auto"/>
            <w:noWrap/>
            <w:vAlign w:val="bottom"/>
            <w:hideMark/>
          </w:tcPr>
          <w:p w14:paraId="2B7E0EB0"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73.000</w:t>
            </w:r>
          </w:p>
        </w:tc>
        <w:tc>
          <w:tcPr>
            <w:tcW w:w="1275" w:type="dxa"/>
            <w:tcBorders>
              <w:top w:val="nil"/>
              <w:left w:val="nil"/>
              <w:bottom w:val="nil"/>
              <w:right w:val="nil"/>
            </w:tcBorders>
            <w:shd w:val="clear" w:color="auto" w:fill="auto"/>
            <w:noWrap/>
            <w:vAlign w:val="bottom"/>
            <w:hideMark/>
          </w:tcPr>
          <w:p w14:paraId="1E0644EA"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-30.000</w:t>
            </w:r>
          </w:p>
        </w:tc>
        <w:tc>
          <w:tcPr>
            <w:tcW w:w="1134" w:type="dxa"/>
            <w:tcBorders>
              <w:top w:val="nil"/>
              <w:left w:val="nil"/>
              <w:bottom w:val="nil"/>
              <w:right w:val="nil"/>
            </w:tcBorders>
            <w:shd w:val="clear" w:color="auto" w:fill="auto"/>
            <w:noWrap/>
            <w:vAlign w:val="bottom"/>
            <w:hideMark/>
          </w:tcPr>
          <w:p w14:paraId="718E89B7"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43.000</w:t>
            </w:r>
          </w:p>
        </w:tc>
        <w:tc>
          <w:tcPr>
            <w:tcW w:w="851" w:type="dxa"/>
            <w:tcBorders>
              <w:top w:val="nil"/>
              <w:left w:val="nil"/>
              <w:bottom w:val="nil"/>
              <w:right w:val="nil"/>
            </w:tcBorders>
            <w:shd w:val="clear" w:color="auto" w:fill="auto"/>
            <w:noWrap/>
            <w:vAlign w:val="bottom"/>
            <w:hideMark/>
          </w:tcPr>
          <w:p w14:paraId="044620FA"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58,90</w:t>
            </w:r>
          </w:p>
        </w:tc>
      </w:tr>
      <w:tr w:rsidR="00DD3518" w:rsidRPr="00DD3518" w14:paraId="5E0B1C4F" w14:textId="77777777" w:rsidTr="00DD3518">
        <w:trPr>
          <w:trHeight w:val="240"/>
        </w:trPr>
        <w:tc>
          <w:tcPr>
            <w:tcW w:w="442" w:type="dxa"/>
            <w:tcBorders>
              <w:top w:val="nil"/>
              <w:left w:val="nil"/>
              <w:bottom w:val="nil"/>
              <w:right w:val="nil"/>
            </w:tcBorders>
            <w:shd w:val="clear" w:color="auto" w:fill="auto"/>
            <w:noWrap/>
            <w:vAlign w:val="bottom"/>
            <w:hideMark/>
          </w:tcPr>
          <w:p w14:paraId="70DA84A8" w14:textId="77777777" w:rsidR="00DD3518" w:rsidRPr="00DD3518" w:rsidRDefault="00DD3518" w:rsidP="00DD3518">
            <w:pPr>
              <w:jc w:val="right"/>
              <w:rPr>
                <w:rFonts w:ascii="Arial" w:hAnsi="Arial" w:cs="Arial"/>
                <w:sz w:val="18"/>
                <w:szCs w:val="18"/>
              </w:rPr>
            </w:pPr>
          </w:p>
        </w:tc>
        <w:tc>
          <w:tcPr>
            <w:tcW w:w="678" w:type="dxa"/>
            <w:tcBorders>
              <w:top w:val="nil"/>
              <w:left w:val="nil"/>
              <w:bottom w:val="nil"/>
              <w:right w:val="nil"/>
            </w:tcBorders>
            <w:shd w:val="clear" w:color="000000" w:fill="FFFFFF"/>
            <w:noWrap/>
            <w:vAlign w:val="bottom"/>
            <w:hideMark/>
          </w:tcPr>
          <w:p w14:paraId="0A200ECE" w14:textId="77777777" w:rsidR="00DD3518" w:rsidRPr="00DD3518" w:rsidRDefault="00DD3518" w:rsidP="00DD3518">
            <w:pPr>
              <w:rPr>
                <w:rFonts w:ascii="Arial" w:hAnsi="Arial" w:cs="Arial"/>
                <w:sz w:val="18"/>
                <w:szCs w:val="18"/>
              </w:rPr>
            </w:pPr>
            <w:r w:rsidRPr="00DD3518">
              <w:rPr>
                <w:rFonts w:ascii="Arial" w:hAnsi="Arial" w:cs="Arial"/>
                <w:sz w:val="18"/>
                <w:szCs w:val="18"/>
              </w:rPr>
              <w:t>106</w:t>
            </w:r>
          </w:p>
        </w:tc>
        <w:tc>
          <w:tcPr>
            <w:tcW w:w="4400" w:type="dxa"/>
            <w:tcBorders>
              <w:top w:val="nil"/>
              <w:left w:val="nil"/>
              <w:bottom w:val="nil"/>
              <w:right w:val="nil"/>
            </w:tcBorders>
            <w:shd w:val="clear" w:color="auto" w:fill="auto"/>
            <w:noWrap/>
            <w:vAlign w:val="bottom"/>
            <w:hideMark/>
          </w:tcPr>
          <w:p w14:paraId="0AE4AC5D" w14:textId="77777777" w:rsidR="00DD3518" w:rsidRPr="00DD3518" w:rsidRDefault="00DD3518" w:rsidP="00DD3518">
            <w:pPr>
              <w:rPr>
                <w:rFonts w:ascii="Arial" w:hAnsi="Arial" w:cs="Arial"/>
                <w:sz w:val="18"/>
                <w:szCs w:val="18"/>
              </w:rPr>
            </w:pPr>
            <w:r w:rsidRPr="00DD3518">
              <w:rPr>
                <w:rFonts w:ascii="Arial" w:hAnsi="Arial" w:cs="Arial"/>
                <w:sz w:val="18"/>
                <w:szCs w:val="18"/>
              </w:rPr>
              <w:t>Stanovanje</w:t>
            </w:r>
          </w:p>
        </w:tc>
        <w:tc>
          <w:tcPr>
            <w:tcW w:w="1285" w:type="dxa"/>
            <w:tcBorders>
              <w:top w:val="nil"/>
              <w:left w:val="nil"/>
              <w:bottom w:val="nil"/>
              <w:right w:val="nil"/>
            </w:tcBorders>
            <w:shd w:val="clear" w:color="auto" w:fill="auto"/>
            <w:noWrap/>
            <w:vAlign w:val="bottom"/>
            <w:hideMark/>
          </w:tcPr>
          <w:p w14:paraId="01B50FC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48.000</w:t>
            </w:r>
          </w:p>
        </w:tc>
        <w:tc>
          <w:tcPr>
            <w:tcW w:w="1275" w:type="dxa"/>
            <w:tcBorders>
              <w:top w:val="nil"/>
              <w:left w:val="nil"/>
              <w:bottom w:val="nil"/>
              <w:right w:val="nil"/>
            </w:tcBorders>
            <w:shd w:val="clear" w:color="auto" w:fill="auto"/>
            <w:noWrap/>
            <w:vAlign w:val="bottom"/>
            <w:hideMark/>
          </w:tcPr>
          <w:p w14:paraId="1A2A19C9" w14:textId="2AFAB2E2" w:rsidR="00DD3518" w:rsidRPr="00DD3518" w:rsidRDefault="00DD3518" w:rsidP="00DD3518">
            <w:pPr>
              <w:jc w:val="right"/>
              <w:rPr>
                <w:rFonts w:ascii="Arial" w:hAnsi="Arial" w:cs="Arial"/>
                <w:sz w:val="18"/>
                <w:szCs w:val="18"/>
              </w:rPr>
            </w:pPr>
          </w:p>
        </w:tc>
        <w:tc>
          <w:tcPr>
            <w:tcW w:w="1134" w:type="dxa"/>
            <w:tcBorders>
              <w:top w:val="nil"/>
              <w:left w:val="nil"/>
              <w:bottom w:val="nil"/>
              <w:right w:val="nil"/>
            </w:tcBorders>
            <w:shd w:val="clear" w:color="auto" w:fill="auto"/>
            <w:noWrap/>
            <w:vAlign w:val="bottom"/>
            <w:hideMark/>
          </w:tcPr>
          <w:p w14:paraId="5C2BF01D"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48.000</w:t>
            </w:r>
          </w:p>
        </w:tc>
        <w:tc>
          <w:tcPr>
            <w:tcW w:w="851" w:type="dxa"/>
            <w:tcBorders>
              <w:top w:val="nil"/>
              <w:left w:val="nil"/>
              <w:bottom w:val="nil"/>
              <w:right w:val="nil"/>
            </w:tcBorders>
            <w:shd w:val="clear" w:color="auto" w:fill="auto"/>
            <w:noWrap/>
            <w:vAlign w:val="bottom"/>
            <w:hideMark/>
          </w:tcPr>
          <w:p w14:paraId="1CA76CF1"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100,00</w:t>
            </w:r>
          </w:p>
        </w:tc>
      </w:tr>
      <w:tr w:rsidR="00DD3518" w:rsidRPr="00DD3518" w14:paraId="1BEE1464" w14:textId="77777777" w:rsidTr="008F391C">
        <w:trPr>
          <w:trHeight w:val="240"/>
        </w:trPr>
        <w:tc>
          <w:tcPr>
            <w:tcW w:w="442" w:type="dxa"/>
            <w:tcBorders>
              <w:top w:val="nil"/>
              <w:left w:val="nil"/>
              <w:right w:val="nil"/>
            </w:tcBorders>
            <w:shd w:val="clear" w:color="auto" w:fill="auto"/>
            <w:noWrap/>
            <w:vAlign w:val="bottom"/>
            <w:hideMark/>
          </w:tcPr>
          <w:p w14:paraId="6B49FCD4" w14:textId="77777777" w:rsidR="00DD3518" w:rsidRPr="00DD3518" w:rsidRDefault="00DD3518" w:rsidP="00DD3518">
            <w:pPr>
              <w:jc w:val="right"/>
              <w:rPr>
                <w:rFonts w:ascii="Arial" w:hAnsi="Arial" w:cs="Arial"/>
                <w:sz w:val="18"/>
                <w:szCs w:val="18"/>
              </w:rPr>
            </w:pPr>
          </w:p>
        </w:tc>
        <w:tc>
          <w:tcPr>
            <w:tcW w:w="678" w:type="dxa"/>
            <w:tcBorders>
              <w:top w:val="nil"/>
              <w:left w:val="nil"/>
              <w:right w:val="nil"/>
            </w:tcBorders>
            <w:shd w:val="clear" w:color="000000" w:fill="FFFFFF"/>
            <w:noWrap/>
            <w:hideMark/>
          </w:tcPr>
          <w:p w14:paraId="10755412" w14:textId="77777777" w:rsidR="00DD3518" w:rsidRPr="00DD3518" w:rsidRDefault="00DD3518" w:rsidP="00DD3518">
            <w:pPr>
              <w:rPr>
                <w:rFonts w:ascii="Arial" w:hAnsi="Arial" w:cs="Arial"/>
                <w:sz w:val="18"/>
                <w:szCs w:val="18"/>
              </w:rPr>
            </w:pPr>
            <w:r w:rsidRPr="00DD3518">
              <w:rPr>
                <w:rFonts w:ascii="Arial" w:hAnsi="Arial" w:cs="Arial"/>
                <w:sz w:val="18"/>
                <w:szCs w:val="18"/>
              </w:rPr>
              <w:t>107</w:t>
            </w:r>
          </w:p>
        </w:tc>
        <w:tc>
          <w:tcPr>
            <w:tcW w:w="4400" w:type="dxa"/>
            <w:tcBorders>
              <w:top w:val="nil"/>
              <w:left w:val="nil"/>
              <w:right w:val="nil"/>
            </w:tcBorders>
            <w:shd w:val="clear" w:color="auto" w:fill="auto"/>
            <w:noWrap/>
            <w:vAlign w:val="bottom"/>
            <w:hideMark/>
          </w:tcPr>
          <w:p w14:paraId="0026DE2E" w14:textId="77777777" w:rsidR="00DD3518" w:rsidRPr="00DD3518" w:rsidRDefault="00DD3518" w:rsidP="00DD3518">
            <w:pPr>
              <w:rPr>
                <w:rFonts w:ascii="Arial" w:hAnsi="Arial" w:cs="Arial"/>
                <w:sz w:val="18"/>
                <w:szCs w:val="18"/>
              </w:rPr>
            </w:pPr>
            <w:r w:rsidRPr="00DD3518">
              <w:rPr>
                <w:rFonts w:ascii="Arial" w:hAnsi="Arial" w:cs="Arial"/>
                <w:sz w:val="18"/>
                <w:szCs w:val="18"/>
              </w:rPr>
              <w:t>Socijalna pomoć stanovništvu koje nije obuhvaćeno redovnim socijalnim programima</w:t>
            </w:r>
          </w:p>
        </w:tc>
        <w:tc>
          <w:tcPr>
            <w:tcW w:w="1285" w:type="dxa"/>
            <w:tcBorders>
              <w:top w:val="nil"/>
              <w:left w:val="nil"/>
              <w:right w:val="nil"/>
            </w:tcBorders>
            <w:shd w:val="clear" w:color="auto" w:fill="auto"/>
            <w:noWrap/>
            <w:hideMark/>
          </w:tcPr>
          <w:p w14:paraId="6E26418E"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60.000</w:t>
            </w:r>
          </w:p>
        </w:tc>
        <w:tc>
          <w:tcPr>
            <w:tcW w:w="1275" w:type="dxa"/>
            <w:tcBorders>
              <w:top w:val="nil"/>
              <w:left w:val="nil"/>
              <w:right w:val="nil"/>
            </w:tcBorders>
            <w:shd w:val="clear" w:color="auto" w:fill="auto"/>
            <w:noWrap/>
            <w:hideMark/>
          </w:tcPr>
          <w:p w14:paraId="4CADE34A"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-16.000</w:t>
            </w:r>
          </w:p>
        </w:tc>
        <w:tc>
          <w:tcPr>
            <w:tcW w:w="1134" w:type="dxa"/>
            <w:tcBorders>
              <w:top w:val="nil"/>
              <w:left w:val="nil"/>
              <w:right w:val="nil"/>
            </w:tcBorders>
            <w:shd w:val="clear" w:color="auto" w:fill="auto"/>
            <w:noWrap/>
            <w:hideMark/>
          </w:tcPr>
          <w:p w14:paraId="45F57C1A"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44.000</w:t>
            </w:r>
          </w:p>
        </w:tc>
        <w:tc>
          <w:tcPr>
            <w:tcW w:w="851" w:type="dxa"/>
            <w:tcBorders>
              <w:top w:val="nil"/>
              <w:left w:val="nil"/>
              <w:right w:val="nil"/>
            </w:tcBorders>
            <w:shd w:val="clear" w:color="auto" w:fill="auto"/>
            <w:noWrap/>
            <w:hideMark/>
          </w:tcPr>
          <w:p w14:paraId="75A6D2B3"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73,33</w:t>
            </w:r>
          </w:p>
        </w:tc>
      </w:tr>
      <w:tr w:rsidR="00DD3518" w:rsidRPr="00DD3518" w14:paraId="347C1933" w14:textId="77777777" w:rsidTr="008F391C">
        <w:trPr>
          <w:trHeight w:val="240"/>
        </w:trPr>
        <w:tc>
          <w:tcPr>
            <w:tcW w:w="442" w:type="dxa"/>
            <w:tcBorders>
              <w:top w:val="nil"/>
              <w:left w:val="nil"/>
              <w:bottom w:val="single" w:sz="4" w:space="0" w:color="auto"/>
              <w:right w:val="nil"/>
            </w:tcBorders>
            <w:shd w:val="clear" w:color="auto" w:fill="auto"/>
            <w:noWrap/>
            <w:vAlign w:val="bottom"/>
            <w:hideMark/>
          </w:tcPr>
          <w:p w14:paraId="17910172" w14:textId="77777777" w:rsidR="00DD3518" w:rsidRPr="00DD3518" w:rsidRDefault="00DD3518" w:rsidP="00DD3518">
            <w:pPr>
              <w:jc w:val="right"/>
              <w:rPr>
                <w:rFonts w:ascii="Arial" w:hAnsi="Arial" w:cs="Arial"/>
                <w:sz w:val="18"/>
                <w:szCs w:val="18"/>
              </w:rPr>
            </w:pPr>
          </w:p>
        </w:tc>
        <w:tc>
          <w:tcPr>
            <w:tcW w:w="678" w:type="dxa"/>
            <w:tcBorders>
              <w:top w:val="nil"/>
              <w:left w:val="nil"/>
              <w:bottom w:val="single" w:sz="4" w:space="0" w:color="auto"/>
              <w:right w:val="nil"/>
            </w:tcBorders>
            <w:shd w:val="clear" w:color="000000" w:fill="FFFFFF"/>
            <w:noWrap/>
            <w:hideMark/>
          </w:tcPr>
          <w:p w14:paraId="30F11FF9" w14:textId="77777777" w:rsidR="00DD3518" w:rsidRPr="00DD3518" w:rsidRDefault="00DD3518" w:rsidP="00DD3518">
            <w:pPr>
              <w:rPr>
                <w:rFonts w:ascii="Arial" w:hAnsi="Arial" w:cs="Arial"/>
                <w:sz w:val="18"/>
                <w:szCs w:val="18"/>
              </w:rPr>
            </w:pPr>
            <w:r w:rsidRPr="00DD3518">
              <w:rPr>
                <w:rFonts w:ascii="Arial" w:hAnsi="Arial" w:cs="Arial"/>
                <w:sz w:val="18"/>
                <w:szCs w:val="18"/>
              </w:rPr>
              <w:t>109</w:t>
            </w:r>
          </w:p>
        </w:tc>
        <w:tc>
          <w:tcPr>
            <w:tcW w:w="4400" w:type="dxa"/>
            <w:tcBorders>
              <w:top w:val="nil"/>
              <w:left w:val="nil"/>
              <w:bottom w:val="single" w:sz="4" w:space="0" w:color="auto"/>
              <w:right w:val="nil"/>
            </w:tcBorders>
            <w:shd w:val="clear" w:color="auto" w:fill="auto"/>
            <w:noWrap/>
            <w:vAlign w:val="bottom"/>
            <w:hideMark/>
          </w:tcPr>
          <w:p w14:paraId="2D6457B8" w14:textId="77777777" w:rsidR="00DD3518" w:rsidRPr="00DD3518" w:rsidRDefault="00DD3518" w:rsidP="00DD3518">
            <w:pPr>
              <w:rPr>
                <w:rFonts w:ascii="Arial" w:hAnsi="Arial" w:cs="Arial"/>
                <w:sz w:val="18"/>
                <w:szCs w:val="18"/>
              </w:rPr>
            </w:pPr>
            <w:r w:rsidRPr="00DD3518">
              <w:rPr>
                <w:rFonts w:ascii="Arial" w:hAnsi="Arial" w:cs="Arial"/>
                <w:sz w:val="18"/>
                <w:szCs w:val="18"/>
              </w:rPr>
              <w:t>Aktivnosti socijalne zaštite koje nisu drugdje svrstane</w:t>
            </w:r>
          </w:p>
        </w:tc>
        <w:tc>
          <w:tcPr>
            <w:tcW w:w="1285" w:type="dxa"/>
            <w:tcBorders>
              <w:top w:val="nil"/>
              <w:left w:val="nil"/>
              <w:bottom w:val="single" w:sz="4" w:space="0" w:color="auto"/>
              <w:right w:val="nil"/>
            </w:tcBorders>
            <w:shd w:val="clear" w:color="auto" w:fill="auto"/>
            <w:noWrap/>
            <w:hideMark/>
          </w:tcPr>
          <w:p w14:paraId="7D85F386"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75.333</w:t>
            </w:r>
          </w:p>
        </w:tc>
        <w:tc>
          <w:tcPr>
            <w:tcW w:w="1275" w:type="dxa"/>
            <w:tcBorders>
              <w:top w:val="nil"/>
              <w:left w:val="nil"/>
              <w:bottom w:val="single" w:sz="4" w:space="0" w:color="auto"/>
              <w:right w:val="nil"/>
            </w:tcBorders>
            <w:shd w:val="clear" w:color="auto" w:fill="auto"/>
            <w:noWrap/>
            <w:hideMark/>
          </w:tcPr>
          <w:p w14:paraId="16DC590A"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-20.235</w:t>
            </w:r>
          </w:p>
        </w:tc>
        <w:tc>
          <w:tcPr>
            <w:tcW w:w="1134" w:type="dxa"/>
            <w:tcBorders>
              <w:top w:val="nil"/>
              <w:left w:val="nil"/>
              <w:bottom w:val="single" w:sz="4" w:space="0" w:color="auto"/>
              <w:right w:val="nil"/>
            </w:tcBorders>
            <w:shd w:val="clear" w:color="auto" w:fill="auto"/>
            <w:noWrap/>
            <w:hideMark/>
          </w:tcPr>
          <w:p w14:paraId="1E5083C4" w14:textId="77777777" w:rsidR="00DD3518" w:rsidRPr="00DD3518" w:rsidRDefault="00DD3518" w:rsidP="00DD3518">
            <w:pPr>
              <w:jc w:val="right"/>
              <w:rPr>
                <w:rFonts w:ascii="Arial" w:hAnsi="Arial" w:cs="Arial"/>
                <w:color w:val="000000"/>
                <w:sz w:val="18"/>
                <w:szCs w:val="18"/>
              </w:rPr>
            </w:pPr>
            <w:r w:rsidRPr="00DD3518">
              <w:rPr>
                <w:rFonts w:ascii="Arial" w:hAnsi="Arial" w:cs="Arial"/>
                <w:color w:val="000000"/>
                <w:sz w:val="18"/>
                <w:szCs w:val="18"/>
              </w:rPr>
              <w:t>55.098</w:t>
            </w:r>
          </w:p>
        </w:tc>
        <w:tc>
          <w:tcPr>
            <w:tcW w:w="851" w:type="dxa"/>
            <w:tcBorders>
              <w:top w:val="nil"/>
              <w:left w:val="nil"/>
              <w:bottom w:val="single" w:sz="4" w:space="0" w:color="auto"/>
              <w:right w:val="nil"/>
            </w:tcBorders>
            <w:shd w:val="clear" w:color="auto" w:fill="auto"/>
            <w:noWrap/>
            <w:hideMark/>
          </w:tcPr>
          <w:p w14:paraId="11DBB359" w14:textId="77777777" w:rsidR="00DD3518" w:rsidRPr="00DD3518" w:rsidRDefault="00DD3518" w:rsidP="00DD3518">
            <w:pPr>
              <w:jc w:val="right"/>
              <w:rPr>
                <w:rFonts w:ascii="Arial" w:hAnsi="Arial" w:cs="Arial"/>
                <w:sz w:val="18"/>
                <w:szCs w:val="18"/>
              </w:rPr>
            </w:pPr>
            <w:r w:rsidRPr="00DD3518">
              <w:rPr>
                <w:rFonts w:ascii="Arial" w:hAnsi="Arial" w:cs="Arial"/>
                <w:sz w:val="18"/>
                <w:szCs w:val="18"/>
              </w:rPr>
              <w:t>73,14</w:t>
            </w:r>
          </w:p>
        </w:tc>
      </w:tr>
    </w:tbl>
    <w:p w14:paraId="3C310FFA" w14:textId="6EAD641C" w:rsidR="00DD3518" w:rsidRDefault="00DD3518" w:rsidP="00DD3518">
      <w:pPr>
        <w:rPr>
          <w:rFonts w:ascii="Arial" w:hAnsi="Arial" w:cs="Arial"/>
          <w:sz w:val="18"/>
          <w:szCs w:val="18"/>
        </w:rPr>
      </w:pPr>
    </w:p>
    <w:p w14:paraId="0CE6887A" w14:textId="030E5F01" w:rsidR="008F391C" w:rsidRDefault="008F391C" w:rsidP="00DD3518">
      <w:pPr>
        <w:rPr>
          <w:rFonts w:ascii="Arial" w:hAnsi="Arial" w:cs="Arial"/>
          <w:sz w:val="18"/>
          <w:szCs w:val="18"/>
        </w:rPr>
      </w:pPr>
    </w:p>
    <w:p w14:paraId="595F630F" w14:textId="1D7C3456" w:rsidR="008F391C" w:rsidRDefault="008F391C" w:rsidP="00F92C98">
      <w:pPr>
        <w:jc w:val="center"/>
        <w:rPr>
          <w:rFonts w:ascii="Arial" w:hAnsi="Arial" w:cs="Arial"/>
          <w:sz w:val="20"/>
          <w:szCs w:val="20"/>
        </w:rPr>
      </w:pPr>
      <w:r w:rsidRPr="00345AC9">
        <w:rPr>
          <w:rFonts w:ascii="Arial" w:hAnsi="Arial" w:cs="Arial"/>
          <w:sz w:val="20"/>
          <w:szCs w:val="20"/>
        </w:rPr>
        <w:t>RASHODI PREMA IZVORIMA FINANCIRANJA</w:t>
      </w:r>
    </w:p>
    <w:p w14:paraId="40F09398" w14:textId="77777777" w:rsidR="00345AC9" w:rsidRPr="00345AC9" w:rsidRDefault="00345AC9" w:rsidP="00345AC9">
      <w:pPr>
        <w:jc w:val="center"/>
        <w:rPr>
          <w:rFonts w:ascii="Arial" w:hAnsi="Arial" w:cs="Arial"/>
          <w:sz w:val="20"/>
          <w:szCs w:val="20"/>
        </w:rPr>
      </w:pPr>
    </w:p>
    <w:tbl>
      <w:tblPr>
        <w:tblW w:w="10207" w:type="dxa"/>
        <w:tblInd w:w="-142" w:type="dxa"/>
        <w:tblLook w:val="04A0" w:firstRow="1" w:lastRow="0" w:firstColumn="1" w:lastColumn="0" w:noHBand="0" w:noVBand="1"/>
      </w:tblPr>
      <w:tblGrid>
        <w:gridCol w:w="709"/>
        <w:gridCol w:w="4678"/>
        <w:gridCol w:w="1418"/>
        <w:gridCol w:w="1275"/>
        <w:gridCol w:w="1276"/>
        <w:gridCol w:w="851"/>
      </w:tblGrid>
      <w:tr w:rsidR="00CB6784" w:rsidRPr="00345AC9" w14:paraId="41A33720" w14:textId="77777777" w:rsidTr="00386513">
        <w:trPr>
          <w:trHeight w:val="449"/>
        </w:trPr>
        <w:tc>
          <w:tcPr>
            <w:tcW w:w="5387" w:type="dxa"/>
            <w:gridSpan w:val="2"/>
            <w:tcBorders>
              <w:top w:val="single" w:sz="4" w:space="0" w:color="auto"/>
              <w:left w:val="nil"/>
              <w:bottom w:val="single" w:sz="4" w:space="0" w:color="auto"/>
              <w:right w:val="nil"/>
            </w:tcBorders>
            <w:shd w:val="clear" w:color="000000" w:fill="FFFFFF"/>
            <w:noWrap/>
            <w:vAlign w:val="bottom"/>
            <w:hideMark/>
          </w:tcPr>
          <w:p w14:paraId="55B90EBD" w14:textId="77777777" w:rsidR="00345AC9" w:rsidRPr="00345AC9" w:rsidRDefault="00345AC9" w:rsidP="00345AC9">
            <w:pPr>
              <w:rPr>
                <w:rFonts w:ascii="Arial" w:hAnsi="Arial" w:cs="Arial"/>
                <w:color w:val="000000"/>
                <w:sz w:val="16"/>
                <w:szCs w:val="16"/>
              </w:rPr>
            </w:pPr>
            <w:r w:rsidRPr="00345AC9">
              <w:rPr>
                <w:rFonts w:ascii="Arial" w:hAnsi="Arial" w:cs="Arial"/>
                <w:color w:val="000000"/>
                <w:sz w:val="16"/>
                <w:szCs w:val="16"/>
              </w:rPr>
              <w:t>BROJČANA OZNAKA I NAZIV</w:t>
            </w:r>
          </w:p>
        </w:tc>
        <w:tc>
          <w:tcPr>
            <w:tcW w:w="1418" w:type="dxa"/>
            <w:tcBorders>
              <w:top w:val="single" w:sz="4" w:space="0" w:color="auto"/>
              <w:left w:val="nil"/>
              <w:bottom w:val="single" w:sz="4" w:space="0" w:color="auto"/>
              <w:right w:val="nil"/>
            </w:tcBorders>
            <w:shd w:val="clear" w:color="000000" w:fill="FFFFFF"/>
            <w:vAlign w:val="bottom"/>
            <w:hideMark/>
          </w:tcPr>
          <w:p w14:paraId="377757A1" w14:textId="77777777" w:rsidR="00345AC9" w:rsidRPr="00345AC9" w:rsidRDefault="00345AC9" w:rsidP="00345AC9">
            <w:pPr>
              <w:jc w:val="center"/>
              <w:rPr>
                <w:rFonts w:ascii="Arial" w:hAnsi="Arial" w:cs="Arial"/>
                <w:color w:val="000000"/>
                <w:sz w:val="16"/>
                <w:szCs w:val="16"/>
              </w:rPr>
            </w:pPr>
            <w:r w:rsidRPr="00345AC9">
              <w:rPr>
                <w:rFonts w:ascii="Arial" w:hAnsi="Arial" w:cs="Arial"/>
                <w:color w:val="000000"/>
                <w:sz w:val="16"/>
                <w:szCs w:val="16"/>
              </w:rPr>
              <w:t>PLAN ZA 2021.</w:t>
            </w:r>
          </w:p>
        </w:tc>
        <w:tc>
          <w:tcPr>
            <w:tcW w:w="1275" w:type="dxa"/>
            <w:tcBorders>
              <w:top w:val="single" w:sz="4" w:space="0" w:color="auto"/>
              <w:left w:val="nil"/>
              <w:bottom w:val="single" w:sz="4" w:space="0" w:color="auto"/>
              <w:right w:val="nil"/>
            </w:tcBorders>
            <w:shd w:val="clear" w:color="000000" w:fill="FFFFFF"/>
            <w:vAlign w:val="bottom"/>
            <w:hideMark/>
          </w:tcPr>
          <w:p w14:paraId="1DCD514E" w14:textId="77777777" w:rsidR="00345AC9" w:rsidRDefault="00345AC9" w:rsidP="00345AC9">
            <w:pPr>
              <w:jc w:val="center"/>
              <w:rPr>
                <w:rFonts w:ascii="Arial" w:hAnsi="Arial" w:cs="Arial"/>
                <w:color w:val="000000"/>
                <w:sz w:val="16"/>
                <w:szCs w:val="16"/>
              </w:rPr>
            </w:pPr>
            <w:r w:rsidRPr="00345AC9">
              <w:rPr>
                <w:rFonts w:ascii="Arial" w:hAnsi="Arial" w:cs="Arial"/>
                <w:color w:val="000000"/>
                <w:sz w:val="16"/>
                <w:szCs w:val="16"/>
              </w:rPr>
              <w:t>POVEĆANJE/</w:t>
            </w:r>
          </w:p>
          <w:p w14:paraId="786995B3" w14:textId="3839D5D6" w:rsidR="00345AC9" w:rsidRPr="00345AC9" w:rsidRDefault="00345AC9" w:rsidP="00345AC9">
            <w:pPr>
              <w:jc w:val="center"/>
              <w:rPr>
                <w:rFonts w:ascii="Arial" w:hAnsi="Arial" w:cs="Arial"/>
                <w:color w:val="000000"/>
                <w:sz w:val="16"/>
                <w:szCs w:val="16"/>
              </w:rPr>
            </w:pPr>
            <w:r w:rsidRPr="00345AC9">
              <w:rPr>
                <w:rFonts w:ascii="Arial" w:hAnsi="Arial" w:cs="Arial"/>
                <w:color w:val="000000"/>
                <w:sz w:val="16"/>
                <w:szCs w:val="16"/>
              </w:rPr>
              <w:t>SMANJENJE</w:t>
            </w:r>
          </w:p>
        </w:tc>
        <w:tc>
          <w:tcPr>
            <w:tcW w:w="1276" w:type="dxa"/>
            <w:tcBorders>
              <w:top w:val="single" w:sz="4" w:space="0" w:color="auto"/>
              <w:left w:val="nil"/>
              <w:bottom w:val="single" w:sz="4" w:space="0" w:color="auto"/>
              <w:right w:val="nil"/>
            </w:tcBorders>
            <w:shd w:val="clear" w:color="000000" w:fill="FFFFFF"/>
            <w:vAlign w:val="bottom"/>
            <w:hideMark/>
          </w:tcPr>
          <w:p w14:paraId="05A0E88B" w14:textId="77777777" w:rsidR="00345AC9" w:rsidRPr="00345AC9" w:rsidRDefault="00345AC9" w:rsidP="00345AC9">
            <w:pPr>
              <w:jc w:val="center"/>
              <w:rPr>
                <w:rFonts w:ascii="Arial" w:hAnsi="Arial" w:cs="Arial"/>
                <w:color w:val="000000"/>
                <w:sz w:val="16"/>
                <w:szCs w:val="16"/>
              </w:rPr>
            </w:pPr>
            <w:r w:rsidRPr="00345AC9">
              <w:rPr>
                <w:rFonts w:ascii="Arial" w:hAnsi="Arial" w:cs="Arial"/>
                <w:color w:val="000000"/>
                <w:sz w:val="16"/>
                <w:szCs w:val="16"/>
              </w:rPr>
              <w:t>NOVI PLAN ZA 20201.</w:t>
            </w:r>
          </w:p>
        </w:tc>
        <w:tc>
          <w:tcPr>
            <w:tcW w:w="851" w:type="dxa"/>
            <w:tcBorders>
              <w:top w:val="single" w:sz="4" w:space="0" w:color="auto"/>
              <w:left w:val="nil"/>
              <w:bottom w:val="single" w:sz="4" w:space="0" w:color="auto"/>
              <w:right w:val="nil"/>
            </w:tcBorders>
            <w:shd w:val="clear" w:color="auto" w:fill="auto"/>
            <w:noWrap/>
            <w:vAlign w:val="bottom"/>
            <w:hideMark/>
          </w:tcPr>
          <w:p w14:paraId="0905E15C" w14:textId="77777777" w:rsidR="00345AC9" w:rsidRPr="00345AC9" w:rsidRDefault="00345AC9" w:rsidP="00345AC9">
            <w:pPr>
              <w:rPr>
                <w:rFonts w:ascii="Arial" w:hAnsi="Arial" w:cs="Arial"/>
                <w:sz w:val="16"/>
                <w:szCs w:val="16"/>
              </w:rPr>
            </w:pPr>
            <w:r w:rsidRPr="00345AC9">
              <w:rPr>
                <w:rFonts w:ascii="Arial" w:hAnsi="Arial" w:cs="Arial"/>
                <w:sz w:val="16"/>
                <w:szCs w:val="16"/>
              </w:rPr>
              <w:t>INDEKS</w:t>
            </w:r>
          </w:p>
        </w:tc>
      </w:tr>
      <w:tr w:rsidR="00116114" w:rsidRPr="00116114" w14:paraId="0AEDE91F" w14:textId="77777777" w:rsidTr="00D94C3D">
        <w:trPr>
          <w:trHeight w:val="240"/>
        </w:trPr>
        <w:tc>
          <w:tcPr>
            <w:tcW w:w="5387" w:type="dxa"/>
            <w:gridSpan w:val="2"/>
            <w:tcBorders>
              <w:top w:val="single" w:sz="4" w:space="0" w:color="auto"/>
            </w:tcBorders>
            <w:shd w:val="clear" w:color="000000" w:fill="FFFFFF"/>
            <w:noWrap/>
            <w:hideMark/>
          </w:tcPr>
          <w:p w14:paraId="21288282" w14:textId="174B854C" w:rsidR="00116114" w:rsidRPr="00345AC9" w:rsidRDefault="00116114" w:rsidP="00116114">
            <w:pPr>
              <w:rPr>
                <w:rFonts w:ascii="Arial" w:hAnsi="Arial" w:cs="Arial"/>
                <w:b/>
                <w:bCs/>
                <w:color w:val="000000"/>
                <w:sz w:val="18"/>
                <w:szCs w:val="18"/>
              </w:rPr>
            </w:pPr>
            <w:r w:rsidRPr="00345AC9">
              <w:rPr>
                <w:rFonts w:ascii="Arial" w:hAnsi="Arial" w:cs="Arial"/>
                <w:b/>
                <w:bCs/>
                <w:color w:val="000000"/>
                <w:sz w:val="18"/>
                <w:szCs w:val="18"/>
              </w:rPr>
              <w:t>UKUPNI RASHODI</w:t>
            </w:r>
          </w:p>
        </w:tc>
        <w:tc>
          <w:tcPr>
            <w:tcW w:w="1418" w:type="dxa"/>
            <w:tcBorders>
              <w:top w:val="single" w:sz="4" w:space="0" w:color="auto"/>
            </w:tcBorders>
            <w:shd w:val="clear" w:color="000000" w:fill="FFFFFF"/>
            <w:noWrap/>
            <w:hideMark/>
          </w:tcPr>
          <w:p w14:paraId="2A237597" w14:textId="77777777" w:rsidR="00116114" w:rsidRPr="00345AC9" w:rsidRDefault="00116114" w:rsidP="00CB6784">
            <w:pPr>
              <w:jc w:val="right"/>
              <w:rPr>
                <w:rFonts w:ascii="Arial" w:hAnsi="Arial" w:cs="Arial"/>
                <w:b/>
                <w:bCs/>
                <w:color w:val="000000"/>
                <w:sz w:val="18"/>
                <w:szCs w:val="18"/>
              </w:rPr>
            </w:pPr>
            <w:r w:rsidRPr="00345AC9">
              <w:rPr>
                <w:rFonts w:ascii="Arial" w:hAnsi="Arial" w:cs="Arial"/>
                <w:b/>
                <w:bCs/>
                <w:color w:val="000000"/>
                <w:sz w:val="18"/>
                <w:szCs w:val="18"/>
              </w:rPr>
              <w:t>10.470.392</w:t>
            </w:r>
          </w:p>
        </w:tc>
        <w:tc>
          <w:tcPr>
            <w:tcW w:w="1275" w:type="dxa"/>
            <w:tcBorders>
              <w:top w:val="single" w:sz="4" w:space="0" w:color="auto"/>
            </w:tcBorders>
            <w:shd w:val="clear" w:color="000000" w:fill="FFFFFF"/>
            <w:noWrap/>
            <w:hideMark/>
          </w:tcPr>
          <w:p w14:paraId="2D62FCD2" w14:textId="36C472B4" w:rsidR="00116114" w:rsidRPr="00345AC9" w:rsidRDefault="00116114" w:rsidP="00CB6784">
            <w:pPr>
              <w:jc w:val="right"/>
              <w:rPr>
                <w:rFonts w:ascii="Arial" w:hAnsi="Arial" w:cs="Arial"/>
                <w:b/>
                <w:bCs/>
                <w:color w:val="000000"/>
                <w:sz w:val="18"/>
                <w:szCs w:val="18"/>
              </w:rPr>
            </w:pPr>
            <w:r w:rsidRPr="00345AC9">
              <w:rPr>
                <w:rFonts w:ascii="Arial" w:hAnsi="Arial" w:cs="Arial"/>
                <w:b/>
                <w:bCs/>
                <w:color w:val="000000"/>
                <w:sz w:val="18"/>
                <w:szCs w:val="18"/>
              </w:rPr>
              <w:t>-1.3</w:t>
            </w:r>
            <w:r w:rsidR="007571B7">
              <w:rPr>
                <w:rFonts w:ascii="Arial" w:hAnsi="Arial" w:cs="Arial"/>
                <w:b/>
                <w:bCs/>
                <w:color w:val="000000"/>
                <w:sz w:val="18"/>
                <w:szCs w:val="18"/>
              </w:rPr>
              <w:t>3</w:t>
            </w:r>
            <w:r w:rsidR="00BE2B3B">
              <w:rPr>
                <w:rFonts w:ascii="Arial" w:hAnsi="Arial" w:cs="Arial"/>
                <w:b/>
                <w:bCs/>
                <w:color w:val="000000"/>
                <w:sz w:val="18"/>
                <w:szCs w:val="18"/>
              </w:rPr>
              <w:t>3</w:t>
            </w:r>
            <w:r w:rsidRPr="00345AC9">
              <w:rPr>
                <w:rFonts w:ascii="Arial" w:hAnsi="Arial" w:cs="Arial"/>
                <w:b/>
                <w:bCs/>
                <w:color w:val="000000"/>
                <w:sz w:val="18"/>
                <w:szCs w:val="18"/>
              </w:rPr>
              <w:t>.947</w:t>
            </w:r>
          </w:p>
        </w:tc>
        <w:tc>
          <w:tcPr>
            <w:tcW w:w="1276" w:type="dxa"/>
            <w:tcBorders>
              <w:top w:val="single" w:sz="4" w:space="0" w:color="auto"/>
            </w:tcBorders>
            <w:shd w:val="clear" w:color="000000" w:fill="FFFFFF"/>
            <w:noWrap/>
            <w:hideMark/>
          </w:tcPr>
          <w:p w14:paraId="4989CB65" w14:textId="79B9A16B" w:rsidR="00116114" w:rsidRPr="00345AC9" w:rsidRDefault="00116114" w:rsidP="00CB6784">
            <w:pPr>
              <w:jc w:val="right"/>
              <w:rPr>
                <w:rFonts w:ascii="Arial" w:hAnsi="Arial" w:cs="Arial"/>
                <w:b/>
                <w:bCs/>
                <w:color w:val="000000"/>
                <w:sz w:val="18"/>
                <w:szCs w:val="18"/>
              </w:rPr>
            </w:pPr>
            <w:r w:rsidRPr="00345AC9">
              <w:rPr>
                <w:rFonts w:ascii="Arial" w:hAnsi="Arial" w:cs="Arial"/>
                <w:b/>
                <w:bCs/>
                <w:color w:val="000000"/>
                <w:sz w:val="18"/>
                <w:szCs w:val="18"/>
              </w:rPr>
              <w:t>9.1</w:t>
            </w:r>
            <w:r w:rsidR="007571B7">
              <w:rPr>
                <w:rFonts w:ascii="Arial" w:hAnsi="Arial" w:cs="Arial"/>
                <w:b/>
                <w:bCs/>
                <w:color w:val="000000"/>
                <w:sz w:val="18"/>
                <w:szCs w:val="18"/>
              </w:rPr>
              <w:t>3</w:t>
            </w:r>
            <w:r w:rsidR="00BE2B3B">
              <w:rPr>
                <w:rFonts w:ascii="Arial" w:hAnsi="Arial" w:cs="Arial"/>
                <w:b/>
                <w:bCs/>
                <w:color w:val="000000"/>
                <w:sz w:val="18"/>
                <w:szCs w:val="18"/>
              </w:rPr>
              <w:t>6</w:t>
            </w:r>
            <w:r w:rsidRPr="00345AC9">
              <w:rPr>
                <w:rFonts w:ascii="Arial" w:hAnsi="Arial" w:cs="Arial"/>
                <w:b/>
                <w:bCs/>
                <w:color w:val="000000"/>
                <w:sz w:val="18"/>
                <w:szCs w:val="18"/>
              </w:rPr>
              <w:t>.445</w:t>
            </w:r>
          </w:p>
        </w:tc>
        <w:tc>
          <w:tcPr>
            <w:tcW w:w="851" w:type="dxa"/>
            <w:tcBorders>
              <w:top w:val="single" w:sz="4" w:space="0" w:color="auto"/>
            </w:tcBorders>
            <w:shd w:val="clear" w:color="auto" w:fill="auto"/>
            <w:noWrap/>
            <w:hideMark/>
          </w:tcPr>
          <w:p w14:paraId="464CC9FE" w14:textId="55578357" w:rsidR="00116114" w:rsidRPr="00345AC9" w:rsidRDefault="007571B7" w:rsidP="00CB6784">
            <w:pPr>
              <w:jc w:val="right"/>
              <w:rPr>
                <w:rFonts w:ascii="Arial" w:hAnsi="Arial" w:cs="Arial"/>
                <w:b/>
                <w:bCs/>
                <w:sz w:val="18"/>
                <w:szCs w:val="18"/>
              </w:rPr>
            </w:pPr>
            <w:r>
              <w:rPr>
                <w:rFonts w:ascii="Arial" w:hAnsi="Arial" w:cs="Arial"/>
                <w:b/>
                <w:bCs/>
                <w:sz w:val="18"/>
                <w:szCs w:val="18"/>
              </w:rPr>
              <w:t>87,2</w:t>
            </w:r>
            <w:r w:rsidR="00BE2B3B">
              <w:rPr>
                <w:rFonts w:ascii="Arial" w:hAnsi="Arial" w:cs="Arial"/>
                <w:b/>
                <w:bCs/>
                <w:sz w:val="18"/>
                <w:szCs w:val="18"/>
              </w:rPr>
              <w:t>6</w:t>
            </w:r>
          </w:p>
        </w:tc>
      </w:tr>
      <w:tr w:rsidR="00345AC9" w:rsidRPr="00116114" w14:paraId="6AD8B402" w14:textId="77777777" w:rsidTr="00116114">
        <w:trPr>
          <w:trHeight w:val="230"/>
        </w:trPr>
        <w:tc>
          <w:tcPr>
            <w:tcW w:w="709" w:type="dxa"/>
            <w:shd w:val="clear" w:color="000000" w:fill="FFFFFF"/>
            <w:noWrap/>
            <w:hideMark/>
          </w:tcPr>
          <w:p w14:paraId="6415078D"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11</w:t>
            </w:r>
          </w:p>
        </w:tc>
        <w:tc>
          <w:tcPr>
            <w:tcW w:w="4678" w:type="dxa"/>
            <w:shd w:val="clear" w:color="auto" w:fill="auto"/>
            <w:noWrap/>
            <w:hideMark/>
          </w:tcPr>
          <w:p w14:paraId="15CF9C65"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 xml:space="preserve">Opći prihodi i primici </w:t>
            </w:r>
          </w:p>
        </w:tc>
        <w:tc>
          <w:tcPr>
            <w:tcW w:w="1418" w:type="dxa"/>
            <w:shd w:val="clear" w:color="000000" w:fill="FFFFFF"/>
            <w:noWrap/>
            <w:hideMark/>
          </w:tcPr>
          <w:p w14:paraId="58AF7EF2"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605.546</w:t>
            </w:r>
          </w:p>
        </w:tc>
        <w:tc>
          <w:tcPr>
            <w:tcW w:w="1275" w:type="dxa"/>
            <w:shd w:val="clear" w:color="000000" w:fill="FFFFFF"/>
            <w:noWrap/>
            <w:hideMark/>
          </w:tcPr>
          <w:p w14:paraId="5FA5E2DA"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154.050</w:t>
            </w:r>
          </w:p>
        </w:tc>
        <w:tc>
          <w:tcPr>
            <w:tcW w:w="1276" w:type="dxa"/>
            <w:shd w:val="clear" w:color="000000" w:fill="FFFFFF"/>
            <w:noWrap/>
            <w:hideMark/>
          </w:tcPr>
          <w:p w14:paraId="79FCB655"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759.596</w:t>
            </w:r>
          </w:p>
        </w:tc>
        <w:tc>
          <w:tcPr>
            <w:tcW w:w="851" w:type="dxa"/>
            <w:shd w:val="clear" w:color="auto" w:fill="auto"/>
            <w:noWrap/>
            <w:hideMark/>
          </w:tcPr>
          <w:p w14:paraId="6EEBE5B8"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125,44</w:t>
            </w:r>
          </w:p>
        </w:tc>
      </w:tr>
      <w:tr w:rsidR="00345AC9" w:rsidRPr="00116114" w14:paraId="78986BE7" w14:textId="77777777" w:rsidTr="00116114">
        <w:trPr>
          <w:trHeight w:val="240"/>
        </w:trPr>
        <w:tc>
          <w:tcPr>
            <w:tcW w:w="709" w:type="dxa"/>
            <w:shd w:val="clear" w:color="000000" w:fill="FFFFFF"/>
            <w:noWrap/>
            <w:hideMark/>
          </w:tcPr>
          <w:p w14:paraId="167EADC9"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43</w:t>
            </w:r>
          </w:p>
        </w:tc>
        <w:tc>
          <w:tcPr>
            <w:tcW w:w="4678" w:type="dxa"/>
            <w:shd w:val="clear" w:color="auto" w:fill="auto"/>
            <w:noWrap/>
            <w:hideMark/>
          </w:tcPr>
          <w:p w14:paraId="14DDB1A4"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Prihodi za posebne namjene</w:t>
            </w:r>
          </w:p>
        </w:tc>
        <w:tc>
          <w:tcPr>
            <w:tcW w:w="1418" w:type="dxa"/>
            <w:shd w:val="clear" w:color="000000" w:fill="FFFFFF"/>
            <w:noWrap/>
            <w:hideMark/>
          </w:tcPr>
          <w:p w14:paraId="17F4AE35"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1.497.088</w:t>
            </w:r>
          </w:p>
        </w:tc>
        <w:tc>
          <w:tcPr>
            <w:tcW w:w="1275" w:type="dxa"/>
            <w:shd w:val="clear" w:color="000000" w:fill="FFFFFF"/>
            <w:noWrap/>
            <w:hideMark/>
          </w:tcPr>
          <w:p w14:paraId="20CBE1A0" w14:textId="263159DC"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-2</w:t>
            </w:r>
            <w:r w:rsidR="00B853C0">
              <w:rPr>
                <w:rFonts w:ascii="Arial" w:hAnsi="Arial" w:cs="Arial"/>
                <w:b/>
                <w:bCs/>
                <w:color w:val="000000"/>
                <w:sz w:val="18"/>
                <w:szCs w:val="18"/>
              </w:rPr>
              <w:t>54</w:t>
            </w:r>
            <w:r w:rsidRPr="00345AC9">
              <w:rPr>
                <w:rFonts w:ascii="Arial" w:hAnsi="Arial" w:cs="Arial"/>
                <w:b/>
                <w:bCs/>
                <w:color w:val="000000"/>
                <w:sz w:val="18"/>
                <w:szCs w:val="18"/>
              </w:rPr>
              <w:t>.138</w:t>
            </w:r>
          </w:p>
        </w:tc>
        <w:tc>
          <w:tcPr>
            <w:tcW w:w="1276" w:type="dxa"/>
            <w:shd w:val="clear" w:color="000000" w:fill="FFFFFF"/>
            <w:noWrap/>
            <w:hideMark/>
          </w:tcPr>
          <w:p w14:paraId="489B7DB5" w14:textId="367653E0"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1.2</w:t>
            </w:r>
            <w:r w:rsidR="0035663F">
              <w:rPr>
                <w:rFonts w:ascii="Arial" w:hAnsi="Arial" w:cs="Arial"/>
                <w:b/>
                <w:bCs/>
                <w:color w:val="000000"/>
                <w:sz w:val="18"/>
                <w:szCs w:val="18"/>
              </w:rPr>
              <w:t>4</w:t>
            </w:r>
            <w:r w:rsidR="00E15CB0">
              <w:rPr>
                <w:rFonts w:ascii="Arial" w:hAnsi="Arial" w:cs="Arial"/>
                <w:b/>
                <w:bCs/>
                <w:color w:val="000000"/>
                <w:sz w:val="18"/>
                <w:szCs w:val="18"/>
              </w:rPr>
              <w:t>7</w:t>
            </w:r>
            <w:r w:rsidRPr="00345AC9">
              <w:rPr>
                <w:rFonts w:ascii="Arial" w:hAnsi="Arial" w:cs="Arial"/>
                <w:b/>
                <w:bCs/>
                <w:color w:val="000000"/>
                <w:sz w:val="18"/>
                <w:szCs w:val="18"/>
              </w:rPr>
              <w:t>.950</w:t>
            </w:r>
          </w:p>
        </w:tc>
        <w:tc>
          <w:tcPr>
            <w:tcW w:w="851" w:type="dxa"/>
            <w:shd w:val="clear" w:color="auto" w:fill="auto"/>
            <w:noWrap/>
            <w:hideMark/>
          </w:tcPr>
          <w:p w14:paraId="103266A4" w14:textId="7A7AD862" w:rsidR="00345AC9" w:rsidRPr="00345AC9" w:rsidRDefault="0035663F" w:rsidP="00CB6784">
            <w:pPr>
              <w:jc w:val="right"/>
              <w:rPr>
                <w:rFonts w:ascii="Arial" w:hAnsi="Arial" w:cs="Arial"/>
                <w:b/>
                <w:bCs/>
                <w:sz w:val="18"/>
                <w:szCs w:val="18"/>
              </w:rPr>
            </w:pPr>
            <w:r>
              <w:rPr>
                <w:rFonts w:ascii="Arial" w:hAnsi="Arial" w:cs="Arial"/>
                <w:b/>
                <w:bCs/>
                <w:sz w:val="18"/>
                <w:szCs w:val="18"/>
              </w:rPr>
              <w:t>83,</w:t>
            </w:r>
            <w:r w:rsidR="00B924C9">
              <w:rPr>
                <w:rFonts w:ascii="Arial" w:hAnsi="Arial" w:cs="Arial"/>
                <w:b/>
                <w:bCs/>
                <w:sz w:val="18"/>
                <w:szCs w:val="18"/>
              </w:rPr>
              <w:t>36</w:t>
            </w:r>
          </w:p>
        </w:tc>
      </w:tr>
      <w:tr w:rsidR="00345AC9" w:rsidRPr="00345AC9" w14:paraId="3BC1C202" w14:textId="77777777" w:rsidTr="00116114">
        <w:trPr>
          <w:trHeight w:val="250"/>
        </w:trPr>
        <w:tc>
          <w:tcPr>
            <w:tcW w:w="709" w:type="dxa"/>
            <w:shd w:val="clear" w:color="000000" w:fill="FFFFFF"/>
            <w:noWrap/>
            <w:hideMark/>
          </w:tcPr>
          <w:p w14:paraId="0A708451"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431</w:t>
            </w:r>
          </w:p>
        </w:tc>
        <w:tc>
          <w:tcPr>
            <w:tcW w:w="4678" w:type="dxa"/>
            <w:shd w:val="clear" w:color="auto" w:fill="auto"/>
            <w:noWrap/>
            <w:hideMark/>
          </w:tcPr>
          <w:p w14:paraId="1990D399"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zakupa i prodaje državnog poljoprivrednog zemljišta</w:t>
            </w:r>
          </w:p>
        </w:tc>
        <w:tc>
          <w:tcPr>
            <w:tcW w:w="1418" w:type="dxa"/>
            <w:shd w:val="clear" w:color="000000" w:fill="FFFFFF"/>
            <w:noWrap/>
            <w:hideMark/>
          </w:tcPr>
          <w:p w14:paraId="64124296"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255.000</w:t>
            </w:r>
          </w:p>
        </w:tc>
        <w:tc>
          <w:tcPr>
            <w:tcW w:w="1275" w:type="dxa"/>
            <w:shd w:val="clear" w:color="000000" w:fill="FFFFFF"/>
            <w:noWrap/>
            <w:hideMark/>
          </w:tcPr>
          <w:p w14:paraId="2B916290"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-13.050</w:t>
            </w:r>
          </w:p>
        </w:tc>
        <w:tc>
          <w:tcPr>
            <w:tcW w:w="1276" w:type="dxa"/>
            <w:shd w:val="clear" w:color="000000" w:fill="FFFFFF"/>
            <w:noWrap/>
            <w:hideMark/>
          </w:tcPr>
          <w:p w14:paraId="037F01A3"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241.950</w:t>
            </w:r>
          </w:p>
        </w:tc>
        <w:tc>
          <w:tcPr>
            <w:tcW w:w="851" w:type="dxa"/>
            <w:shd w:val="clear" w:color="auto" w:fill="auto"/>
            <w:noWrap/>
            <w:hideMark/>
          </w:tcPr>
          <w:p w14:paraId="3A6E7D18"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94,88</w:t>
            </w:r>
          </w:p>
        </w:tc>
      </w:tr>
      <w:tr w:rsidR="00345AC9" w:rsidRPr="00345AC9" w14:paraId="4636FA5C" w14:textId="77777777" w:rsidTr="00116114">
        <w:trPr>
          <w:trHeight w:val="250"/>
        </w:trPr>
        <w:tc>
          <w:tcPr>
            <w:tcW w:w="709" w:type="dxa"/>
            <w:shd w:val="clear" w:color="000000" w:fill="FFFFFF"/>
            <w:noWrap/>
            <w:hideMark/>
          </w:tcPr>
          <w:p w14:paraId="133C9AB9"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432</w:t>
            </w:r>
          </w:p>
        </w:tc>
        <w:tc>
          <w:tcPr>
            <w:tcW w:w="4678" w:type="dxa"/>
            <w:shd w:val="clear" w:color="auto" w:fill="auto"/>
            <w:noWrap/>
            <w:hideMark/>
          </w:tcPr>
          <w:p w14:paraId="17087670"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naknade za ozakonjenje nezakonito izgrađenih zgrada</w:t>
            </w:r>
          </w:p>
        </w:tc>
        <w:tc>
          <w:tcPr>
            <w:tcW w:w="1418" w:type="dxa"/>
            <w:shd w:val="clear" w:color="000000" w:fill="FFFFFF"/>
            <w:noWrap/>
            <w:hideMark/>
          </w:tcPr>
          <w:p w14:paraId="3AB46840"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5.000</w:t>
            </w:r>
          </w:p>
        </w:tc>
        <w:tc>
          <w:tcPr>
            <w:tcW w:w="1275" w:type="dxa"/>
            <w:shd w:val="clear" w:color="000000" w:fill="FFFFFF"/>
            <w:noWrap/>
            <w:hideMark/>
          </w:tcPr>
          <w:p w14:paraId="3610369E"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-4.600</w:t>
            </w:r>
          </w:p>
        </w:tc>
        <w:tc>
          <w:tcPr>
            <w:tcW w:w="1276" w:type="dxa"/>
            <w:shd w:val="clear" w:color="000000" w:fill="FFFFFF"/>
            <w:noWrap/>
            <w:hideMark/>
          </w:tcPr>
          <w:p w14:paraId="270C1D4C"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400</w:t>
            </w:r>
          </w:p>
        </w:tc>
        <w:tc>
          <w:tcPr>
            <w:tcW w:w="851" w:type="dxa"/>
            <w:shd w:val="clear" w:color="auto" w:fill="auto"/>
            <w:noWrap/>
            <w:hideMark/>
          </w:tcPr>
          <w:p w14:paraId="16CCB48B"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8,00</w:t>
            </w:r>
          </w:p>
        </w:tc>
      </w:tr>
      <w:tr w:rsidR="00345AC9" w:rsidRPr="00345AC9" w14:paraId="38851111" w14:textId="77777777" w:rsidTr="00116114">
        <w:trPr>
          <w:trHeight w:val="250"/>
        </w:trPr>
        <w:tc>
          <w:tcPr>
            <w:tcW w:w="709" w:type="dxa"/>
            <w:shd w:val="clear" w:color="000000" w:fill="FFFFFF"/>
            <w:noWrap/>
            <w:hideMark/>
          </w:tcPr>
          <w:p w14:paraId="462F684C"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lastRenderedPageBreak/>
              <w:t>434</w:t>
            </w:r>
          </w:p>
        </w:tc>
        <w:tc>
          <w:tcPr>
            <w:tcW w:w="4678" w:type="dxa"/>
            <w:shd w:val="clear" w:color="auto" w:fill="auto"/>
            <w:noWrap/>
            <w:hideMark/>
          </w:tcPr>
          <w:p w14:paraId="23C11363"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vodnog doprinosa</w:t>
            </w:r>
          </w:p>
        </w:tc>
        <w:tc>
          <w:tcPr>
            <w:tcW w:w="1418" w:type="dxa"/>
            <w:shd w:val="clear" w:color="000000" w:fill="FFFFFF"/>
            <w:noWrap/>
            <w:hideMark/>
          </w:tcPr>
          <w:p w14:paraId="4111866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1.000</w:t>
            </w:r>
          </w:p>
        </w:tc>
        <w:tc>
          <w:tcPr>
            <w:tcW w:w="1275" w:type="dxa"/>
            <w:shd w:val="clear" w:color="000000" w:fill="FFFFFF"/>
            <w:noWrap/>
            <w:hideMark/>
          </w:tcPr>
          <w:p w14:paraId="585DAAD4"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-900</w:t>
            </w:r>
          </w:p>
        </w:tc>
        <w:tc>
          <w:tcPr>
            <w:tcW w:w="1276" w:type="dxa"/>
            <w:shd w:val="clear" w:color="000000" w:fill="FFFFFF"/>
            <w:noWrap/>
            <w:hideMark/>
          </w:tcPr>
          <w:p w14:paraId="1C6F7490"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100</w:t>
            </w:r>
          </w:p>
        </w:tc>
        <w:tc>
          <w:tcPr>
            <w:tcW w:w="851" w:type="dxa"/>
            <w:shd w:val="clear" w:color="auto" w:fill="auto"/>
            <w:noWrap/>
            <w:hideMark/>
          </w:tcPr>
          <w:p w14:paraId="7AD78137"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w:t>
            </w:r>
          </w:p>
        </w:tc>
      </w:tr>
      <w:tr w:rsidR="00345AC9" w:rsidRPr="00345AC9" w14:paraId="197AB8A5" w14:textId="77777777" w:rsidTr="00116114">
        <w:trPr>
          <w:trHeight w:val="250"/>
        </w:trPr>
        <w:tc>
          <w:tcPr>
            <w:tcW w:w="709" w:type="dxa"/>
            <w:tcBorders>
              <w:left w:val="nil"/>
              <w:bottom w:val="nil"/>
              <w:right w:val="nil"/>
            </w:tcBorders>
            <w:shd w:val="clear" w:color="000000" w:fill="FFFFFF"/>
            <w:noWrap/>
            <w:hideMark/>
          </w:tcPr>
          <w:p w14:paraId="63EC9D34"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435</w:t>
            </w:r>
          </w:p>
        </w:tc>
        <w:tc>
          <w:tcPr>
            <w:tcW w:w="4678" w:type="dxa"/>
            <w:tcBorders>
              <w:left w:val="nil"/>
              <w:bottom w:val="nil"/>
              <w:right w:val="nil"/>
            </w:tcBorders>
            <w:shd w:val="clear" w:color="auto" w:fill="auto"/>
            <w:noWrap/>
            <w:hideMark/>
          </w:tcPr>
          <w:p w14:paraId="0757C08A"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doprinosa za šume</w:t>
            </w:r>
          </w:p>
        </w:tc>
        <w:tc>
          <w:tcPr>
            <w:tcW w:w="1418" w:type="dxa"/>
            <w:tcBorders>
              <w:left w:val="nil"/>
              <w:bottom w:val="nil"/>
              <w:right w:val="nil"/>
            </w:tcBorders>
            <w:shd w:val="clear" w:color="000000" w:fill="FFFFFF"/>
            <w:noWrap/>
            <w:hideMark/>
          </w:tcPr>
          <w:p w14:paraId="4C82302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1.003.088</w:t>
            </w:r>
          </w:p>
        </w:tc>
        <w:tc>
          <w:tcPr>
            <w:tcW w:w="1275" w:type="dxa"/>
            <w:tcBorders>
              <w:left w:val="nil"/>
              <w:bottom w:val="nil"/>
              <w:right w:val="nil"/>
            </w:tcBorders>
            <w:shd w:val="clear" w:color="000000" w:fill="FFFFFF"/>
            <w:noWrap/>
            <w:hideMark/>
          </w:tcPr>
          <w:p w14:paraId="397DD641"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-259.088</w:t>
            </w:r>
          </w:p>
        </w:tc>
        <w:tc>
          <w:tcPr>
            <w:tcW w:w="1276" w:type="dxa"/>
            <w:tcBorders>
              <w:left w:val="nil"/>
              <w:bottom w:val="nil"/>
              <w:right w:val="nil"/>
            </w:tcBorders>
            <w:shd w:val="clear" w:color="000000" w:fill="FFFFFF"/>
            <w:noWrap/>
            <w:hideMark/>
          </w:tcPr>
          <w:p w14:paraId="2B915B26"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744.000</w:t>
            </w:r>
          </w:p>
        </w:tc>
        <w:tc>
          <w:tcPr>
            <w:tcW w:w="851" w:type="dxa"/>
            <w:tcBorders>
              <w:left w:val="nil"/>
              <w:bottom w:val="nil"/>
              <w:right w:val="nil"/>
            </w:tcBorders>
            <w:shd w:val="clear" w:color="auto" w:fill="auto"/>
            <w:noWrap/>
            <w:hideMark/>
          </w:tcPr>
          <w:p w14:paraId="02628AFD"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74,17</w:t>
            </w:r>
          </w:p>
        </w:tc>
      </w:tr>
      <w:tr w:rsidR="00345AC9" w:rsidRPr="00345AC9" w14:paraId="3F4398D2" w14:textId="77777777" w:rsidTr="00386513">
        <w:trPr>
          <w:trHeight w:val="250"/>
        </w:trPr>
        <w:tc>
          <w:tcPr>
            <w:tcW w:w="709" w:type="dxa"/>
            <w:tcBorders>
              <w:top w:val="nil"/>
              <w:left w:val="nil"/>
              <w:bottom w:val="nil"/>
              <w:right w:val="nil"/>
            </w:tcBorders>
            <w:shd w:val="clear" w:color="000000" w:fill="FFFFFF"/>
            <w:noWrap/>
            <w:hideMark/>
          </w:tcPr>
          <w:p w14:paraId="140A5648" w14:textId="62196E60" w:rsidR="00345AC9" w:rsidRPr="00345AC9" w:rsidRDefault="00CB6784" w:rsidP="00CB6784">
            <w:pPr>
              <w:rPr>
                <w:rFonts w:ascii="Arial" w:hAnsi="Arial" w:cs="Arial"/>
                <w:sz w:val="18"/>
                <w:szCs w:val="18"/>
              </w:rPr>
            </w:pPr>
            <w:r>
              <w:rPr>
                <w:rFonts w:ascii="Arial" w:hAnsi="Arial" w:cs="Arial"/>
                <w:sz w:val="18"/>
                <w:szCs w:val="18"/>
              </w:rPr>
              <w:t>436</w:t>
            </w:r>
          </w:p>
        </w:tc>
        <w:tc>
          <w:tcPr>
            <w:tcW w:w="4678" w:type="dxa"/>
            <w:tcBorders>
              <w:top w:val="nil"/>
              <w:left w:val="nil"/>
              <w:bottom w:val="nil"/>
              <w:right w:val="nil"/>
            </w:tcBorders>
            <w:shd w:val="clear" w:color="auto" w:fill="auto"/>
            <w:noWrap/>
            <w:hideMark/>
          </w:tcPr>
          <w:p w14:paraId="6B9CC572"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komunalnog doprinosa</w:t>
            </w:r>
          </w:p>
        </w:tc>
        <w:tc>
          <w:tcPr>
            <w:tcW w:w="1418" w:type="dxa"/>
            <w:tcBorders>
              <w:top w:val="nil"/>
              <w:left w:val="nil"/>
              <w:bottom w:val="nil"/>
              <w:right w:val="nil"/>
            </w:tcBorders>
            <w:shd w:val="clear" w:color="000000" w:fill="FFFFFF"/>
            <w:noWrap/>
            <w:hideMark/>
          </w:tcPr>
          <w:p w14:paraId="784F9694"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5.000</w:t>
            </w:r>
          </w:p>
        </w:tc>
        <w:tc>
          <w:tcPr>
            <w:tcW w:w="1275" w:type="dxa"/>
            <w:tcBorders>
              <w:top w:val="nil"/>
              <w:left w:val="nil"/>
              <w:bottom w:val="nil"/>
              <w:right w:val="nil"/>
            </w:tcBorders>
            <w:shd w:val="clear" w:color="000000" w:fill="FFFFFF"/>
            <w:noWrap/>
            <w:hideMark/>
          </w:tcPr>
          <w:p w14:paraId="2050A8D3" w14:textId="19567E58" w:rsidR="00345AC9" w:rsidRPr="00345AC9" w:rsidRDefault="00345AC9" w:rsidP="00CB6784">
            <w:pPr>
              <w:jc w:val="right"/>
              <w:rPr>
                <w:rFonts w:ascii="Arial" w:hAnsi="Arial" w:cs="Arial"/>
                <w:color w:val="000000"/>
                <w:sz w:val="18"/>
                <w:szCs w:val="18"/>
              </w:rPr>
            </w:pPr>
          </w:p>
        </w:tc>
        <w:tc>
          <w:tcPr>
            <w:tcW w:w="1276" w:type="dxa"/>
            <w:tcBorders>
              <w:top w:val="nil"/>
              <w:left w:val="nil"/>
              <w:bottom w:val="nil"/>
              <w:right w:val="nil"/>
            </w:tcBorders>
            <w:shd w:val="clear" w:color="000000" w:fill="FFFFFF"/>
            <w:noWrap/>
          </w:tcPr>
          <w:p w14:paraId="51696045" w14:textId="34989FAE" w:rsidR="00345AC9" w:rsidRPr="00345AC9" w:rsidRDefault="00BE2B3B" w:rsidP="00CB6784">
            <w:pPr>
              <w:jc w:val="right"/>
              <w:rPr>
                <w:rFonts w:ascii="Arial" w:hAnsi="Arial" w:cs="Arial"/>
                <w:color w:val="000000"/>
                <w:sz w:val="18"/>
                <w:szCs w:val="18"/>
              </w:rPr>
            </w:pPr>
            <w:r>
              <w:rPr>
                <w:rFonts w:ascii="Arial" w:hAnsi="Arial" w:cs="Arial"/>
                <w:color w:val="000000"/>
                <w:sz w:val="18"/>
                <w:szCs w:val="18"/>
              </w:rPr>
              <w:t>5.000</w:t>
            </w:r>
          </w:p>
        </w:tc>
        <w:tc>
          <w:tcPr>
            <w:tcW w:w="851" w:type="dxa"/>
            <w:tcBorders>
              <w:top w:val="nil"/>
              <w:left w:val="nil"/>
              <w:bottom w:val="nil"/>
              <w:right w:val="nil"/>
            </w:tcBorders>
            <w:shd w:val="clear" w:color="auto" w:fill="auto"/>
            <w:noWrap/>
          </w:tcPr>
          <w:p w14:paraId="529F2B0E" w14:textId="74FA7765" w:rsidR="00345AC9" w:rsidRPr="00345AC9" w:rsidRDefault="00BE2B3B" w:rsidP="00CB6784">
            <w:pPr>
              <w:jc w:val="right"/>
              <w:rPr>
                <w:rFonts w:ascii="Arial" w:hAnsi="Arial" w:cs="Arial"/>
                <w:sz w:val="18"/>
                <w:szCs w:val="18"/>
              </w:rPr>
            </w:pPr>
            <w:r>
              <w:rPr>
                <w:rFonts w:ascii="Arial" w:hAnsi="Arial" w:cs="Arial"/>
                <w:sz w:val="18"/>
                <w:szCs w:val="18"/>
              </w:rPr>
              <w:t>100,00</w:t>
            </w:r>
          </w:p>
        </w:tc>
      </w:tr>
      <w:tr w:rsidR="00345AC9" w:rsidRPr="00345AC9" w14:paraId="37EBD7D0" w14:textId="77777777" w:rsidTr="00386513">
        <w:trPr>
          <w:trHeight w:val="240"/>
        </w:trPr>
        <w:tc>
          <w:tcPr>
            <w:tcW w:w="709" w:type="dxa"/>
            <w:tcBorders>
              <w:top w:val="nil"/>
              <w:left w:val="nil"/>
              <w:bottom w:val="nil"/>
              <w:right w:val="nil"/>
            </w:tcBorders>
            <w:shd w:val="clear" w:color="000000" w:fill="FFFFFF"/>
            <w:noWrap/>
            <w:hideMark/>
          </w:tcPr>
          <w:p w14:paraId="1F4A76E0"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437</w:t>
            </w:r>
          </w:p>
        </w:tc>
        <w:tc>
          <w:tcPr>
            <w:tcW w:w="4678" w:type="dxa"/>
            <w:tcBorders>
              <w:top w:val="nil"/>
              <w:left w:val="nil"/>
              <w:bottom w:val="nil"/>
              <w:right w:val="nil"/>
            </w:tcBorders>
            <w:shd w:val="clear" w:color="auto" w:fill="auto"/>
            <w:noWrap/>
            <w:hideMark/>
          </w:tcPr>
          <w:p w14:paraId="06BF26E7"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komunalne naknade</w:t>
            </w:r>
          </w:p>
        </w:tc>
        <w:tc>
          <w:tcPr>
            <w:tcW w:w="1418" w:type="dxa"/>
            <w:tcBorders>
              <w:top w:val="nil"/>
              <w:left w:val="nil"/>
              <w:bottom w:val="nil"/>
              <w:right w:val="nil"/>
            </w:tcBorders>
            <w:shd w:val="clear" w:color="000000" w:fill="FFFFFF"/>
            <w:noWrap/>
            <w:hideMark/>
          </w:tcPr>
          <w:p w14:paraId="6E440FE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180.000</w:t>
            </w:r>
          </w:p>
        </w:tc>
        <w:tc>
          <w:tcPr>
            <w:tcW w:w="1275" w:type="dxa"/>
            <w:tcBorders>
              <w:top w:val="nil"/>
              <w:left w:val="nil"/>
              <w:bottom w:val="nil"/>
              <w:right w:val="nil"/>
            </w:tcBorders>
            <w:shd w:val="clear" w:color="000000" w:fill="FFFFFF"/>
            <w:noWrap/>
            <w:hideMark/>
          </w:tcPr>
          <w:p w14:paraId="44223222" w14:textId="502647E6" w:rsidR="00345AC9" w:rsidRPr="00345AC9" w:rsidRDefault="00345AC9" w:rsidP="00CB6784">
            <w:pPr>
              <w:jc w:val="right"/>
              <w:rPr>
                <w:rFonts w:ascii="Arial" w:hAnsi="Arial" w:cs="Arial"/>
                <w:color w:val="000000"/>
                <w:sz w:val="18"/>
                <w:szCs w:val="18"/>
              </w:rPr>
            </w:pPr>
          </w:p>
        </w:tc>
        <w:tc>
          <w:tcPr>
            <w:tcW w:w="1276" w:type="dxa"/>
            <w:tcBorders>
              <w:top w:val="nil"/>
              <w:left w:val="nil"/>
              <w:bottom w:val="nil"/>
              <w:right w:val="nil"/>
            </w:tcBorders>
            <w:shd w:val="clear" w:color="000000" w:fill="FFFFFF"/>
            <w:noWrap/>
            <w:hideMark/>
          </w:tcPr>
          <w:p w14:paraId="6EEA24E1"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180.000</w:t>
            </w:r>
          </w:p>
        </w:tc>
        <w:tc>
          <w:tcPr>
            <w:tcW w:w="851" w:type="dxa"/>
            <w:tcBorders>
              <w:top w:val="nil"/>
              <w:left w:val="nil"/>
              <w:bottom w:val="nil"/>
              <w:right w:val="nil"/>
            </w:tcBorders>
            <w:shd w:val="clear" w:color="auto" w:fill="auto"/>
            <w:noWrap/>
            <w:hideMark/>
          </w:tcPr>
          <w:p w14:paraId="2795C679"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7AAB592A" w14:textId="77777777" w:rsidTr="00386513">
        <w:trPr>
          <w:trHeight w:val="240"/>
        </w:trPr>
        <w:tc>
          <w:tcPr>
            <w:tcW w:w="709" w:type="dxa"/>
            <w:tcBorders>
              <w:top w:val="nil"/>
              <w:left w:val="nil"/>
              <w:bottom w:val="nil"/>
              <w:right w:val="nil"/>
            </w:tcBorders>
            <w:shd w:val="clear" w:color="000000" w:fill="FFFFFF"/>
            <w:noWrap/>
            <w:hideMark/>
          </w:tcPr>
          <w:p w14:paraId="6DC327D1"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438</w:t>
            </w:r>
          </w:p>
        </w:tc>
        <w:tc>
          <w:tcPr>
            <w:tcW w:w="4678" w:type="dxa"/>
            <w:tcBorders>
              <w:top w:val="nil"/>
              <w:left w:val="nil"/>
              <w:bottom w:val="nil"/>
              <w:right w:val="nil"/>
            </w:tcBorders>
            <w:shd w:val="clear" w:color="auto" w:fill="auto"/>
            <w:noWrap/>
            <w:hideMark/>
          </w:tcPr>
          <w:p w14:paraId="72DB7449"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grobne naknade i naknade za grobno mjesto</w:t>
            </w:r>
          </w:p>
        </w:tc>
        <w:tc>
          <w:tcPr>
            <w:tcW w:w="1418" w:type="dxa"/>
            <w:tcBorders>
              <w:top w:val="nil"/>
              <w:left w:val="nil"/>
              <w:bottom w:val="nil"/>
              <w:right w:val="nil"/>
            </w:tcBorders>
            <w:shd w:val="clear" w:color="000000" w:fill="FFFFFF"/>
            <w:noWrap/>
            <w:hideMark/>
          </w:tcPr>
          <w:p w14:paraId="6808FBFE"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25.000</w:t>
            </w:r>
          </w:p>
        </w:tc>
        <w:tc>
          <w:tcPr>
            <w:tcW w:w="1275" w:type="dxa"/>
            <w:tcBorders>
              <w:top w:val="nil"/>
              <w:left w:val="nil"/>
              <w:bottom w:val="nil"/>
              <w:right w:val="nil"/>
            </w:tcBorders>
            <w:shd w:val="clear" w:color="000000" w:fill="FFFFFF"/>
            <w:noWrap/>
            <w:hideMark/>
          </w:tcPr>
          <w:p w14:paraId="3BB839A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3.500</w:t>
            </w:r>
          </w:p>
        </w:tc>
        <w:tc>
          <w:tcPr>
            <w:tcW w:w="1276" w:type="dxa"/>
            <w:tcBorders>
              <w:top w:val="nil"/>
              <w:left w:val="nil"/>
              <w:bottom w:val="nil"/>
              <w:right w:val="nil"/>
            </w:tcBorders>
            <w:shd w:val="clear" w:color="000000" w:fill="FFFFFF"/>
            <w:noWrap/>
            <w:hideMark/>
          </w:tcPr>
          <w:p w14:paraId="2587C71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28.500</w:t>
            </w:r>
          </w:p>
        </w:tc>
        <w:tc>
          <w:tcPr>
            <w:tcW w:w="851" w:type="dxa"/>
            <w:tcBorders>
              <w:top w:val="nil"/>
              <w:left w:val="nil"/>
              <w:bottom w:val="nil"/>
              <w:right w:val="nil"/>
            </w:tcBorders>
            <w:shd w:val="clear" w:color="auto" w:fill="auto"/>
            <w:noWrap/>
            <w:hideMark/>
          </w:tcPr>
          <w:p w14:paraId="64ED3230"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114,00</w:t>
            </w:r>
          </w:p>
        </w:tc>
      </w:tr>
      <w:tr w:rsidR="00345AC9" w:rsidRPr="00345AC9" w14:paraId="7CAD060A" w14:textId="77777777" w:rsidTr="00386513">
        <w:trPr>
          <w:trHeight w:val="240"/>
        </w:trPr>
        <w:tc>
          <w:tcPr>
            <w:tcW w:w="709" w:type="dxa"/>
            <w:tcBorders>
              <w:top w:val="nil"/>
              <w:left w:val="nil"/>
              <w:bottom w:val="nil"/>
              <w:right w:val="nil"/>
            </w:tcBorders>
            <w:shd w:val="clear" w:color="000000" w:fill="FFFFFF"/>
            <w:noWrap/>
            <w:hideMark/>
          </w:tcPr>
          <w:p w14:paraId="1A889885" w14:textId="52E8D1FE"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4</w:t>
            </w:r>
            <w:r w:rsidR="00CB6784">
              <w:rPr>
                <w:rFonts w:ascii="Arial" w:hAnsi="Arial" w:cs="Arial"/>
                <w:color w:val="000000"/>
                <w:sz w:val="18"/>
                <w:szCs w:val="18"/>
              </w:rPr>
              <w:t>40</w:t>
            </w:r>
          </w:p>
        </w:tc>
        <w:tc>
          <w:tcPr>
            <w:tcW w:w="4678" w:type="dxa"/>
            <w:tcBorders>
              <w:top w:val="nil"/>
              <w:left w:val="nil"/>
              <w:bottom w:val="nil"/>
              <w:right w:val="nil"/>
            </w:tcBorders>
            <w:shd w:val="clear" w:color="auto" w:fill="auto"/>
            <w:noWrap/>
            <w:hideMark/>
          </w:tcPr>
          <w:p w14:paraId="054FEE54"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Prihodi od prodaje državnih stanova na području posebne državne skrbi</w:t>
            </w:r>
          </w:p>
        </w:tc>
        <w:tc>
          <w:tcPr>
            <w:tcW w:w="1418" w:type="dxa"/>
            <w:tcBorders>
              <w:top w:val="nil"/>
              <w:left w:val="nil"/>
              <w:bottom w:val="nil"/>
              <w:right w:val="nil"/>
            </w:tcBorders>
            <w:shd w:val="clear" w:color="000000" w:fill="FFFFFF"/>
            <w:noWrap/>
            <w:hideMark/>
          </w:tcPr>
          <w:p w14:paraId="6676AEFB"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23.000</w:t>
            </w:r>
          </w:p>
        </w:tc>
        <w:tc>
          <w:tcPr>
            <w:tcW w:w="1275" w:type="dxa"/>
            <w:tcBorders>
              <w:top w:val="nil"/>
              <w:left w:val="nil"/>
              <w:bottom w:val="nil"/>
              <w:right w:val="nil"/>
            </w:tcBorders>
            <w:shd w:val="clear" w:color="000000" w:fill="FFFFFF"/>
            <w:noWrap/>
            <w:hideMark/>
          </w:tcPr>
          <w:p w14:paraId="7223C24D" w14:textId="52AA87A7" w:rsidR="00345AC9" w:rsidRPr="00345AC9" w:rsidRDefault="007571B7" w:rsidP="00CB6784">
            <w:pPr>
              <w:jc w:val="right"/>
              <w:rPr>
                <w:rFonts w:ascii="Arial" w:hAnsi="Arial" w:cs="Arial"/>
                <w:color w:val="000000"/>
                <w:sz w:val="18"/>
                <w:szCs w:val="18"/>
              </w:rPr>
            </w:pPr>
            <w:r>
              <w:rPr>
                <w:rFonts w:ascii="Arial" w:hAnsi="Arial" w:cs="Arial"/>
                <w:color w:val="000000"/>
                <w:sz w:val="18"/>
                <w:szCs w:val="18"/>
              </w:rPr>
              <w:t>25.000</w:t>
            </w:r>
          </w:p>
        </w:tc>
        <w:tc>
          <w:tcPr>
            <w:tcW w:w="1276" w:type="dxa"/>
            <w:tcBorders>
              <w:top w:val="nil"/>
              <w:left w:val="nil"/>
              <w:bottom w:val="nil"/>
              <w:right w:val="nil"/>
            </w:tcBorders>
            <w:shd w:val="clear" w:color="000000" w:fill="FFFFFF"/>
            <w:noWrap/>
            <w:hideMark/>
          </w:tcPr>
          <w:p w14:paraId="60E1EC1F" w14:textId="67516219" w:rsidR="00345AC9" w:rsidRPr="00345AC9" w:rsidRDefault="007571B7" w:rsidP="00CB6784">
            <w:pPr>
              <w:jc w:val="right"/>
              <w:rPr>
                <w:rFonts w:ascii="Arial" w:hAnsi="Arial" w:cs="Arial"/>
                <w:color w:val="000000"/>
                <w:sz w:val="18"/>
                <w:szCs w:val="18"/>
              </w:rPr>
            </w:pPr>
            <w:r>
              <w:rPr>
                <w:rFonts w:ascii="Arial" w:hAnsi="Arial" w:cs="Arial"/>
                <w:color w:val="000000"/>
                <w:sz w:val="18"/>
                <w:szCs w:val="18"/>
              </w:rPr>
              <w:t>48</w:t>
            </w:r>
            <w:r w:rsidR="00345AC9" w:rsidRPr="00345AC9">
              <w:rPr>
                <w:rFonts w:ascii="Arial" w:hAnsi="Arial" w:cs="Arial"/>
                <w:color w:val="000000"/>
                <w:sz w:val="18"/>
                <w:szCs w:val="18"/>
              </w:rPr>
              <w:t>.000</w:t>
            </w:r>
          </w:p>
        </w:tc>
        <w:tc>
          <w:tcPr>
            <w:tcW w:w="851" w:type="dxa"/>
            <w:tcBorders>
              <w:top w:val="nil"/>
              <w:left w:val="nil"/>
              <w:bottom w:val="nil"/>
              <w:right w:val="nil"/>
            </w:tcBorders>
            <w:shd w:val="clear" w:color="auto" w:fill="auto"/>
            <w:noWrap/>
            <w:hideMark/>
          </w:tcPr>
          <w:p w14:paraId="562C4DAF" w14:textId="1787799D" w:rsidR="00345AC9" w:rsidRPr="00345AC9" w:rsidRDefault="00B853C0" w:rsidP="00CB6784">
            <w:pPr>
              <w:jc w:val="right"/>
              <w:rPr>
                <w:rFonts w:ascii="Arial" w:hAnsi="Arial" w:cs="Arial"/>
                <w:sz w:val="18"/>
                <w:szCs w:val="18"/>
              </w:rPr>
            </w:pPr>
            <w:r>
              <w:rPr>
                <w:rFonts w:ascii="Arial" w:hAnsi="Arial" w:cs="Arial"/>
                <w:sz w:val="18"/>
                <w:szCs w:val="18"/>
              </w:rPr>
              <w:t>208,70</w:t>
            </w:r>
          </w:p>
        </w:tc>
      </w:tr>
      <w:tr w:rsidR="00CB6784" w:rsidRPr="00116114" w14:paraId="062E804A" w14:textId="77777777" w:rsidTr="00386513">
        <w:trPr>
          <w:trHeight w:val="240"/>
        </w:trPr>
        <w:tc>
          <w:tcPr>
            <w:tcW w:w="709" w:type="dxa"/>
            <w:tcBorders>
              <w:top w:val="nil"/>
              <w:left w:val="nil"/>
              <w:bottom w:val="nil"/>
              <w:right w:val="nil"/>
            </w:tcBorders>
            <w:shd w:val="clear" w:color="000000" w:fill="FFFFFF"/>
            <w:noWrap/>
            <w:hideMark/>
          </w:tcPr>
          <w:p w14:paraId="14CDBB2D" w14:textId="5DFDDB8A" w:rsidR="00345AC9" w:rsidRPr="00345AC9" w:rsidRDefault="00CB6784" w:rsidP="00CB6784">
            <w:pPr>
              <w:rPr>
                <w:rFonts w:ascii="Arial" w:hAnsi="Arial" w:cs="Arial"/>
                <w:b/>
                <w:bCs/>
                <w:color w:val="000000"/>
                <w:sz w:val="18"/>
                <w:szCs w:val="18"/>
              </w:rPr>
            </w:pPr>
            <w:r w:rsidRPr="00116114">
              <w:rPr>
                <w:rFonts w:ascii="Arial" w:hAnsi="Arial" w:cs="Arial"/>
                <w:b/>
                <w:bCs/>
                <w:color w:val="000000"/>
                <w:sz w:val="18"/>
                <w:szCs w:val="18"/>
              </w:rPr>
              <w:t>51</w:t>
            </w:r>
          </w:p>
        </w:tc>
        <w:tc>
          <w:tcPr>
            <w:tcW w:w="4678" w:type="dxa"/>
            <w:tcBorders>
              <w:top w:val="nil"/>
              <w:left w:val="nil"/>
              <w:bottom w:val="nil"/>
              <w:right w:val="nil"/>
            </w:tcBorders>
            <w:shd w:val="clear" w:color="auto" w:fill="auto"/>
            <w:noWrap/>
            <w:hideMark/>
          </w:tcPr>
          <w:p w14:paraId="33926578"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Pomoći EU</w:t>
            </w:r>
          </w:p>
        </w:tc>
        <w:tc>
          <w:tcPr>
            <w:tcW w:w="1418" w:type="dxa"/>
            <w:tcBorders>
              <w:top w:val="nil"/>
              <w:left w:val="nil"/>
              <w:bottom w:val="nil"/>
              <w:right w:val="nil"/>
            </w:tcBorders>
            <w:shd w:val="clear" w:color="auto" w:fill="auto"/>
            <w:noWrap/>
            <w:hideMark/>
          </w:tcPr>
          <w:p w14:paraId="124B884F"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3.122.355</w:t>
            </w:r>
          </w:p>
        </w:tc>
        <w:tc>
          <w:tcPr>
            <w:tcW w:w="1275" w:type="dxa"/>
            <w:tcBorders>
              <w:top w:val="nil"/>
              <w:left w:val="nil"/>
              <w:bottom w:val="nil"/>
              <w:right w:val="nil"/>
            </w:tcBorders>
            <w:shd w:val="clear" w:color="auto" w:fill="auto"/>
            <w:noWrap/>
            <w:hideMark/>
          </w:tcPr>
          <w:p w14:paraId="76B8FEC3"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-1.009.000</w:t>
            </w:r>
          </w:p>
        </w:tc>
        <w:tc>
          <w:tcPr>
            <w:tcW w:w="1276" w:type="dxa"/>
            <w:tcBorders>
              <w:top w:val="nil"/>
              <w:left w:val="nil"/>
              <w:bottom w:val="nil"/>
              <w:right w:val="nil"/>
            </w:tcBorders>
            <w:shd w:val="clear" w:color="000000" w:fill="FFFFFF"/>
            <w:noWrap/>
            <w:hideMark/>
          </w:tcPr>
          <w:p w14:paraId="3212644B"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2.113.355</w:t>
            </w:r>
          </w:p>
        </w:tc>
        <w:tc>
          <w:tcPr>
            <w:tcW w:w="851" w:type="dxa"/>
            <w:tcBorders>
              <w:top w:val="nil"/>
              <w:left w:val="nil"/>
              <w:bottom w:val="nil"/>
              <w:right w:val="nil"/>
            </w:tcBorders>
            <w:shd w:val="clear" w:color="auto" w:fill="auto"/>
            <w:noWrap/>
            <w:hideMark/>
          </w:tcPr>
          <w:p w14:paraId="069E68FE"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67,68</w:t>
            </w:r>
          </w:p>
        </w:tc>
      </w:tr>
      <w:tr w:rsidR="00345AC9" w:rsidRPr="00345AC9" w14:paraId="7C838AEB" w14:textId="77777777" w:rsidTr="00386513">
        <w:trPr>
          <w:trHeight w:val="240"/>
        </w:trPr>
        <w:tc>
          <w:tcPr>
            <w:tcW w:w="709" w:type="dxa"/>
            <w:tcBorders>
              <w:top w:val="nil"/>
              <w:left w:val="nil"/>
              <w:bottom w:val="nil"/>
              <w:right w:val="nil"/>
            </w:tcBorders>
            <w:shd w:val="clear" w:color="000000" w:fill="FFFFFF"/>
            <w:noWrap/>
            <w:hideMark/>
          </w:tcPr>
          <w:p w14:paraId="40FC4A35" w14:textId="022E4496" w:rsidR="00345AC9" w:rsidRPr="00345AC9" w:rsidRDefault="00CB6784" w:rsidP="00CB6784">
            <w:pPr>
              <w:rPr>
                <w:rFonts w:ascii="Arial" w:hAnsi="Arial" w:cs="Arial"/>
                <w:color w:val="000000"/>
                <w:sz w:val="18"/>
                <w:szCs w:val="18"/>
              </w:rPr>
            </w:pPr>
            <w:r>
              <w:rPr>
                <w:rFonts w:ascii="Arial" w:hAnsi="Arial" w:cs="Arial"/>
                <w:color w:val="000000"/>
                <w:sz w:val="18"/>
                <w:szCs w:val="18"/>
              </w:rPr>
              <w:t>511</w:t>
            </w:r>
          </w:p>
        </w:tc>
        <w:tc>
          <w:tcPr>
            <w:tcW w:w="4678" w:type="dxa"/>
            <w:tcBorders>
              <w:top w:val="nil"/>
              <w:left w:val="nil"/>
              <w:bottom w:val="nil"/>
              <w:right w:val="nil"/>
            </w:tcBorders>
            <w:shd w:val="clear" w:color="auto" w:fill="auto"/>
            <w:noWrap/>
            <w:hideMark/>
          </w:tcPr>
          <w:p w14:paraId="29B7BD5B"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Agencija za plaćanja u poljoprivredi, ribarstvu i ruralnom razvoju</w:t>
            </w:r>
          </w:p>
        </w:tc>
        <w:tc>
          <w:tcPr>
            <w:tcW w:w="1418" w:type="dxa"/>
            <w:tcBorders>
              <w:top w:val="nil"/>
              <w:left w:val="nil"/>
              <w:bottom w:val="nil"/>
              <w:right w:val="nil"/>
            </w:tcBorders>
            <w:shd w:val="clear" w:color="000000" w:fill="FFFFFF"/>
            <w:noWrap/>
            <w:hideMark/>
          </w:tcPr>
          <w:p w14:paraId="08E8075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3.009.000</w:t>
            </w:r>
          </w:p>
        </w:tc>
        <w:tc>
          <w:tcPr>
            <w:tcW w:w="1275" w:type="dxa"/>
            <w:tcBorders>
              <w:top w:val="nil"/>
              <w:left w:val="nil"/>
              <w:bottom w:val="nil"/>
              <w:right w:val="nil"/>
            </w:tcBorders>
            <w:shd w:val="clear" w:color="000000" w:fill="FFFFFF"/>
            <w:noWrap/>
            <w:hideMark/>
          </w:tcPr>
          <w:p w14:paraId="486DEEFE"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-1.009.000</w:t>
            </w:r>
          </w:p>
        </w:tc>
        <w:tc>
          <w:tcPr>
            <w:tcW w:w="1276" w:type="dxa"/>
            <w:tcBorders>
              <w:top w:val="nil"/>
              <w:left w:val="nil"/>
              <w:bottom w:val="nil"/>
              <w:right w:val="nil"/>
            </w:tcBorders>
            <w:shd w:val="clear" w:color="000000" w:fill="FFFFFF"/>
            <w:noWrap/>
            <w:hideMark/>
          </w:tcPr>
          <w:p w14:paraId="3C76591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2.000.000</w:t>
            </w:r>
          </w:p>
        </w:tc>
        <w:tc>
          <w:tcPr>
            <w:tcW w:w="851" w:type="dxa"/>
            <w:tcBorders>
              <w:top w:val="nil"/>
              <w:left w:val="nil"/>
              <w:bottom w:val="nil"/>
              <w:right w:val="nil"/>
            </w:tcBorders>
            <w:shd w:val="clear" w:color="auto" w:fill="auto"/>
            <w:noWrap/>
            <w:hideMark/>
          </w:tcPr>
          <w:p w14:paraId="2343D65E"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66,47</w:t>
            </w:r>
          </w:p>
        </w:tc>
      </w:tr>
      <w:tr w:rsidR="00345AC9" w:rsidRPr="00345AC9" w14:paraId="15B14C1D" w14:textId="77777777" w:rsidTr="00386513">
        <w:trPr>
          <w:trHeight w:val="240"/>
        </w:trPr>
        <w:tc>
          <w:tcPr>
            <w:tcW w:w="709" w:type="dxa"/>
            <w:tcBorders>
              <w:top w:val="nil"/>
              <w:left w:val="nil"/>
              <w:bottom w:val="nil"/>
              <w:right w:val="nil"/>
            </w:tcBorders>
            <w:shd w:val="clear" w:color="000000" w:fill="FFFFFF"/>
            <w:noWrap/>
            <w:hideMark/>
          </w:tcPr>
          <w:p w14:paraId="5D75511B" w14:textId="0A3A016E" w:rsidR="00345AC9" w:rsidRPr="00345AC9" w:rsidRDefault="00CB6784" w:rsidP="00CB6784">
            <w:pPr>
              <w:rPr>
                <w:rFonts w:ascii="Arial" w:hAnsi="Arial" w:cs="Arial"/>
                <w:color w:val="000000"/>
                <w:sz w:val="18"/>
                <w:szCs w:val="18"/>
              </w:rPr>
            </w:pPr>
            <w:r>
              <w:rPr>
                <w:rFonts w:ascii="Arial" w:hAnsi="Arial" w:cs="Arial"/>
                <w:color w:val="000000"/>
                <w:sz w:val="18"/>
                <w:szCs w:val="18"/>
              </w:rPr>
              <w:t>512</w:t>
            </w:r>
          </w:p>
        </w:tc>
        <w:tc>
          <w:tcPr>
            <w:tcW w:w="4678" w:type="dxa"/>
            <w:tcBorders>
              <w:top w:val="nil"/>
              <w:left w:val="nil"/>
              <w:bottom w:val="nil"/>
              <w:right w:val="nil"/>
            </w:tcBorders>
            <w:shd w:val="clear" w:color="auto" w:fill="auto"/>
            <w:noWrap/>
            <w:hideMark/>
          </w:tcPr>
          <w:p w14:paraId="78B55CD6"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Europska komisija</w:t>
            </w:r>
          </w:p>
        </w:tc>
        <w:tc>
          <w:tcPr>
            <w:tcW w:w="1418" w:type="dxa"/>
            <w:tcBorders>
              <w:top w:val="nil"/>
              <w:left w:val="nil"/>
              <w:bottom w:val="nil"/>
              <w:right w:val="nil"/>
            </w:tcBorders>
            <w:shd w:val="clear" w:color="000000" w:fill="FFFFFF"/>
            <w:noWrap/>
            <w:hideMark/>
          </w:tcPr>
          <w:p w14:paraId="60B76A63"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113.355</w:t>
            </w:r>
          </w:p>
        </w:tc>
        <w:tc>
          <w:tcPr>
            <w:tcW w:w="1275" w:type="dxa"/>
            <w:tcBorders>
              <w:top w:val="nil"/>
              <w:left w:val="nil"/>
              <w:bottom w:val="nil"/>
              <w:right w:val="nil"/>
            </w:tcBorders>
            <w:shd w:val="clear" w:color="000000" w:fill="FFFFFF"/>
            <w:noWrap/>
            <w:hideMark/>
          </w:tcPr>
          <w:p w14:paraId="7779407D" w14:textId="29EAEA74" w:rsidR="00345AC9" w:rsidRPr="00345AC9" w:rsidRDefault="00345AC9" w:rsidP="00CB6784">
            <w:pPr>
              <w:jc w:val="right"/>
              <w:rPr>
                <w:rFonts w:ascii="Arial" w:hAnsi="Arial" w:cs="Arial"/>
                <w:color w:val="000000"/>
                <w:sz w:val="18"/>
                <w:szCs w:val="18"/>
              </w:rPr>
            </w:pPr>
          </w:p>
        </w:tc>
        <w:tc>
          <w:tcPr>
            <w:tcW w:w="1276" w:type="dxa"/>
            <w:tcBorders>
              <w:top w:val="nil"/>
              <w:left w:val="nil"/>
              <w:bottom w:val="nil"/>
              <w:right w:val="nil"/>
            </w:tcBorders>
            <w:shd w:val="clear" w:color="000000" w:fill="FFFFFF"/>
            <w:noWrap/>
            <w:hideMark/>
          </w:tcPr>
          <w:p w14:paraId="01ABE42A"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113.355</w:t>
            </w:r>
          </w:p>
        </w:tc>
        <w:tc>
          <w:tcPr>
            <w:tcW w:w="851" w:type="dxa"/>
            <w:tcBorders>
              <w:top w:val="nil"/>
              <w:left w:val="nil"/>
              <w:bottom w:val="nil"/>
              <w:right w:val="nil"/>
            </w:tcBorders>
            <w:shd w:val="clear" w:color="auto" w:fill="auto"/>
            <w:noWrap/>
            <w:hideMark/>
          </w:tcPr>
          <w:p w14:paraId="3A5CD056"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116114" w14:paraId="09DBA28D" w14:textId="77777777" w:rsidTr="00386513">
        <w:trPr>
          <w:trHeight w:val="230"/>
        </w:trPr>
        <w:tc>
          <w:tcPr>
            <w:tcW w:w="709" w:type="dxa"/>
            <w:tcBorders>
              <w:top w:val="nil"/>
              <w:left w:val="nil"/>
              <w:bottom w:val="nil"/>
              <w:right w:val="nil"/>
            </w:tcBorders>
            <w:shd w:val="clear" w:color="000000" w:fill="FFFFFF"/>
            <w:noWrap/>
            <w:hideMark/>
          </w:tcPr>
          <w:p w14:paraId="4DC1A8FC" w14:textId="6F61FB01" w:rsidR="00345AC9" w:rsidRPr="00345AC9" w:rsidRDefault="00CB6784" w:rsidP="00CB6784">
            <w:pPr>
              <w:rPr>
                <w:rFonts w:ascii="Arial" w:hAnsi="Arial" w:cs="Arial"/>
                <w:b/>
                <w:bCs/>
                <w:color w:val="000000"/>
                <w:sz w:val="18"/>
                <w:szCs w:val="18"/>
              </w:rPr>
            </w:pPr>
            <w:r w:rsidRPr="00116114">
              <w:rPr>
                <w:rFonts w:ascii="Arial" w:hAnsi="Arial" w:cs="Arial"/>
                <w:b/>
                <w:bCs/>
                <w:color w:val="000000"/>
                <w:sz w:val="18"/>
                <w:szCs w:val="18"/>
              </w:rPr>
              <w:t>52</w:t>
            </w:r>
          </w:p>
        </w:tc>
        <w:tc>
          <w:tcPr>
            <w:tcW w:w="4678" w:type="dxa"/>
            <w:tcBorders>
              <w:top w:val="nil"/>
              <w:left w:val="nil"/>
              <w:bottom w:val="nil"/>
              <w:right w:val="nil"/>
            </w:tcBorders>
            <w:shd w:val="clear" w:color="auto" w:fill="auto"/>
            <w:noWrap/>
            <w:hideMark/>
          </w:tcPr>
          <w:p w14:paraId="197CAB15" w14:textId="77777777"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Ostale pomoći</w:t>
            </w:r>
          </w:p>
        </w:tc>
        <w:tc>
          <w:tcPr>
            <w:tcW w:w="1418" w:type="dxa"/>
            <w:tcBorders>
              <w:top w:val="nil"/>
              <w:left w:val="nil"/>
              <w:bottom w:val="nil"/>
              <w:right w:val="nil"/>
            </w:tcBorders>
            <w:shd w:val="clear" w:color="000000" w:fill="FFFFFF"/>
            <w:noWrap/>
            <w:hideMark/>
          </w:tcPr>
          <w:p w14:paraId="5EBC0ECE"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3.111.818</w:t>
            </w:r>
          </w:p>
        </w:tc>
        <w:tc>
          <w:tcPr>
            <w:tcW w:w="1275" w:type="dxa"/>
            <w:tcBorders>
              <w:top w:val="nil"/>
              <w:left w:val="nil"/>
              <w:bottom w:val="nil"/>
              <w:right w:val="nil"/>
            </w:tcBorders>
            <w:shd w:val="clear" w:color="000000" w:fill="FFFFFF"/>
            <w:noWrap/>
            <w:hideMark/>
          </w:tcPr>
          <w:p w14:paraId="6F90EE4B"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-61.809</w:t>
            </w:r>
          </w:p>
        </w:tc>
        <w:tc>
          <w:tcPr>
            <w:tcW w:w="1276" w:type="dxa"/>
            <w:tcBorders>
              <w:top w:val="nil"/>
              <w:left w:val="nil"/>
              <w:bottom w:val="nil"/>
              <w:right w:val="nil"/>
            </w:tcBorders>
            <w:shd w:val="clear" w:color="000000" w:fill="FFFFFF"/>
            <w:noWrap/>
            <w:hideMark/>
          </w:tcPr>
          <w:p w14:paraId="26129DF2"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3.050.009</w:t>
            </w:r>
          </w:p>
        </w:tc>
        <w:tc>
          <w:tcPr>
            <w:tcW w:w="851" w:type="dxa"/>
            <w:tcBorders>
              <w:top w:val="nil"/>
              <w:left w:val="nil"/>
              <w:bottom w:val="nil"/>
              <w:right w:val="nil"/>
            </w:tcBorders>
            <w:shd w:val="clear" w:color="auto" w:fill="auto"/>
            <w:noWrap/>
            <w:hideMark/>
          </w:tcPr>
          <w:p w14:paraId="33421991"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98,01</w:t>
            </w:r>
          </w:p>
        </w:tc>
      </w:tr>
      <w:tr w:rsidR="00345AC9" w:rsidRPr="00345AC9" w14:paraId="1395DF42" w14:textId="77777777" w:rsidTr="00386513">
        <w:trPr>
          <w:trHeight w:val="240"/>
        </w:trPr>
        <w:tc>
          <w:tcPr>
            <w:tcW w:w="709" w:type="dxa"/>
            <w:tcBorders>
              <w:top w:val="nil"/>
              <w:left w:val="nil"/>
              <w:bottom w:val="nil"/>
              <w:right w:val="nil"/>
            </w:tcBorders>
            <w:shd w:val="clear" w:color="000000" w:fill="FFFFFF"/>
            <w:noWrap/>
            <w:hideMark/>
          </w:tcPr>
          <w:p w14:paraId="49F7AAA7" w14:textId="2D6A1DB4" w:rsidR="00345AC9" w:rsidRPr="00345AC9" w:rsidRDefault="00702FAF" w:rsidP="00CB6784">
            <w:pPr>
              <w:rPr>
                <w:rFonts w:ascii="Arial" w:hAnsi="Arial" w:cs="Arial"/>
                <w:color w:val="000000"/>
                <w:sz w:val="18"/>
                <w:szCs w:val="18"/>
              </w:rPr>
            </w:pPr>
            <w:r>
              <w:rPr>
                <w:rFonts w:ascii="Arial" w:hAnsi="Arial" w:cs="Arial"/>
                <w:color w:val="000000"/>
                <w:sz w:val="18"/>
                <w:szCs w:val="18"/>
              </w:rPr>
              <w:t>520</w:t>
            </w:r>
          </w:p>
        </w:tc>
        <w:tc>
          <w:tcPr>
            <w:tcW w:w="4678" w:type="dxa"/>
            <w:tcBorders>
              <w:top w:val="nil"/>
              <w:left w:val="nil"/>
              <w:bottom w:val="nil"/>
              <w:right w:val="nil"/>
            </w:tcBorders>
            <w:shd w:val="clear" w:color="auto" w:fill="auto"/>
            <w:noWrap/>
            <w:hideMark/>
          </w:tcPr>
          <w:p w14:paraId="3D5AA1AF"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Ministarstvo financija</w:t>
            </w:r>
          </w:p>
        </w:tc>
        <w:tc>
          <w:tcPr>
            <w:tcW w:w="1418" w:type="dxa"/>
            <w:tcBorders>
              <w:top w:val="nil"/>
              <w:left w:val="nil"/>
              <w:bottom w:val="nil"/>
              <w:right w:val="nil"/>
            </w:tcBorders>
            <w:shd w:val="clear" w:color="000000" w:fill="FFFFFF"/>
            <w:noWrap/>
            <w:hideMark/>
          </w:tcPr>
          <w:p w14:paraId="58F9885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2.445.454</w:t>
            </w:r>
          </w:p>
        </w:tc>
        <w:tc>
          <w:tcPr>
            <w:tcW w:w="1275" w:type="dxa"/>
            <w:tcBorders>
              <w:top w:val="nil"/>
              <w:left w:val="nil"/>
              <w:bottom w:val="nil"/>
              <w:right w:val="nil"/>
            </w:tcBorders>
            <w:shd w:val="clear" w:color="000000" w:fill="FFFFFF"/>
            <w:noWrap/>
            <w:hideMark/>
          </w:tcPr>
          <w:p w14:paraId="77EF922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-185.304</w:t>
            </w:r>
          </w:p>
        </w:tc>
        <w:tc>
          <w:tcPr>
            <w:tcW w:w="1276" w:type="dxa"/>
            <w:tcBorders>
              <w:top w:val="nil"/>
              <w:left w:val="nil"/>
              <w:bottom w:val="nil"/>
              <w:right w:val="nil"/>
            </w:tcBorders>
            <w:shd w:val="clear" w:color="000000" w:fill="FFFFFF"/>
            <w:noWrap/>
            <w:hideMark/>
          </w:tcPr>
          <w:p w14:paraId="3CC685E9"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2.260.150</w:t>
            </w:r>
          </w:p>
        </w:tc>
        <w:tc>
          <w:tcPr>
            <w:tcW w:w="851" w:type="dxa"/>
            <w:tcBorders>
              <w:top w:val="nil"/>
              <w:left w:val="nil"/>
              <w:bottom w:val="nil"/>
              <w:right w:val="nil"/>
            </w:tcBorders>
            <w:shd w:val="clear" w:color="auto" w:fill="auto"/>
            <w:noWrap/>
            <w:hideMark/>
          </w:tcPr>
          <w:p w14:paraId="270C07D9" w14:textId="6DC7520F" w:rsidR="00345AC9" w:rsidRPr="00345AC9" w:rsidRDefault="00116114" w:rsidP="00CB6784">
            <w:pPr>
              <w:jc w:val="right"/>
              <w:rPr>
                <w:rFonts w:ascii="Arial" w:hAnsi="Arial" w:cs="Arial"/>
                <w:color w:val="000000"/>
                <w:sz w:val="18"/>
                <w:szCs w:val="18"/>
              </w:rPr>
            </w:pPr>
            <w:r>
              <w:rPr>
                <w:rFonts w:ascii="Arial" w:hAnsi="Arial" w:cs="Arial"/>
                <w:color w:val="000000"/>
                <w:sz w:val="18"/>
                <w:szCs w:val="18"/>
              </w:rPr>
              <w:t>92,42</w:t>
            </w:r>
          </w:p>
        </w:tc>
      </w:tr>
      <w:tr w:rsidR="00345AC9" w:rsidRPr="00345AC9" w14:paraId="66174271" w14:textId="77777777" w:rsidTr="00386513">
        <w:trPr>
          <w:trHeight w:val="230"/>
        </w:trPr>
        <w:tc>
          <w:tcPr>
            <w:tcW w:w="709" w:type="dxa"/>
            <w:tcBorders>
              <w:top w:val="nil"/>
              <w:left w:val="nil"/>
              <w:bottom w:val="nil"/>
              <w:right w:val="nil"/>
            </w:tcBorders>
            <w:shd w:val="clear" w:color="000000" w:fill="FFFFFF"/>
            <w:noWrap/>
            <w:hideMark/>
          </w:tcPr>
          <w:p w14:paraId="77A2AF21" w14:textId="62FB038E" w:rsidR="00345AC9" w:rsidRPr="00345AC9" w:rsidRDefault="00702FAF" w:rsidP="00CB6784">
            <w:pPr>
              <w:rPr>
                <w:rFonts w:ascii="Arial" w:hAnsi="Arial" w:cs="Arial"/>
                <w:color w:val="000000"/>
                <w:sz w:val="18"/>
                <w:szCs w:val="18"/>
              </w:rPr>
            </w:pPr>
            <w:r>
              <w:rPr>
                <w:rFonts w:ascii="Arial" w:hAnsi="Arial" w:cs="Arial"/>
                <w:color w:val="000000"/>
                <w:sz w:val="18"/>
                <w:szCs w:val="18"/>
              </w:rPr>
              <w:t>521</w:t>
            </w:r>
          </w:p>
        </w:tc>
        <w:tc>
          <w:tcPr>
            <w:tcW w:w="4678" w:type="dxa"/>
            <w:tcBorders>
              <w:top w:val="nil"/>
              <w:left w:val="nil"/>
              <w:bottom w:val="nil"/>
              <w:right w:val="nil"/>
            </w:tcBorders>
            <w:shd w:val="clear" w:color="auto" w:fill="auto"/>
            <w:noWrap/>
            <w:hideMark/>
          </w:tcPr>
          <w:p w14:paraId="3725821F" w14:textId="52C449CF" w:rsidR="00345AC9" w:rsidRPr="00345AC9" w:rsidRDefault="00345AC9" w:rsidP="00CB6784">
            <w:pPr>
              <w:rPr>
                <w:rFonts w:ascii="Arial" w:hAnsi="Arial" w:cs="Arial"/>
                <w:sz w:val="18"/>
                <w:szCs w:val="18"/>
              </w:rPr>
            </w:pPr>
            <w:r w:rsidRPr="00345AC9">
              <w:rPr>
                <w:rFonts w:ascii="Arial" w:hAnsi="Arial" w:cs="Arial"/>
                <w:sz w:val="18"/>
                <w:szCs w:val="18"/>
              </w:rPr>
              <w:t xml:space="preserve">Pomoći iz proračuna općina </w:t>
            </w:r>
          </w:p>
        </w:tc>
        <w:tc>
          <w:tcPr>
            <w:tcW w:w="1418" w:type="dxa"/>
            <w:tcBorders>
              <w:top w:val="nil"/>
              <w:left w:val="nil"/>
              <w:bottom w:val="nil"/>
              <w:right w:val="nil"/>
            </w:tcBorders>
            <w:shd w:val="clear" w:color="000000" w:fill="FFFFFF"/>
            <w:noWrap/>
            <w:hideMark/>
          </w:tcPr>
          <w:p w14:paraId="34FD9FED"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105.150</w:t>
            </w:r>
          </w:p>
        </w:tc>
        <w:tc>
          <w:tcPr>
            <w:tcW w:w="1275" w:type="dxa"/>
            <w:tcBorders>
              <w:top w:val="nil"/>
              <w:left w:val="nil"/>
              <w:bottom w:val="nil"/>
              <w:right w:val="nil"/>
            </w:tcBorders>
            <w:shd w:val="clear" w:color="000000" w:fill="FFFFFF"/>
            <w:noWrap/>
            <w:hideMark/>
          </w:tcPr>
          <w:p w14:paraId="00ED1793"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-3.000</w:t>
            </w:r>
          </w:p>
        </w:tc>
        <w:tc>
          <w:tcPr>
            <w:tcW w:w="1276" w:type="dxa"/>
            <w:tcBorders>
              <w:top w:val="nil"/>
              <w:left w:val="nil"/>
              <w:bottom w:val="nil"/>
              <w:right w:val="nil"/>
            </w:tcBorders>
            <w:shd w:val="clear" w:color="000000" w:fill="FFFFFF"/>
            <w:noWrap/>
            <w:hideMark/>
          </w:tcPr>
          <w:p w14:paraId="22AE1907"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102.150</w:t>
            </w:r>
          </w:p>
        </w:tc>
        <w:tc>
          <w:tcPr>
            <w:tcW w:w="851" w:type="dxa"/>
            <w:tcBorders>
              <w:top w:val="nil"/>
              <w:left w:val="nil"/>
              <w:bottom w:val="nil"/>
              <w:right w:val="nil"/>
            </w:tcBorders>
            <w:shd w:val="clear" w:color="auto" w:fill="auto"/>
            <w:noWrap/>
            <w:hideMark/>
          </w:tcPr>
          <w:p w14:paraId="0C02E4FC"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97,15</w:t>
            </w:r>
          </w:p>
        </w:tc>
      </w:tr>
      <w:tr w:rsidR="00345AC9" w:rsidRPr="00345AC9" w14:paraId="5DDCEFD7" w14:textId="77777777" w:rsidTr="00386513">
        <w:trPr>
          <w:trHeight w:val="230"/>
        </w:trPr>
        <w:tc>
          <w:tcPr>
            <w:tcW w:w="709" w:type="dxa"/>
            <w:tcBorders>
              <w:top w:val="nil"/>
              <w:left w:val="nil"/>
              <w:bottom w:val="nil"/>
              <w:right w:val="nil"/>
            </w:tcBorders>
            <w:shd w:val="clear" w:color="000000" w:fill="FFFFFF"/>
            <w:noWrap/>
            <w:hideMark/>
          </w:tcPr>
          <w:p w14:paraId="255CD5A9" w14:textId="231D684C" w:rsidR="00345AC9" w:rsidRPr="00345AC9" w:rsidRDefault="00702FAF" w:rsidP="00CB6784">
            <w:pPr>
              <w:rPr>
                <w:rFonts w:ascii="Arial" w:hAnsi="Arial" w:cs="Arial"/>
                <w:color w:val="000000"/>
                <w:sz w:val="18"/>
                <w:szCs w:val="18"/>
              </w:rPr>
            </w:pPr>
            <w:r>
              <w:rPr>
                <w:rFonts w:ascii="Arial" w:hAnsi="Arial" w:cs="Arial"/>
                <w:color w:val="000000"/>
                <w:sz w:val="18"/>
                <w:szCs w:val="18"/>
              </w:rPr>
              <w:t>522</w:t>
            </w:r>
          </w:p>
        </w:tc>
        <w:tc>
          <w:tcPr>
            <w:tcW w:w="4678" w:type="dxa"/>
            <w:tcBorders>
              <w:top w:val="nil"/>
              <w:left w:val="nil"/>
              <w:bottom w:val="nil"/>
              <w:right w:val="nil"/>
            </w:tcBorders>
            <w:shd w:val="clear" w:color="auto" w:fill="auto"/>
            <w:noWrap/>
            <w:hideMark/>
          </w:tcPr>
          <w:p w14:paraId="757D8610" w14:textId="77777777" w:rsidR="00345AC9" w:rsidRPr="00345AC9" w:rsidRDefault="00345AC9" w:rsidP="00CB6784">
            <w:pPr>
              <w:rPr>
                <w:rFonts w:ascii="Arial" w:hAnsi="Arial" w:cs="Arial"/>
                <w:sz w:val="18"/>
                <w:szCs w:val="18"/>
              </w:rPr>
            </w:pPr>
            <w:r w:rsidRPr="00345AC9">
              <w:rPr>
                <w:rFonts w:ascii="Arial" w:hAnsi="Arial" w:cs="Arial"/>
                <w:sz w:val="18"/>
                <w:szCs w:val="18"/>
              </w:rPr>
              <w:t>Ministarstvo regionalnog razvoja i fondova EU</w:t>
            </w:r>
          </w:p>
        </w:tc>
        <w:tc>
          <w:tcPr>
            <w:tcW w:w="1418" w:type="dxa"/>
            <w:tcBorders>
              <w:top w:val="nil"/>
              <w:left w:val="nil"/>
              <w:bottom w:val="nil"/>
              <w:right w:val="nil"/>
            </w:tcBorders>
            <w:shd w:val="clear" w:color="000000" w:fill="FFFFFF"/>
            <w:noWrap/>
            <w:hideMark/>
          </w:tcPr>
          <w:p w14:paraId="6B8D1390"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250.000</w:t>
            </w:r>
          </w:p>
        </w:tc>
        <w:tc>
          <w:tcPr>
            <w:tcW w:w="1275" w:type="dxa"/>
            <w:tcBorders>
              <w:top w:val="nil"/>
              <w:left w:val="nil"/>
              <w:bottom w:val="nil"/>
              <w:right w:val="nil"/>
            </w:tcBorders>
            <w:shd w:val="clear" w:color="000000" w:fill="FFFFFF"/>
            <w:noWrap/>
            <w:hideMark/>
          </w:tcPr>
          <w:p w14:paraId="1E346FFA"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130.000</w:t>
            </w:r>
          </w:p>
        </w:tc>
        <w:tc>
          <w:tcPr>
            <w:tcW w:w="1276" w:type="dxa"/>
            <w:tcBorders>
              <w:top w:val="nil"/>
              <w:left w:val="nil"/>
              <w:bottom w:val="nil"/>
              <w:right w:val="nil"/>
            </w:tcBorders>
            <w:shd w:val="clear" w:color="000000" w:fill="FFFFFF"/>
            <w:noWrap/>
            <w:hideMark/>
          </w:tcPr>
          <w:p w14:paraId="5CB89C9D"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380.000</w:t>
            </w:r>
          </w:p>
        </w:tc>
        <w:tc>
          <w:tcPr>
            <w:tcW w:w="851" w:type="dxa"/>
            <w:tcBorders>
              <w:top w:val="nil"/>
              <w:left w:val="nil"/>
              <w:bottom w:val="nil"/>
              <w:right w:val="nil"/>
            </w:tcBorders>
            <w:shd w:val="clear" w:color="auto" w:fill="auto"/>
            <w:noWrap/>
            <w:hideMark/>
          </w:tcPr>
          <w:p w14:paraId="315D2839"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152,00</w:t>
            </w:r>
          </w:p>
        </w:tc>
      </w:tr>
      <w:tr w:rsidR="00345AC9" w:rsidRPr="00345AC9" w14:paraId="596158E0" w14:textId="77777777" w:rsidTr="00386513">
        <w:trPr>
          <w:trHeight w:val="230"/>
        </w:trPr>
        <w:tc>
          <w:tcPr>
            <w:tcW w:w="709" w:type="dxa"/>
            <w:tcBorders>
              <w:top w:val="nil"/>
              <w:left w:val="nil"/>
              <w:bottom w:val="nil"/>
              <w:right w:val="nil"/>
            </w:tcBorders>
            <w:shd w:val="clear" w:color="000000" w:fill="FFFFFF"/>
            <w:noWrap/>
            <w:hideMark/>
          </w:tcPr>
          <w:p w14:paraId="7FEA02D6" w14:textId="5A285505" w:rsidR="00345AC9" w:rsidRPr="00345AC9" w:rsidRDefault="00702FAF" w:rsidP="00CB6784">
            <w:pPr>
              <w:rPr>
                <w:rFonts w:ascii="Arial" w:hAnsi="Arial" w:cs="Arial"/>
                <w:color w:val="000000"/>
                <w:sz w:val="18"/>
                <w:szCs w:val="18"/>
              </w:rPr>
            </w:pPr>
            <w:r>
              <w:rPr>
                <w:rFonts w:ascii="Arial" w:hAnsi="Arial" w:cs="Arial"/>
                <w:color w:val="000000"/>
                <w:sz w:val="18"/>
                <w:szCs w:val="18"/>
              </w:rPr>
              <w:t>523</w:t>
            </w:r>
          </w:p>
        </w:tc>
        <w:tc>
          <w:tcPr>
            <w:tcW w:w="4678" w:type="dxa"/>
            <w:tcBorders>
              <w:top w:val="nil"/>
              <w:left w:val="nil"/>
              <w:bottom w:val="nil"/>
              <w:right w:val="nil"/>
            </w:tcBorders>
            <w:shd w:val="clear" w:color="auto" w:fill="auto"/>
            <w:noWrap/>
            <w:hideMark/>
          </w:tcPr>
          <w:p w14:paraId="4F7BD5FC" w14:textId="258F1034" w:rsidR="00345AC9" w:rsidRPr="00345AC9" w:rsidRDefault="00345AC9" w:rsidP="00CB6784">
            <w:pPr>
              <w:rPr>
                <w:rFonts w:ascii="Arial" w:hAnsi="Arial" w:cs="Arial"/>
                <w:sz w:val="18"/>
                <w:szCs w:val="18"/>
              </w:rPr>
            </w:pPr>
            <w:r w:rsidRPr="00345AC9">
              <w:rPr>
                <w:rFonts w:ascii="Arial" w:hAnsi="Arial" w:cs="Arial"/>
                <w:sz w:val="18"/>
                <w:szCs w:val="18"/>
              </w:rPr>
              <w:t xml:space="preserve">Ministarstvo </w:t>
            </w:r>
            <w:r w:rsidR="00702FAF" w:rsidRPr="00345AC9">
              <w:rPr>
                <w:rFonts w:ascii="Arial" w:hAnsi="Arial" w:cs="Arial"/>
                <w:sz w:val="18"/>
                <w:szCs w:val="18"/>
              </w:rPr>
              <w:t>prostornog uređenja</w:t>
            </w:r>
            <w:r w:rsidR="00702FAF">
              <w:rPr>
                <w:rFonts w:ascii="Arial" w:hAnsi="Arial" w:cs="Arial"/>
                <w:sz w:val="18"/>
                <w:szCs w:val="18"/>
              </w:rPr>
              <w:t>,</w:t>
            </w:r>
            <w:r w:rsidR="00702FAF" w:rsidRPr="00345AC9">
              <w:rPr>
                <w:rFonts w:ascii="Arial" w:hAnsi="Arial" w:cs="Arial"/>
                <w:sz w:val="18"/>
                <w:szCs w:val="18"/>
              </w:rPr>
              <w:t xml:space="preserve"> </w:t>
            </w:r>
            <w:r w:rsidRPr="00345AC9">
              <w:rPr>
                <w:rFonts w:ascii="Arial" w:hAnsi="Arial" w:cs="Arial"/>
                <w:sz w:val="18"/>
                <w:szCs w:val="18"/>
              </w:rPr>
              <w:t xml:space="preserve">graditeljstva i </w:t>
            </w:r>
            <w:r w:rsidR="00702FAF">
              <w:rPr>
                <w:rFonts w:ascii="Arial" w:hAnsi="Arial" w:cs="Arial"/>
                <w:sz w:val="18"/>
                <w:szCs w:val="18"/>
              </w:rPr>
              <w:t>državne imovine</w:t>
            </w:r>
          </w:p>
        </w:tc>
        <w:tc>
          <w:tcPr>
            <w:tcW w:w="1418" w:type="dxa"/>
            <w:tcBorders>
              <w:top w:val="nil"/>
              <w:left w:val="nil"/>
              <w:bottom w:val="nil"/>
              <w:right w:val="nil"/>
            </w:tcBorders>
            <w:shd w:val="clear" w:color="000000" w:fill="FFFFFF"/>
            <w:noWrap/>
            <w:hideMark/>
          </w:tcPr>
          <w:p w14:paraId="5CCD0354"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128000</w:t>
            </w:r>
          </w:p>
        </w:tc>
        <w:tc>
          <w:tcPr>
            <w:tcW w:w="1275" w:type="dxa"/>
            <w:tcBorders>
              <w:top w:val="nil"/>
              <w:left w:val="nil"/>
              <w:bottom w:val="nil"/>
              <w:right w:val="nil"/>
            </w:tcBorders>
            <w:shd w:val="clear" w:color="000000" w:fill="FFFFFF"/>
            <w:noWrap/>
            <w:hideMark/>
          </w:tcPr>
          <w:p w14:paraId="4005A51A"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430</w:t>
            </w:r>
          </w:p>
        </w:tc>
        <w:tc>
          <w:tcPr>
            <w:tcW w:w="1276" w:type="dxa"/>
            <w:tcBorders>
              <w:top w:val="nil"/>
              <w:left w:val="nil"/>
              <w:bottom w:val="nil"/>
              <w:right w:val="nil"/>
            </w:tcBorders>
            <w:shd w:val="clear" w:color="000000" w:fill="FFFFFF"/>
            <w:noWrap/>
            <w:hideMark/>
          </w:tcPr>
          <w:p w14:paraId="339BAC64"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128.430</w:t>
            </w:r>
          </w:p>
        </w:tc>
        <w:tc>
          <w:tcPr>
            <w:tcW w:w="851" w:type="dxa"/>
            <w:tcBorders>
              <w:top w:val="nil"/>
              <w:left w:val="nil"/>
              <w:bottom w:val="nil"/>
              <w:right w:val="nil"/>
            </w:tcBorders>
            <w:shd w:val="clear" w:color="auto" w:fill="auto"/>
            <w:noWrap/>
            <w:hideMark/>
          </w:tcPr>
          <w:p w14:paraId="763138EA"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100,34</w:t>
            </w:r>
          </w:p>
        </w:tc>
      </w:tr>
      <w:tr w:rsidR="00345AC9" w:rsidRPr="00345AC9" w14:paraId="0F23D7A1" w14:textId="77777777" w:rsidTr="00386513">
        <w:trPr>
          <w:trHeight w:val="230"/>
        </w:trPr>
        <w:tc>
          <w:tcPr>
            <w:tcW w:w="709" w:type="dxa"/>
            <w:tcBorders>
              <w:top w:val="nil"/>
              <w:left w:val="nil"/>
              <w:bottom w:val="nil"/>
              <w:right w:val="nil"/>
            </w:tcBorders>
            <w:shd w:val="clear" w:color="000000" w:fill="FFFFFF"/>
            <w:noWrap/>
            <w:hideMark/>
          </w:tcPr>
          <w:p w14:paraId="069B6A90" w14:textId="792A181B" w:rsidR="00345AC9" w:rsidRPr="00345AC9" w:rsidRDefault="00702FAF" w:rsidP="00CB6784">
            <w:pPr>
              <w:rPr>
                <w:rFonts w:ascii="Arial" w:hAnsi="Arial" w:cs="Arial"/>
                <w:color w:val="000000"/>
                <w:sz w:val="18"/>
                <w:szCs w:val="18"/>
              </w:rPr>
            </w:pPr>
            <w:r>
              <w:rPr>
                <w:rFonts w:ascii="Arial" w:hAnsi="Arial" w:cs="Arial"/>
                <w:color w:val="000000"/>
                <w:sz w:val="18"/>
                <w:szCs w:val="18"/>
              </w:rPr>
              <w:t>525</w:t>
            </w:r>
          </w:p>
        </w:tc>
        <w:tc>
          <w:tcPr>
            <w:tcW w:w="4678" w:type="dxa"/>
            <w:tcBorders>
              <w:top w:val="nil"/>
              <w:left w:val="nil"/>
              <w:bottom w:val="nil"/>
              <w:right w:val="nil"/>
            </w:tcBorders>
            <w:shd w:val="clear" w:color="auto" w:fill="auto"/>
            <w:noWrap/>
            <w:hideMark/>
          </w:tcPr>
          <w:p w14:paraId="1353B9FB" w14:textId="77777777" w:rsidR="00345AC9" w:rsidRPr="00345AC9" w:rsidRDefault="00345AC9" w:rsidP="00CB6784">
            <w:pPr>
              <w:rPr>
                <w:rFonts w:ascii="Arial" w:hAnsi="Arial" w:cs="Arial"/>
                <w:sz w:val="18"/>
                <w:szCs w:val="18"/>
              </w:rPr>
            </w:pPr>
            <w:r w:rsidRPr="00345AC9">
              <w:rPr>
                <w:rFonts w:ascii="Arial" w:hAnsi="Arial" w:cs="Arial"/>
                <w:sz w:val="18"/>
                <w:szCs w:val="18"/>
              </w:rPr>
              <w:t>Hrvatski zavod za zapošljavanje</w:t>
            </w:r>
          </w:p>
        </w:tc>
        <w:tc>
          <w:tcPr>
            <w:tcW w:w="1418" w:type="dxa"/>
            <w:tcBorders>
              <w:top w:val="nil"/>
              <w:left w:val="nil"/>
              <w:bottom w:val="nil"/>
              <w:right w:val="nil"/>
            </w:tcBorders>
            <w:shd w:val="clear" w:color="000000" w:fill="FFFFFF"/>
            <w:noWrap/>
            <w:hideMark/>
          </w:tcPr>
          <w:p w14:paraId="0E129759"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131.714</w:t>
            </w:r>
          </w:p>
        </w:tc>
        <w:tc>
          <w:tcPr>
            <w:tcW w:w="1275" w:type="dxa"/>
            <w:tcBorders>
              <w:top w:val="nil"/>
              <w:left w:val="nil"/>
              <w:bottom w:val="nil"/>
              <w:right w:val="nil"/>
            </w:tcBorders>
            <w:shd w:val="clear" w:color="000000" w:fill="FFFFFF"/>
            <w:noWrap/>
            <w:hideMark/>
          </w:tcPr>
          <w:p w14:paraId="7A44D78B" w14:textId="12A3FCB1" w:rsidR="00345AC9" w:rsidRPr="00345AC9" w:rsidRDefault="00345AC9" w:rsidP="00CB6784">
            <w:pPr>
              <w:jc w:val="right"/>
              <w:rPr>
                <w:rFonts w:ascii="Arial" w:hAnsi="Arial" w:cs="Arial"/>
                <w:sz w:val="18"/>
                <w:szCs w:val="18"/>
              </w:rPr>
            </w:pPr>
          </w:p>
        </w:tc>
        <w:tc>
          <w:tcPr>
            <w:tcW w:w="1276" w:type="dxa"/>
            <w:tcBorders>
              <w:top w:val="nil"/>
              <w:left w:val="nil"/>
              <w:bottom w:val="nil"/>
              <w:right w:val="nil"/>
            </w:tcBorders>
            <w:shd w:val="clear" w:color="000000" w:fill="FFFFFF"/>
            <w:noWrap/>
            <w:hideMark/>
          </w:tcPr>
          <w:p w14:paraId="3E0DE1C3"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131.714</w:t>
            </w:r>
          </w:p>
        </w:tc>
        <w:tc>
          <w:tcPr>
            <w:tcW w:w="851" w:type="dxa"/>
            <w:tcBorders>
              <w:top w:val="nil"/>
              <w:left w:val="nil"/>
              <w:bottom w:val="nil"/>
              <w:right w:val="nil"/>
            </w:tcBorders>
            <w:shd w:val="clear" w:color="auto" w:fill="auto"/>
            <w:noWrap/>
            <w:hideMark/>
          </w:tcPr>
          <w:p w14:paraId="359ACFD4"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471BAB30" w14:textId="77777777" w:rsidTr="00386513">
        <w:trPr>
          <w:trHeight w:val="230"/>
        </w:trPr>
        <w:tc>
          <w:tcPr>
            <w:tcW w:w="709" w:type="dxa"/>
            <w:tcBorders>
              <w:top w:val="nil"/>
              <w:left w:val="nil"/>
              <w:bottom w:val="nil"/>
              <w:right w:val="nil"/>
            </w:tcBorders>
            <w:shd w:val="clear" w:color="000000" w:fill="FFFFFF"/>
            <w:noWrap/>
            <w:hideMark/>
          </w:tcPr>
          <w:p w14:paraId="6D13E645" w14:textId="0FD6A7A5" w:rsidR="00345AC9" w:rsidRPr="00345AC9" w:rsidRDefault="00702FAF" w:rsidP="00CB6784">
            <w:pPr>
              <w:rPr>
                <w:rFonts w:ascii="Arial" w:hAnsi="Arial" w:cs="Arial"/>
                <w:color w:val="000000"/>
                <w:sz w:val="18"/>
                <w:szCs w:val="18"/>
              </w:rPr>
            </w:pPr>
            <w:r>
              <w:rPr>
                <w:rFonts w:ascii="Arial" w:hAnsi="Arial" w:cs="Arial"/>
                <w:color w:val="000000"/>
                <w:sz w:val="18"/>
                <w:szCs w:val="18"/>
              </w:rPr>
              <w:t>526</w:t>
            </w:r>
          </w:p>
        </w:tc>
        <w:tc>
          <w:tcPr>
            <w:tcW w:w="4678" w:type="dxa"/>
            <w:tcBorders>
              <w:top w:val="nil"/>
              <w:left w:val="nil"/>
              <w:bottom w:val="nil"/>
              <w:right w:val="nil"/>
            </w:tcBorders>
            <w:shd w:val="clear" w:color="auto" w:fill="auto"/>
            <w:noWrap/>
            <w:hideMark/>
          </w:tcPr>
          <w:p w14:paraId="2F75DA68"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Brodsko-posavska županija</w:t>
            </w:r>
          </w:p>
        </w:tc>
        <w:tc>
          <w:tcPr>
            <w:tcW w:w="1418" w:type="dxa"/>
            <w:tcBorders>
              <w:top w:val="nil"/>
              <w:left w:val="nil"/>
              <w:bottom w:val="nil"/>
              <w:right w:val="nil"/>
            </w:tcBorders>
            <w:shd w:val="clear" w:color="000000" w:fill="FFFFFF"/>
            <w:noWrap/>
            <w:hideMark/>
          </w:tcPr>
          <w:p w14:paraId="57488CA4"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51.500</w:t>
            </w:r>
          </w:p>
        </w:tc>
        <w:tc>
          <w:tcPr>
            <w:tcW w:w="1275" w:type="dxa"/>
            <w:tcBorders>
              <w:top w:val="nil"/>
              <w:left w:val="nil"/>
              <w:bottom w:val="nil"/>
              <w:right w:val="nil"/>
            </w:tcBorders>
            <w:shd w:val="clear" w:color="000000" w:fill="FFFFFF"/>
            <w:noWrap/>
            <w:hideMark/>
          </w:tcPr>
          <w:p w14:paraId="154846A6"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-3.935</w:t>
            </w:r>
          </w:p>
        </w:tc>
        <w:tc>
          <w:tcPr>
            <w:tcW w:w="1276" w:type="dxa"/>
            <w:tcBorders>
              <w:top w:val="nil"/>
              <w:left w:val="nil"/>
              <w:bottom w:val="nil"/>
              <w:right w:val="nil"/>
            </w:tcBorders>
            <w:shd w:val="clear" w:color="000000" w:fill="FFFFFF"/>
            <w:noWrap/>
            <w:hideMark/>
          </w:tcPr>
          <w:p w14:paraId="10CB045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47.565</w:t>
            </w:r>
          </w:p>
        </w:tc>
        <w:tc>
          <w:tcPr>
            <w:tcW w:w="851" w:type="dxa"/>
            <w:tcBorders>
              <w:top w:val="nil"/>
              <w:left w:val="nil"/>
              <w:bottom w:val="nil"/>
              <w:right w:val="nil"/>
            </w:tcBorders>
            <w:shd w:val="clear" w:color="auto" w:fill="auto"/>
            <w:noWrap/>
            <w:hideMark/>
          </w:tcPr>
          <w:p w14:paraId="5771E2EE"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92,36</w:t>
            </w:r>
          </w:p>
        </w:tc>
      </w:tr>
      <w:tr w:rsidR="00345AC9" w:rsidRPr="00116114" w14:paraId="1F161B80" w14:textId="77777777" w:rsidTr="00386513">
        <w:trPr>
          <w:trHeight w:val="230"/>
        </w:trPr>
        <w:tc>
          <w:tcPr>
            <w:tcW w:w="709" w:type="dxa"/>
            <w:tcBorders>
              <w:top w:val="nil"/>
              <w:left w:val="nil"/>
              <w:bottom w:val="nil"/>
              <w:right w:val="nil"/>
            </w:tcBorders>
            <w:shd w:val="clear" w:color="000000" w:fill="FFFFFF"/>
            <w:noWrap/>
            <w:hideMark/>
          </w:tcPr>
          <w:p w14:paraId="0B832B67" w14:textId="3E435056" w:rsidR="00345AC9" w:rsidRPr="00345AC9" w:rsidRDefault="00702FAF" w:rsidP="00CB6784">
            <w:pPr>
              <w:rPr>
                <w:rFonts w:ascii="Arial" w:hAnsi="Arial" w:cs="Arial"/>
                <w:b/>
                <w:bCs/>
                <w:color w:val="000000"/>
                <w:sz w:val="18"/>
                <w:szCs w:val="18"/>
              </w:rPr>
            </w:pPr>
            <w:r w:rsidRPr="00116114">
              <w:rPr>
                <w:rFonts w:ascii="Arial" w:hAnsi="Arial" w:cs="Arial"/>
                <w:b/>
                <w:bCs/>
                <w:color w:val="000000"/>
                <w:sz w:val="18"/>
                <w:szCs w:val="18"/>
              </w:rPr>
              <w:t>71</w:t>
            </w:r>
          </w:p>
        </w:tc>
        <w:tc>
          <w:tcPr>
            <w:tcW w:w="4678" w:type="dxa"/>
            <w:tcBorders>
              <w:top w:val="nil"/>
              <w:left w:val="nil"/>
              <w:bottom w:val="nil"/>
              <w:right w:val="nil"/>
            </w:tcBorders>
            <w:shd w:val="clear" w:color="auto" w:fill="auto"/>
            <w:noWrap/>
            <w:hideMark/>
          </w:tcPr>
          <w:p w14:paraId="4224D586" w14:textId="0B13A849" w:rsidR="00345AC9" w:rsidRPr="00345AC9" w:rsidRDefault="00345AC9" w:rsidP="00CB6784">
            <w:pPr>
              <w:rPr>
                <w:rFonts w:ascii="Arial" w:hAnsi="Arial" w:cs="Arial"/>
                <w:b/>
                <w:bCs/>
                <w:color w:val="000000"/>
                <w:sz w:val="18"/>
                <w:szCs w:val="18"/>
              </w:rPr>
            </w:pPr>
            <w:r w:rsidRPr="00345AC9">
              <w:rPr>
                <w:rFonts w:ascii="Arial" w:hAnsi="Arial" w:cs="Arial"/>
                <w:b/>
                <w:bCs/>
                <w:color w:val="000000"/>
                <w:sz w:val="18"/>
                <w:szCs w:val="18"/>
              </w:rPr>
              <w:t>Prihodi od prodaje nefinancijske imovine</w:t>
            </w:r>
          </w:p>
        </w:tc>
        <w:tc>
          <w:tcPr>
            <w:tcW w:w="1418" w:type="dxa"/>
            <w:tcBorders>
              <w:top w:val="nil"/>
              <w:left w:val="nil"/>
              <w:bottom w:val="nil"/>
              <w:right w:val="nil"/>
            </w:tcBorders>
            <w:shd w:val="clear" w:color="000000" w:fill="FFFFFF"/>
            <w:noWrap/>
            <w:hideMark/>
          </w:tcPr>
          <w:p w14:paraId="1A205DFC"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35.000</w:t>
            </w:r>
          </w:p>
        </w:tc>
        <w:tc>
          <w:tcPr>
            <w:tcW w:w="1275" w:type="dxa"/>
            <w:tcBorders>
              <w:top w:val="nil"/>
              <w:left w:val="nil"/>
              <w:bottom w:val="nil"/>
              <w:right w:val="nil"/>
            </w:tcBorders>
            <w:shd w:val="clear" w:color="000000" w:fill="FFFFFF"/>
            <w:noWrap/>
            <w:hideMark/>
          </w:tcPr>
          <w:p w14:paraId="66C23A07"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-8.000</w:t>
            </w:r>
          </w:p>
        </w:tc>
        <w:tc>
          <w:tcPr>
            <w:tcW w:w="1276" w:type="dxa"/>
            <w:tcBorders>
              <w:top w:val="nil"/>
              <w:left w:val="nil"/>
              <w:bottom w:val="nil"/>
              <w:right w:val="nil"/>
            </w:tcBorders>
            <w:shd w:val="clear" w:color="000000" w:fill="FFFFFF"/>
            <w:noWrap/>
            <w:hideMark/>
          </w:tcPr>
          <w:p w14:paraId="44390233"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27.000</w:t>
            </w:r>
          </w:p>
        </w:tc>
        <w:tc>
          <w:tcPr>
            <w:tcW w:w="851" w:type="dxa"/>
            <w:tcBorders>
              <w:top w:val="nil"/>
              <w:left w:val="nil"/>
              <w:bottom w:val="nil"/>
              <w:right w:val="nil"/>
            </w:tcBorders>
            <w:shd w:val="clear" w:color="auto" w:fill="auto"/>
            <w:noWrap/>
            <w:hideMark/>
          </w:tcPr>
          <w:p w14:paraId="5A162855"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77,14</w:t>
            </w:r>
          </w:p>
        </w:tc>
      </w:tr>
      <w:tr w:rsidR="00345AC9" w:rsidRPr="00702FAF" w14:paraId="72996ECE" w14:textId="77777777" w:rsidTr="00386513">
        <w:trPr>
          <w:trHeight w:val="230"/>
        </w:trPr>
        <w:tc>
          <w:tcPr>
            <w:tcW w:w="709" w:type="dxa"/>
            <w:tcBorders>
              <w:top w:val="nil"/>
              <w:left w:val="nil"/>
              <w:bottom w:val="nil"/>
              <w:right w:val="nil"/>
            </w:tcBorders>
            <w:shd w:val="clear" w:color="000000" w:fill="FFFFFF"/>
            <w:noWrap/>
            <w:hideMark/>
          </w:tcPr>
          <w:p w14:paraId="2E29B014" w14:textId="1B77911F" w:rsidR="00345AC9" w:rsidRPr="00345AC9" w:rsidRDefault="00702FAF" w:rsidP="00CB6784">
            <w:pPr>
              <w:rPr>
                <w:rFonts w:ascii="Arial" w:hAnsi="Arial" w:cs="Arial"/>
                <w:b/>
                <w:bCs/>
                <w:color w:val="000000"/>
                <w:sz w:val="18"/>
                <w:szCs w:val="18"/>
              </w:rPr>
            </w:pPr>
            <w:r w:rsidRPr="00702FAF">
              <w:rPr>
                <w:rFonts w:ascii="Arial" w:hAnsi="Arial" w:cs="Arial"/>
                <w:b/>
                <w:bCs/>
                <w:color w:val="000000"/>
                <w:sz w:val="18"/>
                <w:szCs w:val="18"/>
              </w:rPr>
              <w:t>9</w:t>
            </w:r>
          </w:p>
        </w:tc>
        <w:tc>
          <w:tcPr>
            <w:tcW w:w="4678" w:type="dxa"/>
            <w:tcBorders>
              <w:top w:val="nil"/>
              <w:left w:val="nil"/>
              <w:bottom w:val="nil"/>
              <w:right w:val="nil"/>
            </w:tcBorders>
            <w:shd w:val="clear" w:color="auto" w:fill="auto"/>
            <w:noWrap/>
            <w:hideMark/>
          </w:tcPr>
          <w:p w14:paraId="1054BA0C" w14:textId="265164CC" w:rsidR="00345AC9" w:rsidRPr="00345AC9" w:rsidRDefault="00702FAF" w:rsidP="00CB6784">
            <w:pPr>
              <w:rPr>
                <w:rFonts w:ascii="Arial" w:hAnsi="Arial" w:cs="Arial"/>
                <w:b/>
                <w:bCs/>
                <w:color w:val="000000"/>
                <w:sz w:val="18"/>
                <w:szCs w:val="18"/>
              </w:rPr>
            </w:pPr>
            <w:r w:rsidRPr="00702FAF">
              <w:rPr>
                <w:rFonts w:ascii="Arial" w:hAnsi="Arial" w:cs="Arial"/>
                <w:b/>
                <w:bCs/>
                <w:color w:val="000000"/>
                <w:sz w:val="18"/>
                <w:szCs w:val="18"/>
              </w:rPr>
              <w:t>Vlastiti izvori</w:t>
            </w:r>
          </w:p>
        </w:tc>
        <w:tc>
          <w:tcPr>
            <w:tcW w:w="1418" w:type="dxa"/>
            <w:tcBorders>
              <w:top w:val="nil"/>
              <w:left w:val="nil"/>
              <w:bottom w:val="nil"/>
              <w:right w:val="nil"/>
            </w:tcBorders>
            <w:shd w:val="clear" w:color="000000" w:fill="FFFFFF"/>
            <w:noWrap/>
            <w:hideMark/>
          </w:tcPr>
          <w:p w14:paraId="1D721C7A"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2.098.585</w:t>
            </w:r>
          </w:p>
        </w:tc>
        <w:tc>
          <w:tcPr>
            <w:tcW w:w="1275" w:type="dxa"/>
            <w:tcBorders>
              <w:top w:val="nil"/>
              <w:left w:val="nil"/>
              <w:bottom w:val="nil"/>
              <w:right w:val="nil"/>
            </w:tcBorders>
            <w:shd w:val="clear" w:color="000000" w:fill="FFFFFF"/>
            <w:noWrap/>
            <w:hideMark/>
          </w:tcPr>
          <w:p w14:paraId="3DBB3E0D"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-160.050</w:t>
            </w:r>
          </w:p>
        </w:tc>
        <w:tc>
          <w:tcPr>
            <w:tcW w:w="1276" w:type="dxa"/>
            <w:tcBorders>
              <w:top w:val="nil"/>
              <w:left w:val="nil"/>
              <w:bottom w:val="nil"/>
              <w:right w:val="nil"/>
            </w:tcBorders>
            <w:shd w:val="clear" w:color="000000" w:fill="FFFFFF"/>
            <w:noWrap/>
            <w:hideMark/>
          </w:tcPr>
          <w:p w14:paraId="5348485F" w14:textId="77777777" w:rsidR="00345AC9" w:rsidRPr="00345AC9" w:rsidRDefault="00345AC9" w:rsidP="00CB6784">
            <w:pPr>
              <w:jc w:val="right"/>
              <w:rPr>
                <w:rFonts w:ascii="Arial" w:hAnsi="Arial" w:cs="Arial"/>
                <w:b/>
                <w:bCs/>
                <w:color w:val="000000"/>
                <w:sz w:val="18"/>
                <w:szCs w:val="18"/>
              </w:rPr>
            </w:pPr>
            <w:r w:rsidRPr="00345AC9">
              <w:rPr>
                <w:rFonts w:ascii="Arial" w:hAnsi="Arial" w:cs="Arial"/>
                <w:b/>
                <w:bCs/>
                <w:color w:val="000000"/>
                <w:sz w:val="18"/>
                <w:szCs w:val="18"/>
              </w:rPr>
              <w:t>1.938.535</w:t>
            </w:r>
          </w:p>
        </w:tc>
        <w:tc>
          <w:tcPr>
            <w:tcW w:w="851" w:type="dxa"/>
            <w:tcBorders>
              <w:top w:val="nil"/>
              <w:left w:val="nil"/>
              <w:bottom w:val="nil"/>
              <w:right w:val="nil"/>
            </w:tcBorders>
            <w:shd w:val="clear" w:color="auto" w:fill="auto"/>
            <w:noWrap/>
            <w:hideMark/>
          </w:tcPr>
          <w:p w14:paraId="170D4193" w14:textId="77777777" w:rsidR="00345AC9" w:rsidRPr="00345AC9" w:rsidRDefault="00345AC9" w:rsidP="00CB6784">
            <w:pPr>
              <w:jc w:val="right"/>
              <w:rPr>
                <w:rFonts w:ascii="Arial" w:hAnsi="Arial" w:cs="Arial"/>
                <w:b/>
                <w:bCs/>
                <w:sz w:val="18"/>
                <w:szCs w:val="18"/>
              </w:rPr>
            </w:pPr>
            <w:r w:rsidRPr="00345AC9">
              <w:rPr>
                <w:rFonts w:ascii="Arial" w:hAnsi="Arial" w:cs="Arial"/>
                <w:b/>
                <w:bCs/>
                <w:sz w:val="18"/>
                <w:szCs w:val="18"/>
              </w:rPr>
              <w:t>92,37</w:t>
            </w:r>
          </w:p>
        </w:tc>
      </w:tr>
      <w:tr w:rsidR="00345AC9" w:rsidRPr="00345AC9" w14:paraId="3963B2BB" w14:textId="77777777" w:rsidTr="00386513">
        <w:trPr>
          <w:trHeight w:val="240"/>
        </w:trPr>
        <w:tc>
          <w:tcPr>
            <w:tcW w:w="709" w:type="dxa"/>
            <w:tcBorders>
              <w:top w:val="nil"/>
              <w:left w:val="nil"/>
              <w:bottom w:val="nil"/>
              <w:right w:val="nil"/>
            </w:tcBorders>
            <w:shd w:val="clear" w:color="000000" w:fill="FFFFFF"/>
            <w:noWrap/>
            <w:hideMark/>
          </w:tcPr>
          <w:p w14:paraId="033CBCD7" w14:textId="1ED64256" w:rsidR="00345AC9" w:rsidRPr="00345AC9" w:rsidRDefault="00702FAF" w:rsidP="00CB6784">
            <w:pPr>
              <w:rPr>
                <w:rFonts w:ascii="Arial" w:hAnsi="Arial" w:cs="Arial"/>
                <w:color w:val="000000"/>
                <w:sz w:val="18"/>
                <w:szCs w:val="18"/>
              </w:rPr>
            </w:pPr>
            <w:r>
              <w:rPr>
                <w:rFonts w:ascii="Arial" w:hAnsi="Arial" w:cs="Arial"/>
                <w:color w:val="000000"/>
                <w:sz w:val="18"/>
                <w:szCs w:val="18"/>
              </w:rPr>
              <w:t>911</w:t>
            </w:r>
          </w:p>
        </w:tc>
        <w:tc>
          <w:tcPr>
            <w:tcW w:w="4678" w:type="dxa"/>
            <w:tcBorders>
              <w:top w:val="nil"/>
              <w:left w:val="nil"/>
              <w:bottom w:val="nil"/>
              <w:right w:val="nil"/>
            </w:tcBorders>
            <w:shd w:val="clear" w:color="auto" w:fill="auto"/>
            <w:noWrap/>
            <w:hideMark/>
          </w:tcPr>
          <w:p w14:paraId="4C253C14"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Višak općih prihoda i primitaka iz prethodnih godina</w:t>
            </w:r>
          </w:p>
        </w:tc>
        <w:tc>
          <w:tcPr>
            <w:tcW w:w="1418" w:type="dxa"/>
            <w:tcBorders>
              <w:top w:val="nil"/>
              <w:left w:val="nil"/>
              <w:bottom w:val="nil"/>
              <w:right w:val="nil"/>
            </w:tcBorders>
            <w:shd w:val="clear" w:color="000000" w:fill="FFFFFF"/>
            <w:noWrap/>
            <w:hideMark/>
          </w:tcPr>
          <w:p w14:paraId="4B7E990B"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955.882</w:t>
            </w:r>
          </w:p>
        </w:tc>
        <w:tc>
          <w:tcPr>
            <w:tcW w:w="1275" w:type="dxa"/>
            <w:tcBorders>
              <w:top w:val="nil"/>
              <w:left w:val="nil"/>
              <w:bottom w:val="nil"/>
              <w:right w:val="nil"/>
            </w:tcBorders>
            <w:shd w:val="clear" w:color="000000" w:fill="FFFFFF"/>
            <w:noWrap/>
            <w:hideMark/>
          </w:tcPr>
          <w:p w14:paraId="52C21A4E"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-160.050</w:t>
            </w:r>
          </w:p>
        </w:tc>
        <w:tc>
          <w:tcPr>
            <w:tcW w:w="1276" w:type="dxa"/>
            <w:tcBorders>
              <w:top w:val="nil"/>
              <w:left w:val="nil"/>
              <w:bottom w:val="nil"/>
              <w:right w:val="nil"/>
            </w:tcBorders>
            <w:shd w:val="clear" w:color="000000" w:fill="FFFFFF"/>
            <w:noWrap/>
            <w:hideMark/>
          </w:tcPr>
          <w:p w14:paraId="7B77FDF8"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795.832</w:t>
            </w:r>
          </w:p>
        </w:tc>
        <w:tc>
          <w:tcPr>
            <w:tcW w:w="851" w:type="dxa"/>
            <w:tcBorders>
              <w:top w:val="nil"/>
              <w:left w:val="nil"/>
              <w:bottom w:val="nil"/>
              <w:right w:val="nil"/>
            </w:tcBorders>
            <w:shd w:val="clear" w:color="auto" w:fill="auto"/>
            <w:noWrap/>
            <w:hideMark/>
          </w:tcPr>
          <w:p w14:paraId="455718EA"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83,26</w:t>
            </w:r>
          </w:p>
        </w:tc>
      </w:tr>
      <w:tr w:rsidR="00345AC9" w:rsidRPr="00345AC9" w14:paraId="131F1DCC" w14:textId="77777777" w:rsidTr="00116114">
        <w:trPr>
          <w:trHeight w:val="240"/>
        </w:trPr>
        <w:tc>
          <w:tcPr>
            <w:tcW w:w="709" w:type="dxa"/>
            <w:tcBorders>
              <w:top w:val="nil"/>
              <w:left w:val="nil"/>
              <w:bottom w:val="nil"/>
              <w:right w:val="nil"/>
            </w:tcBorders>
            <w:shd w:val="clear" w:color="000000" w:fill="FFFFFF"/>
            <w:noWrap/>
            <w:hideMark/>
          </w:tcPr>
          <w:p w14:paraId="40CC9516" w14:textId="7DFD1CFC" w:rsidR="00345AC9" w:rsidRPr="00345AC9" w:rsidRDefault="00702FAF" w:rsidP="00CB6784">
            <w:pPr>
              <w:rPr>
                <w:rFonts w:ascii="Arial" w:hAnsi="Arial" w:cs="Arial"/>
                <w:color w:val="000000"/>
                <w:sz w:val="18"/>
                <w:szCs w:val="18"/>
              </w:rPr>
            </w:pPr>
            <w:r>
              <w:rPr>
                <w:rFonts w:ascii="Arial" w:hAnsi="Arial" w:cs="Arial"/>
                <w:color w:val="000000"/>
                <w:sz w:val="18"/>
                <w:szCs w:val="18"/>
              </w:rPr>
              <w:t>943</w:t>
            </w:r>
            <w:r w:rsidR="00386513">
              <w:rPr>
                <w:rFonts w:ascii="Arial" w:hAnsi="Arial" w:cs="Arial"/>
                <w:color w:val="000000"/>
                <w:sz w:val="18"/>
                <w:szCs w:val="18"/>
              </w:rPr>
              <w:t>6</w:t>
            </w:r>
          </w:p>
        </w:tc>
        <w:tc>
          <w:tcPr>
            <w:tcW w:w="4678" w:type="dxa"/>
            <w:tcBorders>
              <w:top w:val="nil"/>
              <w:left w:val="nil"/>
              <w:bottom w:val="nil"/>
              <w:right w:val="nil"/>
            </w:tcBorders>
            <w:shd w:val="clear" w:color="auto" w:fill="auto"/>
            <w:noWrap/>
            <w:hideMark/>
          </w:tcPr>
          <w:p w14:paraId="03804F14" w14:textId="429658BE"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Višak prihoda od komunaln</w:t>
            </w:r>
            <w:r w:rsidR="00702FAF">
              <w:rPr>
                <w:rFonts w:ascii="Arial" w:hAnsi="Arial" w:cs="Arial"/>
                <w:color w:val="000000"/>
                <w:sz w:val="18"/>
                <w:szCs w:val="18"/>
              </w:rPr>
              <w:t>og doprinosa</w:t>
            </w:r>
            <w:r w:rsidRPr="00345AC9">
              <w:rPr>
                <w:rFonts w:ascii="Arial" w:hAnsi="Arial" w:cs="Arial"/>
                <w:color w:val="000000"/>
                <w:sz w:val="18"/>
                <w:szCs w:val="18"/>
              </w:rPr>
              <w:t xml:space="preserve"> iz prethodnih godina</w:t>
            </w:r>
          </w:p>
        </w:tc>
        <w:tc>
          <w:tcPr>
            <w:tcW w:w="1418" w:type="dxa"/>
            <w:tcBorders>
              <w:top w:val="nil"/>
              <w:left w:val="nil"/>
              <w:bottom w:val="nil"/>
              <w:right w:val="nil"/>
            </w:tcBorders>
            <w:shd w:val="clear" w:color="000000" w:fill="FFFFFF"/>
            <w:noWrap/>
            <w:hideMark/>
          </w:tcPr>
          <w:p w14:paraId="6C665CD3"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1.354</w:t>
            </w:r>
          </w:p>
        </w:tc>
        <w:tc>
          <w:tcPr>
            <w:tcW w:w="1275" w:type="dxa"/>
            <w:tcBorders>
              <w:top w:val="nil"/>
              <w:left w:val="nil"/>
              <w:bottom w:val="nil"/>
              <w:right w:val="nil"/>
            </w:tcBorders>
            <w:shd w:val="clear" w:color="000000" w:fill="FFFFFF"/>
            <w:noWrap/>
          </w:tcPr>
          <w:p w14:paraId="2E03EB16" w14:textId="3821DF41" w:rsidR="00345AC9" w:rsidRPr="00345AC9" w:rsidRDefault="00345AC9" w:rsidP="00CB6784">
            <w:pPr>
              <w:jc w:val="right"/>
              <w:rPr>
                <w:rFonts w:ascii="Arial" w:hAnsi="Arial" w:cs="Arial"/>
                <w:color w:val="000000"/>
                <w:sz w:val="18"/>
                <w:szCs w:val="18"/>
              </w:rPr>
            </w:pPr>
          </w:p>
        </w:tc>
        <w:tc>
          <w:tcPr>
            <w:tcW w:w="1276" w:type="dxa"/>
            <w:tcBorders>
              <w:top w:val="nil"/>
              <w:left w:val="nil"/>
              <w:bottom w:val="nil"/>
              <w:right w:val="nil"/>
            </w:tcBorders>
            <w:shd w:val="clear" w:color="000000" w:fill="FFFFFF"/>
            <w:noWrap/>
            <w:hideMark/>
          </w:tcPr>
          <w:p w14:paraId="675E7C23"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1.354</w:t>
            </w:r>
          </w:p>
        </w:tc>
        <w:tc>
          <w:tcPr>
            <w:tcW w:w="851" w:type="dxa"/>
            <w:tcBorders>
              <w:top w:val="nil"/>
              <w:left w:val="nil"/>
              <w:bottom w:val="nil"/>
              <w:right w:val="nil"/>
            </w:tcBorders>
            <w:shd w:val="clear" w:color="auto" w:fill="auto"/>
            <w:noWrap/>
            <w:hideMark/>
          </w:tcPr>
          <w:p w14:paraId="2ECD400E"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48720188" w14:textId="77777777" w:rsidTr="00116114">
        <w:trPr>
          <w:trHeight w:val="230"/>
        </w:trPr>
        <w:tc>
          <w:tcPr>
            <w:tcW w:w="709" w:type="dxa"/>
            <w:tcBorders>
              <w:top w:val="nil"/>
              <w:left w:val="nil"/>
              <w:right w:val="nil"/>
            </w:tcBorders>
            <w:shd w:val="clear" w:color="000000" w:fill="FFFFFF"/>
            <w:noWrap/>
            <w:hideMark/>
          </w:tcPr>
          <w:p w14:paraId="2BC6E43E" w14:textId="00E3B6D0" w:rsidR="00345AC9" w:rsidRPr="00345AC9" w:rsidRDefault="00702FAF" w:rsidP="00CB6784">
            <w:pPr>
              <w:rPr>
                <w:rFonts w:ascii="Arial" w:hAnsi="Arial" w:cs="Arial"/>
                <w:color w:val="000000"/>
                <w:sz w:val="18"/>
                <w:szCs w:val="18"/>
              </w:rPr>
            </w:pPr>
            <w:r>
              <w:rPr>
                <w:rFonts w:ascii="Arial" w:hAnsi="Arial" w:cs="Arial"/>
                <w:color w:val="000000"/>
                <w:sz w:val="18"/>
                <w:szCs w:val="18"/>
              </w:rPr>
              <w:t>9438</w:t>
            </w:r>
          </w:p>
        </w:tc>
        <w:tc>
          <w:tcPr>
            <w:tcW w:w="4678" w:type="dxa"/>
            <w:tcBorders>
              <w:top w:val="nil"/>
              <w:left w:val="nil"/>
              <w:right w:val="nil"/>
            </w:tcBorders>
            <w:shd w:val="clear" w:color="auto" w:fill="auto"/>
            <w:noWrap/>
            <w:hideMark/>
          </w:tcPr>
          <w:p w14:paraId="082EDCCB" w14:textId="4445BDFC"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 xml:space="preserve">Višak prihoda od grobne naknade iz </w:t>
            </w:r>
            <w:r w:rsidR="00702FAF">
              <w:rPr>
                <w:rFonts w:ascii="Arial" w:hAnsi="Arial" w:cs="Arial"/>
                <w:color w:val="000000"/>
                <w:sz w:val="18"/>
                <w:szCs w:val="18"/>
              </w:rPr>
              <w:t>prethodnih godina</w:t>
            </w:r>
          </w:p>
        </w:tc>
        <w:tc>
          <w:tcPr>
            <w:tcW w:w="1418" w:type="dxa"/>
            <w:tcBorders>
              <w:top w:val="nil"/>
              <w:left w:val="nil"/>
              <w:right w:val="nil"/>
            </w:tcBorders>
            <w:shd w:val="clear" w:color="000000" w:fill="FFFFFF"/>
            <w:noWrap/>
            <w:hideMark/>
          </w:tcPr>
          <w:p w14:paraId="08D9090D"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6.001</w:t>
            </w:r>
          </w:p>
        </w:tc>
        <w:tc>
          <w:tcPr>
            <w:tcW w:w="1275" w:type="dxa"/>
            <w:tcBorders>
              <w:top w:val="nil"/>
              <w:left w:val="nil"/>
              <w:right w:val="nil"/>
            </w:tcBorders>
            <w:shd w:val="clear" w:color="000000" w:fill="FFFFFF"/>
            <w:noWrap/>
          </w:tcPr>
          <w:p w14:paraId="093CFF22" w14:textId="067E88FF" w:rsidR="00345AC9" w:rsidRPr="00345AC9" w:rsidRDefault="00345AC9" w:rsidP="00CB6784">
            <w:pPr>
              <w:jc w:val="right"/>
              <w:rPr>
                <w:rFonts w:ascii="Arial" w:hAnsi="Arial" w:cs="Arial"/>
                <w:color w:val="000000"/>
                <w:sz w:val="18"/>
                <w:szCs w:val="18"/>
              </w:rPr>
            </w:pPr>
          </w:p>
        </w:tc>
        <w:tc>
          <w:tcPr>
            <w:tcW w:w="1276" w:type="dxa"/>
            <w:tcBorders>
              <w:top w:val="nil"/>
              <w:left w:val="nil"/>
              <w:right w:val="nil"/>
            </w:tcBorders>
            <w:shd w:val="clear" w:color="000000" w:fill="FFFFFF"/>
            <w:noWrap/>
            <w:hideMark/>
          </w:tcPr>
          <w:p w14:paraId="041472CD"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6.001</w:t>
            </w:r>
          </w:p>
        </w:tc>
        <w:tc>
          <w:tcPr>
            <w:tcW w:w="851" w:type="dxa"/>
            <w:tcBorders>
              <w:top w:val="nil"/>
              <w:left w:val="nil"/>
              <w:right w:val="nil"/>
            </w:tcBorders>
            <w:shd w:val="clear" w:color="auto" w:fill="auto"/>
            <w:noWrap/>
            <w:hideMark/>
          </w:tcPr>
          <w:p w14:paraId="1F84E5D6"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5083A763" w14:textId="77777777" w:rsidTr="00116114">
        <w:trPr>
          <w:trHeight w:val="230"/>
        </w:trPr>
        <w:tc>
          <w:tcPr>
            <w:tcW w:w="709" w:type="dxa"/>
            <w:tcBorders>
              <w:top w:val="nil"/>
              <w:left w:val="nil"/>
              <w:right w:val="nil"/>
            </w:tcBorders>
            <w:shd w:val="clear" w:color="000000" w:fill="FFFFFF"/>
            <w:noWrap/>
            <w:hideMark/>
          </w:tcPr>
          <w:p w14:paraId="58B1A07C" w14:textId="26F60252" w:rsidR="00345AC9" w:rsidRPr="00345AC9" w:rsidRDefault="00386513" w:rsidP="00CB6784">
            <w:pPr>
              <w:rPr>
                <w:rFonts w:ascii="Arial" w:hAnsi="Arial" w:cs="Arial"/>
                <w:color w:val="000000"/>
                <w:sz w:val="18"/>
                <w:szCs w:val="18"/>
              </w:rPr>
            </w:pPr>
            <w:r>
              <w:rPr>
                <w:rFonts w:ascii="Arial" w:hAnsi="Arial" w:cs="Arial"/>
                <w:color w:val="000000"/>
                <w:sz w:val="18"/>
                <w:szCs w:val="18"/>
              </w:rPr>
              <w:t>9437</w:t>
            </w:r>
          </w:p>
        </w:tc>
        <w:tc>
          <w:tcPr>
            <w:tcW w:w="4678" w:type="dxa"/>
            <w:tcBorders>
              <w:top w:val="nil"/>
              <w:left w:val="nil"/>
              <w:right w:val="nil"/>
            </w:tcBorders>
            <w:shd w:val="clear" w:color="auto" w:fill="auto"/>
            <w:noWrap/>
            <w:hideMark/>
          </w:tcPr>
          <w:p w14:paraId="3166AC55"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Višak prihoda od komunalne naknade iz prethodnih godina</w:t>
            </w:r>
          </w:p>
        </w:tc>
        <w:tc>
          <w:tcPr>
            <w:tcW w:w="1418" w:type="dxa"/>
            <w:tcBorders>
              <w:top w:val="nil"/>
              <w:left w:val="nil"/>
              <w:right w:val="nil"/>
            </w:tcBorders>
            <w:shd w:val="clear" w:color="000000" w:fill="FFFFFF"/>
            <w:noWrap/>
            <w:hideMark/>
          </w:tcPr>
          <w:p w14:paraId="4AEE1950"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440</w:t>
            </w:r>
          </w:p>
        </w:tc>
        <w:tc>
          <w:tcPr>
            <w:tcW w:w="1275" w:type="dxa"/>
            <w:tcBorders>
              <w:top w:val="nil"/>
              <w:left w:val="nil"/>
              <w:right w:val="nil"/>
            </w:tcBorders>
            <w:shd w:val="clear" w:color="000000" w:fill="FFFFFF"/>
            <w:noWrap/>
          </w:tcPr>
          <w:p w14:paraId="2B4DE323" w14:textId="3F5A63F2" w:rsidR="00345AC9" w:rsidRPr="00345AC9" w:rsidRDefault="00345AC9" w:rsidP="00CB6784">
            <w:pPr>
              <w:jc w:val="right"/>
              <w:rPr>
                <w:rFonts w:ascii="Arial" w:hAnsi="Arial" w:cs="Arial"/>
                <w:color w:val="000000"/>
                <w:sz w:val="18"/>
                <w:szCs w:val="18"/>
              </w:rPr>
            </w:pPr>
          </w:p>
        </w:tc>
        <w:tc>
          <w:tcPr>
            <w:tcW w:w="1276" w:type="dxa"/>
            <w:tcBorders>
              <w:top w:val="nil"/>
              <w:left w:val="nil"/>
              <w:right w:val="nil"/>
            </w:tcBorders>
            <w:shd w:val="clear" w:color="000000" w:fill="FFFFFF"/>
            <w:noWrap/>
            <w:hideMark/>
          </w:tcPr>
          <w:p w14:paraId="660F7DB8"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440</w:t>
            </w:r>
          </w:p>
        </w:tc>
        <w:tc>
          <w:tcPr>
            <w:tcW w:w="851" w:type="dxa"/>
            <w:tcBorders>
              <w:top w:val="nil"/>
              <w:left w:val="nil"/>
              <w:right w:val="nil"/>
            </w:tcBorders>
            <w:shd w:val="clear" w:color="auto" w:fill="auto"/>
            <w:noWrap/>
            <w:hideMark/>
          </w:tcPr>
          <w:p w14:paraId="7B56EB09"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594A6404" w14:textId="77777777" w:rsidTr="00116114">
        <w:trPr>
          <w:trHeight w:val="460"/>
        </w:trPr>
        <w:tc>
          <w:tcPr>
            <w:tcW w:w="709" w:type="dxa"/>
            <w:shd w:val="clear" w:color="000000" w:fill="FFFFFF"/>
            <w:noWrap/>
            <w:hideMark/>
          </w:tcPr>
          <w:p w14:paraId="65B96930" w14:textId="3AF18706" w:rsidR="00345AC9" w:rsidRPr="00345AC9" w:rsidRDefault="00386513" w:rsidP="00CB6784">
            <w:pPr>
              <w:rPr>
                <w:rFonts w:ascii="Arial" w:hAnsi="Arial" w:cs="Arial"/>
                <w:color w:val="000000"/>
                <w:sz w:val="18"/>
                <w:szCs w:val="18"/>
              </w:rPr>
            </w:pPr>
            <w:r>
              <w:rPr>
                <w:rFonts w:ascii="Arial" w:hAnsi="Arial" w:cs="Arial"/>
                <w:color w:val="000000"/>
                <w:sz w:val="18"/>
                <w:szCs w:val="18"/>
              </w:rPr>
              <w:t>9435</w:t>
            </w:r>
          </w:p>
        </w:tc>
        <w:tc>
          <w:tcPr>
            <w:tcW w:w="4678" w:type="dxa"/>
            <w:shd w:val="clear" w:color="auto" w:fill="auto"/>
            <w:hideMark/>
          </w:tcPr>
          <w:p w14:paraId="150549AE" w14:textId="3460449D"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 xml:space="preserve">Višak prihoda od doprinosa za šume iz </w:t>
            </w:r>
            <w:r w:rsidR="00702FAF">
              <w:rPr>
                <w:rFonts w:ascii="Arial" w:hAnsi="Arial" w:cs="Arial"/>
                <w:color w:val="000000"/>
                <w:sz w:val="18"/>
                <w:szCs w:val="18"/>
              </w:rPr>
              <w:t>prethodnih godina</w:t>
            </w:r>
          </w:p>
        </w:tc>
        <w:tc>
          <w:tcPr>
            <w:tcW w:w="1418" w:type="dxa"/>
            <w:shd w:val="clear" w:color="000000" w:fill="FFFFFF"/>
            <w:noWrap/>
            <w:hideMark/>
          </w:tcPr>
          <w:p w14:paraId="06E859A1"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1.027.732</w:t>
            </w:r>
          </w:p>
        </w:tc>
        <w:tc>
          <w:tcPr>
            <w:tcW w:w="1275" w:type="dxa"/>
            <w:shd w:val="clear" w:color="000000" w:fill="FFFFFF"/>
            <w:noWrap/>
          </w:tcPr>
          <w:p w14:paraId="1AC3188F" w14:textId="09B9156E" w:rsidR="00345AC9" w:rsidRPr="00345AC9" w:rsidRDefault="00345AC9" w:rsidP="00CB6784">
            <w:pPr>
              <w:jc w:val="right"/>
              <w:rPr>
                <w:rFonts w:ascii="Arial" w:hAnsi="Arial" w:cs="Arial"/>
                <w:color w:val="000000"/>
                <w:sz w:val="18"/>
                <w:szCs w:val="18"/>
              </w:rPr>
            </w:pPr>
          </w:p>
        </w:tc>
        <w:tc>
          <w:tcPr>
            <w:tcW w:w="1276" w:type="dxa"/>
            <w:shd w:val="clear" w:color="000000" w:fill="FFFFFF"/>
            <w:noWrap/>
            <w:hideMark/>
          </w:tcPr>
          <w:p w14:paraId="4991D9B9"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1.027.732</w:t>
            </w:r>
          </w:p>
        </w:tc>
        <w:tc>
          <w:tcPr>
            <w:tcW w:w="851" w:type="dxa"/>
            <w:shd w:val="clear" w:color="auto" w:fill="auto"/>
            <w:noWrap/>
            <w:hideMark/>
          </w:tcPr>
          <w:p w14:paraId="7B5A7BC0"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6C6128F4" w14:textId="77777777" w:rsidTr="00116114">
        <w:trPr>
          <w:trHeight w:val="411"/>
        </w:trPr>
        <w:tc>
          <w:tcPr>
            <w:tcW w:w="709" w:type="dxa"/>
            <w:shd w:val="clear" w:color="000000" w:fill="FFFFFF"/>
            <w:noWrap/>
            <w:hideMark/>
          </w:tcPr>
          <w:p w14:paraId="15EBE39E" w14:textId="14731CFF" w:rsidR="00345AC9" w:rsidRPr="00345AC9" w:rsidRDefault="00386513" w:rsidP="00CB6784">
            <w:pPr>
              <w:rPr>
                <w:rFonts w:ascii="Arial" w:hAnsi="Arial" w:cs="Arial"/>
                <w:color w:val="000000"/>
                <w:sz w:val="18"/>
                <w:szCs w:val="18"/>
              </w:rPr>
            </w:pPr>
            <w:r>
              <w:rPr>
                <w:rFonts w:ascii="Arial" w:hAnsi="Arial" w:cs="Arial"/>
                <w:color w:val="000000"/>
                <w:sz w:val="18"/>
                <w:szCs w:val="18"/>
              </w:rPr>
              <w:t>9432</w:t>
            </w:r>
          </w:p>
        </w:tc>
        <w:tc>
          <w:tcPr>
            <w:tcW w:w="4678" w:type="dxa"/>
            <w:shd w:val="clear" w:color="auto" w:fill="auto"/>
            <w:hideMark/>
          </w:tcPr>
          <w:p w14:paraId="1587E909" w14:textId="70505CEA"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 xml:space="preserve">Višak prihoda od naknade za ozakonjenje nezakonito izgrađenih zgrada iz </w:t>
            </w:r>
            <w:r w:rsidR="00386513">
              <w:rPr>
                <w:rFonts w:ascii="Arial" w:hAnsi="Arial" w:cs="Arial"/>
                <w:color w:val="000000"/>
                <w:sz w:val="18"/>
                <w:szCs w:val="18"/>
              </w:rPr>
              <w:t>prethodnih godina</w:t>
            </w:r>
          </w:p>
        </w:tc>
        <w:tc>
          <w:tcPr>
            <w:tcW w:w="1418" w:type="dxa"/>
            <w:shd w:val="clear" w:color="000000" w:fill="FFFFFF"/>
            <w:noWrap/>
            <w:hideMark/>
          </w:tcPr>
          <w:p w14:paraId="1A03C06F"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34.826</w:t>
            </w:r>
          </w:p>
        </w:tc>
        <w:tc>
          <w:tcPr>
            <w:tcW w:w="1275" w:type="dxa"/>
            <w:shd w:val="clear" w:color="000000" w:fill="FFFFFF"/>
            <w:noWrap/>
          </w:tcPr>
          <w:p w14:paraId="1CFA24B7" w14:textId="1C77E0A0" w:rsidR="00345AC9" w:rsidRPr="00345AC9" w:rsidRDefault="00345AC9" w:rsidP="00CB6784">
            <w:pPr>
              <w:jc w:val="right"/>
              <w:rPr>
                <w:rFonts w:ascii="Arial" w:hAnsi="Arial" w:cs="Arial"/>
                <w:color w:val="000000"/>
                <w:sz w:val="18"/>
                <w:szCs w:val="18"/>
              </w:rPr>
            </w:pPr>
          </w:p>
        </w:tc>
        <w:tc>
          <w:tcPr>
            <w:tcW w:w="1276" w:type="dxa"/>
            <w:shd w:val="clear" w:color="000000" w:fill="FFFFFF"/>
            <w:noWrap/>
            <w:hideMark/>
          </w:tcPr>
          <w:p w14:paraId="435F3169"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34.826</w:t>
            </w:r>
          </w:p>
        </w:tc>
        <w:tc>
          <w:tcPr>
            <w:tcW w:w="851" w:type="dxa"/>
            <w:shd w:val="clear" w:color="auto" w:fill="auto"/>
            <w:noWrap/>
            <w:hideMark/>
          </w:tcPr>
          <w:p w14:paraId="35F75413"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2EEF295C" w14:textId="77777777" w:rsidTr="00116114">
        <w:trPr>
          <w:trHeight w:val="417"/>
        </w:trPr>
        <w:tc>
          <w:tcPr>
            <w:tcW w:w="709" w:type="dxa"/>
            <w:shd w:val="clear" w:color="000000" w:fill="FFFFFF"/>
            <w:noWrap/>
            <w:hideMark/>
          </w:tcPr>
          <w:p w14:paraId="666D007D" w14:textId="5E30F8B6" w:rsidR="00345AC9" w:rsidRPr="00345AC9" w:rsidRDefault="00386513" w:rsidP="00CB6784">
            <w:pPr>
              <w:rPr>
                <w:rFonts w:ascii="Arial" w:hAnsi="Arial" w:cs="Arial"/>
                <w:color w:val="000000"/>
                <w:sz w:val="18"/>
                <w:szCs w:val="18"/>
              </w:rPr>
            </w:pPr>
            <w:r>
              <w:rPr>
                <w:rFonts w:ascii="Arial" w:hAnsi="Arial" w:cs="Arial"/>
                <w:color w:val="000000"/>
                <w:sz w:val="18"/>
                <w:szCs w:val="18"/>
              </w:rPr>
              <w:t>9431</w:t>
            </w:r>
          </w:p>
        </w:tc>
        <w:tc>
          <w:tcPr>
            <w:tcW w:w="4678" w:type="dxa"/>
            <w:shd w:val="clear" w:color="auto" w:fill="auto"/>
            <w:hideMark/>
          </w:tcPr>
          <w:p w14:paraId="7EB8B251" w14:textId="2F7DC280"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 xml:space="preserve">Višak prihoda od prodaje i zakupa državnog poljoprivrednog zemljišta iz </w:t>
            </w:r>
            <w:r w:rsidR="00386513">
              <w:rPr>
                <w:rFonts w:ascii="Arial" w:hAnsi="Arial" w:cs="Arial"/>
                <w:color w:val="000000"/>
                <w:sz w:val="18"/>
                <w:szCs w:val="18"/>
              </w:rPr>
              <w:t>prethodnih godina</w:t>
            </w:r>
          </w:p>
        </w:tc>
        <w:tc>
          <w:tcPr>
            <w:tcW w:w="1418" w:type="dxa"/>
            <w:shd w:val="clear" w:color="000000" w:fill="FFFFFF"/>
            <w:noWrap/>
            <w:hideMark/>
          </w:tcPr>
          <w:p w14:paraId="0E9DD7BF"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59.550</w:t>
            </w:r>
          </w:p>
        </w:tc>
        <w:tc>
          <w:tcPr>
            <w:tcW w:w="1275" w:type="dxa"/>
            <w:shd w:val="clear" w:color="000000" w:fill="FFFFFF"/>
            <w:noWrap/>
          </w:tcPr>
          <w:p w14:paraId="586A79DA" w14:textId="3DF10E6D" w:rsidR="00345AC9" w:rsidRPr="00345AC9" w:rsidRDefault="00345AC9" w:rsidP="00CB6784">
            <w:pPr>
              <w:jc w:val="right"/>
              <w:rPr>
                <w:rFonts w:ascii="Arial" w:hAnsi="Arial" w:cs="Arial"/>
                <w:color w:val="000000"/>
                <w:sz w:val="18"/>
                <w:szCs w:val="18"/>
              </w:rPr>
            </w:pPr>
          </w:p>
        </w:tc>
        <w:tc>
          <w:tcPr>
            <w:tcW w:w="1276" w:type="dxa"/>
            <w:shd w:val="clear" w:color="000000" w:fill="FFFFFF"/>
            <w:noWrap/>
            <w:hideMark/>
          </w:tcPr>
          <w:p w14:paraId="07D17445"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59.550</w:t>
            </w:r>
          </w:p>
        </w:tc>
        <w:tc>
          <w:tcPr>
            <w:tcW w:w="851" w:type="dxa"/>
            <w:shd w:val="clear" w:color="auto" w:fill="auto"/>
            <w:noWrap/>
            <w:hideMark/>
          </w:tcPr>
          <w:p w14:paraId="096626E7"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5CE2C276" w14:textId="77777777" w:rsidTr="00116114">
        <w:trPr>
          <w:trHeight w:val="267"/>
        </w:trPr>
        <w:tc>
          <w:tcPr>
            <w:tcW w:w="709" w:type="dxa"/>
            <w:shd w:val="clear" w:color="000000" w:fill="FFFFFF"/>
            <w:noWrap/>
            <w:hideMark/>
          </w:tcPr>
          <w:p w14:paraId="2812862A" w14:textId="2E103868" w:rsidR="00345AC9" w:rsidRPr="00345AC9" w:rsidRDefault="00386513" w:rsidP="00CB6784">
            <w:pPr>
              <w:rPr>
                <w:rFonts w:ascii="Arial" w:hAnsi="Arial" w:cs="Arial"/>
                <w:color w:val="000000"/>
                <w:sz w:val="18"/>
                <w:szCs w:val="18"/>
              </w:rPr>
            </w:pPr>
            <w:r>
              <w:rPr>
                <w:rFonts w:ascii="Arial" w:hAnsi="Arial" w:cs="Arial"/>
                <w:color w:val="000000"/>
                <w:sz w:val="18"/>
                <w:szCs w:val="18"/>
              </w:rPr>
              <w:t>9521</w:t>
            </w:r>
          </w:p>
        </w:tc>
        <w:tc>
          <w:tcPr>
            <w:tcW w:w="4678" w:type="dxa"/>
            <w:shd w:val="clear" w:color="auto" w:fill="auto"/>
            <w:hideMark/>
          </w:tcPr>
          <w:p w14:paraId="69B1C7A1" w14:textId="77777777" w:rsidR="00345AC9" w:rsidRPr="00345AC9" w:rsidRDefault="00345AC9" w:rsidP="00CB6784">
            <w:pPr>
              <w:rPr>
                <w:rFonts w:ascii="Arial" w:hAnsi="Arial" w:cs="Arial"/>
                <w:color w:val="000000"/>
                <w:sz w:val="18"/>
                <w:szCs w:val="18"/>
              </w:rPr>
            </w:pPr>
            <w:r w:rsidRPr="00345AC9">
              <w:rPr>
                <w:rFonts w:ascii="Arial" w:hAnsi="Arial" w:cs="Arial"/>
                <w:color w:val="000000"/>
                <w:sz w:val="18"/>
                <w:szCs w:val="18"/>
              </w:rPr>
              <w:t>Višak prihoda iz proračuna općina iz prethodnih godina</w:t>
            </w:r>
          </w:p>
        </w:tc>
        <w:tc>
          <w:tcPr>
            <w:tcW w:w="1418" w:type="dxa"/>
            <w:shd w:val="clear" w:color="000000" w:fill="FFFFFF"/>
            <w:noWrap/>
            <w:hideMark/>
          </w:tcPr>
          <w:p w14:paraId="64446B8A"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4.611</w:t>
            </w:r>
          </w:p>
        </w:tc>
        <w:tc>
          <w:tcPr>
            <w:tcW w:w="1275" w:type="dxa"/>
            <w:shd w:val="clear" w:color="000000" w:fill="FFFFFF"/>
            <w:noWrap/>
          </w:tcPr>
          <w:p w14:paraId="2FDE773C" w14:textId="63C33D31" w:rsidR="00345AC9" w:rsidRPr="00345AC9" w:rsidRDefault="00345AC9" w:rsidP="00CB6784">
            <w:pPr>
              <w:jc w:val="right"/>
              <w:rPr>
                <w:rFonts w:ascii="Arial" w:hAnsi="Arial" w:cs="Arial"/>
                <w:color w:val="000000"/>
                <w:sz w:val="18"/>
                <w:szCs w:val="18"/>
              </w:rPr>
            </w:pPr>
          </w:p>
        </w:tc>
        <w:tc>
          <w:tcPr>
            <w:tcW w:w="1276" w:type="dxa"/>
            <w:shd w:val="clear" w:color="000000" w:fill="FFFFFF"/>
            <w:noWrap/>
            <w:hideMark/>
          </w:tcPr>
          <w:p w14:paraId="0490F41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4.611</w:t>
            </w:r>
          </w:p>
        </w:tc>
        <w:tc>
          <w:tcPr>
            <w:tcW w:w="851" w:type="dxa"/>
            <w:shd w:val="clear" w:color="auto" w:fill="auto"/>
            <w:noWrap/>
            <w:hideMark/>
          </w:tcPr>
          <w:p w14:paraId="47EFFDA7"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r w:rsidR="00345AC9" w:rsidRPr="00345AC9" w14:paraId="6C7C828C" w14:textId="77777777" w:rsidTr="00116114">
        <w:trPr>
          <w:trHeight w:val="240"/>
        </w:trPr>
        <w:tc>
          <w:tcPr>
            <w:tcW w:w="709" w:type="dxa"/>
            <w:tcBorders>
              <w:bottom w:val="single" w:sz="4" w:space="0" w:color="auto"/>
            </w:tcBorders>
            <w:shd w:val="clear" w:color="000000" w:fill="FFFFFF"/>
            <w:noWrap/>
            <w:hideMark/>
          </w:tcPr>
          <w:p w14:paraId="024B1E0F" w14:textId="5A81A974" w:rsidR="00345AC9" w:rsidRPr="00345AC9" w:rsidRDefault="00386513" w:rsidP="00CB6784">
            <w:pPr>
              <w:rPr>
                <w:rFonts w:ascii="Arial" w:hAnsi="Arial" w:cs="Arial"/>
                <w:color w:val="000000"/>
                <w:sz w:val="18"/>
                <w:szCs w:val="18"/>
              </w:rPr>
            </w:pPr>
            <w:r>
              <w:rPr>
                <w:rFonts w:ascii="Arial" w:hAnsi="Arial" w:cs="Arial"/>
                <w:color w:val="000000"/>
                <w:sz w:val="18"/>
                <w:szCs w:val="18"/>
              </w:rPr>
              <w:t>9525</w:t>
            </w:r>
          </w:p>
        </w:tc>
        <w:tc>
          <w:tcPr>
            <w:tcW w:w="4678" w:type="dxa"/>
            <w:tcBorders>
              <w:bottom w:val="single" w:sz="4" w:space="0" w:color="auto"/>
            </w:tcBorders>
            <w:shd w:val="clear" w:color="auto" w:fill="auto"/>
            <w:noWrap/>
            <w:hideMark/>
          </w:tcPr>
          <w:p w14:paraId="16CCDC3A" w14:textId="77777777" w:rsidR="00345AC9" w:rsidRPr="00345AC9" w:rsidRDefault="00345AC9" w:rsidP="00CB6784">
            <w:pPr>
              <w:rPr>
                <w:rFonts w:ascii="Arial" w:hAnsi="Arial" w:cs="Arial"/>
                <w:sz w:val="18"/>
                <w:szCs w:val="18"/>
              </w:rPr>
            </w:pPr>
            <w:r w:rsidRPr="00345AC9">
              <w:rPr>
                <w:rFonts w:ascii="Arial" w:hAnsi="Arial" w:cs="Arial"/>
                <w:sz w:val="18"/>
                <w:szCs w:val="18"/>
              </w:rPr>
              <w:t>Višak prihoda od Hrvatskog zavoda za zapošljavanje iz prethodnih godina</w:t>
            </w:r>
          </w:p>
        </w:tc>
        <w:tc>
          <w:tcPr>
            <w:tcW w:w="1418" w:type="dxa"/>
            <w:tcBorders>
              <w:bottom w:val="single" w:sz="4" w:space="0" w:color="auto"/>
            </w:tcBorders>
            <w:shd w:val="clear" w:color="000000" w:fill="FFFFFF"/>
            <w:noWrap/>
            <w:hideMark/>
          </w:tcPr>
          <w:p w14:paraId="4C294815" w14:textId="77777777" w:rsidR="00345AC9" w:rsidRPr="00345AC9" w:rsidRDefault="00345AC9" w:rsidP="00CB6784">
            <w:pPr>
              <w:jc w:val="right"/>
              <w:rPr>
                <w:rFonts w:ascii="Arial" w:hAnsi="Arial" w:cs="Arial"/>
                <w:color w:val="000000" w:themeColor="text1"/>
                <w:sz w:val="18"/>
                <w:szCs w:val="18"/>
              </w:rPr>
            </w:pPr>
            <w:r w:rsidRPr="00345AC9">
              <w:rPr>
                <w:rFonts w:ascii="Arial" w:hAnsi="Arial" w:cs="Arial"/>
                <w:color w:val="000000" w:themeColor="text1"/>
                <w:sz w:val="18"/>
                <w:szCs w:val="18"/>
              </w:rPr>
              <w:t>8.189</w:t>
            </w:r>
          </w:p>
        </w:tc>
        <w:tc>
          <w:tcPr>
            <w:tcW w:w="1275" w:type="dxa"/>
            <w:tcBorders>
              <w:bottom w:val="single" w:sz="4" w:space="0" w:color="auto"/>
            </w:tcBorders>
            <w:shd w:val="clear" w:color="000000" w:fill="FFFFFF"/>
            <w:noWrap/>
          </w:tcPr>
          <w:p w14:paraId="66BF2225" w14:textId="540F7996" w:rsidR="00345AC9" w:rsidRPr="00345AC9" w:rsidRDefault="00345AC9" w:rsidP="00CB6784">
            <w:pPr>
              <w:jc w:val="right"/>
              <w:rPr>
                <w:rFonts w:ascii="Arial" w:hAnsi="Arial" w:cs="Arial"/>
                <w:color w:val="000000" w:themeColor="text1"/>
                <w:sz w:val="18"/>
                <w:szCs w:val="18"/>
              </w:rPr>
            </w:pPr>
          </w:p>
        </w:tc>
        <w:tc>
          <w:tcPr>
            <w:tcW w:w="1276" w:type="dxa"/>
            <w:tcBorders>
              <w:bottom w:val="single" w:sz="4" w:space="0" w:color="auto"/>
            </w:tcBorders>
            <w:shd w:val="clear" w:color="000000" w:fill="FFFFFF"/>
            <w:noWrap/>
            <w:hideMark/>
          </w:tcPr>
          <w:p w14:paraId="4D8DE172" w14:textId="77777777" w:rsidR="00345AC9" w:rsidRPr="00345AC9" w:rsidRDefault="00345AC9" w:rsidP="00CB6784">
            <w:pPr>
              <w:jc w:val="right"/>
              <w:rPr>
                <w:rFonts w:ascii="Arial" w:hAnsi="Arial" w:cs="Arial"/>
                <w:color w:val="000000"/>
                <w:sz w:val="18"/>
                <w:szCs w:val="18"/>
              </w:rPr>
            </w:pPr>
            <w:r w:rsidRPr="00345AC9">
              <w:rPr>
                <w:rFonts w:ascii="Arial" w:hAnsi="Arial" w:cs="Arial"/>
                <w:color w:val="000000"/>
                <w:sz w:val="18"/>
                <w:szCs w:val="18"/>
              </w:rPr>
              <w:t>8.189</w:t>
            </w:r>
          </w:p>
        </w:tc>
        <w:tc>
          <w:tcPr>
            <w:tcW w:w="851" w:type="dxa"/>
            <w:tcBorders>
              <w:bottom w:val="single" w:sz="4" w:space="0" w:color="auto"/>
            </w:tcBorders>
            <w:shd w:val="clear" w:color="auto" w:fill="auto"/>
            <w:noWrap/>
            <w:hideMark/>
          </w:tcPr>
          <w:p w14:paraId="570EC3DB" w14:textId="77777777" w:rsidR="00345AC9" w:rsidRPr="00345AC9" w:rsidRDefault="00345AC9" w:rsidP="00CB6784">
            <w:pPr>
              <w:jc w:val="right"/>
              <w:rPr>
                <w:rFonts w:ascii="Arial" w:hAnsi="Arial" w:cs="Arial"/>
                <w:sz w:val="18"/>
                <w:szCs w:val="18"/>
              </w:rPr>
            </w:pPr>
            <w:r w:rsidRPr="00345AC9">
              <w:rPr>
                <w:rFonts w:ascii="Arial" w:hAnsi="Arial" w:cs="Arial"/>
                <w:sz w:val="18"/>
                <w:szCs w:val="18"/>
              </w:rPr>
              <w:t>100,00</w:t>
            </w:r>
          </w:p>
        </w:tc>
      </w:tr>
    </w:tbl>
    <w:p w14:paraId="30277AD0" w14:textId="737A4B91" w:rsidR="00345AC9" w:rsidRDefault="00345AC9" w:rsidP="00345AC9">
      <w:pPr>
        <w:rPr>
          <w:rFonts w:ascii="Arial" w:hAnsi="Arial" w:cs="Arial"/>
          <w:sz w:val="18"/>
          <w:szCs w:val="18"/>
        </w:rPr>
      </w:pPr>
    </w:p>
    <w:p w14:paraId="7C69215E" w14:textId="77777777" w:rsidR="00EF6790" w:rsidRDefault="00EF6790" w:rsidP="00345AC9">
      <w:pPr>
        <w:rPr>
          <w:rFonts w:ascii="Arial" w:hAnsi="Arial" w:cs="Arial"/>
          <w:sz w:val="18"/>
          <w:szCs w:val="18"/>
        </w:rPr>
      </w:pPr>
    </w:p>
    <w:p w14:paraId="35B1F11D" w14:textId="69DB88E0" w:rsidR="00FD18F7" w:rsidRPr="00501101" w:rsidRDefault="00FD18F7" w:rsidP="00501101">
      <w:pPr>
        <w:pStyle w:val="ListParagraph"/>
        <w:numPr>
          <w:ilvl w:val="0"/>
          <w:numId w:val="7"/>
        </w:numPr>
        <w:jc w:val="center"/>
        <w:rPr>
          <w:rFonts w:ascii="Arial" w:hAnsi="Arial" w:cs="Arial"/>
          <w:b/>
          <w:bCs/>
          <w:sz w:val="20"/>
          <w:szCs w:val="20"/>
        </w:rPr>
      </w:pPr>
      <w:r w:rsidRPr="00501101">
        <w:rPr>
          <w:rFonts w:ascii="Arial" w:hAnsi="Arial" w:cs="Arial"/>
          <w:b/>
          <w:bCs/>
          <w:sz w:val="20"/>
          <w:szCs w:val="20"/>
        </w:rPr>
        <w:t xml:space="preserve">RAČUN </w:t>
      </w:r>
      <w:r w:rsidR="00501101" w:rsidRPr="00501101">
        <w:rPr>
          <w:rFonts w:ascii="Arial" w:hAnsi="Arial" w:cs="Arial"/>
          <w:b/>
          <w:bCs/>
          <w:sz w:val="20"/>
          <w:szCs w:val="20"/>
        </w:rPr>
        <w:t>FI</w:t>
      </w:r>
      <w:r w:rsidRPr="00501101">
        <w:rPr>
          <w:rFonts w:ascii="Arial" w:hAnsi="Arial" w:cs="Arial"/>
          <w:b/>
          <w:bCs/>
          <w:sz w:val="20"/>
          <w:szCs w:val="20"/>
        </w:rPr>
        <w:t>NANCIRANJA</w:t>
      </w:r>
    </w:p>
    <w:p w14:paraId="68447834" w14:textId="25C44905" w:rsidR="00FD18F7" w:rsidRDefault="00FD18F7" w:rsidP="00FD18F7">
      <w:pPr>
        <w:rPr>
          <w:rFonts w:ascii="Arial" w:hAnsi="Arial" w:cs="Arial"/>
          <w:sz w:val="18"/>
          <w:szCs w:val="18"/>
        </w:rPr>
      </w:pPr>
    </w:p>
    <w:tbl>
      <w:tblPr>
        <w:tblW w:w="9782" w:type="dxa"/>
        <w:tblInd w:w="-431" w:type="dxa"/>
        <w:tblLook w:val="04A0" w:firstRow="1" w:lastRow="0" w:firstColumn="1" w:lastColumn="0" w:noHBand="0" w:noVBand="1"/>
      </w:tblPr>
      <w:tblGrid>
        <w:gridCol w:w="710"/>
        <w:gridCol w:w="800"/>
        <w:gridCol w:w="617"/>
        <w:gridCol w:w="3948"/>
        <w:gridCol w:w="1297"/>
        <w:gridCol w:w="1236"/>
        <w:gridCol w:w="1174"/>
      </w:tblGrid>
      <w:tr w:rsidR="003B12A4" w:rsidRPr="009318A6" w14:paraId="51766E61" w14:textId="77777777" w:rsidTr="003B12A4">
        <w:trPr>
          <w:cantSplit/>
          <w:trHeight w:val="1134"/>
        </w:trPr>
        <w:tc>
          <w:tcPr>
            <w:tcW w:w="710" w:type="dxa"/>
            <w:tcBorders>
              <w:top w:val="single" w:sz="4" w:space="0" w:color="auto"/>
              <w:bottom w:val="single" w:sz="4" w:space="0" w:color="auto"/>
            </w:tcBorders>
            <w:shd w:val="clear" w:color="000000" w:fill="FFFFFF"/>
            <w:textDirection w:val="btLr"/>
            <w:vAlign w:val="center"/>
            <w:hideMark/>
          </w:tcPr>
          <w:p w14:paraId="795F20C3" w14:textId="77777777" w:rsidR="003B12A4" w:rsidRPr="006F55B7" w:rsidRDefault="003B12A4" w:rsidP="00FD7175">
            <w:pPr>
              <w:ind w:left="113" w:right="113"/>
              <w:rPr>
                <w:rFonts w:ascii="Arial" w:hAnsi="Arial" w:cs="Arial"/>
                <w:sz w:val="16"/>
                <w:szCs w:val="16"/>
              </w:rPr>
            </w:pPr>
            <w:r>
              <w:rPr>
                <w:rFonts w:ascii="Arial" w:hAnsi="Arial" w:cs="Arial"/>
                <w:sz w:val="16"/>
                <w:szCs w:val="16"/>
              </w:rPr>
              <w:t xml:space="preserve">Razred/ </w:t>
            </w:r>
            <w:r w:rsidRPr="006F55B7">
              <w:rPr>
                <w:rFonts w:ascii="Arial" w:hAnsi="Arial" w:cs="Arial"/>
                <w:sz w:val="16"/>
                <w:szCs w:val="16"/>
              </w:rPr>
              <w:t>Skupina</w:t>
            </w:r>
          </w:p>
        </w:tc>
        <w:tc>
          <w:tcPr>
            <w:tcW w:w="800" w:type="dxa"/>
            <w:tcBorders>
              <w:top w:val="single" w:sz="4" w:space="0" w:color="auto"/>
              <w:bottom w:val="single" w:sz="4" w:space="0" w:color="auto"/>
            </w:tcBorders>
            <w:shd w:val="clear" w:color="auto" w:fill="auto"/>
            <w:textDirection w:val="btLr"/>
            <w:vAlign w:val="center"/>
            <w:hideMark/>
          </w:tcPr>
          <w:p w14:paraId="5178E495" w14:textId="77777777" w:rsidR="003B12A4" w:rsidRPr="006F55B7" w:rsidRDefault="003B12A4" w:rsidP="00FD7175">
            <w:pPr>
              <w:ind w:left="113" w:right="113"/>
              <w:rPr>
                <w:rFonts w:ascii="Arial" w:hAnsi="Arial" w:cs="Arial"/>
                <w:sz w:val="16"/>
                <w:szCs w:val="16"/>
              </w:rPr>
            </w:pPr>
            <w:r w:rsidRPr="006F55B7">
              <w:rPr>
                <w:rFonts w:ascii="Arial" w:hAnsi="Arial" w:cs="Arial"/>
                <w:sz w:val="16"/>
                <w:szCs w:val="16"/>
              </w:rPr>
              <w:t>Podskupina</w:t>
            </w:r>
          </w:p>
        </w:tc>
        <w:tc>
          <w:tcPr>
            <w:tcW w:w="617" w:type="dxa"/>
            <w:tcBorders>
              <w:top w:val="single" w:sz="4" w:space="0" w:color="auto"/>
              <w:bottom w:val="single" w:sz="4" w:space="0" w:color="auto"/>
            </w:tcBorders>
            <w:shd w:val="clear" w:color="000000" w:fill="FFFFFF"/>
            <w:noWrap/>
            <w:textDirection w:val="btLr"/>
            <w:vAlign w:val="center"/>
            <w:hideMark/>
          </w:tcPr>
          <w:p w14:paraId="25E5F8D4" w14:textId="77777777" w:rsidR="003B12A4" w:rsidRPr="006F55B7" w:rsidRDefault="003B12A4" w:rsidP="00FD7175">
            <w:pPr>
              <w:ind w:left="113" w:right="113"/>
              <w:rPr>
                <w:rFonts w:ascii="Arial" w:hAnsi="Arial" w:cs="Arial"/>
                <w:sz w:val="16"/>
                <w:szCs w:val="16"/>
              </w:rPr>
            </w:pPr>
            <w:r w:rsidRPr="006F55B7">
              <w:rPr>
                <w:rFonts w:ascii="Arial" w:hAnsi="Arial" w:cs="Arial"/>
                <w:sz w:val="16"/>
                <w:szCs w:val="16"/>
              </w:rPr>
              <w:t xml:space="preserve">Izvor </w:t>
            </w:r>
          </w:p>
        </w:tc>
        <w:tc>
          <w:tcPr>
            <w:tcW w:w="3948" w:type="dxa"/>
            <w:tcBorders>
              <w:top w:val="single" w:sz="4" w:space="0" w:color="auto"/>
              <w:bottom w:val="single" w:sz="4" w:space="0" w:color="auto"/>
            </w:tcBorders>
            <w:shd w:val="clear" w:color="auto" w:fill="auto"/>
            <w:noWrap/>
            <w:vAlign w:val="bottom"/>
            <w:hideMark/>
          </w:tcPr>
          <w:p w14:paraId="0287A88C" w14:textId="77777777" w:rsidR="003B12A4" w:rsidRPr="006F55B7" w:rsidRDefault="003B12A4" w:rsidP="00FD7175">
            <w:pPr>
              <w:rPr>
                <w:rFonts w:ascii="Arial" w:hAnsi="Arial" w:cs="Arial"/>
                <w:sz w:val="16"/>
                <w:szCs w:val="16"/>
              </w:rPr>
            </w:pPr>
            <w:r w:rsidRPr="006F55B7">
              <w:rPr>
                <w:rFonts w:ascii="Arial" w:hAnsi="Arial" w:cs="Arial"/>
                <w:sz w:val="16"/>
                <w:szCs w:val="16"/>
              </w:rPr>
              <w:t>NAZIV RASHODA</w:t>
            </w:r>
          </w:p>
        </w:tc>
        <w:tc>
          <w:tcPr>
            <w:tcW w:w="1297" w:type="dxa"/>
            <w:tcBorders>
              <w:top w:val="single" w:sz="4" w:space="0" w:color="auto"/>
              <w:bottom w:val="single" w:sz="4" w:space="0" w:color="auto"/>
            </w:tcBorders>
            <w:shd w:val="clear" w:color="000000" w:fill="FFFFFF"/>
            <w:vAlign w:val="bottom"/>
            <w:hideMark/>
          </w:tcPr>
          <w:p w14:paraId="2959B9EF" w14:textId="77777777" w:rsidR="003B12A4" w:rsidRPr="006F55B7" w:rsidRDefault="003B12A4" w:rsidP="00FD7175">
            <w:pPr>
              <w:jc w:val="center"/>
              <w:rPr>
                <w:rFonts w:ascii="Arial" w:hAnsi="Arial" w:cs="Arial"/>
                <w:color w:val="000000"/>
                <w:sz w:val="16"/>
                <w:szCs w:val="16"/>
              </w:rPr>
            </w:pPr>
            <w:r w:rsidRPr="006F55B7">
              <w:rPr>
                <w:rFonts w:ascii="Arial" w:hAnsi="Arial" w:cs="Arial"/>
                <w:color w:val="000000"/>
                <w:sz w:val="16"/>
                <w:szCs w:val="16"/>
              </w:rPr>
              <w:t>PLAN ZA 202</w:t>
            </w:r>
            <w:r>
              <w:rPr>
                <w:rFonts w:ascii="Arial" w:hAnsi="Arial" w:cs="Arial"/>
                <w:color w:val="000000"/>
                <w:sz w:val="16"/>
                <w:szCs w:val="16"/>
              </w:rPr>
              <w:t>1</w:t>
            </w:r>
            <w:r w:rsidRPr="006F55B7">
              <w:rPr>
                <w:rFonts w:ascii="Arial" w:hAnsi="Arial" w:cs="Arial"/>
                <w:color w:val="000000"/>
                <w:sz w:val="16"/>
                <w:szCs w:val="16"/>
              </w:rPr>
              <w:t>.</w:t>
            </w:r>
          </w:p>
        </w:tc>
        <w:tc>
          <w:tcPr>
            <w:tcW w:w="1236" w:type="dxa"/>
            <w:tcBorders>
              <w:top w:val="single" w:sz="4" w:space="0" w:color="auto"/>
              <w:bottom w:val="single" w:sz="4" w:space="0" w:color="auto"/>
            </w:tcBorders>
            <w:shd w:val="clear" w:color="000000" w:fill="FFFFFF"/>
            <w:vAlign w:val="bottom"/>
            <w:hideMark/>
          </w:tcPr>
          <w:p w14:paraId="723ECCB5" w14:textId="77777777" w:rsidR="003B12A4" w:rsidRDefault="003B12A4" w:rsidP="00FD7175">
            <w:pPr>
              <w:jc w:val="center"/>
              <w:rPr>
                <w:rFonts w:ascii="Arial" w:hAnsi="Arial" w:cs="Arial"/>
                <w:color w:val="000000"/>
                <w:sz w:val="16"/>
                <w:szCs w:val="16"/>
              </w:rPr>
            </w:pPr>
            <w:r>
              <w:rPr>
                <w:rFonts w:ascii="Arial" w:hAnsi="Arial" w:cs="Arial"/>
                <w:color w:val="000000"/>
                <w:sz w:val="16"/>
                <w:szCs w:val="16"/>
              </w:rPr>
              <w:t>POVEĆANJE/</w:t>
            </w:r>
          </w:p>
          <w:p w14:paraId="6E402626"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SMANJENJE</w:t>
            </w:r>
          </w:p>
        </w:tc>
        <w:tc>
          <w:tcPr>
            <w:tcW w:w="1174" w:type="dxa"/>
            <w:tcBorders>
              <w:top w:val="single" w:sz="4" w:space="0" w:color="auto"/>
              <w:bottom w:val="single" w:sz="4" w:space="0" w:color="auto"/>
            </w:tcBorders>
            <w:shd w:val="clear" w:color="000000" w:fill="FFFFFF"/>
            <w:vAlign w:val="bottom"/>
            <w:hideMark/>
          </w:tcPr>
          <w:p w14:paraId="2E047D50" w14:textId="77777777" w:rsidR="003B12A4" w:rsidRDefault="003B12A4" w:rsidP="00FD7175">
            <w:pPr>
              <w:jc w:val="center"/>
              <w:rPr>
                <w:rFonts w:ascii="Arial" w:hAnsi="Arial" w:cs="Arial"/>
                <w:color w:val="000000"/>
                <w:sz w:val="16"/>
                <w:szCs w:val="16"/>
              </w:rPr>
            </w:pPr>
            <w:r>
              <w:rPr>
                <w:rFonts w:ascii="Arial" w:hAnsi="Arial" w:cs="Arial"/>
                <w:color w:val="000000"/>
                <w:sz w:val="16"/>
                <w:szCs w:val="16"/>
              </w:rPr>
              <w:t>NOVI PLAN</w:t>
            </w:r>
          </w:p>
          <w:p w14:paraId="7D482320" w14:textId="77777777" w:rsidR="003B12A4" w:rsidRPr="006F55B7" w:rsidRDefault="003B12A4" w:rsidP="00FD7175">
            <w:pPr>
              <w:jc w:val="center"/>
              <w:rPr>
                <w:rFonts w:ascii="Arial" w:hAnsi="Arial" w:cs="Arial"/>
                <w:color w:val="000000"/>
                <w:sz w:val="16"/>
                <w:szCs w:val="16"/>
              </w:rPr>
            </w:pPr>
            <w:r w:rsidRPr="006F55B7">
              <w:rPr>
                <w:rFonts w:ascii="Arial" w:hAnsi="Arial" w:cs="Arial"/>
                <w:color w:val="000000"/>
                <w:sz w:val="16"/>
                <w:szCs w:val="16"/>
              </w:rPr>
              <w:t xml:space="preserve"> ZA 2021.</w:t>
            </w:r>
          </w:p>
        </w:tc>
      </w:tr>
      <w:tr w:rsidR="003B12A4" w:rsidRPr="007A35AA" w14:paraId="6E483B39" w14:textId="77777777" w:rsidTr="003B12A4">
        <w:trPr>
          <w:trHeight w:val="240"/>
        </w:trPr>
        <w:tc>
          <w:tcPr>
            <w:tcW w:w="710" w:type="dxa"/>
            <w:tcBorders>
              <w:top w:val="single" w:sz="4" w:space="0" w:color="auto"/>
              <w:bottom w:val="single" w:sz="4" w:space="0" w:color="auto"/>
            </w:tcBorders>
            <w:shd w:val="clear" w:color="000000" w:fill="FFFFFF"/>
            <w:noWrap/>
            <w:vAlign w:val="center"/>
            <w:hideMark/>
          </w:tcPr>
          <w:p w14:paraId="477564FE"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1</w:t>
            </w:r>
          </w:p>
        </w:tc>
        <w:tc>
          <w:tcPr>
            <w:tcW w:w="800" w:type="dxa"/>
            <w:tcBorders>
              <w:top w:val="single" w:sz="4" w:space="0" w:color="auto"/>
              <w:bottom w:val="single" w:sz="4" w:space="0" w:color="auto"/>
            </w:tcBorders>
            <w:shd w:val="clear" w:color="auto" w:fill="auto"/>
            <w:noWrap/>
            <w:vAlign w:val="center"/>
            <w:hideMark/>
          </w:tcPr>
          <w:p w14:paraId="7DB0315F"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2</w:t>
            </w:r>
          </w:p>
        </w:tc>
        <w:tc>
          <w:tcPr>
            <w:tcW w:w="617" w:type="dxa"/>
            <w:tcBorders>
              <w:top w:val="single" w:sz="4" w:space="0" w:color="auto"/>
              <w:bottom w:val="single" w:sz="4" w:space="0" w:color="auto"/>
            </w:tcBorders>
            <w:shd w:val="clear" w:color="000000" w:fill="FFFFFF"/>
            <w:noWrap/>
            <w:vAlign w:val="center"/>
            <w:hideMark/>
          </w:tcPr>
          <w:p w14:paraId="6B630631"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3</w:t>
            </w:r>
          </w:p>
        </w:tc>
        <w:tc>
          <w:tcPr>
            <w:tcW w:w="3948" w:type="dxa"/>
            <w:tcBorders>
              <w:top w:val="single" w:sz="4" w:space="0" w:color="auto"/>
              <w:bottom w:val="single" w:sz="4" w:space="0" w:color="auto"/>
            </w:tcBorders>
            <w:shd w:val="clear" w:color="auto" w:fill="auto"/>
            <w:noWrap/>
            <w:vAlign w:val="center"/>
            <w:hideMark/>
          </w:tcPr>
          <w:p w14:paraId="50F1693B"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4</w:t>
            </w:r>
          </w:p>
        </w:tc>
        <w:tc>
          <w:tcPr>
            <w:tcW w:w="1297" w:type="dxa"/>
            <w:tcBorders>
              <w:top w:val="single" w:sz="4" w:space="0" w:color="auto"/>
              <w:bottom w:val="single" w:sz="4" w:space="0" w:color="auto"/>
            </w:tcBorders>
            <w:shd w:val="clear" w:color="000000" w:fill="FFFFFF"/>
            <w:noWrap/>
            <w:vAlign w:val="center"/>
            <w:hideMark/>
          </w:tcPr>
          <w:p w14:paraId="585ED7C5"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5</w:t>
            </w:r>
          </w:p>
        </w:tc>
        <w:tc>
          <w:tcPr>
            <w:tcW w:w="1236" w:type="dxa"/>
            <w:tcBorders>
              <w:top w:val="single" w:sz="4" w:space="0" w:color="auto"/>
              <w:bottom w:val="single" w:sz="4" w:space="0" w:color="auto"/>
            </w:tcBorders>
            <w:shd w:val="clear" w:color="000000" w:fill="FFFFFF"/>
            <w:noWrap/>
            <w:vAlign w:val="center"/>
            <w:hideMark/>
          </w:tcPr>
          <w:p w14:paraId="49888A84"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6</w:t>
            </w:r>
          </w:p>
        </w:tc>
        <w:tc>
          <w:tcPr>
            <w:tcW w:w="1174" w:type="dxa"/>
            <w:tcBorders>
              <w:top w:val="single" w:sz="4" w:space="0" w:color="auto"/>
              <w:bottom w:val="single" w:sz="4" w:space="0" w:color="auto"/>
            </w:tcBorders>
            <w:shd w:val="clear" w:color="000000" w:fill="FFFFFF"/>
            <w:noWrap/>
            <w:vAlign w:val="center"/>
            <w:hideMark/>
          </w:tcPr>
          <w:p w14:paraId="1636BDA7" w14:textId="77777777" w:rsidR="003B12A4" w:rsidRPr="006F55B7" w:rsidRDefault="003B12A4" w:rsidP="00FD7175">
            <w:pPr>
              <w:jc w:val="center"/>
              <w:rPr>
                <w:rFonts w:ascii="Arial" w:hAnsi="Arial" w:cs="Arial"/>
                <w:color w:val="000000"/>
                <w:sz w:val="16"/>
                <w:szCs w:val="16"/>
              </w:rPr>
            </w:pPr>
            <w:r>
              <w:rPr>
                <w:rFonts w:ascii="Arial" w:hAnsi="Arial" w:cs="Arial"/>
                <w:color w:val="000000"/>
                <w:sz w:val="16"/>
                <w:szCs w:val="16"/>
              </w:rPr>
              <w:t>7</w:t>
            </w:r>
          </w:p>
        </w:tc>
      </w:tr>
      <w:tr w:rsidR="003B12A4" w:rsidRPr="006F55B7" w14:paraId="2443CF6B" w14:textId="77777777" w:rsidTr="00B80AC3">
        <w:trPr>
          <w:trHeight w:val="230"/>
        </w:trPr>
        <w:tc>
          <w:tcPr>
            <w:tcW w:w="710" w:type="dxa"/>
            <w:tcBorders>
              <w:top w:val="single" w:sz="4" w:space="0" w:color="auto"/>
              <w:left w:val="nil"/>
              <w:bottom w:val="nil"/>
              <w:right w:val="nil"/>
            </w:tcBorders>
            <w:shd w:val="clear" w:color="000000" w:fill="FFFFFF"/>
            <w:noWrap/>
            <w:hideMark/>
          </w:tcPr>
          <w:p w14:paraId="6414F5F0" w14:textId="3CD86F0D" w:rsidR="003B12A4" w:rsidRPr="006F55B7" w:rsidRDefault="003B12A4" w:rsidP="00CE5EC7">
            <w:pPr>
              <w:rPr>
                <w:rFonts w:ascii="Arial" w:hAnsi="Arial" w:cs="Arial"/>
                <w:b/>
                <w:bCs/>
                <w:sz w:val="18"/>
                <w:szCs w:val="18"/>
              </w:rPr>
            </w:pPr>
            <w:r>
              <w:rPr>
                <w:rFonts w:ascii="Arial" w:hAnsi="Arial" w:cs="Arial"/>
                <w:b/>
                <w:bCs/>
                <w:sz w:val="18"/>
                <w:szCs w:val="18"/>
              </w:rPr>
              <w:t>8</w:t>
            </w:r>
          </w:p>
        </w:tc>
        <w:tc>
          <w:tcPr>
            <w:tcW w:w="800" w:type="dxa"/>
            <w:tcBorders>
              <w:top w:val="single" w:sz="4" w:space="0" w:color="auto"/>
              <w:left w:val="nil"/>
              <w:bottom w:val="nil"/>
              <w:right w:val="nil"/>
            </w:tcBorders>
            <w:shd w:val="clear" w:color="auto" w:fill="auto"/>
            <w:noWrap/>
            <w:vAlign w:val="bottom"/>
            <w:hideMark/>
          </w:tcPr>
          <w:p w14:paraId="132BD853" w14:textId="77777777" w:rsidR="003B12A4" w:rsidRPr="006F55B7" w:rsidRDefault="003B12A4" w:rsidP="00FD7175">
            <w:pPr>
              <w:rPr>
                <w:rFonts w:ascii="Arial" w:hAnsi="Arial" w:cs="Arial"/>
                <w:b/>
                <w:bCs/>
                <w:sz w:val="18"/>
                <w:szCs w:val="18"/>
              </w:rPr>
            </w:pPr>
          </w:p>
        </w:tc>
        <w:tc>
          <w:tcPr>
            <w:tcW w:w="617" w:type="dxa"/>
            <w:tcBorders>
              <w:top w:val="single" w:sz="4" w:space="0" w:color="auto"/>
              <w:left w:val="nil"/>
              <w:bottom w:val="nil"/>
              <w:right w:val="nil"/>
            </w:tcBorders>
            <w:shd w:val="clear" w:color="000000" w:fill="FFFFFF"/>
            <w:noWrap/>
            <w:vAlign w:val="bottom"/>
            <w:hideMark/>
          </w:tcPr>
          <w:p w14:paraId="14169D5B" w14:textId="77777777" w:rsidR="003B12A4" w:rsidRPr="006F55B7" w:rsidRDefault="003B12A4" w:rsidP="00FD7175">
            <w:pPr>
              <w:rPr>
                <w:rFonts w:ascii="Arial" w:hAnsi="Arial" w:cs="Arial"/>
                <w:b/>
                <w:bCs/>
                <w:i/>
                <w:iCs/>
                <w:sz w:val="18"/>
                <w:szCs w:val="18"/>
              </w:rPr>
            </w:pPr>
            <w:r w:rsidRPr="006F55B7">
              <w:rPr>
                <w:rFonts w:ascii="Arial" w:hAnsi="Arial" w:cs="Arial"/>
                <w:b/>
                <w:bCs/>
                <w:i/>
                <w:iCs/>
                <w:sz w:val="18"/>
                <w:szCs w:val="18"/>
              </w:rPr>
              <w:t> </w:t>
            </w:r>
          </w:p>
        </w:tc>
        <w:tc>
          <w:tcPr>
            <w:tcW w:w="3948" w:type="dxa"/>
            <w:tcBorders>
              <w:top w:val="single" w:sz="4" w:space="0" w:color="auto"/>
              <w:left w:val="nil"/>
              <w:bottom w:val="nil"/>
              <w:right w:val="nil"/>
            </w:tcBorders>
            <w:shd w:val="clear" w:color="auto" w:fill="auto"/>
            <w:noWrap/>
            <w:vAlign w:val="bottom"/>
            <w:hideMark/>
          </w:tcPr>
          <w:p w14:paraId="429F5E30" w14:textId="2EF600C4" w:rsidR="003B12A4" w:rsidRPr="006F55B7" w:rsidRDefault="003B12A4" w:rsidP="00FD7175">
            <w:pPr>
              <w:rPr>
                <w:rFonts w:ascii="Arial" w:hAnsi="Arial" w:cs="Arial"/>
                <w:b/>
                <w:bCs/>
                <w:sz w:val="18"/>
                <w:szCs w:val="18"/>
              </w:rPr>
            </w:pPr>
            <w:r>
              <w:rPr>
                <w:rFonts w:ascii="Arial" w:hAnsi="Arial" w:cs="Arial"/>
                <w:b/>
                <w:bCs/>
                <w:sz w:val="18"/>
                <w:szCs w:val="18"/>
              </w:rPr>
              <w:t>PRIMICI OD FINANCIJSKE IMOVINE I ZADUŽIVANJA</w:t>
            </w:r>
          </w:p>
        </w:tc>
        <w:tc>
          <w:tcPr>
            <w:tcW w:w="1297" w:type="dxa"/>
            <w:tcBorders>
              <w:top w:val="single" w:sz="4" w:space="0" w:color="auto"/>
              <w:left w:val="nil"/>
              <w:bottom w:val="nil"/>
              <w:right w:val="nil"/>
            </w:tcBorders>
            <w:shd w:val="clear" w:color="auto" w:fill="auto"/>
            <w:noWrap/>
            <w:hideMark/>
          </w:tcPr>
          <w:p w14:paraId="76ED1EC4" w14:textId="62B1425A" w:rsidR="003B12A4" w:rsidRPr="006F55B7" w:rsidRDefault="00B80AC3" w:rsidP="00B80AC3">
            <w:pPr>
              <w:jc w:val="right"/>
              <w:rPr>
                <w:rFonts w:ascii="Arial" w:hAnsi="Arial" w:cs="Arial"/>
                <w:b/>
                <w:bCs/>
                <w:sz w:val="18"/>
                <w:szCs w:val="18"/>
              </w:rPr>
            </w:pPr>
            <w:r>
              <w:rPr>
                <w:rFonts w:ascii="Arial" w:hAnsi="Arial" w:cs="Arial"/>
                <w:b/>
                <w:bCs/>
                <w:sz w:val="18"/>
                <w:szCs w:val="18"/>
              </w:rPr>
              <w:t>0</w:t>
            </w:r>
          </w:p>
        </w:tc>
        <w:tc>
          <w:tcPr>
            <w:tcW w:w="1236" w:type="dxa"/>
            <w:tcBorders>
              <w:top w:val="single" w:sz="4" w:space="0" w:color="auto"/>
              <w:left w:val="nil"/>
              <w:bottom w:val="nil"/>
              <w:right w:val="nil"/>
            </w:tcBorders>
            <w:shd w:val="clear" w:color="auto" w:fill="auto"/>
            <w:noWrap/>
            <w:hideMark/>
          </w:tcPr>
          <w:p w14:paraId="01C2426A" w14:textId="234767C7" w:rsidR="003B12A4" w:rsidRPr="006F55B7" w:rsidRDefault="003B12A4" w:rsidP="00E137E6">
            <w:pPr>
              <w:jc w:val="right"/>
              <w:rPr>
                <w:rFonts w:ascii="Arial" w:hAnsi="Arial" w:cs="Arial"/>
                <w:b/>
                <w:bCs/>
                <w:sz w:val="18"/>
                <w:szCs w:val="18"/>
              </w:rPr>
            </w:pPr>
            <w:r>
              <w:rPr>
                <w:rFonts w:ascii="Arial" w:hAnsi="Arial" w:cs="Arial"/>
                <w:b/>
                <w:bCs/>
                <w:sz w:val="18"/>
                <w:szCs w:val="18"/>
              </w:rPr>
              <w:t>160.050</w:t>
            </w:r>
          </w:p>
        </w:tc>
        <w:tc>
          <w:tcPr>
            <w:tcW w:w="1174" w:type="dxa"/>
            <w:tcBorders>
              <w:top w:val="single" w:sz="4" w:space="0" w:color="auto"/>
              <w:left w:val="nil"/>
              <w:bottom w:val="nil"/>
              <w:right w:val="nil"/>
            </w:tcBorders>
            <w:shd w:val="clear" w:color="auto" w:fill="auto"/>
            <w:noWrap/>
            <w:hideMark/>
          </w:tcPr>
          <w:p w14:paraId="147A7DB4" w14:textId="49E11094" w:rsidR="003B12A4" w:rsidRPr="006F55B7" w:rsidRDefault="003B12A4" w:rsidP="00E137E6">
            <w:pPr>
              <w:jc w:val="right"/>
              <w:rPr>
                <w:rFonts w:ascii="Arial" w:hAnsi="Arial" w:cs="Arial"/>
                <w:b/>
                <w:bCs/>
                <w:color w:val="000000"/>
                <w:sz w:val="18"/>
                <w:szCs w:val="18"/>
              </w:rPr>
            </w:pPr>
            <w:r>
              <w:rPr>
                <w:rFonts w:ascii="Arial" w:hAnsi="Arial" w:cs="Arial"/>
                <w:b/>
                <w:bCs/>
                <w:color w:val="000000"/>
                <w:sz w:val="18"/>
                <w:szCs w:val="18"/>
              </w:rPr>
              <w:t>160.050</w:t>
            </w:r>
          </w:p>
        </w:tc>
      </w:tr>
      <w:tr w:rsidR="003B12A4" w:rsidRPr="006F55B7" w14:paraId="1438B1A3" w14:textId="77777777" w:rsidTr="003B12A4">
        <w:trPr>
          <w:trHeight w:val="230"/>
        </w:trPr>
        <w:tc>
          <w:tcPr>
            <w:tcW w:w="710" w:type="dxa"/>
            <w:tcBorders>
              <w:top w:val="nil"/>
              <w:left w:val="nil"/>
              <w:bottom w:val="nil"/>
              <w:right w:val="nil"/>
            </w:tcBorders>
            <w:shd w:val="clear" w:color="000000" w:fill="FFFFFF"/>
            <w:noWrap/>
            <w:hideMark/>
          </w:tcPr>
          <w:p w14:paraId="5878F258" w14:textId="4D736DD6" w:rsidR="003B12A4" w:rsidRPr="006F55B7" w:rsidRDefault="003B12A4" w:rsidP="00FD7175">
            <w:pPr>
              <w:jc w:val="right"/>
              <w:rPr>
                <w:rFonts w:ascii="Arial" w:hAnsi="Arial" w:cs="Arial"/>
                <w:b/>
                <w:bCs/>
                <w:sz w:val="18"/>
                <w:szCs w:val="18"/>
              </w:rPr>
            </w:pPr>
            <w:r>
              <w:rPr>
                <w:rFonts w:ascii="Arial" w:hAnsi="Arial" w:cs="Arial"/>
                <w:b/>
                <w:bCs/>
                <w:sz w:val="18"/>
                <w:szCs w:val="18"/>
              </w:rPr>
              <w:t>84</w:t>
            </w:r>
          </w:p>
        </w:tc>
        <w:tc>
          <w:tcPr>
            <w:tcW w:w="800" w:type="dxa"/>
            <w:tcBorders>
              <w:top w:val="nil"/>
              <w:left w:val="nil"/>
              <w:bottom w:val="nil"/>
              <w:right w:val="nil"/>
            </w:tcBorders>
            <w:shd w:val="clear" w:color="auto" w:fill="auto"/>
            <w:noWrap/>
            <w:vAlign w:val="bottom"/>
            <w:hideMark/>
          </w:tcPr>
          <w:p w14:paraId="32F5F5D5" w14:textId="77777777" w:rsidR="003B12A4" w:rsidRPr="006F55B7" w:rsidRDefault="003B12A4" w:rsidP="00FD7175">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20E4BA62" w14:textId="77777777" w:rsidR="003B12A4" w:rsidRPr="006F55B7" w:rsidRDefault="003B12A4" w:rsidP="00FD7175">
            <w:pPr>
              <w:rPr>
                <w:rFonts w:ascii="Arial" w:hAnsi="Arial" w:cs="Arial"/>
                <w:b/>
                <w:bCs/>
                <w:i/>
                <w:iCs/>
                <w:sz w:val="18"/>
                <w:szCs w:val="18"/>
              </w:rPr>
            </w:pPr>
            <w:r w:rsidRPr="006F55B7">
              <w:rPr>
                <w:rFonts w:ascii="Arial" w:hAnsi="Arial" w:cs="Arial"/>
                <w:b/>
                <w:bCs/>
                <w:i/>
                <w:iCs/>
                <w:sz w:val="18"/>
                <w:szCs w:val="18"/>
              </w:rPr>
              <w:t> </w:t>
            </w:r>
          </w:p>
        </w:tc>
        <w:tc>
          <w:tcPr>
            <w:tcW w:w="3948" w:type="dxa"/>
            <w:tcBorders>
              <w:top w:val="nil"/>
              <w:left w:val="nil"/>
              <w:bottom w:val="nil"/>
              <w:right w:val="nil"/>
            </w:tcBorders>
            <w:shd w:val="clear" w:color="auto" w:fill="auto"/>
            <w:noWrap/>
            <w:hideMark/>
          </w:tcPr>
          <w:p w14:paraId="01CEF874" w14:textId="7A5A54B8" w:rsidR="003B12A4" w:rsidRPr="006F55B7" w:rsidRDefault="003B12A4" w:rsidP="00FD7175">
            <w:pPr>
              <w:rPr>
                <w:rFonts w:ascii="Arial" w:hAnsi="Arial" w:cs="Arial"/>
                <w:b/>
                <w:bCs/>
                <w:sz w:val="18"/>
                <w:szCs w:val="18"/>
              </w:rPr>
            </w:pPr>
            <w:r>
              <w:rPr>
                <w:rFonts w:ascii="Arial" w:hAnsi="Arial" w:cs="Arial"/>
                <w:b/>
                <w:bCs/>
                <w:sz w:val="18"/>
                <w:szCs w:val="18"/>
              </w:rPr>
              <w:t>Primici od zaduživanja</w:t>
            </w:r>
          </w:p>
        </w:tc>
        <w:tc>
          <w:tcPr>
            <w:tcW w:w="1297" w:type="dxa"/>
            <w:tcBorders>
              <w:top w:val="nil"/>
              <w:left w:val="nil"/>
              <w:bottom w:val="nil"/>
              <w:right w:val="nil"/>
            </w:tcBorders>
            <w:shd w:val="clear" w:color="auto" w:fill="auto"/>
            <w:noWrap/>
          </w:tcPr>
          <w:p w14:paraId="7C1E2C1D" w14:textId="2E9D82E8" w:rsidR="003B12A4" w:rsidRPr="006F55B7" w:rsidRDefault="00B80AC3" w:rsidP="00FD7175">
            <w:pPr>
              <w:jc w:val="right"/>
              <w:rPr>
                <w:rFonts w:ascii="Arial" w:hAnsi="Arial" w:cs="Arial"/>
                <w:b/>
                <w:bCs/>
                <w:sz w:val="18"/>
                <w:szCs w:val="18"/>
              </w:rPr>
            </w:pPr>
            <w:r>
              <w:rPr>
                <w:rFonts w:ascii="Arial" w:hAnsi="Arial" w:cs="Arial"/>
                <w:b/>
                <w:bCs/>
                <w:sz w:val="18"/>
                <w:szCs w:val="18"/>
              </w:rPr>
              <w:t>0</w:t>
            </w:r>
          </w:p>
        </w:tc>
        <w:tc>
          <w:tcPr>
            <w:tcW w:w="1236" w:type="dxa"/>
            <w:tcBorders>
              <w:top w:val="nil"/>
              <w:left w:val="nil"/>
              <w:bottom w:val="nil"/>
              <w:right w:val="nil"/>
            </w:tcBorders>
            <w:shd w:val="clear" w:color="auto" w:fill="auto"/>
            <w:noWrap/>
            <w:hideMark/>
          </w:tcPr>
          <w:p w14:paraId="2C8F5AA9" w14:textId="58E5AC8E" w:rsidR="003B12A4" w:rsidRPr="006F55B7" w:rsidRDefault="003B12A4" w:rsidP="00FD7175">
            <w:pPr>
              <w:jc w:val="right"/>
              <w:rPr>
                <w:rFonts w:ascii="Arial" w:hAnsi="Arial" w:cs="Arial"/>
                <w:b/>
                <w:bCs/>
                <w:sz w:val="18"/>
                <w:szCs w:val="18"/>
              </w:rPr>
            </w:pPr>
            <w:r>
              <w:rPr>
                <w:rFonts w:ascii="Arial" w:hAnsi="Arial" w:cs="Arial"/>
                <w:b/>
                <w:bCs/>
                <w:sz w:val="18"/>
                <w:szCs w:val="18"/>
              </w:rPr>
              <w:t>160</w:t>
            </w:r>
            <w:r w:rsidRPr="006F55B7">
              <w:rPr>
                <w:rFonts w:ascii="Arial" w:hAnsi="Arial" w:cs="Arial"/>
                <w:b/>
                <w:bCs/>
                <w:sz w:val="18"/>
                <w:szCs w:val="18"/>
              </w:rPr>
              <w:t>.0</w:t>
            </w:r>
            <w:r>
              <w:rPr>
                <w:rFonts w:ascii="Arial" w:hAnsi="Arial" w:cs="Arial"/>
                <w:b/>
                <w:bCs/>
                <w:sz w:val="18"/>
                <w:szCs w:val="18"/>
              </w:rPr>
              <w:t>50</w:t>
            </w:r>
          </w:p>
        </w:tc>
        <w:tc>
          <w:tcPr>
            <w:tcW w:w="1174" w:type="dxa"/>
            <w:tcBorders>
              <w:top w:val="nil"/>
              <w:left w:val="nil"/>
              <w:bottom w:val="nil"/>
              <w:right w:val="nil"/>
            </w:tcBorders>
            <w:shd w:val="clear" w:color="auto" w:fill="auto"/>
            <w:noWrap/>
            <w:hideMark/>
          </w:tcPr>
          <w:p w14:paraId="1295D532" w14:textId="768A7A2D" w:rsidR="003B12A4" w:rsidRPr="006F55B7" w:rsidRDefault="003B12A4" w:rsidP="00FD7175">
            <w:pPr>
              <w:jc w:val="right"/>
              <w:rPr>
                <w:rFonts w:ascii="Arial" w:hAnsi="Arial" w:cs="Arial"/>
                <w:b/>
                <w:bCs/>
                <w:color w:val="000000"/>
                <w:sz w:val="18"/>
                <w:szCs w:val="18"/>
              </w:rPr>
            </w:pPr>
            <w:r>
              <w:rPr>
                <w:rFonts w:ascii="Arial" w:hAnsi="Arial" w:cs="Arial"/>
                <w:b/>
                <w:bCs/>
                <w:color w:val="000000"/>
                <w:sz w:val="18"/>
                <w:szCs w:val="18"/>
              </w:rPr>
              <w:t>160.050</w:t>
            </w:r>
          </w:p>
        </w:tc>
      </w:tr>
      <w:tr w:rsidR="003B12A4" w:rsidRPr="006F55B7" w14:paraId="747FBA81" w14:textId="77777777" w:rsidTr="003B12A4">
        <w:trPr>
          <w:trHeight w:val="240"/>
        </w:trPr>
        <w:tc>
          <w:tcPr>
            <w:tcW w:w="710" w:type="dxa"/>
            <w:tcBorders>
              <w:top w:val="nil"/>
              <w:left w:val="nil"/>
              <w:bottom w:val="nil"/>
              <w:right w:val="nil"/>
            </w:tcBorders>
            <w:shd w:val="clear" w:color="000000" w:fill="FFFFFF"/>
            <w:noWrap/>
            <w:vAlign w:val="bottom"/>
            <w:hideMark/>
          </w:tcPr>
          <w:p w14:paraId="5E037C9A" w14:textId="77777777" w:rsidR="003B12A4" w:rsidRPr="006F55B7" w:rsidRDefault="003B12A4" w:rsidP="00FD7175">
            <w:pPr>
              <w:rPr>
                <w:rFonts w:ascii="Arial" w:hAnsi="Arial" w:cs="Arial"/>
                <w:i/>
                <w:iCs/>
                <w:color w:val="0070C0"/>
                <w:sz w:val="18"/>
                <w:szCs w:val="18"/>
              </w:rPr>
            </w:pPr>
            <w:r w:rsidRPr="006F55B7">
              <w:rPr>
                <w:rFonts w:ascii="Arial" w:hAnsi="Arial" w:cs="Arial"/>
                <w:i/>
                <w:iCs/>
                <w:color w:val="0070C0"/>
                <w:sz w:val="18"/>
                <w:szCs w:val="18"/>
              </w:rPr>
              <w:t> </w:t>
            </w:r>
          </w:p>
        </w:tc>
        <w:tc>
          <w:tcPr>
            <w:tcW w:w="800" w:type="dxa"/>
            <w:tcBorders>
              <w:top w:val="nil"/>
              <w:left w:val="nil"/>
              <w:bottom w:val="nil"/>
              <w:right w:val="nil"/>
            </w:tcBorders>
            <w:shd w:val="clear" w:color="auto" w:fill="auto"/>
            <w:noWrap/>
            <w:vAlign w:val="bottom"/>
            <w:hideMark/>
          </w:tcPr>
          <w:p w14:paraId="46CFF73D" w14:textId="77777777" w:rsidR="003B12A4" w:rsidRPr="006F55B7" w:rsidRDefault="003B12A4" w:rsidP="00FD7175">
            <w:pPr>
              <w:rPr>
                <w:rFonts w:ascii="Arial" w:hAnsi="Arial" w:cs="Arial"/>
                <w:i/>
                <w:iCs/>
                <w:color w:val="0070C0"/>
                <w:sz w:val="18"/>
                <w:szCs w:val="18"/>
              </w:rPr>
            </w:pPr>
          </w:p>
        </w:tc>
        <w:tc>
          <w:tcPr>
            <w:tcW w:w="617" w:type="dxa"/>
            <w:tcBorders>
              <w:top w:val="nil"/>
              <w:left w:val="nil"/>
              <w:bottom w:val="nil"/>
              <w:right w:val="nil"/>
            </w:tcBorders>
            <w:shd w:val="clear" w:color="auto" w:fill="auto"/>
            <w:noWrap/>
            <w:hideMark/>
          </w:tcPr>
          <w:p w14:paraId="334CAA17" w14:textId="4427475D" w:rsidR="003B12A4" w:rsidRPr="006F55B7" w:rsidRDefault="003B12A4" w:rsidP="00FD7175">
            <w:pPr>
              <w:rPr>
                <w:rFonts w:ascii="Arial" w:hAnsi="Arial" w:cs="Arial"/>
                <w:i/>
                <w:iCs/>
                <w:color w:val="0070C0"/>
                <w:sz w:val="18"/>
                <w:szCs w:val="18"/>
              </w:rPr>
            </w:pPr>
            <w:r>
              <w:rPr>
                <w:rFonts w:ascii="Arial" w:hAnsi="Arial" w:cs="Arial"/>
                <w:i/>
                <w:iCs/>
                <w:color w:val="0070C0"/>
                <w:sz w:val="18"/>
                <w:szCs w:val="18"/>
              </w:rPr>
              <w:t>520</w:t>
            </w:r>
          </w:p>
        </w:tc>
        <w:tc>
          <w:tcPr>
            <w:tcW w:w="3948" w:type="dxa"/>
            <w:tcBorders>
              <w:top w:val="nil"/>
              <w:left w:val="nil"/>
              <w:bottom w:val="nil"/>
              <w:right w:val="nil"/>
            </w:tcBorders>
            <w:shd w:val="clear" w:color="auto" w:fill="auto"/>
            <w:noWrap/>
            <w:hideMark/>
          </w:tcPr>
          <w:p w14:paraId="1F260069" w14:textId="75F9A8C7" w:rsidR="003B12A4" w:rsidRPr="006F55B7" w:rsidRDefault="003B12A4" w:rsidP="00FD7175">
            <w:pPr>
              <w:rPr>
                <w:rFonts w:ascii="Arial" w:hAnsi="Arial" w:cs="Arial"/>
                <w:i/>
                <w:iCs/>
                <w:color w:val="0070C0"/>
                <w:sz w:val="18"/>
                <w:szCs w:val="18"/>
              </w:rPr>
            </w:pPr>
            <w:r>
              <w:rPr>
                <w:rFonts w:ascii="Arial" w:hAnsi="Arial" w:cs="Arial"/>
                <w:i/>
                <w:iCs/>
                <w:color w:val="0070C0"/>
                <w:sz w:val="18"/>
                <w:szCs w:val="18"/>
              </w:rPr>
              <w:t>Ministarstvo financija</w:t>
            </w:r>
          </w:p>
        </w:tc>
        <w:tc>
          <w:tcPr>
            <w:tcW w:w="1297" w:type="dxa"/>
            <w:tcBorders>
              <w:top w:val="nil"/>
              <w:left w:val="nil"/>
              <w:bottom w:val="nil"/>
              <w:right w:val="nil"/>
            </w:tcBorders>
            <w:shd w:val="clear" w:color="auto" w:fill="auto"/>
            <w:noWrap/>
          </w:tcPr>
          <w:p w14:paraId="0FEA7DA3" w14:textId="6BB3B8DF" w:rsidR="003B12A4" w:rsidRPr="006F55B7" w:rsidRDefault="00B80AC3" w:rsidP="00FD7175">
            <w:pPr>
              <w:jc w:val="right"/>
              <w:rPr>
                <w:rFonts w:ascii="Arial" w:hAnsi="Arial" w:cs="Arial"/>
                <w:i/>
                <w:iCs/>
                <w:color w:val="0070C0"/>
                <w:sz w:val="18"/>
                <w:szCs w:val="18"/>
              </w:rPr>
            </w:pPr>
            <w:r>
              <w:rPr>
                <w:rFonts w:ascii="Arial" w:hAnsi="Arial" w:cs="Arial"/>
                <w:i/>
                <w:iCs/>
                <w:color w:val="0070C0"/>
                <w:sz w:val="18"/>
                <w:szCs w:val="18"/>
              </w:rPr>
              <w:t>0</w:t>
            </w:r>
          </w:p>
        </w:tc>
        <w:tc>
          <w:tcPr>
            <w:tcW w:w="1236" w:type="dxa"/>
            <w:tcBorders>
              <w:top w:val="nil"/>
              <w:left w:val="nil"/>
              <w:bottom w:val="nil"/>
              <w:right w:val="nil"/>
            </w:tcBorders>
            <w:shd w:val="clear" w:color="auto" w:fill="auto"/>
            <w:noWrap/>
            <w:hideMark/>
          </w:tcPr>
          <w:p w14:paraId="31E28040" w14:textId="062C2EA6" w:rsidR="003B12A4" w:rsidRPr="006F55B7" w:rsidRDefault="003B12A4" w:rsidP="00FD7175">
            <w:pPr>
              <w:jc w:val="right"/>
              <w:rPr>
                <w:rFonts w:ascii="Arial" w:hAnsi="Arial" w:cs="Arial"/>
                <w:i/>
                <w:iCs/>
                <w:color w:val="0070C0"/>
                <w:sz w:val="18"/>
                <w:szCs w:val="18"/>
              </w:rPr>
            </w:pPr>
            <w:r>
              <w:rPr>
                <w:rFonts w:ascii="Arial" w:hAnsi="Arial" w:cs="Arial"/>
                <w:i/>
                <w:iCs/>
                <w:color w:val="0070C0"/>
                <w:sz w:val="18"/>
                <w:szCs w:val="18"/>
              </w:rPr>
              <w:t>160.050</w:t>
            </w:r>
          </w:p>
        </w:tc>
        <w:tc>
          <w:tcPr>
            <w:tcW w:w="1174" w:type="dxa"/>
            <w:tcBorders>
              <w:top w:val="nil"/>
              <w:left w:val="nil"/>
              <w:bottom w:val="nil"/>
              <w:right w:val="nil"/>
            </w:tcBorders>
            <w:shd w:val="clear" w:color="auto" w:fill="auto"/>
            <w:noWrap/>
            <w:hideMark/>
          </w:tcPr>
          <w:p w14:paraId="595EED44" w14:textId="4319E4AA" w:rsidR="003B12A4" w:rsidRPr="006F55B7" w:rsidRDefault="003B12A4" w:rsidP="00FD7175">
            <w:pPr>
              <w:jc w:val="right"/>
              <w:rPr>
                <w:rFonts w:ascii="Arial" w:hAnsi="Arial" w:cs="Arial"/>
                <w:i/>
                <w:iCs/>
                <w:color w:val="0070C0"/>
                <w:sz w:val="18"/>
                <w:szCs w:val="18"/>
              </w:rPr>
            </w:pPr>
            <w:r>
              <w:rPr>
                <w:rFonts w:ascii="Arial" w:hAnsi="Arial" w:cs="Arial"/>
                <w:i/>
                <w:iCs/>
                <w:color w:val="0070C0"/>
                <w:sz w:val="18"/>
                <w:szCs w:val="18"/>
              </w:rPr>
              <w:t>160.050</w:t>
            </w:r>
          </w:p>
        </w:tc>
      </w:tr>
      <w:tr w:rsidR="003B12A4" w:rsidRPr="00CE5EC7" w14:paraId="1DF0AA6B" w14:textId="77777777" w:rsidTr="003B12A4">
        <w:trPr>
          <w:trHeight w:val="240"/>
        </w:trPr>
        <w:tc>
          <w:tcPr>
            <w:tcW w:w="710" w:type="dxa"/>
            <w:tcBorders>
              <w:top w:val="nil"/>
              <w:left w:val="nil"/>
              <w:bottom w:val="nil"/>
              <w:right w:val="nil"/>
            </w:tcBorders>
            <w:shd w:val="clear" w:color="000000" w:fill="FFFFFF"/>
            <w:noWrap/>
            <w:vAlign w:val="bottom"/>
            <w:hideMark/>
          </w:tcPr>
          <w:p w14:paraId="6322EEB5" w14:textId="77777777" w:rsidR="003B12A4" w:rsidRPr="006F55B7" w:rsidRDefault="003B12A4" w:rsidP="00FD7175">
            <w:pPr>
              <w:rPr>
                <w:rFonts w:ascii="Arial" w:hAnsi="Arial" w:cs="Arial"/>
                <w:color w:val="000000" w:themeColor="text1"/>
                <w:sz w:val="18"/>
                <w:szCs w:val="18"/>
              </w:rPr>
            </w:pPr>
            <w:r w:rsidRPr="006F55B7">
              <w:rPr>
                <w:rFonts w:ascii="Arial" w:hAnsi="Arial" w:cs="Arial"/>
                <w:color w:val="000000" w:themeColor="text1"/>
                <w:sz w:val="18"/>
                <w:szCs w:val="18"/>
              </w:rPr>
              <w:t> </w:t>
            </w:r>
          </w:p>
        </w:tc>
        <w:tc>
          <w:tcPr>
            <w:tcW w:w="800" w:type="dxa"/>
            <w:tcBorders>
              <w:top w:val="nil"/>
              <w:left w:val="nil"/>
              <w:bottom w:val="nil"/>
              <w:right w:val="nil"/>
            </w:tcBorders>
            <w:shd w:val="clear" w:color="auto" w:fill="auto"/>
            <w:noWrap/>
            <w:vAlign w:val="bottom"/>
            <w:hideMark/>
          </w:tcPr>
          <w:p w14:paraId="4E2C7BBB" w14:textId="47A5CBC3" w:rsidR="003B12A4" w:rsidRPr="006F55B7" w:rsidRDefault="003B12A4" w:rsidP="00FD7175">
            <w:pPr>
              <w:rPr>
                <w:rFonts w:ascii="Arial" w:hAnsi="Arial" w:cs="Arial"/>
                <w:color w:val="000000" w:themeColor="text1"/>
                <w:sz w:val="18"/>
                <w:szCs w:val="18"/>
              </w:rPr>
            </w:pPr>
            <w:r w:rsidRPr="00CE5EC7">
              <w:rPr>
                <w:rFonts w:ascii="Arial" w:hAnsi="Arial" w:cs="Arial"/>
                <w:color w:val="000000" w:themeColor="text1"/>
                <w:sz w:val="18"/>
                <w:szCs w:val="18"/>
              </w:rPr>
              <w:t>847</w:t>
            </w:r>
          </w:p>
        </w:tc>
        <w:tc>
          <w:tcPr>
            <w:tcW w:w="617" w:type="dxa"/>
            <w:tcBorders>
              <w:top w:val="nil"/>
              <w:left w:val="nil"/>
              <w:bottom w:val="nil"/>
              <w:right w:val="nil"/>
            </w:tcBorders>
            <w:shd w:val="clear" w:color="auto" w:fill="auto"/>
            <w:noWrap/>
            <w:hideMark/>
          </w:tcPr>
          <w:p w14:paraId="1B9396F1" w14:textId="5668C366" w:rsidR="003B12A4" w:rsidRPr="006F55B7" w:rsidRDefault="003B12A4" w:rsidP="00FD7175">
            <w:pPr>
              <w:rPr>
                <w:rFonts w:ascii="Arial" w:hAnsi="Arial" w:cs="Arial"/>
                <w:color w:val="000000" w:themeColor="text1"/>
                <w:sz w:val="18"/>
                <w:szCs w:val="18"/>
              </w:rPr>
            </w:pPr>
          </w:p>
        </w:tc>
        <w:tc>
          <w:tcPr>
            <w:tcW w:w="3948" w:type="dxa"/>
            <w:tcBorders>
              <w:top w:val="nil"/>
              <w:left w:val="nil"/>
              <w:bottom w:val="nil"/>
              <w:right w:val="nil"/>
            </w:tcBorders>
            <w:shd w:val="clear" w:color="auto" w:fill="auto"/>
            <w:noWrap/>
            <w:hideMark/>
          </w:tcPr>
          <w:p w14:paraId="08126582" w14:textId="48999FCA" w:rsidR="003B12A4" w:rsidRPr="006F55B7" w:rsidRDefault="003B12A4" w:rsidP="00FD7175">
            <w:pPr>
              <w:rPr>
                <w:rFonts w:ascii="Arial" w:hAnsi="Arial" w:cs="Arial"/>
                <w:color w:val="000000" w:themeColor="text1"/>
                <w:sz w:val="18"/>
                <w:szCs w:val="18"/>
              </w:rPr>
            </w:pPr>
            <w:r w:rsidRPr="00CE5EC7">
              <w:rPr>
                <w:rFonts w:ascii="Arial" w:hAnsi="Arial" w:cs="Arial"/>
                <w:color w:val="000000" w:themeColor="text1"/>
                <w:sz w:val="18"/>
                <w:szCs w:val="18"/>
              </w:rPr>
              <w:t>Primljeni zajmovi od državnog proračuna</w:t>
            </w:r>
          </w:p>
        </w:tc>
        <w:tc>
          <w:tcPr>
            <w:tcW w:w="1297" w:type="dxa"/>
            <w:tcBorders>
              <w:top w:val="nil"/>
              <w:left w:val="nil"/>
              <w:bottom w:val="nil"/>
              <w:right w:val="nil"/>
            </w:tcBorders>
            <w:shd w:val="clear" w:color="auto" w:fill="auto"/>
            <w:noWrap/>
          </w:tcPr>
          <w:p w14:paraId="44CCEA6B" w14:textId="67E09ABF" w:rsidR="003B12A4" w:rsidRPr="006F55B7" w:rsidRDefault="00B80AC3" w:rsidP="00FD7175">
            <w:pPr>
              <w:jc w:val="right"/>
              <w:rPr>
                <w:rFonts w:ascii="Arial" w:hAnsi="Arial" w:cs="Arial"/>
                <w:color w:val="000000" w:themeColor="text1"/>
                <w:sz w:val="18"/>
                <w:szCs w:val="18"/>
              </w:rPr>
            </w:pPr>
            <w:r>
              <w:rPr>
                <w:rFonts w:ascii="Arial" w:hAnsi="Arial" w:cs="Arial"/>
                <w:color w:val="000000" w:themeColor="text1"/>
                <w:sz w:val="18"/>
                <w:szCs w:val="18"/>
              </w:rPr>
              <w:t>0</w:t>
            </w:r>
          </w:p>
        </w:tc>
        <w:tc>
          <w:tcPr>
            <w:tcW w:w="1236" w:type="dxa"/>
            <w:tcBorders>
              <w:top w:val="nil"/>
              <w:left w:val="nil"/>
              <w:bottom w:val="nil"/>
              <w:right w:val="nil"/>
            </w:tcBorders>
            <w:shd w:val="clear" w:color="auto" w:fill="auto"/>
            <w:noWrap/>
          </w:tcPr>
          <w:p w14:paraId="0449DB93" w14:textId="083FFA82" w:rsidR="003B12A4" w:rsidRPr="006F55B7" w:rsidRDefault="003B12A4" w:rsidP="00FD7175">
            <w:pPr>
              <w:jc w:val="right"/>
              <w:rPr>
                <w:rFonts w:ascii="Arial" w:hAnsi="Arial" w:cs="Arial"/>
                <w:color w:val="000000" w:themeColor="text1"/>
                <w:sz w:val="18"/>
                <w:szCs w:val="18"/>
              </w:rPr>
            </w:pPr>
            <w:r>
              <w:rPr>
                <w:rFonts w:ascii="Arial" w:hAnsi="Arial" w:cs="Arial"/>
                <w:color w:val="000000" w:themeColor="text1"/>
                <w:sz w:val="18"/>
                <w:szCs w:val="18"/>
              </w:rPr>
              <w:t>160.050</w:t>
            </w:r>
          </w:p>
        </w:tc>
        <w:tc>
          <w:tcPr>
            <w:tcW w:w="1174" w:type="dxa"/>
            <w:tcBorders>
              <w:top w:val="nil"/>
              <w:left w:val="nil"/>
              <w:bottom w:val="nil"/>
              <w:right w:val="nil"/>
            </w:tcBorders>
            <w:shd w:val="clear" w:color="auto" w:fill="auto"/>
            <w:noWrap/>
            <w:hideMark/>
          </w:tcPr>
          <w:p w14:paraId="20793B92" w14:textId="56D2E31B" w:rsidR="003B12A4" w:rsidRPr="006F55B7" w:rsidRDefault="003B12A4" w:rsidP="00FD7175">
            <w:pPr>
              <w:jc w:val="right"/>
              <w:rPr>
                <w:rFonts w:ascii="Arial" w:hAnsi="Arial" w:cs="Arial"/>
                <w:color w:val="000000" w:themeColor="text1"/>
                <w:sz w:val="18"/>
                <w:szCs w:val="18"/>
              </w:rPr>
            </w:pPr>
            <w:r>
              <w:rPr>
                <w:rFonts w:ascii="Arial" w:hAnsi="Arial" w:cs="Arial"/>
                <w:color w:val="000000" w:themeColor="text1"/>
                <w:sz w:val="18"/>
                <w:szCs w:val="18"/>
              </w:rPr>
              <w:t>160.050</w:t>
            </w:r>
          </w:p>
        </w:tc>
      </w:tr>
      <w:tr w:rsidR="003B12A4" w:rsidRPr="006F55B7" w14:paraId="52CDE845" w14:textId="77777777" w:rsidTr="003B12A4">
        <w:trPr>
          <w:trHeight w:val="240"/>
        </w:trPr>
        <w:tc>
          <w:tcPr>
            <w:tcW w:w="710" w:type="dxa"/>
            <w:tcBorders>
              <w:top w:val="nil"/>
              <w:left w:val="nil"/>
              <w:bottom w:val="nil"/>
              <w:right w:val="nil"/>
            </w:tcBorders>
            <w:shd w:val="clear" w:color="000000" w:fill="FFFFFF"/>
            <w:noWrap/>
            <w:vAlign w:val="bottom"/>
          </w:tcPr>
          <w:p w14:paraId="3070AFFE" w14:textId="77777777" w:rsidR="003B12A4" w:rsidRPr="006F55B7" w:rsidRDefault="003B12A4" w:rsidP="00FD7175">
            <w:pPr>
              <w:rPr>
                <w:rFonts w:ascii="Arial" w:hAnsi="Arial" w:cs="Arial"/>
                <w:i/>
                <w:iCs/>
                <w:color w:val="0070C0"/>
                <w:sz w:val="18"/>
                <w:szCs w:val="18"/>
              </w:rPr>
            </w:pPr>
          </w:p>
        </w:tc>
        <w:tc>
          <w:tcPr>
            <w:tcW w:w="800" w:type="dxa"/>
            <w:tcBorders>
              <w:top w:val="nil"/>
              <w:left w:val="nil"/>
              <w:bottom w:val="nil"/>
              <w:right w:val="nil"/>
            </w:tcBorders>
            <w:shd w:val="clear" w:color="auto" w:fill="auto"/>
            <w:noWrap/>
            <w:vAlign w:val="bottom"/>
          </w:tcPr>
          <w:p w14:paraId="6E1C6AC1" w14:textId="77777777" w:rsidR="003B12A4" w:rsidRPr="006F55B7" w:rsidRDefault="003B12A4" w:rsidP="00FD7175">
            <w:pPr>
              <w:rPr>
                <w:rFonts w:ascii="Arial" w:hAnsi="Arial" w:cs="Arial"/>
                <w:i/>
                <w:iCs/>
                <w:color w:val="0070C0"/>
                <w:sz w:val="18"/>
                <w:szCs w:val="18"/>
              </w:rPr>
            </w:pPr>
          </w:p>
        </w:tc>
        <w:tc>
          <w:tcPr>
            <w:tcW w:w="617" w:type="dxa"/>
            <w:tcBorders>
              <w:top w:val="nil"/>
              <w:left w:val="nil"/>
              <w:bottom w:val="nil"/>
              <w:right w:val="nil"/>
            </w:tcBorders>
            <w:shd w:val="clear" w:color="auto" w:fill="auto"/>
            <w:noWrap/>
          </w:tcPr>
          <w:p w14:paraId="533852E4" w14:textId="77777777" w:rsidR="003B12A4" w:rsidRPr="006F55B7" w:rsidRDefault="003B12A4" w:rsidP="00FD7175">
            <w:pPr>
              <w:rPr>
                <w:rFonts w:ascii="Arial" w:hAnsi="Arial" w:cs="Arial"/>
                <w:i/>
                <w:iCs/>
                <w:color w:val="0070C0"/>
                <w:sz w:val="18"/>
                <w:szCs w:val="18"/>
              </w:rPr>
            </w:pPr>
          </w:p>
        </w:tc>
        <w:tc>
          <w:tcPr>
            <w:tcW w:w="3948" w:type="dxa"/>
            <w:tcBorders>
              <w:top w:val="nil"/>
              <w:left w:val="nil"/>
              <w:bottom w:val="nil"/>
              <w:right w:val="nil"/>
            </w:tcBorders>
            <w:shd w:val="clear" w:color="auto" w:fill="auto"/>
            <w:noWrap/>
          </w:tcPr>
          <w:p w14:paraId="32D0DA82" w14:textId="77777777" w:rsidR="003B12A4" w:rsidRPr="006F55B7" w:rsidRDefault="003B12A4" w:rsidP="00FD7175">
            <w:pPr>
              <w:rPr>
                <w:rFonts w:ascii="Arial" w:hAnsi="Arial" w:cs="Arial"/>
                <w:i/>
                <w:iCs/>
                <w:color w:val="0070C0"/>
                <w:sz w:val="18"/>
                <w:szCs w:val="18"/>
              </w:rPr>
            </w:pPr>
          </w:p>
        </w:tc>
        <w:tc>
          <w:tcPr>
            <w:tcW w:w="1297" w:type="dxa"/>
            <w:tcBorders>
              <w:top w:val="nil"/>
              <w:left w:val="nil"/>
              <w:bottom w:val="nil"/>
              <w:right w:val="nil"/>
            </w:tcBorders>
            <w:shd w:val="clear" w:color="auto" w:fill="auto"/>
            <w:noWrap/>
          </w:tcPr>
          <w:p w14:paraId="115B735D" w14:textId="77777777" w:rsidR="003B12A4" w:rsidRPr="006F55B7" w:rsidRDefault="003B12A4" w:rsidP="00FD7175">
            <w:pPr>
              <w:jc w:val="right"/>
              <w:rPr>
                <w:rFonts w:ascii="Arial" w:hAnsi="Arial" w:cs="Arial"/>
                <w:i/>
                <w:iCs/>
                <w:color w:val="0070C0"/>
                <w:sz w:val="18"/>
                <w:szCs w:val="18"/>
              </w:rPr>
            </w:pPr>
          </w:p>
        </w:tc>
        <w:tc>
          <w:tcPr>
            <w:tcW w:w="1236" w:type="dxa"/>
            <w:tcBorders>
              <w:top w:val="nil"/>
              <w:left w:val="nil"/>
              <w:bottom w:val="nil"/>
              <w:right w:val="nil"/>
            </w:tcBorders>
            <w:shd w:val="clear" w:color="auto" w:fill="auto"/>
            <w:noWrap/>
          </w:tcPr>
          <w:p w14:paraId="7C656ADB" w14:textId="77777777" w:rsidR="003B12A4" w:rsidRPr="006F55B7" w:rsidRDefault="003B12A4" w:rsidP="00FD7175">
            <w:pPr>
              <w:jc w:val="right"/>
              <w:rPr>
                <w:rFonts w:ascii="Arial" w:hAnsi="Arial" w:cs="Arial"/>
                <w:i/>
                <w:iCs/>
                <w:color w:val="0070C0"/>
                <w:sz w:val="18"/>
                <w:szCs w:val="18"/>
              </w:rPr>
            </w:pPr>
          </w:p>
        </w:tc>
        <w:tc>
          <w:tcPr>
            <w:tcW w:w="1174" w:type="dxa"/>
            <w:tcBorders>
              <w:top w:val="nil"/>
              <w:left w:val="nil"/>
              <w:bottom w:val="nil"/>
              <w:right w:val="nil"/>
            </w:tcBorders>
            <w:shd w:val="clear" w:color="auto" w:fill="auto"/>
            <w:noWrap/>
          </w:tcPr>
          <w:p w14:paraId="59C15CFA" w14:textId="77777777" w:rsidR="003B12A4" w:rsidRPr="006F55B7" w:rsidRDefault="003B12A4" w:rsidP="00FD7175">
            <w:pPr>
              <w:jc w:val="right"/>
              <w:rPr>
                <w:rFonts w:ascii="Arial" w:hAnsi="Arial" w:cs="Arial"/>
                <w:i/>
                <w:iCs/>
                <w:color w:val="0070C0"/>
                <w:sz w:val="18"/>
                <w:szCs w:val="18"/>
              </w:rPr>
            </w:pPr>
          </w:p>
        </w:tc>
      </w:tr>
      <w:tr w:rsidR="003B12A4" w:rsidRPr="00CE5EC7" w14:paraId="1C4AD7E3" w14:textId="77777777" w:rsidTr="00B80AC3">
        <w:trPr>
          <w:trHeight w:val="240"/>
        </w:trPr>
        <w:tc>
          <w:tcPr>
            <w:tcW w:w="710" w:type="dxa"/>
            <w:tcBorders>
              <w:top w:val="nil"/>
              <w:left w:val="nil"/>
              <w:bottom w:val="nil"/>
              <w:right w:val="nil"/>
            </w:tcBorders>
            <w:shd w:val="clear" w:color="000000" w:fill="FFFFFF"/>
            <w:noWrap/>
          </w:tcPr>
          <w:p w14:paraId="40549321" w14:textId="58BF6D58" w:rsidR="003B12A4" w:rsidRPr="00CE5EC7" w:rsidRDefault="003B12A4" w:rsidP="00B80AC3">
            <w:pPr>
              <w:rPr>
                <w:rFonts w:ascii="Arial" w:hAnsi="Arial" w:cs="Arial"/>
                <w:b/>
                <w:bCs/>
                <w:color w:val="000000" w:themeColor="text1"/>
                <w:sz w:val="18"/>
                <w:szCs w:val="18"/>
              </w:rPr>
            </w:pPr>
            <w:r w:rsidRPr="00CE5EC7">
              <w:rPr>
                <w:rFonts w:ascii="Arial" w:hAnsi="Arial" w:cs="Arial"/>
                <w:b/>
                <w:bCs/>
                <w:color w:val="000000" w:themeColor="text1"/>
                <w:sz w:val="18"/>
                <w:szCs w:val="18"/>
              </w:rPr>
              <w:t>5</w:t>
            </w:r>
          </w:p>
        </w:tc>
        <w:tc>
          <w:tcPr>
            <w:tcW w:w="800" w:type="dxa"/>
            <w:tcBorders>
              <w:top w:val="nil"/>
              <w:left w:val="nil"/>
              <w:bottom w:val="nil"/>
              <w:right w:val="nil"/>
            </w:tcBorders>
            <w:shd w:val="clear" w:color="auto" w:fill="auto"/>
            <w:noWrap/>
            <w:vAlign w:val="bottom"/>
          </w:tcPr>
          <w:p w14:paraId="079D40B1" w14:textId="77777777" w:rsidR="003B12A4" w:rsidRPr="00CE5EC7" w:rsidRDefault="003B12A4" w:rsidP="00FD7175">
            <w:pPr>
              <w:rPr>
                <w:rFonts w:ascii="Arial" w:hAnsi="Arial" w:cs="Arial"/>
                <w:b/>
                <w:bCs/>
                <w:color w:val="000000" w:themeColor="text1"/>
                <w:sz w:val="18"/>
                <w:szCs w:val="18"/>
              </w:rPr>
            </w:pPr>
          </w:p>
        </w:tc>
        <w:tc>
          <w:tcPr>
            <w:tcW w:w="617" w:type="dxa"/>
            <w:tcBorders>
              <w:top w:val="nil"/>
              <w:left w:val="nil"/>
              <w:bottom w:val="nil"/>
              <w:right w:val="nil"/>
            </w:tcBorders>
            <w:shd w:val="clear" w:color="auto" w:fill="auto"/>
            <w:noWrap/>
          </w:tcPr>
          <w:p w14:paraId="36C788C3" w14:textId="77777777" w:rsidR="003B12A4" w:rsidRPr="00CE5EC7" w:rsidRDefault="003B12A4" w:rsidP="00FD7175">
            <w:pPr>
              <w:rPr>
                <w:rFonts w:ascii="Arial" w:hAnsi="Arial" w:cs="Arial"/>
                <w:b/>
                <w:bCs/>
                <w:color w:val="000000" w:themeColor="text1"/>
                <w:sz w:val="18"/>
                <w:szCs w:val="18"/>
              </w:rPr>
            </w:pPr>
          </w:p>
        </w:tc>
        <w:tc>
          <w:tcPr>
            <w:tcW w:w="3948" w:type="dxa"/>
            <w:tcBorders>
              <w:top w:val="nil"/>
              <w:left w:val="nil"/>
              <w:bottom w:val="nil"/>
              <w:right w:val="nil"/>
            </w:tcBorders>
            <w:shd w:val="clear" w:color="auto" w:fill="auto"/>
            <w:noWrap/>
          </w:tcPr>
          <w:p w14:paraId="1FD67F1A" w14:textId="23944DDF" w:rsidR="003B12A4" w:rsidRPr="00CE5EC7" w:rsidRDefault="003B12A4" w:rsidP="00FD7175">
            <w:pPr>
              <w:rPr>
                <w:rFonts w:ascii="Arial" w:hAnsi="Arial" w:cs="Arial"/>
                <w:b/>
                <w:bCs/>
                <w:color w:val="000000" w:themeColor="text1"/>
                <w:sz w:val="18"/>
                <w:szCs w:val="18"/>
              </w:rPr>
            </w:pPr>
            <w:r>
              <w:rPr>
                <w:rFonts w:ascii="Arial" w:hAnsi="Arial" w:cs="Arial"/>
                <w:b/>
                <w:bCs/>
                <w:color w:val="000000" w:themeColor="text1"/>
                <w:sz w:val="18"/>
                <w:szCs w:val="18"/>
              </w:rPr>
              <w:t>IZDACI ZA FINANCIJSKU IMOVINU I OTPLATE ZAJMOVA</w:t>
            </w:r>
          </w:p>
        </w:tc>
        <w:tc>
          <w:tcPr>
            <w:tcW w:w="1297" w:type="dxa"/>
            <w:tcBorders>
              <w:top w:val="nil"/>
              <w:left w:val="nil"/>
              <w:bottom w:val="nil"/>
              <w:right w:val="nil"/>
            </w:tcBorders>
            <w:shd w:val="clear" w:color="auto" w:fill="auto"/>
            <w:noWrap/>
          </w:tcPr>
          <w:p w14:paraId="02D6CF42" w14:textId="68C844DC" w:rsidR="003B12A4" w:rsidRPr="00CE5EC7" w:rsidRDefault="00B80AC3"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c>
          <w:tcPr>
            <w:tcW w:w="1236" w:type="dxa"/>
            <w:tcBorders>
              <w:top w:val="nil"/>
              <w:left w:val="nil"/>
              <w:bottom w:val="nil"/>
              <w:right w:val="nil"/>
            </w:tcBorders>
            <w:shd w:val="clear" w:color="auto" w:fill="auto"/>
            <w:noWrap/>
          </w:tcPr>
          <w:p w14:paraId="05D9BD0B" w14:textId="3286E91E" w:rsidR="003B12A4" w:rsidRPr="00CE5EC7" w:rsidRDefault="003B12A4"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c>
          <w:tcPr>
            <w:tcW w:w="1174" w:type="dxa"/>
            <w:tcBorders>
              <w:top w:val="nil"/>
              <w:left w:val="nil"/>
              <w:bottom w:val="nil"/>
              <w:right w:val="nil"/>
            </w:tcBorders>
            <w:shd w:val="clear" w:color="auto" w:fill="auto"/>
            <w:noWrap/>
          </w:tcPr>
          <w:p w14:paraId="0D360CF8" w14:textId="6574D3A7" w:rsidR="003B12A4" w:rsidRPr="00CE5EC7" w:rsidRDefault="003B12A4"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r>
      <w:tr w:rsidR="003B12A4" w:rsidRPr="006F55B7" w14:paraId="3306E06C" w14:textId="77777777" w:rsidTr="003B12A4">
        <w:trPr>
          <w:trHeight w:val="240"/>
        </w:trPr>
        <w:tc>
          <w:tcPr>
            <w:tcW w:w="710" w:type="dxa"/>
            <w:tcBorders>
              <w:top w:val="nil"/>
              <w:left w:val="nil"/>
              <w:right w:val="nil"/>
            </w:tcBorders>
            <w:shd w:val="clear" w:color="000000" w:fill="FFFFFF"/>
            <w:noWrap/>
          </w:tcPr>
          <w:p w14:paraId="3DFEF51A" w14:textId="705BDA50" w:rsidR="003B12A4" w:rsidRPr="006F55B7" w:rsidRDefault="003B12A4" w:rsidP="00E137E6">
            <w:pPr>
              <w:jc w:val="right"/>
              <w:rPr>
                <w:rFonts w:ascii="Arial" w:hAnsi="Arial" w:cs="Arial"/>
                <w:b/>
                <w:bCs/>
                <w:color w:val="000000" w:themeColor="text1"/>
                <w:sz w:val="18"/>
                <w:szCs w:val="18"/>
              </w:rPr>
            </w:pPr>
            <w:r>
              <w:rPr>
                <w:rFonts w:ascii="Arial" w:hAnsi="Arial" w:cs="Arial"/>
                <w:b/>
                <w:bCs/>
                <w:color w:val="000000" w:themeColor="text1"/>
                <w:sz w:val="18"/>
                <w:szCs w:val="18"/>
              </w:rPr>
              <w:t>54</w:t>
            </w:r>
            <w:r w:rsidRPr="006F55B7">
              <w:rPr>
                <w:rFonts w:ascii="Arial" w:hAnsi="Arial" w:cs="Arial"/>
                <w:b/>
                <w:bCs/>
                <w:color w:val="000000" w:themeColor="text1"/>
                <w:sz w:val="18"/>
                <w:szCs w:val="18"/>
              </w:rPr>
              <w:t> </w:t>
            </w:r>
          </w:p>
        </w:tc>
        <w:tc>
          <w:tcPr>
            <w:tcW w:w="800" w:type="dxa"/>
            <w:tcBorders>
              <w:top w:val="nil"/>
              <w:left w:val="nil"/>
              <w:right w:val="nil"/>
            </w:tcBorders>
            <w:shd w:val="clear" w:color="auto" w:fill="auto"/>
            <w:noWrap/>
            <w:vAlign w:val="bottom"/>
          </w:tcPr>
          <w:p w14:paraId="790DB844" w14:textId="57A66B6A" w:rsidR="003B12A4" w:rsidRPr="006F55B7" w:rsidRDefault="003B12A4" w:rsidP="00FD7175">
            <w:pPr>
              <w:rPr>
                <w:rFonts w:ascii="Arial" w:hAnsi="Arial" w:cs="Arial"/>
                <w:b/>
                <w:bCs/>
                <w:color w:val="000000" w:themeColor="text1"/>
                <w:sz w:val="18"/>
                <w:szCs w:val="18"/>
              </w:rPr>
            </w:pPr>
          </w:p>
        </w:tc>
        <w:tc>
          <w:tcPr>
            <w:tcW w:w="617" w:type="dxa"/>
            <w:tcBorders>
              <w:top w:val="nil"/>
              <w:left w:val="nil"/>
              <w:right w:val="nil"/>
            </w:tcBorders>
            <w:shd w:val="clear" w:color="auto" w:fill="auto"/>
            <w:noWrap/>
          </w:tcPr>
          <w:p w14:paraId="1E62F008" w14:textId="403A678B" w:rsidR="003B12A4" w:rsidRPr="006F55B7" w:rsidRDefault="003B12A4" w:rsidP="00FD7175">
            <w:pPr>
              <w:rPr>
                <w:rFonts w:ascii="Arial" w:hAnsi="Arial" w:cs="Arial"/>
                <w:b/>
                <w:bCs/>
                <w:color w:val="000000" w:themeColor="text1"/>
                <w:sz w:val="18"/>
                <w:szCs w:val="18"/>
              </w:rPr>
            </w:pPr>
          </w:p>
        </w:tc>
        <w:tc>
          <w:tcPr>
            <w:tcW w:w="3948" w:type="dxa"/>
            <w:tcBorders>
              <w:top w:val="nil"/>
              <w:left w:val="nil"/>
              <w:right w:val="nil"/>
            </w:tcBorders>
            <w:shd w:val="clear" w:color="auto" w:fill="auto"/>
            <w:noWrap/>
          </w:tcPr>
          <w:p w14:paraId="549F28F7" w14:textId="5DA5D261" w:rsidR="003B12A4" w:rsidRPr="006F55B7" w:rsidRDefault="003B12A4" w:rsidP="00FD7175">
            <w:pPr>
              <w:rPr>
                <w:rFonts w:ascii="Arial" w:hAnsi="Arial" w:cs="Arial"/>
                <w:b/>
                <w:bCs/>
                <w:color w:val="000000" w:themeColor="text1"/>
                <w:sz w:val="18"/>
                <w:szCs w:val="18"/>
              </w:rPr>
            </w:pPr>
            <w:r>
              <w:rPr>
                <w:rFonts w:ascii="Arial" w:hAnsi="Arial" w:cs="Arial"/>
                <w:b/>
                <w:bCs/>
                <w:color w:val="000000" w:themeColor="text1"/>
                <w:sz w:val="18"/>
                <w:szCs w:val="18"/>
              </w:rPr>
              <w:t>Otplata glavnice primljenih zajmova od drugih razina vlasti</w:t>
            </w:r>
          </w:p>
        </w:tc>
        <w:tc>
          <w:tcPr>
            <w:tcW w:w="1297" w:type="dxa"/>
            <w:tcBorders>
              <w:top w:val="nil"/>
              <w:left w:val="nil"/>
              <w:right w:val="nil"/>
            </w:tcBorders>
            <w:shd w:val="clear" w:color="auto" w:fill="auto"/>
            <w:noWrap/>
          </w:tcPr>
          <w:p w14:paraId="78F35F33" w14:textId="6606A3E1" w:rsidR="003B12A4" w:rsidRPr="006F55B7" w:rsidRDefault="00B80AC3"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c>
          <w:tcPr>
            <w:tcW w:w="1236" w:type="dxa"/>
            <w:tcBorders>
              <w:top w:val="nil"/>
              <w:left w:val="nil"/>
              <w:right w:val="nil"/>
            </w:tcBorders>
            <w:shd w:val="clear" w:color="auto" w:fill="auto"/>
            <w:noWrap/>
          </w:tcPr>
          <w:p w14:paraId="2B980EB5" w14:textId="7403AB0E" w:rsidR="003B12A4" w:rsidRPr="006F55B7" w:rsidRDefault="003B12A4"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c>
          <w:tcPr>
            <w:tcW w:w="1174" w:type="dxa"/>
            <w:tcBorders>
              <w:top w:val="nil"/>
              <w:left w:val="nil"/>
              <w:right w:val="nil"/>
            </w:tcBorders>
            <w:shd w:val="clear" w:color="auto" w:fill="auto"/>
            <w:noWrap/>
          </w:tcPr>
          <w:p w14:paraId="0378EDE1" w14:textId="5EFD2B29" w:rsidR="003B12A4" w:rsidRPr="006F55B7" w:rsidRDefault="003B12A4" w:rsidP="00FD7175">
            <w:pPr>
              <w:jc w:val="right"/>
              <w:rPr>
                <w:rFonts w:ascii="Arial" w:hAnsi="Arial" w:cs="Arial"/>
                <w:b/>
                <w:bCs/>
                <w:color w:val="000000" w:themeColor="text1"/>
                <w:sz w:val="18"/>
                <w:szCs w:val="18"/>
              </w:rPr>
            </w:pPr>
            <w:r>
              <w:rPr>
                <w:rFonts w:ascii="Arial" w:hAnsi="Arial" w:cs="Arial"/>
                <w:b/>
                <w:bCs/>
                <w:color w:val="000000" w:themeColor="text1"/>
                <w:sz w:val="18"/>
                <w:szCs w:val="18"/>
              </w:rPr>
              <w:t>0</w:t>
            </w:r>
          </w:p>
        </w:tc>
      </w:tr>
      <w:tr w:rsidR="003B12A4" w:rsidRPr="00E137E6" w14:paraId="155F6BA0" w14:textId="77777777" w:rsidTr="003B12A4">
        <w:trPr>
          <w:trHeight w:val="240"/>
        </w:trPr>
        <w:tc>
          <w:tcPr>
            <w:tcW w:w="710" w:type="dxa"/>
            <w:tcBorders>
              <w:top w:val="nil"/>
              <w:left w:val="nil"/>
              <w:bottom w:val="single" w:sz="4" w:space="0" w:color="auto"/>
              <w:right w:val="nil"/>
            </w:tcBorders>
            <w:shd w:val="clear" w:color="000000" w:fill="FFFFFF"/>
            <w:noWrap/>
            <w:vAlign w:val="bottom"/>
          </w:tcPr>
          <w:p w14:paraId="29DC4E53" w14:textId="77777777" w:rsidR="003B12A4" w:rsidRPr="00E137E6" w:rsidRDefault="003B12A4" w:rsidP="00FD7175">
            <w:pPr>
              <w:rPr>
                <w:rFonts w:ascii="Arial" w:hAnsi="Arial" w:cs="Arial"/>
                <w:color w:val="000000" w:themeColor="text1"/>
                <w:sz w:val="18"/>
                <w:szCs w:val="18"/>
              </w:rPr>
            </w:pPr>
          </w:p>
        </w:tc>
        <w:tc>
          <w:tcPr>
            <w:tcW w:w="800" w:type="dxa"/>
            <w:tcBorders>
              <w:top w:val="nil"/>
              <w:left w:val="nil"/>
              <w:bottom w:val="single" w:sz="4" w:space="0" w:color="auto"/>
              <w:right w:val="nil"/>
            </w:tcBorders>
            <w:shd w:val="clear" w:color="auto" w:fill="auto"/>
            <w:noWrap/>
            <w:vAlign w:val="bottom"/>
          </w:tcPr>
          <w:p w14:paraId="03B59DBF" w14:textId="41D00BA5" w:rsidR="003B12A4" w:rsidRPr="00E137E6" w:rsidRDefault="003B12A4" w:rsidP="00FD7175">
            <w:pPr>
              <w:rPr>
                <w:rFonts w:ascii="Arial" w:hAnsi="Arial" w:cs="Arial"/>
                <w:color w:val="000000" w:themeColor="text1"/>
                <w:sz w:val="18"/>
                <w:szCs w:val="18"/>
              </w:rPr>
            </w:pPr>
            <w:r w:rsidRPr="00E137E6">
              <w:rPr>
                <w:rFonts w:ascii="Arial" w:hAnsi="Arial" w:cs="Arial"/>
                <w:color w:val="000000" w:themeColor="text1"/>
                <w:sz w:val="18"/>
                <w:szCs w:val="18"/>
              </w:rPr>
              <w:t>547</w:t>
            </w:r>
          </w:p>
        </w:tc>
        <w:tc>
          <w:tcPr>
            <w:tcW w:w="617" w:type="dxa"/>
            <w:tcBorders>
              <w:top w:val="nil"/>
              <w:left w:val="nil"/>
              <w:bottom w:val="single" w:sz="4" w:space="0" w:color="auto"/>
              <w:right w:val="nil"/>
            </w:tcBorders>
            <w:shd w:val="clear" w:color="auto" w:fill="auto"/>
            <w:noWrap/>
          </w:tcPr>
          <w:p w14:paraId="697168D3" w14:textId="77777777" w:rsidR="003B12A4" w:rsidRPr="00E137E6" w:rsidRDefault="003B12A4" w:rsidP="00FD7175">
            <w:pPr>
              <w:rPr>
                <w:rFonts w:ascii="Arial" w:hAnsi="Arial" w:cs="Arial"/>
                <w:color w:val="000000" w:themeColor="text1"/>
                <w:sz w:val="18"/>
                <w:szCs w:val="18"/>
              </w:rPr>
            </w:pPr>
          </w:p>
        </w:tc>
        <w:tc>
          <w:tcPr>
            <w:tcW w:w="3948" w:type="dxa"/>
            <w:tcBorders>
              <w:top w:val="nil"/>
              <w:left w:val="nil"/>
              <w:bottom w:val="single" w:sz="4" w:space="0" w:color="auto"/>
              <w:right w:val="nil"/>
            </w:tcBorders>
            <w:shd w:val="clear" w:color="auto" w:fill="auto"/>
            <w:noWrap/>
          </w:tcPr>
          <w:p w14:paraId="3ECF4896" w14:textId="22511C69" w:rsidR="003B12A4" w:rsidRPr="00E137E6" w:rsidRDefault="003B12A4" w:rsidP="00FD7175">
            <w:pPr>
              <w:rPr>
                <w:rFonts w:ascii="Arial" w:hAnsi="Arial" w:cs="Arial"/>
                <w:color w:val="000000" w:themeColor="text1"/>
                <w:sz w:val="18"/>
                <w:szCs w:val="18"/>
              </w:rPr>
            </w:pPr>
            <w:r w:rsidRPr="00E137E6">
              <w:rPr>
                <w:rFonts w:ascii="Arial" w:hAnsi="Arial" w:cs="Arial"/>
                <w:color w:val="000000" w:themeColor="text1"/>
                <w:sz w:val="18"/>
                <w:szCs w:val="18"/>
              </w:rPr>
              <w:t>Otplata glavnice primljenih zajmova od državnog proračuna</w:t>
            </w:r>
          </w:p>
        </w:tc>
        <w:tc>
          <w:tcPr>
            <w:tcW w:w="1297" w:type="dxa"/>
            <w:tcBorders>
              <w:top w:val="nil"/>
              <w:left w:val="nil"/>
              <w:bottom w:val="single" w:sz="4" w:space="0" w:color="auto"/>
              <w:right w:val="nil"/>
            </w:tcBorders>
            <w:shd w:val="clear" w:color="auto" w:fill="auto"/>
            <w:noWrap/>
          </w:tcPr>
          <w:p w14:paraId="3120657B" w14:textId="27C9E786" w:rsidR="003B12A4" w:rsidRPr="00E137E6" w:rsidRDefault="00B80AC3" w:rsidP="00FD7175">
            <w:pPr>
              <w:jc w:val="right"/>
              <w:rPr>
                <w:rFonts w:ascii="Arial" w:hAnsi="Arial" w:cs="Arial"/>
                <w:color w:val="000000" w:themeColor="text1"/>
                <w:sz w:val="18"/>
                <w:szCs w:val="18"/>
              </w:rPr>
            </w:pPr>
            <w:r>
              <w:rPr>
                <w:rFonts w:ascii="Arial" w:hAnsi="Arial" w:cs="Arial"/>
                <w:color w:val="000000" w:themeColor="text1"/>
                <w:sz w:val="18"/>
                <w:szCs w:val="18"/>
              </w:rPr>
              <w:t>0</w:t>
            </w:r>
          </w:p>
        </w:tc>
        <w:tc>
          <w:tcPr>
            <w:tcW w:w="1236" w:type="dxa"/>
            <w:tcBorders>
              <w:top w:val="nil"/>
              <w:left w:val="nil"/>
              <w:bottom w:val="single" w:sz="4" w:space="0" w:color="auto"/>
              <w:right w:val="nil"/>
            </w:tcBorders>
            <w:shd w:val="clear" w:color="auto" w:fill="auto"/>
            <w:noWrap/>
          </w:tcPr>
          <w:p w14:paraId="42E1E1FF" w14:textId="4BC63D02" w:rsidR="003B12A4" w:rsidRPr="00E137E6" w:rsidRDefault="003B12A4" w:rsidP="00FD7175">
            <w:pPr>
              <w:jc w:val="right"/>
              <w:rPr>
                <w:rFonts w:ascii="Arial" w:hAnsi="Arial" w:cs="Arial"/>
                <w:color w:val="000000" w:themeColor="text1"/>
                <w:sz w:val="18"/>
                <w:szCs w:val="18"/>
              </w:rPr>
            </w:pPr>
            <w:r>
              <w:rPr>
                <w:rFonts w:ascii="Arial" w:hAnsi="Arial" w:cs="Arial"/>
                <w:color w:val="000000" w:themeColor="text1"/>
                <w:sz w:val="18"/>
                <w:szCs w:val="18"/>
              </w:rPr>
              <w:t>0</w:t>
            </w:r>
          </w:p>
        </w:tc>
        <w:tc>
          <w:tcPr>
            <w:tcW w:w="1174" w:type="dxa"/>
            <w:tcBorders>
              <w:top w:val="nil"/>
              <w:left w:val="nil"/>
              <w:bottom w:val="single" w:sz="4" w:space="0" w:color="auto"/>
              <w:right w:val="nil"/>
            </w:tcBorders>
            <w:shd w:val="clear" w:color="auto" w:fill="auto"/>
            <w:noWrap/>
          </w:tcPr>
          <w:p w14:paraId="6EA7C3F5" w14:textId="0F1F588F" w:rsidR="003B12A4" w:rsidRPr="00E137E6" w:rsidRDefault="003B12A4" w:rsidP="00FD7175">
            <w:pPr>
              <w:jc w:val="right"/>
              <w:rPr>
                <w:rFonts w:ascii="Arial" w:hAnsi="Arial" w:cs="Arial"/>
                <w:color w:val="000000" w:themeColor="text1"/>
                <w:sz w:val="18"/>
                <w:szCs w:val="18"/>
              </w:rPr>
            </w:pPr>
            <w:r>
              <w:rPr>
                <w:rFonts w:ascii="Arial" w:hAnsi="Arial" w:cs="Arial"/>
                <w:color w:val="000000" w:themeColor="text1"/>
                <w:sz w:val="18"/>
                <w:szCs w:val="18"/>
              </w:rPr>
              <w:t>0</w:t>
            </w:r>
          </w:p>
        </w:tc>
      </w:tr>
    </w:tbl>
    <w:p w14:paraId="76320E65" w14:textId="68BDF12F" w:rsidR="00FD18F7" w:rsidRDefault="00FD18F7" w:rsidP="00FD18F7">
      <w:pPr>
        <w:rPr>
          <w:rFonts w:ascii="Arial" w:hAnsi="Arial" w:cs="Arial"/>
          <w:sz w:val="18"/>
          <w:szCs w:val="18"/>
        </w:rPr>
      </w:pPr>
    </w:p>
    <w:p w14:paraId="06A8C567" w14:textId="13A9C462" w:rsidR="003B12A4" w:rsidRDefault="003B12A4" w:rsidP="00FD18F7">
      <w:pPr>
        <w:rPr>
          <w:rFonts w:ascii="Arial" w:hAnsi="Arial" w:cs="Arial"/>
          <w:sz w:val="18"/>
          <w:szCs w:val="18"/>
        </w:rPr>
      </w:pPr>
    </w:p>
    <w:p w14:paraId="245C93C2" w14:textId="31D85AD4" w:rsidR="003B12A4" w:rsidRDefault="00EF6790" w:rsidP="003B12A4">
      <w:pPr>
        <w:jc w:val="center"/>
        <w:rPr>
          <w:rFonts w:ascii="Arial" w:hAnsi="Arial" w:cs="Arial"/>
          <w:sz w:val="20"/>
          <w:szCs w:val="20"/>
        </w:rPr>
      </w:pPr>
      <w:r>
        <w:rPr>
          <w:rFonts w:ascii="Arial" w:hAnsi="Arial" w:cs="Arial"/>
          <w:sz w:val="20"/>
          <w:szCs w:val="20"/>
        </w:rPr>
        <w:t xml:space="preserve">II. </w:t>
      </w:r>
      <w:r w:rsidRPr="00EF6790">
        <w:rPr>
          <w:rFonts w:ascii="Arial" w:hAnsi="Arial" w:cs="Arial"/>
          <w:sz w:val="20"/>
          <w:szCs w:val="20"/>
        </w:rPr>
        <w:t>P</w:t>
      </w:r>
      <w:r w:rsidR="003B12A4" w:rsidRPr="00EF6790">
        <w:rPr>
          <w:rFonts w:ascii="Arial" w:hAnsi="Arial" w:cs="Arial"/>
          <w:sz w:val="20"/>
          <w:szCs w:val="20"/>
        </w:rPr>
        <w:t>OSEBNI DIO PRORAČUNA</w:t>
      </w:r>
    </w:p>
    <w:p w14:paraId="6D4B885B" w14:textId="77777777" w:rsidR="00D14271" w:rsidRDefault="00D14271" w:rsidP="00D14271">
      <w:pPr>
        <w:rPr>
          <w:rFonts w:ascii="Arial" w:hAnsi="Arial" w:cs="Arial"/>
          <w:sz w:val="20"/>
          <w:szCs w:val="20"/>
        </w:rPr>
      </w:pPr>
    </w:p>
    <w:p w14:paraId="51413F6A" w14:textId="20666C5A" w:rsidR="00D14271" w:rsidRDefault="00D14271" w:rsidP="00D14271">
      <w:pPr>
        <w:rPr>
          <w:rFonts w:ascii="Arial" w:hAnsi="Arial" w:cs="Arial"/>
          <w:sz w:val="20"/>
          <w:szCs w:val="20"/>
        </w:rPr>
      </w:pPr>
      <w:r>
        <w:rPr>
          <w:rFonts w:ascii="Arial" w:hAnsi="Arial" w:cs="Arial"/>
          <w:sz w:val="20"/>
          <w:szCs w:val="20"/>
        </w:rPr>
        <w:t>RASHODI PRORAČUNA PREMA ORGANIZACIJSKOJ KLASIFIKACIJI</w:t>
      </w:r>
    </w:p>
    <w:p w14:paraId="25DD5F6A" w14:textId="77777777" w:rsidR="006F05E3" w:rsidRDefault="006F05E3" w:rsidP="006F05E3">
      <w:pPr>
        <w:rPr>
          <w:rFonts w:ascii="Arial" w:hAnsi="Arial" w:cs="Arial"/>
          <w:sz w:val="20"/>
          <w:szCs w:val="20"/>
        </w:rPr>
      </w:pPr>
    </w:p>
    <w:p w14:paraId="2090C09B" w14:textId="06BD43C4" w:rsidR="006255C5" w:rsidRDefault="00145EA0" w:rsidP="006F05E3">
      <w:pPr>
        <w:rPr>
          <w:rFonts w:ascii="Arial" w:hAnsi="Arial" w:cs="Arial"/>
          <w:sz w:val="20"/>
          <w:szCs w:val="20"/>
        </w:rPr>
      </w:pPr>
      <w:r>
        <w:rPr>
          <w:rFonts w:ascii="Arial" w:hAnsi="Arial" w:cs="Arial"/>
          <w:sz w:val="20"/>
          <w:szCs w:val="20"/>
        </w:rPr>
        <w:t xml:space="preserve">Rashodi Proračuna </w:t>
      </w:r>
      <w:r w:rsidR="006F05E3">
        <w:rPr>
          <w:rFonts w:ascii="Arial" w:hAnsi="Arial" w:cs="Arial"/>
          <w:sz w:val="20"/>
          <w:szCs w:val="20"/>
        </w:rPr>
        <w:t>prema organizacijskoj klasifikaciji smanjuju se kako slijedi:</w:t>
      </w:r>
    </w:p>
    <w:p w14:paraId="1F1BC0B9" w14:textId="77777777" w:rsidR="006F05E3" w:rsidRDefault="006F05E3" w:rsidP="006F05E3">
      <w:pPr>
        <w:rPr>
          <w:rFonts w:ascii="Arial" w:hAnsi="Arial" w:cs="Arial"/>
          <w:sz w:val="18"/>
          <w:szCs w:val="18"/>
        </w:rPr>
      </w:pPr>
    </w:p>
    <w:tbl>
      <w:tblPr>
        <w:tblW w:w="9639" w:type="dxa"/>
        <w:tblLook w:val="04A0" w:firstRow="1" w:lastRow="0" w:firstColumn="1" w:lastColumn="0" w:noHBand="0" w:noVBand="1"/>
      </w:tblPr>
      <w:tblGrid>
        <w:gridCol w:w="1418"/>
        <w:gridCol w:w="3685"/>
        <w:gridCol w:w="1159"/>
        <w:gridCol w:w="1357"/>
        <w:gridCol w:w="1170"/>
        <w:gridCol w:w="887"/>
      </w:tblGrid>
      <w:tr w:rsidR="006F05E3" w:rsidRPr="006F05E3" w14:paraId="5AC41437" w14:textId="77777777" w:rsidTr="006F05E3">
        <w:trPr>
          <w:trHeight w:val="700"/>
        </w:trPr>
        <w:tc>
          <w:tcPr>
            <w:tcW w:w="5103" w:type="dxa"/>
            <w:gridSpan w:val="2"/>
            <w:tcBorders>
              <w:top w:val="single" w:sz="4" w:space="0" w:color="auto"/>
              <w:left w:val="nil"/>
              <w:bottom w:val="single" w:sz="4" w:space="0" w:color="auto"/>
              <w:right w:val="nil"/>
            </w:tcBorders>
            <w:shd w:val="clear" w:color="auto" w:fill="auto"/>
            <w:noWrap/>
            <w:vAlign w:val="bottom"/>
            <w:hideMark/>
          </w:tcPr>
          <w:p w14:paraId="2E548242" w14:textId="77777777" w:rsidR="006255C5" w:rsidRPr="006255C5" w:rsidRDefault="006255C5" w:rsidP="006255C5">
            <w:pPr>
              <w:rPr>
                <w:rFonts w:ascii="Arial" w:hAnsi="Arial" w:cs="Arial"/>
                <w:color w:val="000000" w:themeColor="text1"/>
                <w:sz w:val="18"/>
                <w:szCs w:val="18"/>
              </w:rPr>
            </w:pPr>
            <w:r w:rsidRPr="006255C5">
              <w:rPr>
                <w:rFonts w:ascii="Arial" w:hAnsi="Arial" w:cs="Arial"/>
                <w:color w:val="000000" w:themeColor="text1"/>
                <w:sz w:val="18"/>
                <w:szCs w:val="18"/>
              </w:rPr>
              <w:t>RAZDJEL/GLAVA</w:t>
            </w:r>
          </w:p>
        </w:tc>
        <w:tc>
          <w:tcPr>
            <w:tcW w:w="1159" w:type="dxa"/>
            <w:tcBorders>
              <w:top w:val="single" w:sz="4" w:space="0" w:color="auto"/>
              <w:left w:val="nil"/>
              <w:bottom w:val="single" w:sz="4" w:space="0" w:color="auto"/>
              <w:right w:val="nil"/>
            </w:tcBorders>
            <w:shd w:val="clear" w:color="auto" w:fill="auto"/>
            <w:vAlign w:val="bottom"/>
            <w:hideMark/>
          </w:tcPr>
          <w:p w14:paraId="7B15E3BB" w14:textId="77777777" w:rsidR="006255C5" w:rsidRPr="006255C5" w:rsidRDefault="006255C5" w:rsidP="006F05E3">
            <w:pPr>
              <w:jc w:val="center"/>
              <w:rPr>
                <w:rFonts w:ascii="Arial" w:hAnsi="Arial" w:cs="Arial"/>
                <w:color w:val="000000" w:themeColor="text1"/>
                <w:sz w:val="18"/>
                <w:szCs w:val="18"/>
              </w:rPr>
            </w:pPr>
            <w:r w:rsidRPr="006255C5">
              <w:rPr>
                <w:rFonts w:ascii="Arial" w:hAnsi="Arial" w:cs="Arial"/>
                <w:color w:val="000000" w:themeColor="text1"/>
                <w:sz w:val="18"/>
                <w:szCs w:val="18"/>
              </w:rPr>
              <w:t>PLAN ZA 2021.</w:t>
            </w:r>
          </w:p>
        </w:tc>
        <w:tc>
          <w:tcPr>
            <w:tcW w:w="1357" w:type="dxa"/>
            <w:tcBorders>
              <w:top w:val="single" w:sz="4" w:space="0" w:color="auto"/>
              <w:left w:val="nil"/>
              <w:bottom w:val="single" w:sz="4" w:space="0" w:color="auto"/>
              <w:right w:val="nil"/>
            </w:tcBorders>
            <w:shd w:val="clear" w:color="000000" w:fill="FFFFFF"/>
            <w:vAlign w:val="bottom"/>
            <w:hideMark/>
          </w:tcPr>
          <w:p w14:paraId="1EE8344E" w14:textId="77777777" w:rsidR="006F05E3" w:rsidRPr="006F05E3" w:rsidRDefault="006255C5" w:rsidP="006F05E3">
            <w:pPr>
              <w:jc w:val="center"/>
              <w:rPr>
                <w:rFonts w:ascii="Arial" w:hAnsi="Arial" w:cs="Arial"/>
                <w:color w:val="000000" w:themeColor="text1"/>
                <w:sz w:val="18"/>
                <w:szCs w:val="18"/>
              </w:rPr>
            </w:pPr>
            <w:r w:rsidRPr="006255C5">
              <w:rPr>
                <w:rFonts w:ascii="Arial" w:hAnsi="Arial" w:cs="Arial"/>
                <w:color w:val="000000" w:themeColor="text1"/>
                <w:sz w:val="18"/>
                <w:szCs w:val="18"/>
              </w:rPr>
              <w:t>POVEĆANJE/</w:t>
            </w:r>
          </w:p>
          <w:p w14:paraId="11CE8143" w14:textId="7611AB5E" w:rsidR="006255C5" w:rsidRPr="006255C5" w:rsidRDefault="006255C5" w:rsidP="006F05E3">
            <w:pPr>
              <w:jc w:val="center"/>
              <w:rPr>
                <w:rFonts w:ascii="Arial" w:hAnsi="Arial" w:cs="Arial"/>
                <w:color w:val="000000" w:themeColor="text1"/>
                <w:sz w:val="18"/>
                <w:szCs w:val="18"/>
              </w:rPr>
            </w:pPr>
            <w:r w:rsidRPr="006255C5">
              <w:rPr>
                <w:rFonts w:ascii="Arial" w:hAnsi="Arial" w:cs="Arial"/>
                <w:color w:val="000000" w:themeColor="text1"/>
                <w:sz w:val="18"/>
                <w:szCs w:val="18"/>
              </w:rPr>
              <w:t>SMANJENJE</w:t>
            </w:r>
          </w:p>
        </w:tc>
        <w:tc>
          <w:tcPr>
            <w:tcW w:w="1170" w:type="dxa"/>
            <w:tcBorders>
              <w:top w:val="single" w:sz="4" w:space="0" w:color="auto"/>
              <w:left w:val="nil"/>
              <w:bottom w:val="single" w:sz="4" w:space="0" w:color="auto"/>
              <w:right w:val="nil"/>
            </w:tcBorders>
            <w:shd w:val="clear" w:color="000000" w:fill="FFFFFF"/>
            <w:vAlign w:val="bottom"/>
            <w:hideMark/>
          </w:tcPr>
          <w:p w14:paraId="3A41926D" w14:textId="77777777" w:rsidR="006255C5" w:rsidRPr="006255C5" w:rsidRDefault="006255C5" w:rsidP="006F05E3">
            <w:pPr>
              <w:jc w:val="center"/>
              <w:rPr>
                <w:rFonts w:ascii="Arial" w:hAnsi="Arial" w:cs="Arial"/>
                <w:color w:val="000000" w:themeColor="text1"/>
                <w:sz w:val="18"/>
                <w:szCs w:val="18"/>
              </w:rPr>
            </w:pPr>
            <w:r w:rsidRPr="006255C5">
              <w:rPr>
                <w:rFonts w:ascii="Arial" w:hAnsi="Arial" w:cs="Arial"/>
                <w:color w:val="000000" w:themeColor="text1"/>
                <w:sz w:val="18"/>
                <w:szCs w:val="18"/>
              </w:rPr>
              <w:t>NOVI PLAN ZA 2021.</w:t>
            </w:r>
          </w:p>
        </w:tc>
        <w:tc>
          <w:tcPr>
            <w:tcW w:w="850" w:type="dxa"/>
            <w:tcBorders>
              <w:top w:val="single" w:sz="4" w:space="0" w:color="auto"/>
              <w:left w:val="nil"/>
              <w:bottom w:val="single" w:sz="4" w:space="0" w:color="auto"/>
              <w:right w:val="nil"/>
            </w:tcBorders>
            <w:shd w:val="clear" w:color="000000" w:fill="FFFFFF"/>
            <w:noWrap/>
            <w:vAlign w:val="bottom"/>
            <w:hideMark/>
          </w:tcPr>
          <w:p w14:paraId="009B2416" w14:textId="77777777" w:rsidR="006255C5" w:rsidRPr="006255C5" w:rsidRDefault="006255C5" w:rsidP="006F05E3">
            <w:pPr>
              <w:jc w:val="center"/>
              <w:rPr>
                <w:rFonts w:ascii="Arial" w:hAnsi="Arial" w:cs="Arial"/>
                <w:color w:val="000000" w:themeColor="text1"/>
                <w:sz w:val="18"/>
                <w:szCs w:val="18"/>
              </w:rPr>
            </w:pPr>
            <w:r w:rsidRPr="006255C5">
              <w:rPr>
                <w:rFonts w:ascii="Arial" w:hAnsi="Arial" w:cs="Arial"/>
                <w:color w:val="000000" w:themeColor="text1"/>
                <w:sz w:val="18"/>
                <w:szCs w:val="18"/>
              </w:rPr>
              <w:t>INDEKS</w:t>
            </w:r>
          </w:p>
        </w:tc>
      </w:tr>
      <w:tr w:rsidR="006F05E3" w:rsidRPr="006F05E3" w14:paraId="75C28C2A" w14:textId="77777777" w:rsidTr="006F05E3">
        <w:trPr>
          <w:trHeight w:val="240"/>
        </w:trPr>
        <w:tc>
          <w:tcPr>
            <w:tcW w:w="1418" w:type="dxa"/>
            <w:tcBorders>
              <w:top w:val="single" w:sz="4" w:space="0" w:color="auto"/>
            </w:tcBorders>
            <w:shd w:val="clear" w:color="auto" w:fill="auto"/>
            <w:noWrap/>
            <w:vAlign w:val="bottom"/>
            <w:hideMark/>
          </w:tcPr>
          <w:p w14:paraId="2F4872FA" w14:textId="77777777" w:rsidR="006255C5" w:rsidRPr="006255C5" w:rsidRDefault="006255C5" w:rsidP="006255C5">
            <w:pPr>
              <w:rPr>
                <w:rFonts w:ascii="Arial" w:hAnsi="Arial" w:cs="Arial"/>
                <w:b/>
                <w:bCs/>
                <w:color w:val="000000" w:themeColor="text1"/>
                <w:sz w:val="18"/>
                <w:szCs w:val="18"/>
              </w:rPr>
            </w:pPr>
            <w:r w:rsidRPr="006255C5">
              <w:rPr>
                <w:rFonts w:ascii="Arial" w:hAnsi="Arial" w:cs="Arial"/>
                <w:b/>
                <w:bCs/>
                <w:color w:val="000000" w:themeColor="text1"/>
                <w:sz w:val="18"/>
                <w:szCs w:val="18"/>
              </w:rPr>
              <w:t>RAZDJEL 01</w:t>
            </w:r>
          </w:p>
        </w:tc>
        <w:tc>
          <w:tcPr>
            <w:tcW w:w="3685" w:type="dxa"/>
            <w:tcBorders>
              <w:top w:val="single" w:sz="4" w:space="0" w:color="auto"/>
            </w:tcBorders>
            <w:shd w:val="clear" w:color="000000" w:fill="FFFFFF"/>
            <w:noWrap/>
            <w:vAlign w:val="bottom"/>
            <w:hideMark/>
          </w:tcPr>
          <w:p w14:paraId="096F9C78" w14:textId="77777777" w:rsidR="006255C5" w:rsidRPr="006255C5" w:rsidRDefault="006255C5" w:rsidP="006255C5">
            <w:pPr>
              <w:rPr>
                <w:rFonts w:ascii="Arial" w:hAnsi="Arial" w:cs="Arial"/>
                <w:b/>
                <w:bCs/>
                <w:color w:val="000000" w:themeColor="text1"/>
                <w:sz w:val="18"/>
                <w:szCs w:val="18"/>
              </w:rPr>
            </w:pPr>
            <w:r w:rsidRPr="006255C5">
              <w:rPr>
                <w:rFonts w:ascii="Arial" w:hAnsi="Arial" w:cs="Arial"/>
                <w:b/>
                <w:bCs/>
                <w:color w:val="000000" w:themeColor="text1"/>
                <w:sz w:val="18"/>
                <w:szCs w:val="18"/>
              </w:rPr>
              <w:t>PREDSTAVNIČKO I IZVRŠNO TIJELO</w:t>
            </w:r>
          </w:p>
        </w:tc>
        <w:tc>
          <w:tcPr>
            <w:tcW w:w="1159" w:type="dxa"/>
            <w:tcBorders>
              <w:top w:val="single" w:sz="4" w:space="0" w:color="auto"/>
            </w:tcBorders>
            <w:shd w:val="clear" w:color="auto" w:fill="auto"/>
            <w:noWrap/>
            <w:vAlign w:val="bottom"/>
            <w:hideMark/>
          </w:tcPr>
          <w:p w14:paraId="19D24B30" w14:textId="77777777"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482.900</w:t>
            </w:r>
          </w:p>
        </w:tc>
        <w:tc>
          <w:tcPr>
            <w:tcW w:w="1357" w:type="dxa"/>
            <w:tcBorders>
              <w:top w:val="single" w:sz="4" w:space="0" w:color="auto"/>
            </w:tcBorders>
            <w:shd w:val="clear" w:color="000000" w:fill="FFFFFF"/>
            <w:noWrap/>
            <w:vAlign w:val="bottom"/>
            <w:hideMark/>
          </w:tcPr>
          <w:p w14:paraId="339B2EA1" w14:textId="77777777"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-75.835</w:t>
            </w:r>
          </w:p>
        </w:tc>
        <w:tc>
          <w:tcPr>
            <w:tcW w:w="1170" w:type="dxa"/>
            <w:tcBorders>
              <w:top w:val="single" w:sz="4" w:space="0" w:color="auto"/>
            </w:tcBorders>
            <w:shd w:val="clear" w:color="000000" w:fill="FFFFFF"/>
            <w:noWrap/>
            <w:vAlign w:val="bottom"/>
            <w:hideMark/>
          </w:tcPr>
          <w:p w14:paraId="6358A72F" w14:textId="77777777"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407.065</w:t>
            </w:r>
          </w:p>
        </w:tc>
        <w:tc>
          <w:tcPr>
            <w:tcW w:w="850" w:type="dxa"/>
            <w:tcBorders>
              <w:top w:val="single" w:sz="4" w:space="0" w:color="auto"/>
            </w:tcBorders>
            <w:shd w:val="clear" w:color="000000" w:fill="FFFFFF"/>
            <w:noWrap/>
            <w:vAlign w:val="bottom"/>
            <w:hideMark/>
          </w:tcPr>
          <w:p w14:paraId="5B12A7F7" w14:textId="77777777"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84,30</w:t>
            </w:r>
          </w:p>
        </w:tc>
      </w:tr>
      <w:tr w:rsidR="006F05E3" w:rsidRPr="006F05E3" w14:paraId="59C76181" w14:textId="77777777" w:rsidTr="006F05E3">
        <w:trPr>
          <w:trHeight w:val="240"/>
        </w:trPr>
        <w:tc>
          <w:tcPr>
            <w:tcW w:w="1418" w:type="dxa"/>
            <w:tcBorders>
              <w:left w:val="nil"/>
              <w:bottom w:val="nil"/>
              <w:right w:val="nil"/>
            </w:tcBorders>
            <w:shd w:val="clear" w:color="auto" w:fill="auto"/>
            <w:noWrap/>
            <w:vAlign w:val="bottom"/>
            <w:hideMark/>
          </w:tcPr>
          <w:p w14:paraId="43881481" w14:textId="77777777" w:rsidR="006255C5" w:rsidRPr="006255C5" w:rsidRDefault="006255C5" w:rsidP="006255C5">
            <w:pPr>
              <w:rPr>
                <w:rFonts w:ascii="Arial" w:hAnsi="Arial" w:cs="Arial"/>
                <w:color w:val="000000" w:themeColor="text1"/>
                <w:sz w:val="18"/>
                <w:szCs w:val="18"/>
              </w:rPr>
            </w:pPr>
            <w:r w:rsidRPr="006255C5">
              <w:rPr>
                <w:rFonts w:ascii="Arial" w:hAnsi="Arial" w:cs="Arial"/>
                <w:color w:val="000000" w:themeColor="text1"/>
                <w:sz w:val="18"/>
                <w:szCs w:val="18"/>
              </w:rPr>
              <w:t>GLAVA 00101</w:t>
            </w:r>
          </w:p>
        </w:tc>
        <w:tc>
          <w:tcPr>
            <w:tcW w:w="3685" w:type="dxa"/>
            <w:tcBorders>
              <w:left w:val="nil"/>
              <w:bottom w:val="nil"/>
              <w:right w:val="nil"/>
            </w:tcBorders>
            <w:shd w:val="clear" w:color="000000" w:fill="FFFFFF"/>
            <w:noWrap/>
            <w:vAlign w:val="bottom"/>
            <w:hideMark/>
          </w:tcPr>
          <w:p w14:paraId="56876C68" w14:textId="77777777" w:rsidR="006255C5" w:rsidRPr="006255C5" w:rsidRDefault="006255C5" w:rsidP="006255C5">
            <w:pPr>
              <w:rPr>
                <w:rFonts w:ascii="Arial" w:hAnsi="Arial" w:cs="Arial"/>
                <w:color w:val="000000" w:themeColor="text1"/>
                <w:sz w:val="18"/>
                <w:szCs w:val="18"/>
              </w:rPr>
            </w:pPr>
            <w:r w:rsidRPr="006255C5">
              <w:rPr>
                <w:rFonts w:ascii="Arial" w:hAnsi="Arial" w:cs="Arial"/>
                <w:color w:val="000000" w:themeColor="text1"/>
                <w:sz w:val="18"/>
                <w:szCs w:val="18"/>
              </w:rPr>
              <w:t>PREDSTAVNIČKO I IZVRŠNO TIJELO</w:t>
            </w:r>
          </w:p>
        </w:tc>
        <w:tc>
          <w:tcPr>
            <w:tcW w:w="1159" w:type="dxa"/>
            <w:tcBorders>
              <w:left w:val="nil"/>
              <w:bottom w:val="nil"/>
              <w:right w:val="nil"/>
            </w:tcBorders>
            <w:shd w:val="clear" w:color="auto" w:fill="auto"/>
            <w:noWrap/>
            <w:vAlign w:val="bottom"/>
            <w:hideMark/>
          </w:tcPr>
          <w:p w14:paraId="2456BFEE" w14:textId="77777777"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482.900</w:t>
            </w:r>
          </w:p>
        </w:tc>
        <w:tc>
          <w:tcPr>
            <w:tcW w:w="1357" w:type="dxa"/>
            <w:tcBorders>
              <w:left w:val="nil"/>
              <w:bottom w:val="nil"/>
              <w:right w:val="nil"/>
            </w:tcBorders>
            <w:shd w:val="clear" w:color="000000" w:fill="FFFFFF"/>
            <w:noWrap/>
            <w:vAlign w:val="bottom"/>
            <w:hideMark/>
          </w:tcPr>
          <w:p w14:paraId="2F0DC163" w14:textId="77777777"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-75.835</w:t>
            </w:r>
          </w:p>
        </w:tc>
        <w:tc>
          <w:tcPr>
            <w:tcW w:w="1170" w:type="dxa"/>
            <w:tcBorders>
              <w:left w:val="nil"/>
              <w:bottom w:val="nil"/>
              <w:right w:val="nil"/>
            </w:tcBorders>
            <w:shd w:val="clear" w:color="000000" w:fill="FFFFFF"/>
            <w:noWrap/>
            <w:vAlign w:val="bottom"/>
            <w:hideMark/>
          </w:tcPr>
          <w:p w14:paraId="3DC0C815" w14:textId="77777777"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407.065</w:t>
            </w:r>
          </w:p>
        </w:tc>
        <w:tc>
          <w:tcPr>
            <w:tcW w:w="850" w:type="dxa"/>
            <w:tcBorders>
              <w:left w:val="nil"/>
              <w:bottom w:val="nil"/>
              <w:right w:val="nil"/>
            </w:tcBorders>
            <w:shd w:val="clear" w:color="000000" w:fill="FFFFFF"/>
            <w:noWrap/>
            <w:vAlign w:val="bottom"/>
            <w:hideMark/>
          </w:tcPr>
          <w:p w14:paraId="27C8B4A8" w14:textId="77777777"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84,30</w:t>
            </w:r>
          </w:p>
        </w:tc>
      </w:tr>
      <w:tr w:rsidR="006F05E3" w:rsidRPr="006F05E3" w14:paraId="411F5350" w14:textId="77777777" w:rsidTr="00D8605C">
        <w:trPr>
          <w:trHeight w:val="240"/>
        </w:trPr>
        <w:tc>
          <w:tcPr>
            <w:tcW w:w="1418" w:type="dxa"/>
            <w:tcBorders>
              <w:top w:val="nil"/>
              <w:left w:val="nil"/>
              <w:right w:val="nil"/>
            </w:tcBorders>
            <w:shd w:val="clear" w:color="auto" w:fill="auto"/>
            <w:noWrap/>
            <w:vAlign w:val="bottom"/>
            <w:hideMark/>
          </w:tcPr>
          <w:p w14:paraId="50F46ED9" w14:textId="77777777" w:rsidR="006255C5" w:rsidRPr="006255C5" w:rsidRDefault="006255C5" w:rsidP="006255C5">
            <w:pPr>
              <w:rPr>
                <w:rFonts w:ascii="Arial" w:hAnsi="Arial" w:cs="Arial"/>
                <w:b/>
                <w:bCs/>
                <w:color w:val="000000" w:themeColor="text1"/>
                <w:sz w:val="18"/>
                <w:szCs w:val="18"/>
              </w:rPr>
            </w:pPr>
            <w:r w:rsidRPr="006255C5">
              <w:rPr>
                <w:rFonts w:ascii="Arial" w:hAnsi="Arial" w:cs="Arial"/>
                <w:b/>
                <w:bCs/>
                <w:color w:val="000000" w:themeColor="text1"/>
                <w:sz w:val="18"/>
                <w:szCs w:val="18"/>
              </w:rPr>
              <w:t>RAZDJEL 02</w:t>
            </w:r>
          </w:p>
        </w:tc>
        <w:tc>
          <w:tcPr>
            <w:tcW w:w="3685" w:type="dxa"/>
            <w:tcBorders>
              <w:top w:val="nil"/>
              <w:left w:val="nil"/>
              <w:right w:val="nil"/>
            </w:tcBorders>
            <w:shd w:val="clear" w:color="000000" w:fill="FFFFFF"/>
            <w:noWrap/>
            <w:vAlign w:val="bottom"/>
            <w:hideMark/>
          </w:tcPr>
          <w:p w14:paraId="4C4D64A1" w14:textId="77777777" w:rsidR="006255C5" w:rsidRPr="006255C5" w:rsidRDefault="006255C5" w:rsidP="006255C5">
            <w:pPr>
              <w:rPr>
                <w:rFonts w:ascii="Arial" w:hAnsi="Arial" w:cs="Arial"/>
                <w:b/>
                <w:bCs/>
                <w:color w:val="000000" w:themeColor="text1"/>
                <w:sz w:val="18"/>
                <w:szCs w:val="18"/>
              </w:rPr>
            </w:pPr>
            <w:r w:rsidRPr="006255C5">
              <w:rPr>
                <w:rFonts w:ascii="Arial" w:hAnsi="Arial" w:cs="Arial"/>
                <w:b/>
                <w:bCs/>
                <w:color w:val="000000" w:themeColor="text1"/>
                <w:sz w:val="18"/>
                <w:szCs w:val="18"/>
              </w:rPr>
              <w:t xml:space="preserve"> JEDINSTVENI UPRAVNI ODJEL</w:t>
            </w:r>
          </w:p>
        </w:tc>
        <w:tc>
          <w:tcPr>
            <w:tcW w:w="1159" w:type="dxa"/>
            <w:tcBorders>
              <w:top w:val="nil"/>
              <w:left w:val="nil"/>
              <w:right w:val="nil"/>
            </w:tcBorders>
            <w:shd w:val="clear" w:color="auto" w:fill="auto"/>
            <w:noWrap/>
            <w:vAlign w:val="bottom"/>
            <w:hideMark/>
          </w:tcPr>
          <w:p w14:paraId="501A609C" w14:textId="77777777"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9.987.492</w:t>
            </w:r>
          </w:p>
        </w:tc>
        <w:tc>
          <w:tcPr>
            <w:tcW w:w="1357" w:type="dxa"/>
            <w:tcBorders>
              <w:top w:val="nil"/>
              <w:left w:val="nil"/>
              <w:right w:val="nil"/>
            </w:tcBorders>
            <w:shd w:val="clear" w:color="000000" w:fill="FFFFFF"/>
            <w:noWrap/>
            <w:vAlign w:val="bottom"/>
            <w:hideMark/>
          </w:tcPr>
          <w:p w14:paraId="1EF91EA2" w14:textId="02ACFB88"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-1.2</w:t>
            </w:r>
            <w:r w:rsidR="003659D4">
              <w:rPr>
                <w:rFonts w:ascii="Arial" w:hAnsi="Arial" w:cs="Arial"/>
                <w:b/>
                <w:bCs/>
                <w:color w:val="000000" w:themeColor="text1"/>
                <w:sz w:val="18"/>
                <w:szCs w:val="18"/>
              </w:rPr>
              <w:t>58</w:t>
            </w:r>
            <w:r w:rsidRPr="006255C5">
              <w:rPr>
                <w:rFonts w:ascii="Arial" w:hAnsi="Arial" w:cs="Arial"/>
                <w:b/>
                <w:bCs/>
                <w:color w:val="000000" w:themeColor="text1"/>
                <w:sz w:val="18"/>
                <w:szCs w:val="18"/>
              </w:rPr>
              <w:t>.112</w:t>
            </w:r>
          </w:p>
        </w:tc>
        <w:tc>
          <w:tcPr>
            <w:tcW w:w="1170" w:type="dxa"/>
            <w:tcBorders>
              <w:top w:val="nil"/>
              <w:left w:val="nil"/>
              <w:right w:val="nil"/>
            </w:tcBorders>
            <w:shd w:val="clear" w:color="000000" w:fill="FFFFFF"/>
            <w:noWrap/>
            <w:vAlign w:val="bottom"/>
            <w:hideMark/>
          </w:tcPr>
          <w:p w14:paraId="5618FE26" w14:textId="7F12D586"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8.</w:t>
            </w:r>
            <w:r w:rsidR="00A46787">
              <w:rPr>
                <w:rFonts w:ascii="Arial" w:hAnsi="Arial" w:cs="Arial"/>
                <w:b/>
                <w:bCs/>
                <w:color w:val="000000" w:themeColor="text1"/>
                <w:sz w:val="18"/>
                <w:szCs w:val="18"/>
              </w:rPr>
              <w:t>72</w:t>
            </w:r>
            <w:r w:rsidR="003659D4">
              <w:rPr>
                <w:rFonts w:ascii="Arial" w:hAnsi="Arial" w:cs="Arial"/>
                <w:b/>
                <w:bCs/>
                <w:color w:val="000000" w:themeColor="text1"/>
                <w:sz w:val="18"/>
                <w:szCs w:val="18"/>
              </w:rPr>
              <w:t>9</w:t>
            </w:r>
            <w:r w:rsidRPr="006255C5">
              <w:rPr>
                <w:rFonts w:ascii="Arial" w:hAnsi="Arial" w:cs="Arial"/>
                <w:b/>
                <w:bCs/>
                <w:color w:val="000000" w:themeColor="text1"/>
                <w:sz w:val="18"/>
                <w:szCs w:val="18"/>
              </w:rPr>
              <w:t>.380</w:t>
            </w:r>
          </w:p>
        </w:tc>
        <w:tc>
          <w:tcPr>
            <w:tcW w:w="850" w:type="dxa"/>
            <w:tcBorders>
              <w:top w:val="nil"/>
              <w:left w:val="nil"/>
              <w:right w:val="nil"/>
            </w:tcBorders>
            <w:shd w:val="clear" w:color="000000" w:fill="FFFFFF"/>
            <w:noWrap/>
            <w:vAlign w:val="bottom"/>
            <w:hideMark/>
          </w:tcPr>
          <w:p w14:paraId="17DAD4B8" w14:textId="3CFA8A4D" w:rsidR="006255C5" w:rsidRPr="006255C5" w:rsidRDefault="006255C5" w:rsidP="006255C5">
            <w:pPr>
              <w:jc w:val="right"/>
              <w:rPr>
                <w:rFonts w:ascii="Arial" w:hAnsi="Arial" w:cs="Arial"/>
                <w:b/>
                <w:bCs/>
                <w:color w:val="000000" w:themeColor="text1"/>
                <w:sz w:val="18"/>
                <w:szCs w:val="18"/>
              </w:rPr>
            </w:pPr>
            <w:r w:rsidRPr="006255C5">
              <w:rPr>
                <w:rFonts w:ascii="Arial" w:hAnsi="Arial" w:cs="Arial"/>
                <w:b/>
                <w:bCs/>
                <w:color w:val="000000" w:themeColor="text1"/>
                <w:sz w:val="18"/>
                <w:szCs w:val="18"/>
              </w:rPr>
              <w:t>87,</w:t>
            </w:r>
            <w:r w:rsidR="00735D36">
              <w:rPr>
                <w:rFonts w:ascii="Arial" w:hAnsi="Arial" w:cs="Arial"/>
                <w:b/>
                <w:bCs/>
                <w:color w:val="000000" w:themeColor="text1"/>
                <w:sz w:val="18"/>
                <w:szCs w:val="18"/>
              </w:rPr>
              <w:t>40</w:t>
            </w:r>
          </w:p>
        </w:tc>
      </w:tr>
      <w:tr w:rsidR="006F05E3" w:rsidRPr="006F05E3" w14:paraId="53C9A2E7" w14:textId="77777777" w:rsidTr="00D8605C">
        <w:trPr>
          <w:trHeight w:val="240"/>
        </w:trPr>
        <w:tc>
          <w:tcPr>
            <w:tcW w:w="1418" w:type="dxa"/>
            <w:tcBorders>
              <w:top w:val="nil"/>
              <w:left w:val="nil"/>
              <w:bottom w:val="single" w:sz="4" w:space="0" w:color="auto"/>
              <w:right w:val="nil"/>
            </w:tcBorders>
            <w:shd w:val="clear" w:color="auto" w:fill="auto"/>
            <w:noWrap/>
            <w:vAlign w:val="bottom"/>
            <w:hideMark/>
          </w:tcPr>
          <w:p w14:paraId="69CBEDF1" w14:textId="77777777" w:rsidR="006255C5" w:rsidRPr="006255C5" w:rsidRDefault="006255C5" w:rsidP="006255C5">
            <w:pPr>
              <w:rPr>
                <w:rFonts w:ascii="Arial" w:hAnsi="Arial" w:cs="Arial"/>
                <w:color w:val="000000" w:themeColor="text1"/>
                <w:sz w:val="18"/>
                <w:szCs w:val="18"/>
              </w:rPr>
            </w:pPr>
            <w:r w:rsidRPr="006255C5">
              <w:rPr>
                <w:rFonts w:ascii="Arial" w:hAnsi="Arial" w:cs="Arial"/>
                <w:color w:val="000000" w:themeColor="text1"/>
                <w:sz w:val="18"/>
                <w:szCs w:val="18"/>
              </w:rPr>
              <w:t>GLAVA 00201</w:t>
            </w:r>
          </w:p>
        </w:tc>
        <w:tc>
          <w:tcPr>
            <w:tcW w:w="3685" w:type="dxa"/>
            <w:tcBorders>
              <w:top w:val="nil"/>
              <w:left w:val="nil"/>
              <w:bottom w:val="single" w:sz="4" w:space="0" w:color="auto"/>
              <w:right w:val="nil"/>
            </w:tcBorders>
            <w:shd w:val="clear" w:color="000000" w:fill="FFFFFF"/>
            <w:noWrap/>
            <w:vAlign w:val="bottom"/>
            <w:hideMark/>
          </w:tcPr>
          <w:p w14:paraId="4F741423" w14:textId="77777777" w:rsidR="006255C5" w:rsidRPr="006255C5" w:rsidRDefault="006255C5" w:rsidP="006255C5">
            <w:pPr>
              <w:rPr>
                <w:rFonts w:ascii="Arial" w:hAnsi="Arial" w:cs="Arial"/>
                <w:color w:val="000000" w:themeColor="text1"/>
                <w:sz w:val="18"/>
                <w:szCs w:val="18"/>
              </w:rPr>
            </w:pPr>
            <w:r w:rsidRPr="006255C5">
              <w:rPr>
                <w:rFonts w:ascii="Arial" w:hAnsi="Arial" w:cs="Arial"/>
                <w:color w:val="000000" w:themeColor="text1"/>
                <w:sz w:val="18"/>
                <w:szCs w:val="18"/>
              </w:rPr>
              <w:t xml:space="preserve"> JEDINSTVENI UPRAVNI ODJEL</w:t>
            </w:r>
          </w:p>
        </w:tc>
        <w:tc>
          <w:tcPr>
            <w:tcW w:w="1159" w:type="dxa"/>
            <w:tcBorders>
              <w:top w:val="nil"/>
              <w:left w:val="nil"/>
              <w:bottom w:val="single" w:sz="4" w:space="0" w:color="auto"/>
              <w:right w:val="nil"/>
            </w:tcBorders>
            <w:shd w:val="clear" w:color="auto" w:fill="auto"/>
            <w:noWrap/>
            <w:vAlign w:val="bottom"/>
            <w:hideMark/>
          </w:tcPr>
          <w:p w14:paraId="33355789" w14:textId="77777777"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9.987.492</w:t>
            </w:r>
          </w:p>
        </w:tc>
        <w:tc>
          <w:tcPr>
            <w:tcW w:w="1357" w:type="dxa"/>
            <w:tcBorders>
              <w:top w:val="nil"/>
              <w:left w:val="nil"/>
              <w:bottom w:val="single" w:sz="4" w:space="0" w:color="auto"/>
              <w:right w:val="nil"/>
            </w:tcBorders>
            <w:shd w:val="clear" w:color="000000" w:fill="FFFFFF"/>
            <w:noWrap/>
            <w:vAlign w:val="bottom"/>
            <w:hideMark/>
          </w:tcPr>
          <w:p w14:paraId="206BEDED" w14:textId="206EE76E"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-1.2</w:t>
            </w:r>
            <w:r w:rsidR="003659D4">
              <w:rPr>
                <w:rFonts w:ascii="Arial" w:hAnsi="Arial" w:cs="Arial"/>
                <w:color w:val="000000" w:themeColor="text1"/>
                <w:sz w:val="18"/>
                <w:szCs w:val="18"/>
              </w:rPr>
              <w:t>58</w:t>
            </w:r>
            <w:r w:rsidRPr="006255C5">
              <w:rPr>
                <w:rFonts w:ascii="Arial" w:hAnsi="Arial" w:cs="Arial"/>
                <w:color w:val="000000" w:themeColor="text1"/>
                <w:sz w:val="18"/>
                <w:szCs w:val="18"/>
              </w:rPr>
              <w:t>.112</w:t>
            </w:r>
          </w:p>
        </w:tc>
        <w:tc>
          <w:tcPr>
            <w:tcW w:w="1170" w:type="dxa"/>
            <w:tcBorders>
              <w:top w:val="nil"/>
              <w:left w:val="nil"/>
              <w:bottom w:val="single" w:sz="4" w:space="0" w:color="auto"/>
              <w:right w:val="nil"/>
            </w:tcBorders>
            <w:shd w:val="clear" w:color="000000" w:fill="FFFFFF"/>
            <w:noWrap/>
            <w:vAlign w:val="bottom"/>
            <w:hideMark/>
          </w:tcPr>
          <w:p w14:paraId="679357B1" w14:textId="73FF15D5" w:rsidR="006255C5" w:rsidRPr="006255C5" w:rsidRDefault="006255C5" w:rsidP="006255C5">
            <w:pPr>
              <w:jc w:val="right"/>
              <w:rPr>
                <w:rFonts w:ascii="Arial" w:hAnsi="Arial" w:cs="Arial"/>
                <w:color w:val="000000" w:themeColor="text1"/>
                <w:sz w:val="18"/>
                <w:szCs w:val="18"/>
              </w:rPr>
            </w:pPr>
            <w:r w:rsidRPr="006255C5">
              <w:rPr>
                <w:rFonts w:ascii="Arial" w:hAnsi="Arial" w:cs="Arial"/>
                <w:color w:val="000000" w:themeColor="text1"/>
                <w:sz w:val="18"/>
                <w:szCs w:val="18"/>
              </w:rPr>
              <w:t>8.</w:t>
            </w:r>
            <w:r w:rsidR="00A46787">
              <w:rPr>
                <w:rFonts w:ascii="Arial" w:hAnsi="Arial" w:cs="Arial"/>
                <w:color w:val="000000" w:themeColor="text1"/>
                <w:sz w:val="18"/>
                <w:szCs w:val="18"/>
              </w:rPr>
              <w:t>72</w:t>
            </w:r>
            <w:r w:rsidR="003659D4">
              <w:rPr>
                <w:rFonts w:ascii="Arial" w:hAnsi="Arial" w:cs="Arial"/>
                <w:color w:val="000000" w:themeColor="text1"/>
                <w:sz w:val="18"/>
                <w:szCs w:val="18"/>
              </w:rPr>
              <w:t>9</w:t>
            </w:r>
            <w:r w:rsidRPr="006255C5">
              <w:rPr>
                <w:rFonts w:ascii="Arial" w:hAnsi="Arial" w:cs="Arial"/>
                <w:color w:val="000000" w:themeColor="text1"/>
                <w:sz w:val="18"/>
                <w:szCs w:val="18"/>
              </w:rPr>
              <w:t>.380</w:t>
            </w:r>
          </w:p>
        </w:tc>
        <w:tc>
          <w:tcPr>
            <w:tcW w:w="850" w:type="dxa"/>
            <w:tcBorders>
              <w:top w:val="nil"/>
              <w:left w:val="nil"/>
              <w:bottom w:val="single" w:sz="4" w:space="0" w:color="auto"/>
              <w:right w:val="nil"/>
            </w:tcBorders>
            <w:shd w:val="clear" w:color="000000" w:fill="FFFFFF"/>
            <w:noWrap/>
            <w:vAlign w:val="bottom"/>
            <w:hideMark/>
          </w:tcPr>
          <w:p w14:paraId="1A97FCCA" w14:textId="136A8349" w:rsidR="006255C5" w:rsidRPr="006255C5" w:rsidRDefault="00A46787" w:rsidP="006255C5">
            <w:pPr>
              <w:jc w:val="right"/>
              <w:rPr>
                <w:rFonts w:ascii="Arial" w:hAnsi="Arial" w:cs="Arial"/>
                <w:color w:val="000000" w:themeColor="text1"/>
                <w:sz w:val="18"/>
                <w:szCs w:val="18"/>
              </w:rPr>
            </w:pPr>
            <w:r>
              <w:rPr>
                <w:rFonts w:ascii="Arial" w:hAnsi="Arial" w:cs="Arial"/>
                <w:color w:val="000000" w:themeColor="text1"/>
                <w:sz w:val="18"/>
                <w:szCs w:val="18"/>
              </w:rPr>
              <w:t>87,</w:t>
            </w:r>
            <w:r w:rsidR="00735D36">
              <w:rPr>
                <w:rFonts w:ascii="Arial" w:hAnsi="Arial" w:cs="Arial"/>
                <w:color w:val="000000" w:themeColor="text1"/>
                <w:sz w:val="18"/>
                <w:szCs w:val="18"/>
              </w:rPr>
              <w:t>40</w:t>
            </w:r>
          </w:p>
        </w:tc>
      </w:tr>
    </w:tbl>
    <w:p w14:paraId="7DBB3372" w14:textId="77777777" w:rsidR="006255C5" w:rsidRDefault="006255C5" w:rsidP="003B12A4">
      <w:pPr>
        <w:jc w:val="center"/>
        <w:rPr>
          <w:rFonts w:ascii="Arial" w:hAnsi="Arial" w:cs="Arial"/>
          <w:sz w:val="18"/>
          <w:szCs w:val="18"/>
        </w:rPr>
      </w:pPr>
    </w:p>
    <w:p w14:paraId="7FB8D359" w14:textId="5D35ECC7" w:rsidR="00D8605C" w:rsidRPr="007A59FA" w:rsidRDefault="007A59FA" w:rsidP="003B12A4">
      <w:pPr>
        <w:jc w:val="center"/>
        <w:rPr>
          <w:rFonts w:ascii="Arial" w:hAnsi="Arial" w:cs="Arial"/>
          <w:sz w:val="20"/>
          <w:szCs w:val="20"/>
        </w:rPr>
      </w:pPr>
      <w:r w:rsidRPr="007A59FA">
        <w:rPr>
          <w:rFonts w:ascii="Arial" w:hAnsi="Arial" w:cs="Arial"/>
          <w:sz w:val="20"/>
          <w:szCs w:val="20"/>
        </w:rPr>
        <w:t>Članak 3.</w:t>
      </w:r>
    </w:p>
    <w:p w14:paraId="63619E5D" w14:textId="742687F0" w:rsidR="007A59FA" w:rsidRDefault="007A59FA" w:rsidP="007E2516">
      <w:pPr>
        <w:suppressAutoHyphens/>
        <w:autoSpaceDN w:val="0"/>
        <w:jc w:val="both"/>
        <w:textAlignment w:val="baseline"/>
        <w:rPr>
          <w:rFonts w:ascii="Arial" w:hAnsi="Arial" w:cs="Arial"/>
          <w:sz w:val="20"/>
          <w:szCs w:val="20"/>
        </w:rPr>
      </w:pPr>
      <w:r w:rsidRPr="007A59FA">
        <w:rPr>
          <w:rFonts w:ascii="Arial" w:eastAsia="Calibri" w:hAnsi="Arial" w:cs="Arial"/>
          <w:sz w:val="20"/>
          <w:szCs w:val="20"/>
        </w:rPr>
        <w:t>Rashodi poslovanja i rashodi za nabavu nefinancijske imovin</w:t>
      </w:r>
      <w:r w:rsidR="00A01019">
        <w:rPr>
          <w:rFonts w:ascii="Arial" w:eastAsia="Calibri" w:hAnsi="Arial" w:cs="Arial"/>
          <w:sz w:val="20"/>
          <w:szCs w:val="20"/>
        </w:rPr>
        <w:t>e</w:t>
      </w:r>
      <w:r w:rsidRPr="007A59FA">
        <w:rPr>
          <w:rFonts w:ascii="Arial" w:eastAsia="Calibri" w:hAnsi="Arial" w:cs="Arial"/>
          <w:sz w:val="20"/>
          <w:szCs w:val="20"/>
        </w:rPr>
        <w:t xml:space="preserve"> u </w:t>
      </w:r>
      <w:r w:rsidR="00765611">
        <w:rPr>
          <w:rFonts w:ascii="Arial" w:eastAsia="Calibri" w:hAnsi="Arial" w:cs="Arial"/>
          <w:sz w:val="20"/>
          <w:szCs w:val="20"/>
        </w:rPr>
        <w:t xml:space="preserve">Izmjenama i dopunama </w:t>
      </w:r>
      <w:r w:rsidRPr="007A59FA">
        <w:rPr>
          <w:rFonts w:ascii="Arial" w:eastAsia="Calibri" w:hAnsi="Arial" w:cs="Arial"/>
          <w:sz w:val="20"/>
          <w:szCs w:val="20"/>
        </w:rPr>
        <w:t>Proračun</w:t>
      </w:r>
      <w:r w:rsidR="00C54764">
        <w:rPr>
          <w:rFonts w:ascii="Arial" w:eastAsia="Calibri" w:hAnsi="Arial" w:cs="Arial"/>
          <w:sz w:val="20"/>
          <w:szCs w:val="20"/>
        </w:rPr>
        <w:t>a</w:t>
      </w:r>
      <w:r w:rsidRPr="007A59FA">
        <w:rPr>
          <w:rFonts w:ascii="Arial" w:eastAsia="Calibri" w:hAnsi="Arial" w:cs="Arial"/>
          <w:sz w:val="20"/>
          <w:szCs w:val="20"/>
        </w:rPr>
        <w:t xml:space="preserve"> u ukupnoj svoti od </w:t>
      </w:r>
      <w:r w:rsidR="00AA59A0">
        <w:rPr>
          <w:rFonts w:ascii="Arial" w:eastAsia="Calibri" w:hAnsi="Arial" w:cs="Arial"/>
          <w:sz w:val="20"/>
          <w:szCs w:val="20"/>
        </w:rPr>
        <w:t>9.</w:t>
      </w:r>
      <w:r w:rsidR="00A46787">
        <w:rPr>
          <w:rFonts w:ascii="Arial" w:eastAsia="Calibri" w:hAnsi="Arial" w:cs="Arial"/>
          <w:sz w:val="20"/>
          <w:szCs w:val="20"/>
        </w:rPr>
        <w:t>13</w:t>
      </w:r>
      <w:r w:rsidR="00C54764">
        <w:rPr>
          <w:rFonts w:ascii="Arial" w:eastAsia="Calibri" w:hAnsi="Arial" w:cs="Arial"/>
          <w:sz w:val="20"/>
          <w:szCs w:val="20"/>
        </w:rPr>
        <w:t>6</w:t>
      </w:r>
      <w:r w:rsidR="00A46787">
        <w:rPr>
          <w:rFonts w:ascii="Arial" w:eastAsia="Calibri" w:hAnsi="Arial" w:cs="Arial"/>
          <w:sz w:val="20"/>
          <w:szCs w:val="20"/>
        </w:rPr>
        <w:t>.</w:t>
      </w:r>
      <w:r w:rsidR="00AA59A0">
        <w:rPr>
          <w:rFonts w:ascii="Arial" w:eastAsia="Calibri" w:hAnsi="Arial" w:cs="Arial"/>
          <w:sz w:val="20"/>
          <w:szCs w:val="20"/>
        </w:rPr>
        <w:t>445</w:t>
      </w:r>
      <w:r w:rsidRPr="007A59FA">
        <w:rPr>
          <w:rFonts w:ascii="Arial" w:eastAsia="Calibri" w:hAnsi="Arial" w:cs="Arial"/>
          <w:sz w:val="20"/>
          <w:szCs w:val="20"/>
        </w:rPr>
        <w:t xml:space="preserve"> kuna raspoređuju se po programima u Posebnom dijelu </w:t>
      </w:r>
      <w:r w:rsidR="008F126D">
        <w:rPr>
          <w:rFonts w:ascii="Arial" w:eastAsia="Calibri" w:hAnsi="Arial" w:cs="Arial"/>
          <w:sz w:val="20"/>
          <w:szCs w:val="20"/>
        </w:rPr>
        <w:t xml:space="preserve">Izmjena i dopuna </w:t>
      </w:r>
      <w:r w:rsidRPr="007A59FA">
        <w:rPr>
          <w:rFonts w:ascii="Arial" w:eastAsia="Calibri" w:hAnsi="Arial" w:cs="Arial"/>
          <w:sz w:val="20"/>
          <w:szCs w:val="20"/>
        </w:rPr>
        <w:t>Proračuna, kako slijedi</w:t>
      </w:r>
      <w:r w:rsidR="00A01019">
        <w:rPr>
          <w:rFonts w:ascii="Arial" w:eastAsia="Calibri" w:hAnsi="Arial" w:cs="Arial"/>
          <w:sz w:val="20"/>
          <w:szCs w:val="20"/>
        </w:rPr>
        <w:t>:</w:t>
      </w:r>
    </w:p>
    <w:p w14:paraId="6A2216A0" w14:textId="77777777" w:rsidR="00DD0798" w:rsidRDefault="00DD0798" w:rsidP="00DD0798">
      <w:pPr>
        <w:rPr>
          <w:rFonts w:ascii="Arial" w:hAnsi="Arial" w:cs="Arial"/>
          <w:sz w:val="20"/>
          <w:szCs w:val="20"/>
        </w:rPr>
      </w:pPr>
    </w:p>
    <w:tbl>
      <w:tblPr>
        <w:tblW w:w="11065" w:type="dxa"/>
        <w:tblInd w:w="-572" w:type="dxa"/>
        <w:tblLook w:val="04A0" w:firstRow="1" w:lastRow="0" w:firstColumn="1" w:lastColumn="0" w:noHBand="0" w:noVBand="1"/>
      </w:tblPr>
      <w:tblGrid>
        <w:gridCol w:w="599"/>
        <w:gridCol w:w="426"/>
        <w:gridCol w:w="708"/>
        <w:gridCol w:w="617"/>
        <w:gridCol w:w="4061"/>
        <w:gridCol w:w="1276"/>
        <w:gridCol w:w="1230"/>
        <w:gridCol w:w="1321"/>
        <w:gridCol w:w="827"/>
      </w:tblGrid>
      <w:tr w:rsidR="003D2196" w:rsidRPr="00E474DD" w14:paraId="410E56F3" w14:textId="77777777" w:rsidTr="00D9534D">
        <w:trPr>
          <w:cantSplit/>
          <w:trHeight w:val="627"/>
        </w:trPr>
        <w:tc>
          <w:tcPr>
            <w:tcW w:w="599" w:type="dxa"/>
            <w:tcBorders>
              <w:top w:val="single" w:sz="4" w:space="0" w:color="auto"/>
              <w:bottom w:val="single" w:sz="4" w:space="0" w:color="auto"/>
            </w:tcBorders>
            <w:shd w:val="clear" w:color="auto" w:fill="auto"/>
            <w:noWrap/>
            <w:vAlign w:val="bottom"/>
          </w:tcPr>
          <w:p w14:paraId="56992EF6" w14:textId="77777777" w:rsidR="00FC7DC3" w:rsidRDefault="003D2196" w:rsidP="00FC7DC3">
            <w:pPr>
              <w:rPr>
                <w:rFonts w:ascii="Arial" w:hAnsi="Arial" w:cs="Arial"/>
                <w:sz w:val="16"/>
                <w:szCs w:val="16"/>
              </w:rPr>
            </w:pPr>
            <w:r w:rsidRPr="00E474DD">
              <w:rPr>
                <w:rFonts w:ascii="Arial" w:hAnsi="Arial" w:cs="Arial"/>
                <w:sz w:val="16"/>
                <w:szCs w:val="16"/>
              </w:rPr>
              <w:t>Šifra funkc</w:t>
            </w:r>
          </w:p>
          <w:p w14:paraId="192059A1" w14:textId="6546578A" w:rsidR="003D2196" w:rsidRPr="00E474DD" w:rsidRDefault="003D2196" w:rsidP="00FC7DC3">
            <w:pPr>
              <w:rPr>
                <w:rFonts w:ascii="Arial" w:hAnsi="Arial" w:cs="Arial"/>
                <w:sz w:val="16"/>
                <w:szCs w:val="16"/>
              </w:rPr>
            </w:pPr>
            <w:r w:rsidRPr="00E474DD">
              <w:rPr>
                <w:rFonts w:ascii="Arial" w:hAnsi="Arial" w:cs="Arial"/>
                <w:sz w:val="16"/>
                <w:szCs w:val="16"/>
              </w:rPr>
              <w:t>i</w:t>
            </w:r>
            <w:r w:rsidR="00E474DD" w:rsidRPr="00E474DD">
              <w:rPr>
                <w:rFonts w:ascii="Arial" w:hAnsi="Arial" w:cs="Arial"/>
                <w:sz w:val="16"/>
                <w:szCs w:val="16"/>
              </w:rPr>
              <w:t>jska</w:t>
            </w:r>
          </w:p>
        </w:tc>
        <w:tc>
          <w:tcPr>
            <w:tcW w:w="5812" w:type="dxa"/>
            <w:gridSpan w:val="4"/>
            <w:tcBorders>
              <w:top w:val="single" w:sz="4" w:space="0" w:color="auto"/>
              <w:bottom w:val="single" w:sz="4" w:space="0" w:color="auto"/>
            </w:tcBorders>
            <w:shd w:val="clear" w:color="auto" w:fill="auto"/>
            <w:noWrap/>
            <w:vAlign w:val="bottom"/>
          </w:tcPr>
          <w:p w14:paraId="6845B825" w14:textId="60D7C7FA" w:rsidR="003D2196" w:rsidRPr="00E474DD" w:rsidRDefault="003D2196" w:rsidP="00DD0798">
            <w:pPr>
              <w:rPr>
                <w:rFonts w:ascii="Arial" w:hAnsi="Arial" w:cs="Arial"/>
                <w:sz w:val="16"/>
                <w:szCs w:val="16"/>
              </w:rPr>
            </w:pPr>
            <w:r w:rsidRPr="00E474DD">
              <w:rPr>
                <w:rFonts w:ascii="Arial" w:hAnsi="Arial" w:cs="Arial"/>
                <w:sz w:val="16"/>
                <w:szCs w:val="16"/>
              </w:rPr>
              <w:t>BROJČANA OZNAKA I NAZIV</w:t>
            </w:r>
          </w:p>
        </w:tc>
        <w:tc>
          <w:tcPr>
            <w:tcW w:w="1276" w:type="dxa"/>
            <w:tcBorders>
              <w:top w:val="single" w:sz="4" w:space="0" w:color="auto"/>
              <w:bottom w:val="single" w:sz="4" w:space="0" w:color="auto"/>
            </w:tcBorders>
            <w:shd w:val="clear" w:color="auto" w:fill="auto"/>
            <w:noWrap/>
            <w:vAlign w:val="bottom"/>
          </w:tcPr>
          <w:p w14:paraId="58E09FE7" w14:textId="3C63501D" w:rsidR="00FC7DC3" w:rsidRDefault="003D2196" w:rsidP="00FC7DC3">
            <w:pPr>
              <w:jc w:val="center"/>
              <w:rPr>
                <w:rFonts w:ascii="Arial" w:hAnsi="Arial" w:cs="Arial"/>
                <w:sz w:val="16"/>
                <w:szCs w:val="16"/>
              </w:rPr>
            </w:pPr>
            <w:r w:rsidRPr="00E474DD">
              <w:rPr>
                <w:rFonts w:ascii="Arial" w:hAnsi="Arial" w:cs="Arial"/>
                <w:sz w:val="16"/>
                <w:szCs w:val="16"/>
              </w:rPr>
              <w:t>PLAN</w:t>
            </w:r>
          </w:p>
          <w:p w14:paraId="55B643E0" w14:textId="4905314A" w:rsidR="003D2196" w:rsidRPr="00E474DD" w:rsidRDefault="003D2196" w:rsidP="00FC7DC3">
            <w:pPr>
              <w:jc w:val="center"/>
              <w:rPr>
                <w:rFonts w:ascii="Arial" w:hAnsi="Arial" w:cs="Arial"/>
                <w:sz w:val="16"/>
                <w:szCs w:val="16"/>
              </w:rPr>
            </w:pPr>
            <w:r w:rsidRPr="00E474DD">
              <w:rPr>
                <w:rFonts w:ascii="Arial" w:hAnsi="Arial" w:cs="Arial"/>
                <w:sz w:val="16"/>
                <w:szCs w:val="16"/>
              </w:rPr>
              <w:t>ZA 2021.</w:t>
            </w:r>
          </w:p>
        </w:tc>
        <w:tc>
          <w:tcPr>
            <w:tcW w:w="1230" w:type="dxa"/>
            <w:tcBorders>
              <w:top w:val="single" w:sz="4" w:space="0" w:color="auto"/>
              <w:bottom w:val="single" w:sz="4" w:space="0" w:color="auto"/>
            </w:tcBorders>
            <w:shd w:val="clear" w:color="auto" w:fill="auto"/>
            <w:noWrap/>
            <w:vAlign w:val="bottom"/>
          </w:tcPr>
          <w:p w14:paraId="3CF26757" w14:textId="1EFF9102" w:rsidR="00E474DD" w:rsidRDefault="00E474DD" w:rsidP="00DD0798">
            <w:pPr>
              <w:jc w:val="right"/>
              <w:rPr>
                <w:rFonts w:ascii="Arial" w:hAnsi="Arial" w:cs="Arial"/>
                <w:sz w:val="16"/>
                <w:szCs w:val="16"/>
              </w:rPr>
            </w:pPr>
            <w:r>
              <w:rPr>
                <w:rFonts w:ascii="Arial" w:hAnsi="Arial" w:cs="Arial"/>
                <w:sz w:val="16"/>
                <w:szCs w:val="16"/>
              </w:rPr>
              <w:t>POVEĆANJE</w:t>
            </w:r>
            <w:r w:rsidRPr="00E474DD">
              <w:rPr>
                <w:rFonts w:ascii="Arial" w:hAnsi="Arial" w:cs="Arial"/>
                <w:sz w:val="16"/>
                <w:szCs w:val="16"/>
              </w:rPr>
              <w:t>/</w:t>
            </w:r>
          </w:p>
          <w:p w14:paraId="4C56B972" w14:textId="5BE00A27" w:rsidR="003D2196" w:rsidRPr="00E474DD" w:rsidRDefault="00E474DD" w:rsidP="00DD0798">
            <w:pPr>
              <w:jc w:val="right"/>
              <w:rPr>
                <w:rFonts w:ascii="Arial" w:hAnsi="Arial" w:cs="Arial"/>
                <w:sz w:val="16"/>
                <w:szCs w:val="16"/>
              </w:rPr>
            </w:pPr>
            <w:r w:rsidRPr="00E474DD">
              <w:rPr>
                <w:rFonts w:ascii="Arial" w:hAnsi="Arial" w:cs="Arial"/>
                <w:sz w:val="16"/>
                <w:szCs w:val="16"/>
              </w:rPr>
              <w:t>SMANJENJE</w:t>
            </w:r>
          </w:p>
        </w:tc>
        <w:tc>
          <w:tcPr>
            <w:tcW w:w="1321" w:type="dxa"/>
            <w:tcBorders>
              <w:top w:val="single" w:sz="4" w:space="0" w:color="auto"/>
              <w:bottom w:val="single" w:sz="4" w:space="0" w:color="auto"/>
            </w:tcBorders>
            <w:shd w:val="clear" w:color="auto" w:fill="auto"/>
            <w:noWrap/>
            <w:vAlign w:val="bottom"/>
          </w:tcPr>
          <w:p w14:paraId="5D109586" w14:textId="77777777" w:rsidR="00FC7DC3" w:rsidRDefault="00E474DD" w:rsidP="00DD0798">
            <w:pPr>
              <w:jc w:val="right"/>
              <w:rPr>
                <w:rFonts w:ascii="Arial" w:hAnsi="Arial" w:cs="Arial"/>
                <w:color w:val="000000"/>
                <w:sz w:val="16"/>
                <w:szCs w:val="16"/>
              </w:rPr>
            </w:pPr>
            <w:r>
              <w:rPr>
                <w:rFonts w:ascii="Arial" w:hAnsi="Arial" w:cs="Arial"/>
                <w:color w:val="000000"/>
                <w:sz w:val="16"/>
                <w:szCs w:val="16"/>
              </w:rPr>
              <w:t xml:space="preserve">NOVI PLAN </w:t>
            </w:r>
          </w:p>
          <w:p w14:paraId="361538C9" w14:textId="4EE90924" w:rsidR="003D2196" w:rsidRPr="00E474DD" w:rsidRDefault="00E474DD" w:rsidP="00DD0798">
            <w:pPr>
              <w:jc w:val="right"/>
              <w:rPr>
                <w:rFonts w:ascii="Arial" w:hAnsi="Arial" w:cs="Arial"/>
                <w:color w:val="000000"/>
                <w:sz w:val="16"/>
                <w:szCs w:val="16"/>
              </w:rPr>
            </w:pPr>
            <w:r>
              <w:rPr>
                <w:rFonts w:ascii="Arial" w:hAnsi="Arial" w:cs="Arial"/>
                <w:color w:val="000000"/>
                <w:sz w:val="16"/>
                <w:szCs w:val="16"/>
              </w:rPr>
              <w:t>ZA 2021.</w:t>
            </w:r>
          </w:p>
        </w:tc>
        <w:tc>
          <w:tcPr>
            <w:tcW w:w="827" w:type="dxa"/>
            <w:tcBorders>
              <w:top w:val="single" w:sz="4" w:space="0" w:color="auto"/>
              <w:bottom w:val="single" w:sz="4" w:space="0" w:color="auto"/>
            </w:tcBorders>
            <w:shd w:val="clear" w:color="auto" w:fill="auto"/>
            <w:noWrap/>
            <w:vAlign w:val="bottom"/>
          </w:tcPr>
          <w:p w14:paraId="67303FD9" w14:textId="33DDBFE5" w:rsidR="003D2196" w:rsidRPr="00E474DD" w:rsidRDefault="00E474DD" w:rsidP="00DD0798">
            <w:pPr>
              <w:jc w:val="right"/>
              <w:rPr>
                <w:rFonts w:ascii="Arial" w:hAnsi="Arial" w:cs="Arial"/>
                <w:sz w:val="16"/>
                <w:szCs w:val="16"/>
              </w:rPr>
            </w:pPr>
            <w:r>
              <w:rPr>
                <w:rFonts w:ascii="Arial" w:hAnsi="Arial" w:cs="Arial"/>
                <w:sz w:val="16"/>
                <w:szCs w:val="16"/>
              </w:rPr>
              <w:t>INDEKS</w:t>
            </w:r>
          </w:p>
        </w:tc>
      </w:tr>
      <w:tr w:rsidR="00E474DD" w:rsidRPr="00DD0798" w14:paraId="4AB49BE2" w14:textId="77777777" w:rsidTr="00D9534D">
        <w:trPr>
          <w:trHeight w:val="255"/>
        </w:trPr>
        <w:tc>
          <w:tcPr>
            <w:tcW w:w="599" w:type="dxa"/>
            <w:tcBorders>
              <w:top w:val="single" w:sz="4" w:space="0" w:color="auto"/>
              <w:left w:val="nil"/>
              <w:bottom w:val="nil"/>
              <w:right w:val="nil"/>
            </w:tcBorders>
            <w:shd w:val="clear" w:color="auto" w:fill="auto"/>
            <w:noWrap/>
            <w:vAlign w:val="bottom"/>
            <w:hideMark/>
          </w:tcPr>
          <w:p w14:paraId="1D39F944" w14:textId="77777777" w:rsidR="00DD0798" w:rsidRPr="00DD0798" w:rsidRDefault="00DD0798" w:rsidP="00DD0798">
            <w:pPr>
              <w:rPr>
                <w:sz w:val="20"/>
                <w:szCs w:val="20"/>
              </w:rPr>
            </w:pPr>
          </w:p>
        </w:tc>
        <w:tc>
          <w:tcPr>
            <w:tcW w:w="1134" w:type="dxa"/>
            <w:gridSpan w:val="2"/>
            <w:tcBorders>
              <w:top w:val="single" w:sz="4" w:space="0" w:color="auto"/>
              <w:left w:val="nil"/>
              <w:bottom w:val="nil"/>
              <w:right w:val="nil"/>
            </w:tcBorders>
            <w:shd w:val="clear" w:color="000000" w:fill="FF0000"/>
            <w:noWrap/>
            <w:vAlign w:val="bottom"/>
            <w:hideMark/>
          </w:tcPr>
          <w:p w14:paraId="541C77AC"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001</w:t>
            </w:r>
          </w:p>
        </w:tc>
        <w:tc>
          <w:tcPr>
            <w:tcW w:w="617" w:type="dxa"/>
            <w:tcBorders>
              <w:top w:val="single" w:sz="4" w:space="0" w:color="auto"/>
              <w:left w:val="nil"/>
              <w:bottom w:val="nil"/>
              <w:right w:val="nil"/>
            </w:tcBorders>
            <w:shd w:val="clear" w:color="000000" w:fill="FF0000"/>
            <w:noWrap/>
            <w:vAlign w:val="bottom"/>
            <w:hideMark/>
          </w:tcPr>
          <w:p w14:paraId="6327F6BF"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single" w:sz="4" w:space="0" w:color="auto"/>
              <w:left w:val="nil"/>
              <w:bottom w:val="nil"/>
              <w:right w:val="nil"/>
            </w:tcBorders>
            <w:shd w:val="clear" w:color="000000" w:fill="FF0000"/>
            <w:noWrap/>
            <w:vAlign w:val="bottom"/>
            <w:hideMark/>
          </w:tcPr>
          <w:p w14:paraId="0F31E17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PREDSTAVNIČKO I IZVRŠNO TIJELO</w:t>
            </w:r>
          </w:p>
        </w:tc>
        <w:tc>
          <w:tcPr>
            <w:tcW w:w="1276" w:type="dxa"/>
            <w:tcBorders>
              <w:top w:val="single" w:sz="4" w:space="0" w:color="auto"/>
              <w:left w:val="nil"/>
              <w:bottom w:val="nil"/>
              <w:right w:val="nil"/>
            </w:tcBorders>
            <w:shd w:val="clear" w:color="000000" w:fill="FF0000"/>
            <w:noWrap/>
            <w:vAlign w:val="bottom"/>
            <w:hideMark/>
          </w:tcPr>
          <w:p w14:paraId="07A46C0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482.900</w:t>
            </w:r>
          </w:p>
        </w:tc>
        <w:tc>
          <w:tcPr>
            <w:tcW w:w="1230" w:type="dxa"/>
            <w:tcBorders>
              <w:top w:val="single" w:sz="4" w:space="0" w:color="auto"/>
              <w:left w:val="nil"/>
              <w:bottom w:val="nil"/>
              <w:right w:val="nil"/>
            </w:tcBorders>
            <w:shd w:val="clear" w:color="000000" w:fill="FF0000"/>
            <w:noWrap/>
            <w:vAlign w:val="bottom"/>
            <w:hideMark/>
          </w:tcPr>
          <w:p w14:paraId="49D1066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-75.835</w:t>
            </w:r>
          </w:p>
        </w:tc>
        <w:tc>
          <w:tcPr>
            <w:tcW w:w="1321" w:type="dxa"/>
            <w:tcBorders>
              <w:top w:val="single" w:sz="4" w:space="0" w:color="auto"/>
              <w:left w:val="nil"/>
              <w:bottom w:val="nil"/>
              <w:right w:val="nil"/>
            </w:tcBorders>
            <w:shd w:val="clear" w:color="000000" w:fill="FF0000"/>
            <w:noWrap/>
            <w:vAlign w:val="bottom"/>
            <w:hideMark/>
          </w:tcPr>
          <w:p w14:paraId="72F0AB8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407.065</w:t>
            </w:r>
          </w:p>
        </w:tc>
        <w:tc>
          <w:tcPr>
            <w:tcW w:w="827" w:type="dxa"/>
            <w:tcBorders>
              <w:top w:val="single" w:sz="4" w:space="0" w:color="auto"/>
              <w:left w:val="nil"/>
              <w:bottom w:val="nil"/>
              <w:right w:val="nil"/>
            </w:tcBorders>
            <w:shd w:val="clear" w:color="000000" w:fill="FF0000"/>
            <w:noWrap/>
            <w:vAlign w:val="bottom"/>
            <w:hideMark/>
          </w:tcPr>
          <w:p w14:paraId="15F09C9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84,30</w:t>
            </w:r>
          </w:p>
        </w:tc>
      </w:tr>
      <w:tr w:rsidR="00E474DD" w:rsidRPr="00DD0798" w14:paraId="0CF748C8" w14:textId="77777777" w:rsidTr="00D9534D">
        <w:trPr>
          <w:trHeight w:val="240"/>
        </w:trPr>
        <w:tc>
          <w:tcPr>
            <w:tcW w:w="599" w:type="dxa"/>
            <w:tcBorders>
              <w:top w:val="nil"/>
              <w:left w:val="nil"/>
              <w:bottom w:val="nil"/>
              <w:right w:val="nil"/>
            </w:tcBorders>
            <w:shd w:val="clear" w:color="000000" w:fill="FFFFFF"/>
            <w:noWrap/>
            <w:vAlign w:val="bottom"/>
            <w:hideMark/>
          </w:tcPr>
          <w:p w14:paraId="0DCD021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134" w:type="dxa"/>
            <w:gridSpan w:val="2"/>
            <w:tcBorders>
              <w:top w:val="nil"/>
              <w:left w:val="nil"/>
              <w:bottom w:val="nil"/>
              <w:right w:val="nil"/>
            </w:tcBorders>
            <w:shd w:val="clear" w:color="000000" w:fill="8DB4E2"/>
            <w:noWrap/>
            <w:vAlign w:val="bottom"/>
            <w:hideMark/>
          </w:tcPr>
          <w:p w14:paraId="0CD545A2"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00101</w:t>
            </w:r>
          </w:p>
        </w:tc>
        <w:tc>
          <w:tcPr>
            <w:tcW w:w="617" w:type="dxa"/>
            <w:tcBorders>
              <w:top w:val="nil"/>
              <w:left w:val="nil"/>
              <w:bottom w:val="nil"/>
              <w:right w:val="nil"/>
            </w:tcBorders>
            <w:shd w:val="clear" w:color="000000" w:fill="8DB4E2"/>
            <w:noWrap/>
            <w:vAlign w:val="bottom"/>
            <w:hideMark/>
          </w:tcPr>
          <w:p w14:paraId="6CDD0A3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4061" w:type="dxa"/>
            <w:tcBorders>
              <w:top w:val="nil"/>
              <w:left w:val="nil"/>
              <w:bottom w:val="nil"/>
              <w:right w:val="nil"/>
            </w:tcBorders>
            <w:shd w:val="clear" w:color="000000" w:fill="8DB4E2"/>
            <w:noWrap/>
            <w:vAlign w:val="bottom"/>
            <w:hideMark/>
          </w:tcPr>
          <w:p w14:paraId="76DD492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PREDSTAVNIČKO I IZVRŠNO TIJELO</w:t>
            </w:r>
          </w:p>
        </w:tc>
        <w:tc>
          <w:tcPr>
            <w:tcW w:w="1276" w:type="dxa"/>
            <w:tcBorders>
              <w:top w:val="nil"/>
              <w:left w:val="nil"/>
              <w:bottom w:val="nil"/>
              <w:right w:val="nil"/>
            </w:tcBorders>
            <w:shd w:val="clear" w:color="000000" w:fill="8DB4E2"/>
            <w:noWrap/>
            <w:vAlign w:val="bottom"/>
            <w:hideMark/>
          </w:tcPr>
          <w:p w14:paraId="224B418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482.900</w:t>
            </w:r>
          </w:p>
        </w:tc>
        <w:tc>
          <w:tcPr>
            <w:tcW w:w="1230" w:type="dxa"/>
            <w:tcBorders>
              <w:top w:val="nil"/>
              <w:left w:val="nil"/>
              <w:bottom w:val="nil"/>
              <w:right w:val="nil"/>
            </w:tcBorders>
            <w:shd w:val="clear" w:color="000000" w:fill="8DB4E2"/>
            <w:noWrap/>
            <w:vAlign w:val="bottom"/>
            <w:hideMark/>
          </w:tcPr>
          <w:p w14:paraId="3C1E412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-75.835</w:t>
            </w:r>
          </w:p>
        </w:tc>
        <w:tc>
          <w:tcPr>
            <w:tcW w:w="1321" w:type="dxa"/>
            <w:tcBorders>
              <w:top w:val="nil"/>
              <w:left w:val="nil"/>
              <w:bottom w:val="nil"/>
              <w:right w:val="nil"/>
            </w:tcBorders>
            <w:shd w:val="clear" w:color="000000" w:fill="8DB4E2"/>
            <w:noWrap/>
            <w:vAlign w:val="bottom"/>
            <w:hideMark/>
          </w:tcPr>
          <w:p w14:paraId="6FB6058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407.065</w:t>
            </w:r>
          </w:p>
        </w:tc>
        <w:tc>
          <w:tcPr>
            <w:tcW w:w="827" w:type="dxa"/>
            <w:tcBorders>
              <w:top w:val="nil"/>
              <w:left w:val="nil"/>
              <w:bottom w:val="nil"/>
              <w:right w:val="nil"/>
            </w:tcBorders>
            <w:shd w:val="clear" w:color="000000" w:fill="8DB4E2"/>
            <w:noWrap/>
            <w:vAlign w:val="bottom"/>
            <w:hideMark/>
          </w:tcPr>
          <w:p w14:paraId="34FDF04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84,30</w:t>
            </w:r>
          </w:p>
        </w:tc>
      </w:tr>
      <w:tr w:rsidR="00E474DD" w:rsidRPr="00DD0798" w14:paraId="61B1A116" w14:textId="77777777" w:rsidTr="00D9534D">
        <w:trPr>
          <w:trHeight w:val="255"/>
        </w:trPr>
        <w:tc>
          <w:tcPr>
            <w:tcW w:w="599" w:type="dxa"/>
            <w:tcBorders>
              <w:top w:val="nil"/>
              <w:left w:val="nil"/>
              <w:right w:val="nil"/>
            </w:tcBorders>
            <w:shd w:val="clear" w:color="auto" w:fill="auto"/>
            <w:noWrap/>
            <w:vAlign w:val="bottom"/>
            <w:hideMark/>
          </w:tcPr>
          <w:p w14:paraId="05AFDF9A" w14:textId="77777777" w:rsidR="00DD0798" w:rsidRPr="00DD0798" w:rsidRDefault="00DD0798" w:rsidP="00DD0798">
            <w:pPr>
              <w:jc w:val="right"/>
              <w:rPr>
                <w:rFonts w:ascii="Arial" w:hAnsi="Arial" w:cs="Arial"/>
                <w:b/>
                <w:bCs/>
                <w:sz w:val="18"/>
                <w:szCs w:val="18"/>
              </w:rPr>
            </w:pPr>
          </w:p>
        </w:tc>
        <w:tc>
          <w:tcPr>
            <w:tcW w:w="5812" w:type="dxa"/>
            <w:gridSpan w:val="4"/>
            <w:tcBorders>
              <w:top w:val="nil"/>
              <w:left w:val="nil"/>
              <w:right w:val="nil"/>
            </w:tcBorders>
            <w:shd w:val="clear" w:color="000000" w:fill="FFC000"/>
            <w:noWrap/>
            <w:vAlign w:val="bottom"/>
            <w:hideMark/>
          </w:tcPr>
          <w:p w14:paraId="4721BA3D"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1001 MJERE I AKTIVNOSTI IZ DJELOKRUGA OPĆINSKOG VIJEĆA</w:t>
            </w:r>
          </w:p>
        </w:tc>
        <w:tc>
          <w:tcPr>
            <w:tcW w:w="1276" w:type="dxa"/>
            <w:tcBorders>
              <w:top w:val="nil"/>
              <w:left w:val="nil"/>
              <w:right w:val="nil"/>
            </w:tcBorders>
            <w:shd w:val="clear" w:color="000000" w:fill="FFC000"/>
            <w:noWrap/>
            <w:hideMark/>
          </w:tcPr>
          <w:p w14:paraId="73F27ED6"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210.400</w:t>
            </w:r>
          </w:p>
        </w:tc>
        <w:tc>
          <w:tcPr>
            <w:tcW w:w="1230" w:type="dxa"/>
            <w:tcBorders>
              <w:top w:val="nil"/>
              <w:left w:val="nil"/>
              <w:right w:val="nil"/>
            </w:tcBorders>
            <w:shd w:val="clear" w:color="000000" w:fill="FFC000"/>
            <w:noWrap/>
            <w:hideMark/>
          </w:tcPr>
          <w:p w14:paraId="38F8DF4A"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-62.835</w:t>
            </w:r>
          </w:p>
        </w:tc>
        <w:tc>
          <w:tcPr>
            <w:tcW w:w="1321" w:type="dxa"/>
            <w:tcBorders>
              <w:top w:val="nil"/>
              <w:left w:val="nil"/>
              <w:right w:val="nil"/>
            </w:tcBorders>
            <w:shd w:val="clear" w:color="000000" w:fill="FFC000"/>
            <w:noWrap/>
            <w:hideMark/>
          </w:tcPr>
          <w:p w14:paraId="3E9AE3FD"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147.565</w:t>
            </w:r>
          </w:p>
        </w:tc>
        <w:tc>
          <w:tcPr>
            <w:tcW w:w="827" w:type="dxa"/>
            <w:tcBorders>
              <w:top w:val="nil"/>
              <w:left w:val="nil"/>
              <w:right w:val="nil"/>
            </w:tcBorders>
            <w:shd w:val="clear" w:color="000000" w:fill="FFC000"/>
            <w:noWrap/>
            <w:hideMark/>
          </w:tcPr>
          <w:p w14:paraId="57292D09"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70,14</w:t>
            </w:r>
          </w:p>
        </w:tc>
      </w:tr>
      <w:tr w:rsidR="002F7F52" w:rsidRPr="00232DA8" w14:paraId="34A91C55" w14:textId="77777777" w:rsidTr="00D9534D">
        <w:trPr>
          <w:trHeight w:val="225"/>
        </w:trPr>
        <w:tc>
          <w:tcPr>
            <w:tcW w:w="599" w:type="dxa"/>
            <w:shd w:val="clear" w:color="000000" w:fill="FFFFFF"/>
            <w:noWrap/>
            <w:vAlign w:val="bottom"/>
            <w:hideMark/>
          </w:tcPr>
          <w:p w14:paraId="767DBBA1" w14:textId="77777777" w:rsidR="00DD0798" w:rsidRPr="00232DA8" w:rsidRDefault="00DD0798" w:rsidP="00DD0798">
            <w:pPr>
              <w:rPr>
                <w:rFonts w:ascii="Arial" w:hAnsi="Arial" w:cs="Arial"/>
                <w:sz w:val="18"/>
                <w:szCs w:val="18"/>
              </w:rPr>
            </w:pPr>
            <w:r w:rsidRPr="00232DA8">
              <w:rPr>
                <w:rFonts w:ascii="Arial" w:hAnsi="Arial" w:cs="Arial"/>
                <w:sz w:val="18"/>
                <w:szCs w:val="18"/>
              </w:rPr>
              <w:t>011</w:t>
            </w:r>
          </w:p>
        </w:tc>
        <w:tc>
          <w:tcPr>
            <w:tcW w:w="1751" w:type="dxa"/>
            <w:gridSpan w:val="3"/>
            <w:shd w:val="clear" w:color="000000" w:fill="92D050"/>
            <w:noWrap/>
            <w:vAlign w:val="bottom"/>
            <w:hideMark/>
          </w:tcPr>
          <w:p w14:paraId="50940C3E" w14:textId="77777777" w:rsidR="00DD0798" w:rsidRPr="00232DA8" w:rsidRDefault="00DD0798" w:rsidP="00DD0798">
            <w:pPr>
              <w:rPr>
                <w:rFonts w:ascii="Arial" w:hAnsi="Arial" w:cs="Arial"/>
                <w:b/>
                <w:bCs/>
                <w:color w:val="000000"/>
                <w:sz w:val="18"/>
                <w:szCs w:val="18"/>
              </w:rPr>
            </w:pPr>
            <w:r w:rsidRPr="00232DA8">
              <w:rPr>
                <w:rFonts w:ascii="Arial" w:hAnsi="Arial" w:cs="Arial"/>
                <w:b/>
                <w:bCs/>
                <w:color w:val="000000"/>
                <w:sz w:val="18"/>
                <w:szCs w:val="18"/>
              </w:rPr>
              <w:t>A100101</w:t>
            </w:r>
          </w:p>
        </w:tc>
        <w:tc>
          <w:tcPr>
            <w:tcW w:w="4061" w:type="dxa"/>
            <w:shd w:val="clear" w:color="000000" w:fill="92D050"/>
            <w:noWrap/>
            <w:vAlign w:val="bottom"/>
            <w:hideMark/>
          </w:tcPr>
          <w:p w14:paraId="5AA690FF" w14:textId="77777777" w:rsidR="00DD0798" w:rsidRPr="00232DA8" w:rsidRDefault="00DD0798" w:rsidP="00DD0798">
            <w:pPr>
              <w:rPr>
                <w:rFonts w:ascii="Arial" w:hAnsi="Arial" w:cs="Arial"/>
                <w:b/>
                <w:bCs/>
                <w:color w:val="000000"/>
                <w:sz w:val="18"/>
                <w:szCs w:val="18"/>
              </w:rPr>
            </w:pPr>
            <w:r w:rsidRPr="00232DA8">
              <w:rPr>
                <w:rFonts w:ascii="Arial" w:hAnsi="Arial" w:cs="Arial"/>
                <w:b/>
                <w:bCs/>
                <w:color w:val="000000"/>
                <w:sz w:val="18"/>
                <w:szCs w:val="18"/>
              </w:rPr>
              <w:t xml:space="preserve">Sjednice Općinskog vijeća </w:t>
            </w:r>
          </w:p>
        </w:tc>
        <w:tc>
          <w:tcPr>
            <w:tcW w:w="1276" w:type="dxa"/>
            <w:shd w:val="clear" w:color="000000" w:fill="92D050"/>
            <w:noWrap/>
            <w:vAlign w:val="bottom"/>
            <w:hideMark/>
          </w:tcPr>
          <w:p w14:paraId="431564BF" w14:textId="77777777" w:rsidR="00DD0798" w:rsidRPr="00232DA8" w:rsidRDefault="00DD0798" w:rsidP="00DD0798">
            <w:pPr>
              <w:jc w:val="right"/>
              <w:rPr>
                <w:rFonts w:ascii="Arial" w:hAnsi="Arial" w:cs="Arial"/>
                <w:b/>
                <w:bCs/>
                <w:color w:val="000000"/>
                <w:sz w:val="18"/>
                <w:szCs w:val="18"/>
              </w:rPr>
            </w:pPr>
            <w:r w:rsidRPr="00232DA8">
              <w:rPr>
                <w:rFonts w:ascii="Arial" w:hAnsi="Arial" w:cs="Arial"/>
                <w:b/>
                <w:bCs/>
                <w:color w:val="000000"/>
                <w:sz w:val="18"/>
                <w:szCs w:val="18"/>
              </w:rPr>
              <w:t>31.000</w:t>
            </w:r>
          </w:p>
        </w:tc>
        <w:tc>
          <w:tcPr>
            <w:tcW w:w="1230" w:type="dxa"/>
            <w:shd w:val="clear" w:color="000000" w:fill="92D050"/>
            <w:noWrap/>
            <w:vAlign w:val="bottom"/>
            <w:hideMark/>
          </w:tcPr>
          <w:p w14:paraId="26C6D29F" w14:textId="77777777" w:rsidR="00DD0798" w:rsidRPr="00232DA8" w:rsidRDefault="00DD0798" w:rsidP="00DD0798">
            <w:pPr>
              <w:jc w:val="right"/>
              <w:rPr>
                <w:rFonts w:ascii="Arial" w:hAnsi="Arial" w:cs="Arial"/>
                <w:b/>
                <w:bCs/>
                <w:color w:val="000000"/>
                <w:sz w:val="18"/>
                <w:szCs w:val="18"/>
              </w:rPr>
            </w:pPr>
            <w:r w:rsidRPr="00232DA8">
              <w:rPr>
                <w:rFonts w:ascii="Arial" w:hAnsi="Arial" w:cs="Arial"/>
                <w:b/>
                <w:bCs/>
                <w:color w:val="000000"/>
                <w:sz w:val="18"/>
                <w:szCs w:val="18"/>
              </w:rPr>
              <w:t>-3.000</w:t>
            </w:r>
          </w:p>
        </w:tc>
        <w:tc>
          <w:tcPr>
            <w:tcW w:w="1321" w:type="dxa"/>
            <w:shd w:val="clear" w:color="000000" w:fill="92D050"/>
            <w:noWrap/>
            <w:vAlign w:val="bottom"/>
            <w:hideMark/>
          </w:tcPr>
          <w:p w14:paraId="348AF26F" w14:textId="77777777" w:rsidR="00DD0798" w:rsidRPr="00232DA8" w:rsidRDefault="00DD0798" w:rsidP="00DD0798">
            <w:pPr>
              <w:jc w:val="right"/>
              <w:rPr>
                <w:rFonts w:ascii="Arial" w:hAnsi="Arial" w:cs="Arial"/>
                <w:b/>
                <w:bCs/>
                <w:color w:val="000000"/>
                <w:sz w:val="18"/>
                <w:szCs w:val="18"/>
              </w:rPr>
            </w:pPr>
            <w:r w:rsidRPr="00232DA8">
              <w:rPr>
                <w:rFonts w:ascii="Arial" w:hAnsi="Arial" w:cs="Arial"/>
                <w:b/>
                <w:bCs/>
                <w:color w:val="000000"/>
                <w:sz w:val="18"/>
                <w:szCs w:val="18"/>
              </w:rPr>
              <w:t>28.000</w:t>
            </w:r>
          </w:p>
        </w:tc>
        <w:tc>
          <w:tcPr>
            <w:tcW w:w="827" w:type="dxa"/>
            <w:shd w:val="clear" w:color="000000" w:fill="92D050"/>
            <w:noWrap/>
            <w:vAlign w:val="bottom"/>
            <w:hideMark/>
          </w:tcPr>
          <w:p w14:paraId="5183498A" w14:textId="77777777" w:rsidR="00DD0798" w:rsidRPr="00232DA8" w:rsidRDefault="00DD0798" w:rsidP="00DD0798">
            <w:pPr>
              <w:jc w:val="right"/>
              <w:rPr>
                <w:rFonts w:ascii="Arial" w:hAnsi="Arial" w:cs="Arial"/>
                <w:b/>
                <w:bCs/>
                <w:color w:val="000000"/>
                <w:sz w:val="18"/>
                <w:szCs w:val="18"/>
              </w:rPr>
            </w:pPr>
            <w:r w:rsidRPr="00232DA8">
              <w:rPr>
                <w:rFonts w:ascii="Arial" w:hAnsi="Arial" w:cs="Arial"/>
                <w:b/>
                <w:bCs/>
                <w:color w:val="000000"/>
                <w:sz w:val="18"/>
                <w:szCs w:val="18"/>
              </w:rPr>
              <w:t>90,32</w:t>
            </w:r>
          </w:p>
        </w:tc>
      </w:tr>
      <w:tr w:rsidR="00E474DD" w:rsidRPr="00DD0798" w14:paraId="04403E3A" w14:textId="77777777" w:rsidTr="00D9534D">
        <w:trPr>
          <w:trHeight w:val="225"/>
        </w:trPr>
        <w:tc>
          <w:tcPr>
            <w:tcW w:w="599" w:type="dxa"/>
            <w:shd w:val="clear" w:color="000000" w:fill="FFFFFF"/>
            <w:noWrap/>
            <w:vAlign w:val="bottom"/>
            <w:hideMark/>
          </w:tcPr>
          <w:p w14:paraId="56B0C39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shd w:val="clear" w:color="000000" w:fill="FFFFFF"/>
            <w:noWrap/>
            <w:vAlign w:val="bottom"/>
            <w:hideMark/>
          </w:tcPr>
          <w:p w14:paraId="564D5CF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shd w:val="clear" w:color="000000" w:fill="FFFFFF"/>
            <w:noWrap/>
            <w:vAlign w:val="bottom"/>
            <w:hideMark/>
          </w:tcPr>
          <w:p w14:paraId="70F43E0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shd w:val="clear" w:color="000000" w:fill="FFFFFF"/>
            <w:noWrap/>
            <w:vAlign w:val="bottom"/>
            <w:hideMark/>
          </w:tcPr>
          <w:p w14:paraId="64FC8BA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shd w:val="clear" w:color="000000" w:fill="FFFFFF"/>
            <w:noWrap/>
            <w:vAlign w:val="bottom"/>
            <w:hideMark/>
          </w:tcPr>
          <w:p w14:paraId="4785675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shd w:val="clear" w:color="000000" w:fill="FFFFFF"/>
            <w:noWrap/>
            <w:vAlign w:val="bottom"/>
            <w:hideMark/>
          </w:tcPr>
          <w:p w14:paraId="63DA7C3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31.000</w:t>
            </w:r>
          </w:p>
        </w:tc>
        <w:tc>
          <w:tcPr>
            <w:tcW w:w="1230" w:type="dxa"/>
            <w:shd w:val="clear" w:color="000000" w:fill="FFFFFF"/>
            <w:noWrap/>
            <w:vAlign w:val="bottom"/>
            <w:hideMark/>
          </w:tcPr>
          <w:p w14:paraId="4FDC8E1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1321" w:type="dxa"/>
            <w:shd w:val="clear" w:color="000000" w:fill="FFFFFF"/>
            <w:noWrap/>
            <w:vAlign w:val="bottom"/>
            <w:hideMark/>
          </w:tcPr>
          <w:p w14:paraId="5B43099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28.000</w:t>
            </w:r>
          </w:p>
        </w:tc>
        <w:tc>
          <w:tcPr>
            <w:tcW w:w="827" w:type="dxa"/>
            <w:shd w:val="clear" w:color="000000" w:fill="FFFFFF"/>
            <w:noWrap/>
            <w:vAlign w:val="bottom"/>
            <w:hideMark/>
          </w:tcPr>
          <w:p w14:paraId="35D33FB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90,32</w:t>
            </w:r>
          </w:p>
        </w:tc>
      </w:tr>
      <w:tr w:rsidR="00E474DD" w:rsidRPr="00DD0798" w14:paraId="61D3142E" w14:textId="77777777" w:rsidTr="00D9534D">
        <w:trPr>
          <w:trHeight w:val="240"/>
        </w:trPr>
        <w:tc>
          <w:tcPr>
            <w:tcW w:w="599" w:type="dxa"/>
            <w:shd w:val="clear" w:color="auto" w:fill="auto"/>
            <w:noWrap/>
            <w:vAlign w:val="bottom"/>
            <w:hideMark/>
          </w:tcPr>
          <w:p w14:paraId="2F9FFC61" w14:textId="77777777" w:rsidR="00DD0798" w:rsidRPr="00DD0798" w:rsidRDefault="00DD0798" w:rsidP="00DD0798">
            <w:pPr>
              <w:jc w:val="right"/>
              <w:rPr>
                <w:rFonts w:ascii="Arial" w:hAnsi="Arial" w:cs="Arial"/>
                <w:i/>
                <w:iCs/>
                <w:color w:val="808080"/>
                <w:sz w:val="18"/>
                <w:szCs w:val="18"/>
              </w:rPr>
            </w:pPr>
          </w:p>
        </w:tc>
        <w:tc>
          <w:tcPr>
            <w:tcW w:w="426" w:type="dxa"/>
            <w:shd w:val="clear" w:color="000000" w:fill="FFFFFF"/>
            <w:noWrap/>
            <w:vAlign w:val="bottom"/>
            <w:hideMark/>
          </w:tcPr>
          <w:p w14:paraId="27A1EFC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shd w:val="clear" w:color="auto" w:fill="auto"/>
            <w:noWrap/>
            <w:vAlign w:val="bottom"/>
            <w:hideMark/>
          </w:tcPr>
          <w:p w14:paraId="0A7782C7" w14:textId="77777777" w:rsidR="00DD0798" w:rsidRPr="00DD0798" w:rsidRDefault="00DD0798" w:rsidP="00DD0798">
            <w:pPr>
              <w:rPr>
                <w:rFonts w:ascii="Arial" w:hAnsi="Arial" w:cs="Arial"/>
                <w:b/>
                <w:bCs/>
                <w:sz w:val="18"/>
                <w:szCs w:val="18"/>
              </w:rPr>
            </w:pPr>
          </w:p>
        </w:tc>
        <w:tc>
          <w:tcPr>
            <w:tcW w:w="617" w:type="dxa"/>
            <w:shd w:val="clear" w:color="000000" w:fill="FFFFFF"/>
            <w:noWrap/>
            <w:vAlign w:val="bottom"/>
            <w:hideMark/>
          </w:tcPr>
          <w:p w14:paraId="25E0C09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shd w:val="clear" w:color="auto" w:fill="auto"/>
            <w:noWrap/>
            <w:vAlign w:val="bottom"/>
            <w:hideMark/>
          </w:tcPr>
          <w:p w14:paraId="3A4958D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shd w:val="clear" w:color="auto" w:fill="auto"/>
            <w:noWrap/>
            <w:vAlign w:val="bottom"/>
            <w:hideMark/>
          </w:tcPr>
          <w:p w14:paraId="2AE11C5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31.000</w:t>
            </w:r>
          </w:p>
        </w:tc>
        <w:tc>
          <w:tcPr>
            <w:tcW w:w="1230" w:type="dxa"/>
            <w:shd w:val="clear" w:color="auto" w:fill="auto"/>
            <w:noWrap/>
            <w:vAlign w:val="bottom"/>
            <w:hideMark/>
          </w:tcPr>
          <w:p w14:paraId="190954A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w:t>
            </w:r>
          </w:p>
        </w:tc>
        <w:tc>
          <w:tcPr>
            <w:tcW w:w="1321" w:type="dxa"/>
            <w:shd w:val="clear" w:color="000000" w:fill="FFFFFF"/>
            <w:noWrap/>
            <w:vAlign w:val="bottom"/>
            <w:hideMark/>
          </w:tcPr>
          <w:p w14:paraId="1602629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28.000</w:t>
            </w:r>
          </w:p>
        </w:tc>
        <w:tc>
          <w:tcPr>
            <w:tcW w:w="827" w:type="dxa"/>
            <w:shd w:val="clear" w:color="auto" w:fill="auto"/>
            <w:noWrap/>
            <w:vAlign w:val="bottom"/>
            <w:hideMark/>
          </w:tcPr>
          <w:p w14:paraId="748D0A5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90,32</w:t>
            </w:r>
          </w:p>
        </w:tc>
      </w:tr>
      <w:tr w:rsidR="00E474DD" w:rsidRPr="00DD0798" w14:paraId="50A78B2A" w14:textId="77777777" w:rsidTr="00D9534D">
        <w:trPr>
          <w:trHeight w:val="255"/>
        </w:trPr>
        <w:tc>
          <w:tcPr>
            <w:tcW w:w="599" w:type="dxa"/>
            <w:shd w:val="clear" w:color="auto" w:fill="auto"/>
            <w:noWrap/>
            <w:vAlign w:val="bottom"/>
            <w:hideMark/>
          </w:tcPr>
          <w:p w14:paraId="79BA21B8" w14:textId="77777777" w:rsidR="00DD0798" w:rsidRPr="00DD0798" w:rsidRDefault="00DD0798" w:rsidP="00DD0798">
            <w:pPr>
              <w:jc w:val="right"/>
              <w:rPr>
                <w:rFonts w:ascii="Arial" w:hAnsi="Arial" w:cs="Arial"/>
                <w:b/>
                <w:bCs/>
                <w:sz w:val="18"/>
                <w:szCs w:val="18"/>
              </w:rPr>
            </w:pPr>
          </w:p>
        </w:tc>
        <w:tc>
          <w:tcPr>
            <w:tcW w:w="426" w:type="dxa"/>
            <w:shd w:val="clear" w:color="000000" w:fill="FFFFFF"/>
            <w:noWrap/>
            <w:vAlign w:val="bottom"/>
            <w:hideMark/>
          </w:tcPr>
          <w:p w14:paraId="74AC771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shd w:val="clear" w:color="auto" w:fill="auto"/>
            <w:noWrap/>
            <w:vAlign w:val="bottom"/>
            <w:hideMark/>
          </w:tcPr>
          <w:p w14:paraId="1761B940"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shd w:val="clear" w:color="000000" w:fill="FFFFFF"/>
            <w:noWrap/>
            <w:vAlign w:val="bottom"/>
            <w:hideMark/>
          </w:tcPr>
          <w:p w14:paraId="1B0C848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shd w:val="clear" w:color="auto" w:fill="auto"/>
            <w:noWrap/>
            <w:vAlign w:val="bottom"/>
            <w:hideMark/>
          </w:tcPr>
          <w:p w14:paraId="4A44CBF7"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shd w:val="clear" w:color="auto" w:fill="auto"/>
            <w:noWrap/>
            <w:vAlign w:val="bottom"/>
            <w:hideMark/>
          </w:tcPr>
          <w:p w14:paraId="4C51A0E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31.000</w:t>
            </w:r>
          </w:p>
        </w:tc>
        <w:tc>
          <w:tcPr>
            <w:tcW w:w="1230" w:type="dxa"/>
            <w:shd w:val="clear" w:color="auto" w:fill="auto"/>
            <w:noWrap/>
            <w:vAlign w:val="bottom"/>
            <w:hideMark/>
          </w:tcPr>
          <w:p w14:paraId="7297173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321" w:type="dxa"/>
            <w:shd w:val="clear" w:color="000000" w:fill="FFFFFF"/>
            <w:noWrap/>
            <w:vAlign w:val="bottom"/>
            <w:hideMark/>
          </w:tcPr>
          <w:p w14:paraId="2962432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28.000</w:t>
            </w:r>
          </w:p>
        </w:tc>
        <w:tc>
          <w:tcPr>
            <w:tcW w:w="827" w:type="dxa"/>
            <w:shd w:val="clear" w:color="auto" w:fill="auto"/>
            <w:noWrap/>
            <w:vAlign w:val="bottom"/>
            <w:hideMark/>
          </w:tcPr>
          <w:p w14:paraId="39B7864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90,32</w:t>
            </w:r>
          </w:p>
        </w:tc>
      </w:tr>
      <w:tr w:rsidR="002F7F52" w:rsidRPr="00DD0798" w14:paraId="5A9505F1" w14:textId="77777777" w:rsidTr="00D9534D">
        <w:trPr>
          <w:trHeight w:val="240"/>
        </w:trPr>
        <w:tc>
          <w:tcPr>
            <w:tcW w:w="599" w:type="dxa"/>
            <w:tcBorders>
              <w:left w:val="nil"/>
              <w:bottom w:val="nil"/>
              <w:right w:val="nil"/>
            </w:tcBorders>
            <w:shd w:val="clear" w:color="000000" w:fill="FFFFFF"/>
            <w:noWrap/>
            <w:vAlign w:val="bottom"/>
            <w:hideMark/>
          </w:tcPr>
          <w:p w14:paraId="4692B2A2"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left w:val="nil"/>
              <w:bottom w:val="nil"/>
              <w:right w:val="nil"/>
            </w:tcBorders>
            <w:shd w:val="clear" w:color="000000" w:fill="92D050"/>
            <w:noWrap/>
            <w:vAlign w:val="bottom"/>
            <w:hideMark/>
          </w:tcPr>
          <w:p w14:paraId="04DBCBA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A100102</w:t>
            </w:r>
          </w:p>
        </w:tc>
        <w:tc>
          <w:tcPr>
            <w:tcW w:w="4061" w:type="dxa"/>
            <w:tcBorders>
              <w:left w:val="nil"/>
              <w:bottom w:val="nil"/>
              <w:right w:val="nil"/>
            </w:tcBorders>
            <w:shd w:val="clear" w:color="000000" w:fill="92D050"/>
            <w:noWrap/>
            <w:vAlign w:val="bottom"/>
            <w:hideMark/>
          </w:tcPr>
          <w:p w14:paraId="7F21184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Financiranje političkih stranaka</w:t>
            </w:r>
          </w:p>
        </w:tc>
        <w:tc>
          <w:tcPr>
            <w:tcW w:w="1276" w:type="dxa"/>
            <w:tcBorders>
              <w:left w:val="nil"/>
              <w:bottom w:val="nil"/>
              <w:right w:val="nil"/>
            </w:tcBorders>
            <w:shd w:val="clear" w:color="000000" w:fill="92D050"/>
            <w:noWrap/>
            <w:vAlign w:val="bottom"/>
            <w:hideMark/>
          </w:tcPr>
          <w:p w14:paraId="33ADBF6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11.400</w:t>
            </w:r>
          </w:p>
        </w:tc>
        <w:tc>
          <w:tcPr>
            <w:tcW w:w="1230" w:type="dxa"/>
            <w:tcBorders>
              <w:left w:val="nil"/>
              <w:bottom w:val="nil"/>
              <w:right w:val="nil"/>
            </w:tcBorders>
            <w:shd w:val="clear" w:color="000000" w:fill="92D050"/>
            <w:noWrap/>
            <w:vAlign w:val="bottom"/>
          </w:tcPr>
          <w:p w14:paraId="2B958BD8" w14:textId="6740CC08" w:rsidR="00DD0798" w:rsidRPr="00DD0798" w:rsidRDefault="00DD0798" w:rsidP="00DD0798">
            <w:pPr>
              <w:jc w:val="right"/>
              <w:rPr>
                <w:rFonts w:ascii="Arial" w:hAnsi="Arial" w:cs="Arial"/>
                <w:b/>
                <w:bCs/>
                <w:sz w:val="18"/>
                <w:szCs w:val="18"/>
              </w:rPr>
            </w:pPr>
          </w:p>
        </w:tc>
        <w:tc>
          <w:tcPr>
            <w:tcW w:w="1321" w:type="dxa"/>
            <w:tcBorders>
              <w:left w:val="nil"/>
              <w:bottom w:val="nil"/>
              <w:right w:val="nil"/>
            </w:tcBorders>
            <w:shd w:val="clear" w:color="000000" w:fill="92D050"/>
            <w:noWrap/>
            <w:vAlign w:val="bottom"/>
            <w:hideMark/>
          </w:tcPr>
          <w:p w14:paraId="2322AFB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11.400</w:t>
            </w:r>
          </w:p>
        </w:tc>
        <w:tc>
          <w:tcPr>
            <w:tcW w:w="827" w:type="dxa"/>
            <w:tcBorders>
              <w:left w:val="nil"/>
              <w:bottom w:val="nil"/>
              <w:right w:val="nil"/>
            </w:tcBorders>
            <w:shd w:val="clear" w:color="000000" w:fill="92D050"/>
            <w:noWrap/>
            <w:vAlign w:val="bottom"/>
            <w:hideMark/>
          </w:tcPr>
          <w:p w14:paraId="04BCD07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0640919" w14:textId="77777777" w:rsidTr="00D9534D">
        <w:trPr>
          <w:trHeight w:val="240"/>
        </w:trPr>
        <w:tc>
          <w:tcPr>
            <w:tcW w:w="599" w:type="dxa"/>
            <w:tcBorders>
              <w:top w:val="nil"/>
              <w:left w:val="nil"/>
              <w:bottom w:val="nil"/>
              <w:right w:val="nil"/>
            </w:tcBorders>
            <w:shd w:val="clear" w:color="000000" w:fill="FFFFFF"/>
            <w:noWrap/>
            <w:vAlign w:val="bottom"/>
            <w:hideMark/>
          </w:tcPr>
          <w:p w14:paraId="2211E3AA"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357C6E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9774796" w14:textId="77777777" w:rsidR="00DD0798" w:rsidRPr="00DD0798" w:rsidRDefault="00DD0798" w:rsidP="00DD0798">
            <w:pPr>
              <w:jc w:val="cente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0024F5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3AB5EA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05B0B9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11.400</w:t>
            </w:r>
          </w:p>
        </w:tc>
        <w:tc>
          <w:tcPr>
            <w:tcW w:w="1230" w:type="dxa"/>
            <w:tcBorders>
              <w:top w:val="nil"/>
              <w:left w:val="nil"/>
              <w:bottom w:val="nil"/>
              <w:right w:val="nil"/>
            </w:tcBorders>
            <w:shd w:val="clear" w:color="000000" w:fill="FFFFFF"/>
            <w:noWrap/>
            <w:vAlign w:val="bottom"/>
          </w:tcPr>
          <w:p w14:paraId="3FD8F21B" w14:textId="3BE03B2E"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00CCC38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11.400</w:t>
            </w:r>
          </w:p>
        </w:tc>
        <w:tc>
          <w:tcPr>
            <w:tcW w:w="827" w:type="dxa"/>
            <w:tcBorders>
              <w:top w:val="nil"/>
              <w:left w:val="nil"/>
              <w:bottom w:val="nil"/>
              <w:right w:val="nil"/>
            </w:tcBorders>
            <w:shd w:val="clear" w:color="auto" w:fill="auto"/>
            <w:noWrap/>
            <w:vAlign w:val="bottom"/>
            <w:hideMark/>
          </w:tcPr>
          <w:p w14:paraId="4A75485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3C689A28" w14:textId="77777777" w:rsidTr="00D9534D">
        <w:trPr>
          <w:trHeight w:val="240"/>
        </w:trPr>
        <w:tc>
          <w:tcPr>
            <w:tcW w:w="599" w:type="dxa"/>
            <w:tcBorders>
              <w:top w:val="nil"/>
              <w:left w:val="nil"/>
              <w:bottom w:val="nil"/>
              <w:right w:val="nil"/>
            </w:tcBorders>
            <w:shd w:val="clear" w:color="000000" w:fill="FFFFFF"/>
            <w:noWrap/>
            <w:vAlign w:val="bottom"/>
            <w:hideMark/>
          </w:tcPr>
          <w:p w14:paraId="68BDAF7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001489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5C4A92F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33F4B37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D96D79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2ED9AE7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11.400</w:t>
            </w:r>
          </w:p>
        </w:tc>
        <w:tc>
          <w:tcPr>
            <w:tcW w:w="1230" w:type="dxa"/>
            <w:tcBorders>
              <w:top w:val="nil"/>
              <w:left w:val="nil"/>
              <w:bottom w:val="nil"/>
              <w:right w:val="nil"/>
            </w:tcBorders>
            <w:shd w:val="clear" w:color="000000" w:fill="FFFFFF"/>
            <w:noWrap/>
            <w:vAlign w:val="bottom"/>
          </w:tcPr>
          <w:p w14:paraId="70081487" w14:textId="244B193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0108697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11.400</w:t>
            </w:r>
          </w:p>
        </w:tc>
        <w:tc>
          <w:tcPr>
            <w:tcW w:w="827" w:type="dxa"/>
            <w:tcBorders>
              <w:top w:val="nil"/>
              <w:left w:val="nil"/>
              <w:bottom w:val="nil"/>
              <w:right w:val="nil"/>
            </w:tcBorders>
            <w:shd w:val="clear" w:color="000000" w:fill="FFFFFF"/>
            <w:noWrap/>
            <w:vAlign w:val="bottom"/>
            <w:hideMark/>
          </w:tcPr>
          <w:p w14:paraId="3AC1EB31" w14:textId="7784A96A" w:rsidR="00DD0798" w:rsidRPr="00807D83" w:rsidRDefault="00DD0798" w:rsidP="00DD0798">
            <w:pPr>
              <w:rPr>
                <w:rFonts w:ascii="Arial" w:hAnsi="Arial" w:cs="Arial"/>
                <w:b/>
                <w:bCs/>
                <w:color w:val="808080"/>
                <w:sz w:val="18"/>
                <w:szCs w:val="18"/>
              </w:rPr>
            </w:pPr>
            <w:r w:rsidRPr="00DD0798">
              <w:rPr>
                <w:rFonts w:ascii="Arial" w:hAnsi="Arial" w:cs="Arial"/>
                <w:b/>
                <w:bCs/>
                <w:i/>
                <w:iCs/>
                <w:color w:val="808080"/>
                <w:sz w:val="18"/>
                <w:szCs w:val="18"/>
              </w:rPr>
              <w:t> </w:t>
            </w:r>
            <w:r w:rsidR="00807D83" w:rsidRPr="00807D83">
              <w:rPr>
                <w:rFonts w:ascii="Arial" w:hAnsi="Arial" w:cs="Arial"/>
                <w:b/>
                <w:bCs/>
                <w:color w:val="000000" w:themeColor="text1"/>
                <w:sz w:val="18"/>
                <w:szCs w:val="18"/>
              </w:rPr>
              <w:t>100,00</w:t>
            </w:r>
          </w:p>
        </w:tc>
      </w:tr>
      <w:tr w:rsidR="00E474DD" w:rsidRPr="00DD0798" w14:paraId="630B867D" w14:textId="77777777" w:rsidTr="00D9534D">
        <w:trPr>
          <w:trHeight w:val="240"/>
        </w:trPr>
        <w:tc>
          <w:tcPr>
            <w:tcW w:w="599" w:type="dxa"/>
            <w:tcBorders>
              <w:top w:val="nil"/>
              <w:left w:val="nil"/>
              <w:bottom w:val="nil"/>
              <w:right w:val="nil"/>
            </w:tcBorders>
            <w:shd w:val="clear" w:color="000000" w:fill="FFFFFF"/>
            <w:noWrap/>
            <w:vAlign w:val="bottom"/>
            <w:hideMark/>
          </w:tcPr>
          <w:p w14:paraId="13EED04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BB985F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75541D4"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0CCB277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8B63568"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312BB89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11.400</w:t>
            </w:r>
          </w:p>
        </w:tc>
        <w:tc>
          <w:tcPr>
            <w:tcW w:w="1230" w:type="dxa"/>
            <w:tcBorders>
              <w:top w:val="nil"/>
              <w:left w:val="nil"/>
              <w:bottom w:val="nil"/>
              <w:right w:val="nil"/>
            </w:tcBorders>
            <w:shd w:val="clear" w:color="000000" w:fill="FFFFFF"/>
            <w:noWrap/>
            <w:vAlign w:val="bottom"/>
            <w:hideMark/>
          </w:tcPr>
          <w:p w14:paraId="755447B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3D507520"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11.400</w:t>
            </w:r>
          </w:p>
        </w:tc>
        <w:tc>
          <w:tcPr>
            <w:tcW w:w="827" w:type="dxa"/>
            <w:tcBorders>
              <w:top w:val="nil"/>
              <w:left w:val="nil"/>
              <w:bottom w:val="nil"/>
              <w:right w:val="nil"/>
            </w:tcBorders>
            <w:shd w:val="clear" w:color="auto" w:fill="auto"/>
            <w:noWrap/>
            <w:vAlign w:val="bottom"/>
            <w:hideMark/>
          </w:tcPr>
          <w:p w14:paraId="52AA1C4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04A22421" w14:textId="77777777" w:rsidTr="00D9534D">
        <w:trPr>
          <w:trHeight w:val="253"/>
        </w:trPr>
        <w:tc>
          <w:tcPr>
            <w:tcW w:w="599" w:type="dxa"/>
            <w:tcBorders>
              <w:top w:val="nil"/>
              <w:left w:val="nil"/>
              <w:bottom w:val="nil"/>
              <w:right w:val="nil"/>
            </w:tcBorders>
            <w:shd w:val="clear" w:color="000000" w:fill="FFFFFF"/>
            <w:noWrap/>
            <w:vAlign w:val="bottom"/>
            <w:hideMark/>
          </w:tcPr>
          <w:p w14:paraId="4C335A2D"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vAlign w:val="bottom"/>
            <w:hideMark/>
          </w:tcPr>
          <w:p w14:paraId="6917585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A100103   </w:t>
            </w:r>
          </w:p>
        </w:tc>
        <w:tc>
          <w:tcPr>
            <w:tcW w:w="4061" w:type="dxa"/>
            <w:tcBorders>
              <w:top w:val="nil"/>
              <w:left w:val="nil"/>
              <w:bottom w:val="nil"/>
              <w:right w:val="nil"/>
            </w:tcBorders>
            <w:shd w:val="clear" w:color="000000" w:fill="92D050"/>
            <w:noWrap/>
            <w:vAlign w:val="bottom"/>
            <w:hideMark/>
          </w:tcPr>
          <w:p w14:paraId="3FA52CA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Obilježavanje Dana općine</w:t>
            </w:r>
          </w:p>
        </w:tc>
        <w:tc>
          <w:tcPr>
            <w:tcW w:w="1276" w:type="dxa"/>
            <w:tcBorders>
              <w:top w:val="nil"/>
              <w:left w:val="nil"/>
              <w:bottom w:val="nil"/>
              <w:right w:val="nil"/>
            </w:tcBorders>
            <w:shd w:val="clear" w:color="000000" w:fill="92D050"/>
            <w:noWrap/>
            <w:vAlign w:val="bottom"/>
            <w:hideMark/>
          </w:tcPr>
          <w:p w14:paraId="3EAF69E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35.000</w:t>
            </w:r>
          </w:p>
        </w:tc>
        <w:tc>
          <w:tcPr>
            <w:tcW w:w="1230" w:type="dxa"/>
            <w:tcBorders>
              <w:top w:val="nil"/>
              <w:left w:val="nil"/>
              <w:bottom w:val="nil"/>
              <w:right w:val="nil"/>
            </w:tcBorders>
            <w:shd w:val="clear" w:color="000000" w:fill="92D050"/>
            <w:noWrap/>
            <w:vAlign w:val="bottom"/>
            <w:hideMark/>
          </w:tcPr>
          <w:p w14:paraId="6A7E64D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321" w:type="dxa"/>
            <w:tcBorders>
              <w:top w:val="nil"/>
              <w:left w:val="nil"/>
              <w:bottom w:val="nil"/>
              <w:right w:val="nil"/>
            </w:tcBorders>
            <w:shd w:val="clear" w:color="000000" w:fill="92D050"/>
            <w:noWrap/>
            <w:vAlign w:val="bottom"/>
            <w:hideMark/>
          </w:tcPr>
          <w:p w14:paraId="0DF030A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000000" w:fill="92D050"/>
            <w:noWrap/>
            <w:vAlign w:val="bottom"/>
            <w:hideMark/>
          </w:tcPr>
          <w:p w14:paraId="528648C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28,57</w:t>
            </w:r>
          </w:p>
        </w:tc>
      </w:tr>
      <w:tr w:rsidR="00E474DD" w:rsidRPr="00DD0798" w14:paraId="62D0DF5A" w14:textId="77777777" w:rsidTr="00D9534D">
        <w:trPr>
          <w:trHeight w:val="253"/>
        </w:trPr>
        <w:tc>
          <w:tcPr>
            <w:tcW w:w="599" w:type="dxa"/>
            <w:tcBorders>
              <w:top w:val="nil"/>
              <w:left w:val="nil"/>
              <w:bottom w:val="nil"/>
              <w:right w:val="nil"/>
            </w:tcBorders>
            <w:shd w:val="clear" w:color="000000" w:fill="FFFFFF"/>
            <w:noWrap/>
            <w:vAlign w:val="bottom"/>
            <w:hideMark/>
          </w:tcPr>
          <w:p w14:paraId="5B50BDC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38E946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4FE003F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6004FEA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AAB654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C5834B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35.000</w:t>
            </w:r>
          </w:p>
        </w:tc>
        <w:tc>
          <w:tcPr>
            <w:tcW w:w="1230" w:type="dxa"/>
            <w:tcBorders>
              <w:top w:val="nil"/>
              <w:left w:val="nil"/>
              <w:bottom w:val="nil"/>
              <w:right w:val="nil"/>
            </w:tcBorders>
            <w:shd w:val="clear" w:color="000000" w:fill="FFFFFF"/>
            <w:noWrap/>
            <w:vAlign w:val="bottom"/>
            <w:hideMark/>
          </w:tcPr>
          <w:p w14:paraId="3EEC5DD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w:t>
            </w:r>
          </w:p>
        </w:tc>
        <w:tc>
          <w:tcPr>
            <w:tcW w:w="1321" w:type="dxa"/>
            <w:tcBorders>
              <w:top w:val="nil"/>
              <w:left w:val="nil"/>
              <w:bottom w:val="nil"/>
              <w:right w:val="nil"/>
            </w:tcBorders>
            <w:shd w:val="clear" w:color="000000" w:fill="FFFFFF"/>
            <w:noWrap/>
            <w:vAlign w:val="bottom"/>
            <w:hideMark/>
          </w:tcPr>
          <w:p w14:paraId="0CD84AB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827" w:type="dxa"/>
            <w:tcBorders>
              <w:top w:val="nil"/>
              <w:left w:val="nil"/>
              <w:bottom w:val="nil"/>
              <w:right w:val="nil"/>
            </w:tcBorders>
            <w:shd w:val="clear" w:color="auto" w:fill="auto"/>
            <w:noWrap/>
            <w:vAlign w:val="bottom"/>
            <w:hideMark/>
          </w:tcPr>
          <w:p w14:paraId="60B6E08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28,57</w:t>
            </w:r>
          </w:p>
        </w:tc>
      </w:tr>
      <w:tr w:rsidR="00E474DD" w:rsidRPr="00DD0798" w14:paraId="1EA44D92" w14:textId="77777777" w:rsidTr="00D9534D">
        <w:trPr>
          <w:trHeight w:val="253"/>
        </w:trPr>
        <w:tc>
          <w:tcPr>
            <w:tcW w:w="599" w:type="dxa"/>
            <w:tcBorders>
              <w:top w:val="nil"/>
              <w:left w:val="nil"/>
              <w:bottom w:val="nil"/>
              <w:right w:val="nil"/>
            </w:tcBorders>
            <w:shd w:val="clear" w:color="000000" w:fill="FFFFFF"/>
            <w:noWrap/>
            <w:vAlign w:val="bottom"/>
            <w:hideMark/>
          </w:tcPr>
          <w:p w14:paraId="02157C0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D42F2F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5C6F442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3396378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4DDA09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6565C90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35.000</w:t>
            </w:r>
          </w:p>
        </w:tc>
        <w:tc>
          <w:tcPr>
            <w:tcW w:w="1230" w:type="dxa"/>
            <w:tcBorders>
              <w:top w:val="nil"/>
              <w:left w:val="nil"/>
              <w:bottom w:val="nil"/>
              <w:right w:val="nil"/>
            </w:tcBorders>
            <w:shd w:val="clear" w:color="auto" w:fill="auto"/>
            <w:noWrap/>
            <w:vAlign w:val="bottom"/>
            <w:hideMark/>
          </w:tcPr>
          <w:p w14:paraId="0CDE9A3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321" w:type="dxa"/>
            <w:tcBorders>
              <w:top w:val="nil"/>
              <w:left w:val="nil"/>
              <w:bottom w:val="nil"/>
              <w:right w:val="nil"/>
            </w:tcBorders>
            <w:shd w:val="clear" w:color="000000" w:fill="FFFFFF"/>
            <w:noWrap/>
            <w:vAlign w:val="bottom"/>
            <w:hideMark/>
          </w:tcPr>
          <w:p w14:paraId="52CE128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000000" w:fill="FFFFFF"/>
            <w:noWrap/>
            <w:vAlign w:val="bottom"/>
            <w:hideMark/>
          </w:tcPr>
          <w:p w14:paraId="46AAB9BC" w14:textId="484A5EC4" w:rsidR="00DD0798" w:rsidRPr="00807D83" w:rsidRDefault="00DD0798" w:rsidP="00807D83">
            <w:pPr>
              <w:jc w:val="right"/>
              <w:rPr>
                <w:rFonts w:ascii="Arial" w:hAnsi="Arial" w:cs="Arial"/>
                <w:b/>
                <w:bCs/>
                <w:color w:val="000000" w:themeColor="text1"/>
                <w:sz w:val="18"/>
                <w:szCs w:val="18"/>
              </w:rPr>
            </w:pPr>
            <w:r w:rsidRPr="00807D83">
              <w:rPr>
                <w:rFonts w:ascii="Arial" w:hAnsi="Arial" w:cs="Arial"/>
                <w:b/>
                <w:bCs/>
                <w:color w:val="000000" w:themeColor="text1"/>
                <w:sz w:val="18"/>
                <w:szCs w:val="18"/>
              </w:rPr>
              <w:t> </w:t>
            </w:r>
            <w:r w:rsidR="00807D83" w:rsidRPr="00807D83">
              <w:rPr>
                <w:rFonts w:ascii="Arial" w:hAnsi="Arial" w:cs="Arial"/>
                <w:b/>
                <w:bCs/>
                <w:color w:val="000000" w:themeColor="text1"/>
                <w:sz w:val="18"/>
                <w:szCs w:val="18"/>
              </w:rPr>
              <w:t>28,57</w:t>
            </w:r>
          </w:p>
        </w:tc>
      </w:tr>
      <w:tr w:rsidR="00E474DD" w:rsidRPr="00DD0798" w14:paraId="10D406F3" w14:textId="77777777" w:rsidTr="00D9534D">
        <w:trPr>
          <w:trHeight w:val="253"/>
        </w:trPr>
        <w:tc>
          <w:tcPr>
            <w:tcW w:w="599" w:type="dxa"/>
            <w:tcBorders>
              <w:top w:val="nil"/>
              <w:left w:val="nil"/>
              <w:bottom w:val="nil"/>
              <w:right w:val="nil"/>
            </w:tcBorders>
            <w:shd w:val="clear" w:color="000000" w:fill="FFFFFF"/>
            <w:noWrap/>
            <w:vAlign w:val="bottom"/>
            <w:hideMark/>
          </w:tcPr>
          <w:p w14:paraId="20409F9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A36937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AC3CD2A"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54A2A00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DE2B363"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7D08E4A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230" w:type="dxa"/>
            <w:tcBorders>
              <w:top w:val="nil"/>
              <w:left w:val="nil"/>
              <w:bottom w:val="nil"/>
              <w:right w:val="nil"/>
            </w:tcBorders>
            <w:shd w:val="clear" w:color="auto" w:fill="auto"/>
            <w:noWrap/>
            <w:vAlign w:val="bottom"/>
            <w:hideMark/>
          </w:tcPr>
          <w:p w14:paraId="5938FF6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321" w:type="dxa"/>
            <w:tcBorders>
              <w:top w:val="nil"/>
              <w:left w:val="nil"/>
              <w:bottom w:val="nil"/>
              <w:right w:val="nil"/>
            </w:tcBorders>
            <w:shd w:val="clear" w:color="000000" w:fill="FFFFFF"/>
            <w:noWrap/>
            <w:vAlign w:val="bottom"/>
          </w:tcPr>
          <w:p w14:paraId="7AAC2FA5" w14:textId="56255136"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3AACC37B" w14:textId="70144EF0" w:rsidR="00DD0798" w:rsidRPr="00DD0798" w:rsidRDefault="00DD0798" w:rsidP="00DD0798">
            <w:pPr>
              <w:jc w:val="right"/>
              <w:rPr>
                <w:rFonts w:ascii="Arial" w:hAnsi="Arial" w:cs="Arial"/>
                <w:sz w:val="18"/>
                <w:szCs w:val="18"/>
              </w:rPr>
            </w:pPr>
          </w:p>
        </w:tc>
      </w:tr>
      <w:tr w:rsidR="00E474DD" w:rsidRPr="00DD0798" w14:paraId="010FA919" w14:textId="77777777" w:rsidTr="00D9534D">
        <w:trPr>
          <w:trHeight w:val="253"/>
        </w:trPr>
        <w:tc>
          <w:tcPr>
            <w:tcW w:w="599" w:type="dxa"/>
            <w:tcBorders>
              <w:top w:val="nil"/>
              <w:left w:val="nil"/>
              <w:bottom w:val="nil"/>
              <w:right w:val="nil"/>
            </w:tcBorders>
            <w:shd w:val="clear" w:color="000000" w:fill="FFFFFF"/>
            <w:noWrap/>
            <w:vAlign w:val="bottom"/>
            <w:hideMark/>
          </w:tcPr>
          <w:p w14:paraId="311B53C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0698EF4"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6C9DC6B5"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329</w:t>
            </w:r>
          </w:p>
        </w:tc>
        <w:tc>
          <w:tcPr>
            <w:tcW w:w="617" w:type="dxa"/>
            <w:tcBorders>
              <w:top w:val="nil"/>
              <w:left w:val="nil"/>
              <w:bottom w:val="nil"/>
              <w:right w:val="nil"/>
            </w:tcBorders>
            <w:shd w:val="clear" w:color="000000" w:fill="FFFFFF"/>
            <w:noWrap/>
            <w:vAlign w:val="bottom"/>
            <w:hideMark/>
          </w:tcPr>
          <w:p w14:paraId="7BDD0410"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68F1E135"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225990C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25.000</w:t>
            </w:r>
          </w:p>
        </w:tc>
        <w:tc>
          <w:tcPr>
            <w:tcW w:w="1230" w:type="dxa"/>
            <w:tcBorders>
              <w:top w:val="nil"/>
              <w:left w:val="nil"/>
              <w:bottom w:val="nil"/>
              <w:right w:val="nil"/>
            </w:tcBorders>
            <w:shd w:val="clear" w:color="auto" w:fill="auto"/>
            <w:noWrap/>
            <w:vAlign w:val="bottom"/>
            <w:hideMark/>
          </w:tcPr>
          <w:p w14:paraId="6114436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-15.000</w:t>
            </w:r>
          </w:p>
        </w:tc>
        <w:tc>
          <w:tcPr>
            <w:tcW w:w="1321" w:type="dxa"/>
            <w:tcBorders>
              <w:top w:val="nil"/>
              <w:left w:val="nil"/>
              <w:bottom w:val="nil"/>
              <w:right w:val="nil"/>
            </w:tcBorders>
            <w:shd w:val="clear" w:color="000000" w:fill="FFFFFF"/>
            <w:noWrap/>
            <w:vAlign w:val="bottom"/>
            <w:hideMark/>
          </w:tcPr>
          <w:p w14:paraId="616A1B0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10.000</w:t>
            </w:r>
          </w:p>
        </w:tc>
        <w:tc>
          <w:tcPr>
            <w:tcW w:w="827" w:type="dxa"/>
            <w:tcBorders>
              <w:top w:val="nil"/>
              <w:left w:val="nil"/>
              <w:bottom w:val="nil"/>
              <w:right w:val="nil"/>
            </w:tcBorders>
            <w:shd w:val="clear" w:color="auto" w:fill="auto"/>
            <w:noWrap/>
            <w:vAlign w:val="bottom"/>
            <w:hideMark/>
          </w:tcPr>
          <w:p w14:paraId="3E9BFB9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r>
      <w:tr w:rsidR="002F7F52" w:rsidRPr="00DD0798" w14:paraId="5F2B7BAC" w14:textId="77777777" w:rsidTr="00D9534D">
        <w:trPr>
          <w:trHeight w:val="240"/>
        </w:trPr>
        <w:tc>
          <w:tcPr>
            <w:tcW w:w="599" w:type="dxa"/>
            <w:tcBorders>
              <w:top w:val="nil"/>
              <w:left w:val="nil"/>
              <w:bottom w:val="nil"/>
              <w:right w:val="nil"/>
            </w:tcBorders>
            <w:shd w:val="clear" w:color="000000" w:fill="FFFFFF"/>
            <w:noWrap/>
            <w:vAlign w:val="bottom"/>
            <w:hideMark/>
          </w:tcPr>
          <w:p w14:paraId="50D6E45F"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hideMark/>
          </w:tcPr>
          <w:p w14:paraId="5F03E482" w14:textId="77777777" w:rsidR="00DD0798" w:rsidRPr="00DD0798" w:rsidRDefault="00DD0798" w:rsidP="007E2516">
            <w:pPr>
              <w:rPr>
                <w:rFonts w:ascii="Arial" w:hAnsi="Arial" w:cs="Arial"/>
                <w:b/>
                <w:bCs/>
                <w:color w:val="000000"/>
                <w:sz w:val="18"/>
                <w:szCs w:val="18"/>
              </w:rPr>
            </w:pPr>
            <w:r w:rsidRPr="00DD0798">
              <w:rPr>
                <w:rFonts w:ascii="Arial" w:hAnsi="Arial" w:cs="Arial"/>
                <w:b/>
                <w:bCs/>
                <w:color w:val="000000"/>
                <w:sz w:val="18"/>
                <w:szCs w:val="18"/>
              </w:rPr>
              <w:t xml:space="preserve">A100104 </w:t>
            </w:r>
          </w:p>
        </w:tc>
        <w:tc>
          <w:tcPr>
            <w:tcW w:w="4061" w:type="dxa"/>
            <w:tcBorders>
              <w:top w:val="nil"/>
              <w:left w:val="nil"/>
              <w:bottom w:val="nil"/>
              <w:right w:val="nil"/>
            </w:tcBorders>
            <w:shd w:val="clear" w:color="000000" w:fill="92D050"/>
            <w:noWrap/>
            <w:vAlign w:val="bottom"/>
            <w:hideMark/>
          </w:tcPr>
          <w:p w14:paraId="336225EB"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Jačanje kapaciteta Lokalne akcijske grupe Zapadna Slavonija</w:t>
            </w:r>
          </w:p>
        </w:tc>
        <w:tc>
          <w:tcPr>
            <w:tcW w:w="1276" w:type="dxa"/>
            <w:tcBorders>
              <w:top w:val="nil"/>
              <w:left w:val="nil"/>
              <w:bottom w:val="nil"/>
              <w:right w:val="nil"/>
            </w:tcBorders>
            <w:shd w:val="clear" w:color="000000" w:fill="92D050"/>
            <w:noWrap/>
            <w:hideMark/>
          </w:tcPr>
          <w:p w14:paraId="57558847"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000000" w:fill="92D050"/>
            <w:noWrap/>
          </w:tcPr>
          <w:p w14:paraId="0759F8D1" w14:textId="70A9608D" w:rsidR="00DD0798" w:rsidRPr="00DD0798" w:rsidRDefault="00DD0798" w:rsidP="007E2516">
            <w:pPr>
              <w:jc w:val="right"/>
              <w:rPr>
                <w:rFonts w:ascii="Arial" w:hAnsi="Arial" w:cs="Arial"/>
                <w:b/>
                <w:bCs/>
                <w:color w:val="000000"/>
                <w:sz w:val="18"/>
                <w:szCs w:val="18"/>
              </w:rPr>
            </w:pPr>
          </w:p>
        </w:tc>
        <w:tc>
          <w:tcPr>
            <w:tcW w:w="1321" w:type="dxa"/>
            <w:tcBorders>
              <w:top w:val="nil"/>
              <w:left w:val="nil"/>
              <w:bottom w:val="nil"/>
              <w:right w:val="nil"/>
            </w:tcBorders>
            <w:shd w:val="clear" w:color="000000" w:fill="92D050"/>
            <w:noWrap/>
            <w:hideMark/>
          </w:tcPr>
          <w:p w14:paraId="21AB286B"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000000" w:fill="92D050"/>
            <w:noWrap/>
            <w:hideMark/>
          </w:tcPr>
          <w:p w14:paraId="3E3A5714" w14:textId="77777777" w:rsidR="00DD0798" w:rsidRPr="00DD0798" w:rsidRDefault="00DD0798" w:rsidP="007E2516">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58F5A888" w14:textId="77777777" w:rsidTr="00D9534D">
        <w:trPr>
          <w:trHeight w:val="240"/>
        </w:trPr>
        <w:tc>
          <w:tcPr>
            <w:tcW w:w="599" w:type="dxa"/>
            <w:tcBorders>
              <w:top w:val="nil"/>
              <w:left w:val="nil"/>
              <w:bottom w:val="nil"/>
              <w:right w:val="nil"/>
            </w:tcBorders>
            <w:shd w:val="clear" w:color="000000" w:fill="FFFFFF"/>
            <w:noWrap/>
            <w:vAlign w:val="bottom"/>
            <w:hideMark/>
          </w:tcPr>
          <w:p w14:paraId="2234546C"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C976C0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68183C9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4D9EE0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78CAB8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2A9E1E7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000000" w:fill="FFFFFF"/>
            <w:noWrap/>
            <w:vAlign w:val="bottom"/>
          </w:tcPr>
          <w:p w14:paraId="0F0441DC" w14:textId="2CE9FC8E"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315F3AF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827" w:type="dxa"/>
            <w:tcBorders>
              <w:top w:val="nil"/>
              <w:left w:val="nil"/>
              <w:bottom w:val="nil"/>
              <w:right w:val="nil"/>
            </w:tcBorders>
            <w:shd w:val="clear" w:color="auto" w:fill="auto"/>
            <w:noWrap/>
            <w:vAlign w:val="bottom"/>
            <w:hideMark/>
          </w:tcPr>
          <w:p w14:paraId="2D66B9E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6C796E19" w14:textId="77777777" w:rsidTr="00D9534D">
        <w:trPr>
          <w:trHeight w:val="240"/>
        </w:trPr>
        <w:tc>
          <w:tcPr>
            <w:tcW w:w="599" w:type="dxa"/>
            <w:tcBorders>
              <w:top w:val="nil"/>
              <w:left w:val="nil"/>
              <w:bottom w:val="nil"/>
              <w:right w:val="nil"/>
            </w:tcBorders>
            <w:shd w:val="clear" w:color="000000" w:fill="FFFFFF"/>
            <w:noWrap/>
            <w:vAlign w:val="bottom"/>
            <w:hideMark/>
          </w:tcPr>
          <w:p w14:paraId="634F414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288DCEB"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auto" w:fill="auto"/>
            <w:noWrap/>
            <w:vAlign w:val="bottom"/>
            <w:hideMark/>
          </w:tcPr>
          <w:p w14:paraId="07901B2F" w14:textId="77777777" w:rsidR="00DD0798" w:rsidRPr="00DD0798" w:rsidRDefault="00DD0798" w:rsidP="00DD0798">
            <w:pPr>
              <w:rPr>
                <w:rFonts w:ascii="Arial" w:hAnsi="Arial" w:cs="Arial"/>
                <w:b/>
                <w:bCs/>
                <w:color w:val="000000"/>
                <w:sz w:val="18"/>
                <w:szCs w:val="18"/>
              </w:rPr>
            </w:pPr>
          </w:p>
        </w:tc>
        <w:tc>
          <w:tcPr>
            <w:tcW w:w="617" w:type="dxa"/>
            <w:tcBorders>
              <w:top w:val="nil"/>
              <w:left w:val="nil"/>
              <w:bottom w:val="nil"/>
              <w:right w:val="nil"/>
            </w:tcBorders>
            <w:shd w:val="clear" w:color="000000" w:fill="FFFFFF"/>
            <w:noWrap/>
            <w:vAlign w:val="bottom"/>
            <w:hideMark/>
          </w:tcPr>
          <w:p w14:paraId="3E6F9EA2"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5B258E68"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auto" w:fill="auto"/>
            <w:noWrap/>
            <w:vAlign w:val="bottom"/>
            <w:hideMark/>
          </w:tcPr>
          <w:p w14:paraId="4AD518A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auto" w:fill="auto"/>
            <w:noWrap/>
            <w:vAlign w:val="bottom"/>
          </w:tcPr>
          <w:p w14:paraId="6C1F9595" w14:textId="278AACD4" w:rsidR="00DD0798" w:rsidRPr="00DD0798" w:rsidRDefault="00DD0798" w:rsidP="00DD0798">
            <w:pPr>
              <w:jc w:val="right"/>
              <w:rPr>
                <w:rFonts w:ascii="Arial" w:hAnsi="Arial" w:cs="Arial"/>
                <w:b/>
                <w:bCs/>
                <w:color w:val="000000"/>
                <w:sz w:val="18"/>
                <w:szCs w:val="18"/>
              </w:rPr>
            </w:pPr>
          </w:p>
        </w:tc>
        <w:tc>
          <w:tcPr>
            <w:tcW w:w="1321" w:type="dxa"/>
            <w:tcBorders>
              <w:top w:val="nil"/>
              <w:left w:val="nil"/>
              <w:bottom w:val="nil"/>
              <w:right w:val="nil"/>
            </w:tcBorders>
            <w:shd w:val="clear" w:color="auto" w:fill="auto"/>
            <w:noWrap/>
            <w:vAlign w:val="bottom"/>
            <w:hideMark/>
          </w:tcPr>
          <w:p w14:paraId="12BA69F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000000" w:fill="FFFFFF"/>
            <w:noWrap/>
            <w:vAlign w:val="bottom"/>
            <w:hideMark/>
          </w:tcPr>
          <w:p w14:paraId="147F2349" w14:textId="6A0DF094" w:rsidR="00DD0798" w:rsidRPr="00594A1E" w:rsidRDefault="00DD0798" w:rsidP="00DD0798">
            <w:pPr>
              <w:rPr>
                <w:rFonts w:ascii="Arial" w:hAnsi="Arial" w:cs="Arial"/>
                <w:b/>
                <w:bCs/>
                <w:color w:val="000000" w:themeColor="text1"/>
                <w:sz w:val="18"/>
                <w:szCs w:val="18"/>
              </w:rPr>
            </w:pPr>
            <w:r w:rsidRPr="00594A1E">
              <w:rPr>
                <w:rFonts w:ascii="Arial" w:hAnsi="Arial" w:cs="Arial"/>
                <w:b/>
                <w:bCs/>
                <w:color w:val="000000" w:themeColor="text1"/>
                <w:sz w:val="18"/>
                <w:szCs w:val="18"/>
              </w:rPr>
              <w:t> </w:t>
            </w:r>
            <w:r w:rsidR="00C44E7C" w:rsidRPr="00594A1E">
              <w:rPr>
                <w:rFonts w:ascii="Arial" w:hAnsi="Arial" w:cs="Arial"/>
                <w:b/>
                <w:bCs/>
                <w:color w:val="000000" w:themeColor="text1"/>
                <w:sz w:val="18"/>
                <w:szCs w:val="18"/>
              </w:rPr>
              <w:t>100</w:t>
            </w:r>
            <w:r w:rsidR="00594A1E" w:rsidRPr="00594A1E">
              <w:rPr>
                <w:rFonts w:ascii="Arial" w:hAnsi="Arial" w:cs="Arial"/>
                <w:b/>
                <w:bCs/>
                <w:color w:val="000000" w:themeColor="text1"/>
                <w:sz w:val="18"/>
                <w:szCs w:val="18"/>
              </w:rPr>
              <w:t>,00</w:t>
            </w:r>
          </w:p>
        </w:tc>
      </w:tr>
      <w:tr w:rsidR="00E474DD" w:rsidRPr="00DD0798" w14:paraId="651B5A23" w14:textId="77777777" w:rsidTr="00D9534D">
        <w:trPr>
          <w:trHeight w:val="240"/>
        </w:trPr>
        <w:tc>
          <w:tcPr>
            <w:tcW w:w="599" w:type="dxa"/>
            <w:tcBorders>
              <w:top w:val="nil"/>
              <w:left w:val="nil"/>
              <w:bottom w:val="nil"/>
              <w:right w:val="nil"/>
            </w:tcBorders>
            <w:shd w:val="clear" w:color="000000" w:fill="FFFFFF"/>
            <w:noWrap/>
            <w:vAlign w:val="bottom"/>
            <w:hideMark/>
          </w:tcPr>
          <w:p w14:paraId="0981B95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0AFBC48"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00D6FE29"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329</w:t>
            </w:r>
          </w:p>
        </w:tc>
        <w:tc>
          <w:tcPr>
            <w:tcW w:w="617" w:type="dxa"/>
            <w:tcBorders>
              <w:top w:val="nil"/>
              <w:left w:val="nil"/>
              <w:bottom w:val="nil"/>
              <w:right w:val="nil"/>
            </w:tcBorders>
            <w:shd w:val="clear" w:color="000000" w:fill="FFFFFF"/>
            <w:noWrap/>
            <w:vAlign w:val="bottom"/>
            <w:hideMark/>
          </w:tcPr>
          <w:p w14:paraId="52E122DD"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22036C6D"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Ostali materijalni rashodi</w:t>
            </w:r>
          </w:p>
        </w:tc>
        <w:tc>
          <w:tcPr>
            <w:tcW w:w="1276" w:type="dxa"/>
            <w:tcBorders>
              <w:top w:val="nil"/>
              <w:left w:val="nil"/>
              <w:bottom w:val="nil"/>
              <w:right w:val="nil"/>
            </w:tcBorders>
            <w:shd w:val="clear" w:color="auto" w:fill="auto"/>
            <w:noWrap/>
            <w:vAlign w:val="bottom"/>
            <w:hideMark/>
          </w:tcPr>
          <w:p w14:paraId="7863655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20.000</w:t>
            </w:r>
          </w:p>
        </w:tc>
        <w:tc>
          <w:tcPr>
            <w:tcW w:w="1230" w:type="dxa"/>
            <w:tcBorders>
              <w:top w:val="nil"/>
              <w:left w:val="nil"/>
              <w:bottom w:val="nil"/>
              <w:right w:val="nil"/>
            </w:tcBorders>
            <w:shd w:val="clear" w:color="auto" w:fill="auto"/>
            <w:noWrap/>
            <w:vAlign w:val="bottom"/>
            <w:hideMark/>
          </w:tcPr>
          <w:p w14:paraId="1834A3D6"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auto" w:fill="auto"/>
            <w:noWrap/>
            <w:vAlign w:val="bottom"/>
            <w:hideMark/>
          </w:tcPr>
          <w:p w14:paraId="367E16B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20.000</w:t>
            </w:r>
          </w:p>
        </w:tc>
        <w:tc>
          <w:tcPr>
            <w:tcW w:w="827" w:type="dxa"/>
            <w:tcBorders>
              <w:top w:val="nil"/>
              <w:left w:val="nil"/>
              <w:bottom w:val="nil"/>
              <w:right w:val="nil"/>
            </w:tcBorders>
            <w:shd w:val="clear" w:color="auto" w:fill="auto"/>
            <w:noWrap/>
            <w:vAlign w:val="bottom"/>
            <w:hideMark/>
          </w:tcPr>
          <w:p w14:paraId="1E3B543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4AF9F9FB" w14:textId="77777777" w:rsidTr="00D9534D">
        <w:trPr>
          <w:trHeight w:val="250"/>
        </w:trPr>
        <w:tc>
          <w:tcPr>
            <w:tcW w:w="599" w:type="dxa"/>
            <w:tcBorders>
              <w:top w:val="nil"/>
              <w:left w:val="nil"/>
              <w:bottom w:val="nil"/>
              <w:right w:val="nil"/>
            </w:tcBorders>
            <w:shd w:val="clear" w:color="auto" w:fill="auto"/>
            <w:noWrap/>
            <w:vAlign w:val="bottom"/>
            <w:hideMark/>
          </w:tcPr>
          <w:p w14:paraId="655DD079"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hideMark/>
          </w:tcPr>
          <w:p w14:paraId="5B13910A" w14:textId="77777777" w:rsidR="00DD0798" w:rsidRPr="00DD0798" w:rsidRDefault="00DD0798" w:rsidP="007E2516">
            <w:pPr>
              <w:rPr>
                <w:rFonts w:ascii="Arial" w:hAnsi="Arial" w:cs="Arial"/>
                <w:b/>
                <w:bCs/>
                <w:color w:val="000000"/>
                <w:sz w:val="18"/>
                <w:szCs w:val="18"/>
              </w:rPr>
            </w:pPr>
            <w:r w:rsidRPr="00DD0798">
              <w:rPr>
                <w:rFonts w:ascii="Arial" w:hAnsi="Arial" w:cs="Arial"/>
                <w:b/>
                <w:bCs/>
                <w:color w:val="000000"/>
                <w:sz w:val="18"/>
                <w:szCs w:val="18"/>
              </w:rPr>
              <w:t xml:space="preserve">A100105 </w:t>
            </w:r>
          </w:p>
        </w:tc>
        <w:tc>
          <w:tcPr>
            <w:tcW w:w="4061" w:type="dxa"/>
            <w:tcBorders>
              <w:top w:val="nil"/>
              <w:left w:val="nil"/>
              <w:bottom w:val="nil"/>
              <w:right w:val="nil"/>
            </w:tcBorders>
            <w:shd w:val="clear" w:color="000000" w:fill="92D050"/>
            <w:noWrap/>
            <w:vAlign w:val="bottom"/>
            <w:hideMark/>
          </w:tcPr>
          <w:p w14:paraId="18B019BB"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xml:space="preserve">Izbori za članove Općinskog vijeća i Općinskog načelnika </w:t>
            </w:r>
          </w:p>
        </w:tc>
        <w:tc>
          <w:tcPr>
            <w:tcW w:w="1276" w:type="dxa"/>
            <w:tcBorders>
              <w:top w:val="nil"/>
              <w:left w:val="nil"/>
              <w:bottom w:val="nil"/>
              <w:right w:val="nil"/>
            </w:tcBorders>
            <w:shd w:val="clear" w:color="000000" w:fill="92D050"/>
            <w:noWrap/>
            <w:hideMark/>
          </w:tcPr>
          <w:p w14:paraId="36D7E065"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93.000</w:t>
            </w:r>
          </w:p>
        </w:tc>
        <w:tc>
          <w:tcPr>
            <w:tcW w:w="1230" w:type="dxa"/>
            <w:tcBorders>
              <w:top w:val="nil"/>
              <w:left w:val="nil"/>
              <w:bottom w:val="nil"/>
              <w:right w:val="nil"/>
            </w:tcBorders>
            <w:shd w:val="clear" w:color="000000" w:fill="92D050"/>
            <w:noWrap/>
            <w:hideMark/>
          </w:tcPr>
          <w:p w14:paraId="12C844C8"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-14.835</w:t>
            </w:r>
          </w:p>
        </w:tc>
        <w:tc>
          <w:tcPr>
            <w:tcW w:w="1321" w:type="dxa"/>
            <w:tcBorders>
              <w:top w:val="nil"/>
              <w:left w:val="nil"/>
              <w:bottom w:val="nil"/>
              <w:right w:val="nil"/>
            </w:tcBorders>
            <w:shd w:val="clear" w:color="000000" w:fill="92D050"/>
            <w:noWrap/>
            <w:hideMark/>
          </w:tcPr>
          <w:p w14:paraId="28036814"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78.165</w:t>
            </w:r>
          </w:p>
        </w:tc>
        <w:tc>
          <w:tcPr>
            <w:tcW w:w="827" w:type="dxa"/>
            <w:tcBorders>
              <w:top w:val="nil"/>
              <w:left w:val="nil"/>
              <w:bottom w:val="nil"/>
              <w:right w:val="nil"/>
            </w:tcBorders>
            <w:shd w:val="clear" w:color="000000" w:fill="92D050"/>
            <w:noWrap/>
            <w:hideMark/>
          </w:tcPr>
          <w:p w14:paraId="25BC7C51" w14:textId="77777777" w:rsidR="00DD0798" w:rsidRPr="00DD0798" w:rsidRDefault="00DD0798" w:rsidP="007E2516">
            <w:pPr>
              <w:jc w:val="right"/>
              <w:rPr>
                <w:rFonts w:ascii="Arial" w:hAnsi="Arial" w:cs="Arial"/>
                <w:b/>
                <w:bCs/>
                <w:sz w:val="18"/>
                <w:szCs w:val="18"/>
              </w:rPr>
            </w:pPr>
            <w:r w:rsidRPr="00DD0798">
              <w:rPr>
                <w:rFonts w:ascii="Arial" w:hAnsi="Arial" w:cs="Arial"/>
                <w:b/>
                <w:bCs/>
                <w:sz w:val="18"/>
                <w:szCs w:val="18"/>
              </w:rPr>
              <w:t>84,05</w:t>
            </w:r>
          </w:p>
        </w:tc>
      </w:tr>
      <w:tr w:rsidR="00E474DD" w:rsidRPr="00DD0798" w14:paraId="1E816366" w14:textId="77777777" w:rsidTr="00D9534D">
        <w:trPr>
          <w:trHeight w:val="255"/>
        </w:trPr>
        <w:tc>
          <w:tcPr>
            <w:tcW w:w="599" w:type="dxa"/>
            <w:tcBorders>
              <w:top w:val="nil"/>
              <w:left w:val="nil"/>
              <w:bottom w:val="nil"/>
              <w:right w:val="nil"/>
            </w:tcBorders>
            <w:shd w:val="clear" w:color="auto" w:fill="auto"/>
            <w:noWrap/>
            <w:vAlign w:val="bottom"/>
            <w:hideMark/>
          </w:tcPr>
          <w:p w14:paraId="72F7E1C1"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2A9CA59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688A0A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2877BC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2A591F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14DC609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73.000</w:t>
            </w:r>
          </w:p>
        </w:tc>
        <w:tc>
          <w:tcPr>
            <w:tcW w:w="1230" w:type="dxa"/>
            <w:tcBorders>
              <w:top w:val="nil"/>
              <w:left w:val="nil"/>
              <w:bottom w:val="nil"/>
              <w:right w:val="nil"/>
            </w:tcBorders>
            <w:shd w:val="clear" w:color="auto" w:fill="auto"/>
            <w:noWrap/>
            <w:vAlign w:val="bottom"/>
            <w:hideMark/>
          </w:tcPr>
          <w:p w14:paraId="6571F70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-10.900</w:t>
            </w:r>
          </w:p>
        </w:tc>
        <w:tc>
          <w:tcPr>
            <w:tcW w:w="1321" w:type="dxa"/>
            <w:tcBorders>
              <w:top w:val="nil"/>
              <w:left w:val="nil"/>
              <w:bottom w:val="nil"/>
              <w:right w:val="nil"/>
            </w:tcBorders>
            <w:shd w:val="clear" w:color="auto" w:fill="auto"/>
            <w:noWrap/>
            <w:vAlign w:val="bottom"/>
            <w:hideMark/>
          </w:tcPr>
          <w:p w14:paraId="601F1C5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62.100</w:t>
            </w:r>
          </w:p>
        </w:tc>
        <w:tc>
          <w:tcPr>
            <w:tcW w:w="827" w:type="dxa"/>
            <w:tcBorders>
              <w:top w:val="nil"/>
              <w:left w:val="nil"/>
              <w:bottom w:val="nil"/>
              <w:right w:val="nil"/>
            </w:tcBorders>
            <w:shd w:val="clear" w:color="auto" w:fill="auto"/>
            <w:noWrap/>
            <w:vAlign w:val="bottom"/>
            <w:hideMark/>
          </w:tcPr>
          <w:p w14:paraId="248F0A0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85,07</w:t>
            </w:r>
          </w:p>
        </w:tc>
      </w:tr>
      <w:tr w:rsidR="00E474DD" w:rsidRPr="00DD0798" w14:paraId="6E464C29" w14:textId="77777777" w:rsidTr="00D9534D">
        <w:trPr>
          <w:trHeight w:val="255"/>
        </w:trPr>
        <w:tc>
          <w:tcPr>
            <w:tcW w:w="599" w:type="dxa"/>
            <w:tcBorders>
              <w:top w:val="nil"/>
              <w:left w:val="nil"/>
              <w:bottom w:val="nil"/>
              <w:right w:val="nil"/>
            </w:tcBorders>
            <w:shd w:val="clear" w:color="auto" w:fill="auto"/>
            <w:noWrap/>
            <w:vAlign w:val="bottom"/>
            <w:hideMark/>
          </w:tcPr>
          <w:p w14:paraId="64CF0F41"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76890A3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025A3634"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9DE285B"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3ABEFF2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4C4E7E3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50.000</w:t>
            </w:r>
          </w:p>
        </w:tc>
        <w:tc>
          <w:tcPr>
            <w:tcW w:w="1230" w:type="dxa"/>
            <w:tcBorders>
              <w:top w:val="nil"/>
              <w:left w:val="nil"/>
              <w:bottom w:val="nil"/>
              <w:right w:val="nil"/>
            </w:tcBorders>
            <w:shd w:val="clear" w:color="auto" w:fill="auto"/>
            <w:noWrap/>
            <w:vAlign w:val="bottom"/>
            <w:hideMark/>
          </w:tcPr>
          <w:p w14:paraId="7A4BD22C" w14:textId="0E15014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auto" w:fill="auto"/>
            <w:noWrap/>
            <w:vAlign w:val="bottom"/>
            <w:hideMark/>
          </w:tcPr>
          <w:p w14:paraId="49CAE0E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auto" w:fill="auto"/>
            <w:noWrap/>
            <w:vAlign w:val="bottom"/>
            <w:hideMark/>
          </w:tcPr>
          <w:p w14:paraId="07233F7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725CD6F" w14:textId="77777777" w:rsidTr="00D9534D">
        <w:trPr>
          <w:trHeight w:val="255"/>
        </w:trPr>
        <w:tc>
          <w:tcPr>
            <w:tcW w:w="599" w:type="dxa"/>
            <w:tcBorders>
              <w:top w:val="nil"/>
              <w:left w:val="nil"/>
              <w:bottom w:val="nil"/>
              <w:right w:val="nil"/>
            </w:tcBorders>
            <w:shd w:val="clear" w:color="auto" w:fill="auto"/>
            <w:noWrap/>
            <w:vAlign w:val="bottom"/>
            <w:hideMark/>
          </w:tcPr>
          <w:p w14:paraId="19E4A6E0"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73E29B1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764B8A4"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4E0C4C0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8CCE029" w14:textId="77777777" w:rsidR="00DD0798" w:rsidRPr="00DD0798" w:rsidRDefault="00DD0798" w:rsidP="00DD0798">
            <w:pPr>
              <w:rPr>
                <w:rFonts w:ascii="Arial" w:hAnsi="Arial" w:cs="Arial"/>
                <w:sz w:val="18"/>
                <w:szCs w:val="18"/>
              </w:rPr>
            </w:pPr>
            <w:r w:rsidRPr="00DD0798">
              <w:rPr>
                <w:rFonts w:ascii="Arial" w:hAnsi="Arial" w:cs="Arial"/>
                <w:sz w:val="18"/>
                <w:szCs w:val="18"/>
              </w:rPr>
              <w:t>Ostali materijalni rashodi</w:t>
            </w:r>
          </w:p>
        </w:tc>
        <w:tc>
          <w:tcPr>
            <w:tcW w:w="1276" w:type="dxa"/>
            <w:tcBorders>
              <w:top w:val="nil"/>
              <w:left w:val="nil"/>
              <w:bottom w:val="nil"/>
              <w:right w:val="nil"/>
            </w:tcBorders>
            <w:shd w:val="clear" w:color="auto" w:fill="auto"/>
            <w:noWrap/>
            <w:vAlign w:val="bottom"/>
            <w:hideMark/>
          </w:tcPr>
          <w:p w14:paraId="76C0734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50.000</w:t>
            </w:r>
          </w:p>
        </w:tc>
        <w:tc>
          <w:tcPr>
            <w:tcW w:w="1230" w:type="dxa"/>
            <w:tcBorders>
              <w:top w:val="nil"/>
              <w:left w:val="nil"/>
              <w:bottom w:val="nil"/>
              <w:right w:val="nil"/>
            </w:tcBorders>
            <w:shd w:val="clear" w:color="auto" w:fill="auto"/>
            <w:noWrap/>
            <w:vAlign w:val="bottom"/>
            <w:hideMark/>
          </w:tcPr>
          <w:p w14:paraId="5012C088"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7A71108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50.000</w:t>
            </w:r>
          </w:p>
        </w:tc>
        <w:tc>
          <w:tcPr>
            <w:tcW w:w="827" w:type="dxa"/>
            <w:tcBorders>
              <w:top w:val="nil"/>
              <w:left w:val="nil"/>
              <w:bottom w:val="nil"/>
              <w:right w:val="nil"/>
            </w:tcBorders>
            <w:shd w:val="clear" w:color="auto" w:fill="auto"/>
            <w:noWrap/>
            <w:vAlign w:val="bottom"/>
            <w:hideMark/>
          </w:tcPr>
          <w:p w14:paraId="5E93CCD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441092E" w14:textId="77777777" w:rsidTr="00D9534D">
        <w:trPr>
          <w:trHeight w:val="255"/>
        </w:trPr>
        <w:tc>
          <w:tcPr>
            <w:tcW w:w="599" w:type="dxa"/>
            <w:tcBorders>
              <w:top w:val="nil"/>
              <w:left w:val="nil"/>
              <w:bottom w:val="nil"/>
              <w:right w:val="nil"/>
            </w:tcBorders>
            <w:shd w:val="clear" w:color="auto" w:fill="auto"/>
            <w:noWrap/>
            <w:vAlign w:val="bottom"/>
            <w:hideMark/>
          </w:tcPr>
          <w:p w14:paraId="30471529"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20386B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4C53AC2A"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1009C01"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4F6D968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3A355DF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23.000</w:t>
            </w:r>
          </w:p>
        </w:tc>
        <w:tc>
          <w:tcPr>
            <w:tcW w:w="1230" w:type="dxa"/>
            <w:tcBorders>
              <w:top w:val="nil"/>
              <w:left w:val="nil"/>
              <w:bottom w:val="nil"/>
              <w:right w:val="nil"/>
            </w:tcBorders>
            <w:shd w:val="clear" w:color="auto" w:fill="auto"/>
            <w:noWrap/>
            <w:vAlign w:val="bottom"/>
            <w:hideMark/>
          </w:tcPr>
          <w:p w14:paraId="2C619B4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-10.900</w:t>
            </w:r>
          </w:p>
        </w:tc>
        <w:tc>
          <w:tcPr>
            <w:tcW w:w="1321" w:type="dxa"/>
            <w:tcBorders>
              <w:top w:val="nil"/>
              <w:left w:val="nil"/>
              <w:bottom w:val="nil"/>
              <w:right w:val="nil"/>
            </w:tcBorders>
            <w:shd w:val="clear" w:color="auto" w:fill="auto"/>
            <w:noWrap/>
            <w:vAlign w:val="bottom"/>
            <w:hideMark/>
          </w:tcPr>
          <w:p w14:paraId="378FAE0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12.100</w:t>
            </w:r>
          </w:p>
        </w:tc>
        <w:tc>
          <w:tcPr>
            <w:tcW w:w="827" w:type="dxa"/>
            <w:tcBorders>
              <w:top w:val="nil"/>
              <w:left w:val="nil"/>
              <w:bottom w:val="nil"/>
              <w:right w:val="nil"/>
            </w:tcBorders>
            <w:shd w:val="clear" w:color="auto" w:fill="auto"/>
            <w:noWrap/>
            <w:vAlign w:val="bottom"/>
            <w:hideMark/>
          </w:tcPr>
          <w:p w14:paraId="1E13AF8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52,61</w:t>
            </w:r>
          </w:p>
        </w:tc>
      </w:tr>
      <w:tr w:rsidR="00E474DD" w:rsidRPr="00DD0798" w14:paraId="1259F673" w14:textId="77777777" w:rsidTr="00D9534D">
        <w:trPr>
          <w:trHeight w:val="255"/>
        </w:trPr>
        <w:tc>
          <w:tcPr>
            <w:tcW w:w="599" w:type="dxa"/>
            <w:tcBorders>
              <w:top w:val="nil"/>
              <w:left w:val="nil"/>
              <w:bottom w:val="nil"/>
              <w:right w:val="nil"/>
            </w:tcBorders>
            <w:shd w:val="clear" w:color="auto" w:fill="auto"/>
            <w:noWrap/>
            <w:vAlign w:val="bottom"/>
            <w:hideMark/>
          </w:tcPr>
          <w:p w14:paraId="7E0A2CAF"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676122E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148485A2"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3B07548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3433748"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64AC966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23.000</w:t>
            </w:r>
          </w:p>
        </w:tc>
        <w:tc>
          <w:tcPr>
            <w:tcW w:w="1230" w:type="dxa"/>
            <w:tcBorders>
              <w:top w:val="nil"/>
              <w:left w:val="nil"/>
              <w:bottom w:val="nil"/>
              <w:right w:val="nil"/>
            </w:tcBorders>
            <w:shd w:val="clear" w:color="auto" w:fill="auto"/>
            <w:noWrap/>
            <w:vAlign w:val="bottom"/>
            <w:hideMark/>
          </w:tcPr>
          <w:p w14:paraId="4C11DD2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-10.900</w:t>
            </w:r>
          </w:p>
        </w:tc>
        <w:tc>
          <w:tcPr>
            <w:tcW w:w="1321" w:type="dxa"/>
            <w:tcBorders>
              <w:top w:val="nil"/>
              <w:left w:val="nil"/>
              <w:bottom w:val="nil"/>
              <w:right w:val="nil"/>
            </w:tcBorders>
            <w:shd w:val="clear" w:color="auto" w:fill="auto"/>
            <w:noWrap/>
            <w:vAlign w:val="bottom"/>
            <w:hideMark/>
          </w:tcPr>
          <w:p w14:paraId="645F14A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12.100</w:t>
            </w:r>
          </w:p>
        </w:tc>
        <w:tc>
          <w:tcPr>
            <w:tcW w:w="827" w:type="dxa"/>
            <w:tcBorders>
              <w:top w:val="nil"/>
              <w:left w:val="nil"/>
              <w:bottom w:val="nil"/>
              <w:right w:val="nil"/>
            </w:tcBorders>
            <w:shd w:val="clear" w:color="auto" w:fill="auto"/>
            <w:noWrap/>
            <w:vAlign w:val="bottom"/>
            <w:hideMark/>
          </w:tcPr>
          <w:p w14:paraId="2EA8874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52,61</w:t>
            </w:r>
          </w:p>
        </w:tc>
      </w:tr>
      <w:tr w:rsidR="00E474DD" w:rsidRPr="00DD0798" w14:paraId="0153DF4E" w14:textId="77777777" w:rsidTr="00D9534D">
        <w:trPr>
          <w:trHeight w:val="255"/>
        </w:trPr>
        <w:tc>
          <w:tcPr>
            <w:tcW w:w="599" w:type="dxa"/>
            <w:tcBorders>
              <w:top w:val="nil"/>
              <w:left w:val="nil"/>
              <w:bottom w:val="nil"/>
              <w:right w:val="nil"/>
            </w:tcBorders>
            <w:shd w:val="clear" w:color="auto" w:fill="auto"/>
            <w:noWrap/>
            <w:vAlign w:val="bottom"/>
            <w:hideMark/>
          </w:tcPr>
          <w:p w14:paraId="20505CD7"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46066D6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F9F3B2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AADB00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526</w:t>
            </w:r>
          </w:p>
        </w:tc>
        <w:tc>
          <w:tcPr>
            <w:tcW w:w="4061" w:type="dxa"/>
            <w:tcBorders>
              <w:top w:val="nil"/>
              <w:left w:val="nil"/>
              <w:bottom w:val="nil"/>
              <w:right w:val="nil"/>
            </w:tcBorders>
            <w:shd w:val="clear" w:color="auto" w:fill="auto"/>
            <w:noWrap/>
            <w:vAlign w:val="bottom"/>
            <w:hideMark/>
          </w:tcPr>
          <w:p w14:paraId="1447848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Brodsko-posavska županija</w:t>
            </w:r>
          </w:p>
        </w:tc>
        <w:tc>
          <w:tcPr>
            <w:tcW w:w="1276" w:type="dxa"/>
            <w:tcBorders>
              <w:top w:val="nil"/>
              <w:left w:val="nil"/>
              <w:bottom w:val="nil"/>
              <w:right w:val="nil"/>
            </w:tcBorders>
            <w:shd w:val="clear" w:color="auto" w:fill="auto"/>
            <w:noWrap/>
            <w:vAlign w:val="bottom"/>
            <w:hideMark/>
          </w:tcPr>
          <w:p w14:paraId="16B392B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auto" w:fill="auto"/>
            <w:noWrap/>
            <w:vAlign w:val="bottom"/>
            <w:hideMark/>
          </w:tcPr>
          <w:p w14:paraId="021083B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-3.935</w:t>
            </w:r>
          </w:p>
        </w:tc>
        <w:tc>
          <w:tcPr>
            <w:tcW w:w="1321" w:type="dxa"/>
            <w:tcBorders>
              <w:top w:val="nil"/>
              <w:left w:val="nil"/>
              <w:bottom w:val="nil"/>
              <w:right w:val="nil"/>
            </w:tcBorders>
            <w:shd w:val="clear" w:color="auto" w:fill="auto"/>
            <w:noWrap/>
            <w:vAlign w:val="bottom"/>
            <w:hideMark/>
          </w:tcPr>
          <w:p w14:paraId="4E9A12B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16.065</w:t>
            </w:r>
          </w:p>
        </w:tc>
        <w:tc>
          <w:tcPr>
            <w:tcW w:w="827" w:type="dxa"/>
            <w:tcBorders>
              <w:top w:val="nil"/>
              <w:left w:val="nil"/>
              <w:bottom w:val="nil"/>
              <w:right w:val="nil"/>
            </w:tcBorders>
            <w:shd w:val="clear" w:color="auto" w:fill="auto"/>
            <w:noWrap/>
            <w:vAlign w:val="bottom"/>
            <w:hideMark/>
          </w:tcPr>
          <w:p w14:paraId="07CDE84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80,33</w:t>
            </w:r>
          </w:p>
        </w:tc>
      </w:tr>
      <w:tr w:rsidR="00E474DD" w:rsidRPr="00DD0798" w14:paraId="1E16059B" w14:textId="77777777" w:rsidTr="00D9534D">
        <w:trPr>
          <w:trHeight w:val="255"/>
        </w:trPr>
        <w:tc>
          <w:tcPr>
            <w:tcW w:w="599" w:type="dxa"/>
            <w:tcBorders>
              <w:top w:val="nil"/>
              <w:left w:val="nil"/>
              <w:bottom w:val="nil"/>
              <w:right w:val="nil"/>
            </w:tcBorders>
            <w:shd w:val="clear" w:color="auto" w:fill="auto"/>
            <w:noWrap/>
            <w:vAlign w:val="bottom"/>
            <w:hideMark/>
          </w:tcPr>
          <w:p w14:paraId="09AA7713"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6BA6CF2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7966A3F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1ACF5D9"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13606BD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7514C64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auto" w:fill="auto"/>
            <w:noWrap/>
            <w:vAlign w:val="bottom"/>
            <w:hideMark/>
          </w:tcPr>
          <w:p w14:paraId="3907891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-3.935</w:t>
            </w:r>
          </w:p>
        </w:tc>
        <w:tc>
          <w:tcPr>
            <w:tcW w:w="1321" w:type="dxa"/>
            <w:tcBorders>
              <w:top w:val="nil"/>
              <w:left w:val="nil"/>
              <w:bottom w:val="nil"/>
              <w:right w:val="nil"/>
            </w:tcBorders>
            <w:shd w:val="clear" w:color="auto" w:fill="auto"/>
            <w:noWrap/>
            <w:vAlign w:val="bottom"/>
            <w:hideMark/>
          </w:tcPr>
          <w:p w14:paraId="7122A4B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16.065</w:t>
            </w:r>
          </w:p>
        </w:tc>
        <w:tc>
          <w:tcPr>
            <w:tcW w:w="827" w:type="dxa"/>
            <w:tcBorders>
              <w:top w:val="nil"/>
              <w:left w:val="nil"/>
              <w:bottom w:val="nil"/>
              <w:right w:val="nil"/>
            </w:tcBorders>
            <w:shd w:val="clear" w:color="auto" w:fill="auto"/>
            <w:noWrap/>
            <w:vAlign w:val="bottom"/>
            <w:hideMark/>
          </w:tcPr>
          <w:p w14:paraId="59153819" w14:textId="366484C3" w:rsidR="00DD0798" w:rsidRPr="00DD0798" w:rsidRDefault="00235F4C" w:rsidP="00DD0798">
            <w:pPr>
              <w:jc w:val="right"/>
              <w:rPr>
                <w:rFonts w:ascii="Arial" w:hAnsi="Arial" w:cs="Arial"/>
                <w:b/>
                <w:bCs/>
                <w:color w:val="000000"/>
                <w:sz w:val="18"/>
                <w:szCs w:val="18"/>
              </w:rPr>
            </w:pPr>
            <w:r>
              <w:rPr>
                <w:rFonts w:ascii="Arial" w:hAnsi="Arial" w:cs="Arial"/>
                <w:b/>
                <w:bCs/>
                <w:color w:val="000000"/>
                <w:sz w:val="18"/>
                <w:szCs w:val="18"/>
              </w:rPr>
              <w:t>80,33</w:t>
            </w:r>
          </w:p>
        </w:tc>
      </w:tr>
      <w:tr w:rsidR="00E474DD" w:rsidRPr="00DD0798" w14:paraId="0ACF157B" w14:textId="77777777" w:rsidTr="00D9534D">
        <w:trPr>
          <w:trHeight w:val="255"/>
        </w:trPr>
        <w:tc>
          <w:tcPr>
            <w:tcW w:w="599" w:type="dxa"/>
            <w:tcBorders>
              <w:top w:val="nil"/>
              <w:left w:val="nil"/>
              <w:bottom w:val="nil"/>
              <w:right w:val="nil"/>
            </w:tcBorders>
            <w:shd w:val="clear" w:color="auto" w:fill="auto"/>
            <w:noWrap/>
            <w:vAlign w:val="bottom"/>
            <w:hideMark/>
          </w:tcPr>
          <w:p w14:paraId="4DE1BBB6"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67EB1BF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19DC82C"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5D15253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F4171AC" w14:textId="77777777" w:rsidR="00DD0798" w:rsidRPr="00DD0798" w:rsidRDefault="00DD0798" w:rsidP="00DD0798">
            <w:pPr>
              <w:rPr>
                <w:rFonts w:ascii="Arial" w:hAnsi="Arial" w:cs="Arial"/>
                <w:sz w:val="18"/>
                <w:szCs w:val="18"/>
              </w:rPr>
            </w:pPr>
            <w:r w:rsidRPr="00DD0798">
              <w:rPr>
                <w:rFonts w:ascii="Arial" w:hAnsi="Arial" w:cs="Arial"/>
                <w:sz w:val="18"/>
                <w:szCs w:val="18"/>
              </w:rPr>
              <w:t>Ostali materijalni rashodi</w:t>
            </w:r>
          </w:p>
        </w:tc>
        <w:tc>
          <w:tcPr>
            <w:tcW w:w="1276" w:type="dxa"/>
            <w:tcBorders>
              <w:top w:val="nil"/>
              <w:left w:val="nil"/>
              <w:bottom w:val="nil"/>
              <w:right w:val="nil"/>
            </w:tcBorders>
            <w:shd w:val="clear" w:color="auto" w:fill="auto"/>
            <w:noWrap/>
            <w:vAlign w:val="bottom"/>
            <w:hideMark/>
          </w:tcPr>
          <w:p w14:paraId="5CB279E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auto" w:fill="auto"/>
            <w:noWrap/>
            <w:vAlign w:val="bottom"/>
            <w:hideMark/>
          </w:tcPr>
          <w:p w14:paraId="45FC338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-3.935</w:t>
            </w:r>
          </w:p>
        </w:tc>
        <w:tc>
          <w:tcPr>
            <w:tcW w:w="1321" w:type="dxa"/>
            <w:tcBorders>
              <w:top w:val="nil"/>
              <w:left w:val="nil"/>
              <w:bottom w:val="nil"/>
              <w:right w:val="nil"/>
            </w:tcBorders>
            <w:shd w:val="clear" w:color="auto" w:fill="auto"/>
            <w:noWrap/>
            <w:vAlign w:val="bottom"/>
            <w:hideMark/>
          </w:tcPr>
          <w:p w14:paraId="7752290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16.065</w:t>
            </w:r>
          </w:p>
        </w:tc>
        <w:tc>
          <w:tcPr>
            <w:tcW w:w="827" w:type="dxa"/>
            <w:tcBorders>
              <w:top w:val="nil"/>
              <w:left w:val="nil"/>
              <w:bottom w:val="nil"/>
              <w:right w:val="nil"/>
            </w:tcBorders>
            <w:shd w:val="clear" w:color="auto" w:fill="auto"/>
            <w:noWrap/>
            <w:vAlign w:val="bottom"/>
            <w:hideMark/>
          </w:tcPr>
          <w:p w14:paraId="25FD8B2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80,33</w:t>
            </w:r>
          </w:p>
        </w:tc>
      </w:tr>
      <w:tr w:rsidR="002F7F52" w:rsidRPr="00DD0798" w14:paraId="1232A3A5" w14:textId="77777777" w:rsidTr="00D9534D">
        <w:trPr>
          <w:trHeight w:val="255"/>
        </w:trPr>
        <w:tc>
          <w:tcPr>
            <w:tcW w:w="599" w:type="dxa"/>
            <w:tcBorders>
              <w:top w:val="nil"/>
              <w:left w:val="nil"/>
              <w:bottom w:val="nil"/>
              <w:right w:val="nil"/>
            </w:tcBorders>
            <w:shd w:val="clear" w:color="auto" w:fill="auto"/>
            <w:noWrap/>
            <w:vAlign w:val="bottom"/>
            <w:hideMark/>
          </w:tcPr>
          <w:p w14:paraId="4577D4C4"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vAlign w:val="bottom"/>
            <w:hideMark/>
          </w:tcPr>
          <w:p w14:paraId="212A4F2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T100101</w:t>
            </w:r>
          </w:p>
        </w:tc>
        <w:tc>
          <w:tcPr>
            <w:tcW w:w="4061" w:type="dxa"/>
            <w:tcBorders>
              <w:top w:val="nil"/>
              <w:left w:val="nil"/>
              <w:bottom w:val="nil"/>
              <w:right w:val="nil"/>
            </w:tcBorders>
            <w:shd w:val="clear" w:color="000000" w:fill="92D050"/>
            <w:noWrap/>
            <w:vAlign w:val="bottom"/>
            <w:hideMark/>
          </w:tcPr>
          <w:p w14:paraId="6F2C415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Program razvoja Općine </w:t>
            </w:r>
          </w:p>
        </w:tc>
        <w:tc>
          <w:tcPr>
            <w:tcW w:w="1276" w:type="dxa"/>
            <w:tcBorders>
              <w:top w:val="nil"/>
              <w:left w:val="nil"/>
              <w:bottom w:val="nil"/>
              <w:right w:val="nil"/>
            </w:tcBorders>
            <w:shd w:val="clear" w:color="000000" w:fill="92D050"/>
            <w:noWrap/>
            <w:vAlign w:val="bottom"/>
            <w:hideMark/>
          </w:tcPr>
          <w:p w14:paraId="0FD4B30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000000" w:fill="92D050"/>
            <w:noWrap/>
            <w:vAlign w:val="bottom"/>
            <w:hideMark/>
          </w:tcPr>
          <w:p w14:paraId="6DE5D5F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92D050"/>
            <w:noWrap/>
            <w:vAlign w:val="bottom"/>
          </w:tcPr>
          <w:p w14:paraId="254E08D9" w14:textId="65D4451B"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vAlign w:val="bottom"/>
          </w:tcPr>
          <w:p w14:paraId="3DB63596" w14:textId="56DFE154" w:rsidR="00DD0798" w:rsidRPr="00DD0798" w:rsidRDefault="00DD0798" w:rsidP="00DD0798">
            <w:pPr>
              <w:rPr>
                <w:rFonts w:ascii="Arial" w:hAnsi="Arial" w:cs="Arial"/>
                <w:b/>
                <w:bCs/>
                <w:sz w:val="18"/>
                <w:szCs w:val="18"/>
              </w:rPr>
            </w:pPr>
          </w:p>
        </w:tc>
      </w:tr>
      <w:tr w:rsidR="00E474DD" w:rsidRPr="00DD0798" w14:paraId="03E9A1F4" w14:textId="77777777" w:rsidTr="00D9534D">
        <w:trPr>
          <w:trHeight w:val="255"/>
        </w:trPr>
        <w:tc>
          <w:tcPr>
            <w:tcW w:w="599" w:type="dxa"/>
            <w:tcBorders>
              <w:top w:val="nil"/>
              <w:left w:val="nil"/>
              <w:bottom w:val="nil"/>
              <w:right w:val="nil"/>
            </w:tcBorders>
            <w:shd w:val="clear" w:color="auto" w:fill="auto"/>
            <w:noWrap/>
            <w:vAlign w:val="bottom"/>
            <w:hideMark/>
          </w:tcPr>
          <w:p w14:paraId="3BBCB6DA" w14:textId="77777777" w:rsidR="00DD0798" w:rsidRPr="00DD0798" w:rsidRDefault="00DD0798" w:rsidP="00DD0798">
            <w:pPr>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51BF8EB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CD364F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4D61B9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74EC8BD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31BD0B0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auto" w:fill="auto"/>
            <w:noWrap/>
            <w:vAlign w:val="bottom"/>
            <w:hideMark/>
          </w:tcPr>
          <w:p w14:paraId="3C5DACB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321" w:type="dxa"/>
            <w:tcBorders>
              <w:top w:val="nil"/>
              <w:left w:val="nil"/>
              <w:bottom w:val="nil"/>
              <w:right w:val="nil"/>
            </w:tcBorders>
            <w:shd w:val="clear" w:color="000000" w:fill="FFFFFF"/>
            <w:noWrap/>
            <w:vAlign w:val="bottom"/>
          </w:tcPr>
          <w:p w14:paraId="70B6DA44" w14:textId="19FE77AA" w:rsidR="00DD0798" w:rsidRPr="00DD0798" w:rsidRDefault="00DD0798" w:rsidP="00DD0798">
            <w:pPr>
              <w:jc w:val="right"/>
              <w:rPr>
                <w:rFonts w:ascii="Arial" w:hAnsi="Arial" w:cs="Arial"/>
                <w:b/>
                <w:bCs/>
                <w:i/>
                <w:iCs/>
                <w:color w:val="808080"/>
                <w:sz w:val="18"/>
                <w:szCs w:val="18"/>
              </w:rPr>
            </w:pPr>
          </w:p>
        </w:tc>
        <w:tc>
          <w:tcPr>
            <w:tcW w:w="827" w:type="dxa"/>
            <w:tcBorders>
              <w:top w:val="nil"/>
              <w:left w:val="nil"/>
              <w:bottom w:val="nil"/>
              <w:right w:val="nil"/>
            </w:tcBorders>
            <w:shd w:val="clear" w:color="auto" w:fill="auto"/>
            <w:noWrap/>
            <w:vAlign w:val="bottom"/>
          </w:tcPr>
          <w:p w14:paraId="31E045FC" w14:textId="1B6C04BD" w:rsidR="00DD0798" w:rsidRPr="00DD0798" w:rsidRDefault="00DD0798" w:rsidP="00DD0798">
            <w:pPr>
              <w:jc w:val="right"/>
              <w:rPr>
                <w:rFonts w:ascii="Arial" w:hAnsi="Arial" w:cs="Arial"/>
                <w:i/>
                <w:iCs/>
                <w:color w:val="808080"/>
                <w:sz w:val="18"/>
                <w:szCs w:val="18"/>
              </w:rPr>
            </w:pPr>
          </w:p>
        </w:tc>
      </w:tr>
      <w:tr w:rsidR="00E474DD" w:rsidRPr="00DD0798" w14:paraId="22A993E2" w14:textId="77777777" w:rsidTr="00D9534D">
        <w:trPr>
          <w:trHeight w:val="255"/>
        </w:trPr>
        <w:tc>
          <w:tcPr>
            <w:tcW w:w="599" w:type="dxa"/>
            <w:tcBorders>
              <w:top w:val="nil"/>
              <w:left w:val="nil"/>
              <w:bottom w:val="nil"/>
              <w:right w:val="nil"/>
            </w:tcBorders>
            <w:shd w:val="clear" w:color="auto" w:fill="auto"/>
            <w:noWrap/>
            <w:vAlign w:val="bottom"/>
            <w:hideMark/>
          </w:tcPr>
          <w:p w14:paraId="34F6B31B"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7741E5C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3617F9E0"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0D9DB6B"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50C377E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75DCBA0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auto" w:fill="auto"/>
            <w:noWrap/>
            <w:vAlign w:val="bottom"/>
            <w:hideMark/>
          </w:tcPr>
          <w:p w14:paraId="2FDA87B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FFFFFF"/>
            <w:noWrap/>
            <w:vAlign w:val="bottom"/>
          </w:tcPr>
          <w:p w14:paraId="6D94A4FB" w14:textId="524186A7"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7A8A31E8" w14:textId="77777777" w:rsidR="00DD0798" w:rsidRPr="00DD0798" w:rsidRDefault="00DD0798" w:rsidP="00DD0798">
            <w:pPr>
              <w:jc w:val="right"/>
              <w:rPr>
                <w:rFonts w:ascii="Arial" w:hAnsi="Arial" w:cs="Arial"/>
                <w:b/>
                <w:bCs/>
                <w:color w:val="000000"/>
                <w:sz w:val="18"/>
                <w:szCs w:val="18"/>
              </w:rPr>
            </w:pPr>
          </w:p>
        </w:tc>
      </w:tr>
      <w:tr w:rsidR="00E474DD" w:rsidRPr="00DD0798" w14:paraId="1790B55D" w14:textId="77777777" w:rsidTr="00D9534D">
        <w:trPr>
          <w:trHeight w:val="255"/>
        </w:trPr>
        <w:tc>
          <w:tcPr>
            <w:tcW w:w="599" w:type="dxa"/>
            <w:tcBorders>
              <w:top w:val="nil"/>
              <w:left w:val="nil"/>
              <w:bottom w:val="nil"/>
              <w:right w:val="nil"/>
            </w:tcBorders>
            <w:shd w:val="clear" w:color="auto" w:fill="auto"/>
            <w:noWrap/>
            <w:vAlign w:val="bottom"/>
            <w:hideMark/>
          </w:tcPr>
          <w:p w14:paraId="5E9B0FA7"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7DB46F9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E2A6368"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0B34350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CE2C90B"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5347AF1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auto" w:fill="auto"/>
            <w:noWrap/>
            <w:vAlign w:val="bottom"/>
            <w:hideMark/>
          </w:tcPr>
          <w:p w14:paraId="00150E8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000000" w:fill="FFFFFF"/>
            <w:noWrap/>
            <w:vAlign w:val="bottom"/>
          </w:tcPr>
          <w:p w14:paraId="42DC011A" w14:textId="09939F99"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0D232009" w14:textId="36D7A2F7" w:rsidR="00DD0798" w:rsidRPr="00DD0798" w:rsidRDefault="00DD0798" w:rsidP="00DD0798">
            <w:pPr>
              <w:jc w:val="right"/>
              <w:rPr>
                <w:rFonts w:ascii="Arial" w:hAnsi="Arial" w:cs="Arial"/>
                <w:sz w:val="18"/>
                <w:szCs w:val="18"/>
              </w:rPr>
            </w:pPr>
          </w:p>
        </w:tc>
      </w:tr>
      <w:tr w:rsidR="00E474DD" w:rsidRPr="00DD0798" w14:paraId="1CAAD81B" w14:textId="77777777" w:rsidTr="00D9534D">
        <w:trPr>
          <w:trHeight w:val="255"/>
        </w:trPr>
        <w:tc>
          <w:tcPr>
            <w:tcW w:w="599" w:type="dxa"/>
            <w:tcBorders>
              <w:top w:val="nil"/>
              <w:left w:val="nil"/>
              <w:bottom w:val="nil"/>
              <w:right w:val="nil"/>
            </w:tcBorders>
            <w:shd w:val="clear" w:color="auto" w:fill="auto"/>
            <w:noWrap/>
            <w:vAlign w:val="bottom"/>
            <w:hideMark/>
          </w:tcPr>
          <w:p w14:paraId="258A7E30"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4D17C344"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1002 MJERE I AKTIVNOSTI IZ DJELOKRUGA OPĆINSKOG NAČELNIKA</w:t>
            </w:r>
          </w:p>
        </w:tc>
        <w:tc>
          <w:tcPr>
            <w:tcW w:w="1276" w:type="dxa"/>
            <w:tcBorders>
              <w:top w:val="nil"/>
              <w:left w:val="nil"/>
              <w:bottom w:val="nil"/>
              <w:right w:val="nil"/>
            </w:tcBorders>
            <w:shd w:val="clear" w:color="000000" w:fill="FFC000"/>
            <w:noWrap/>
            <w:hideMark/>
          </w:tcPr>
          <w:p w14:paraId="23AADAA7"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255.500</w:t>
            </w:r>
          </w:p>
        </w:tc>
        <w:tc>
          <w:tcPr>
            <w:tcW w:w="1230" w:type="dxa"/>
            <w:tcBorders>
              <w:top w:val="nil"/>
              <w:left w:val="nil"/>
              <w:bottom w:val="nil"/>
              <w:right w:val="nil"/>
            </w:tcBorders>
            <w:shd w:val="clear" w:color="000000" w:fill="FFC000"/>
            <w:noWrap/>
            <w:hideMark/>
          </w:tcPr>
          <w:p w14:paraId="6C92EF10"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-10.000</w:t>
            </w:r>
          </w:p>
        </w:tc>
        <w:tc>
          <w:tcPr>
            <w:tcW w:w="1321" w:type="dxa"/>
            <w:tcBorders>
              <w:top w:val="nil"/>
              <w:left w:val="nil"/>
              <w:bottom w:val="nil"/>
              <w:right w:val="nil"/>
            </w:tcBorders>
            <w:shd w:val="clear" w:color="000000" w:fill="FFC000"/>
            <w:noWrap/>
            <w:hideMark/>
          </w:tcPr>
          <w:p w14:paraId="5BEA3411"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245.500</w:t>
            </w:r>
          </w:p>
        </w:tc>
        <w:tc>
          <w:tcPr>
            <w:tcW w:w="827" w:type="dxa"/>
            <w:tcBorders>
              <w:top w:val="nil"/>
              <w:left w:val="nil"/>
              <w:bottom w:val="nil"/>
              <w:right w:val="nil"/>
            </w:tcBorders>
            <w:shd w:val="clear" w:color="000000" w:fill="FFC000"/>
            <w:noWrap/>
            <w:hideMark/>
          </w:tcPr>
          <w:p w14:paraId="42DC68BC" w14:textId="77777777" w:rsidR="00DD0798" w:rsidRPr="00DD0798" w:rsidRDefault="00DD0798" w:rsidP="007E2516">
            <w:pPr>
              <w:jc w:val="right"/>
              <w:rPr>
                <w:rFonts w:ascii="Arial" w:hAnsi="Arial" w:cs="Arial"/>
                <w:b/>
                <w:bCs/>
                <w:i/>
                <w:iCs/>
                <w:sz w:val="18"/>
                <w:szCs w:val="18"/>
              </w:rPr>
            </w:pPr>
            <w:r w:rsidRPr="00DD0798">
              <w:rPr>
                <w:rFonts w:ascii="Arial" w:hAnsi="Arial" w:cs="Arial"/>
                <w:b/>
                <w:bCs/>
                <w:i/>
                <w:iCs/>
                <w:sz w:val="18"/>
                <w:szCs w:val="18"/>
              </w:rPr>
              <w:t>96,09</w:t>
            </w:r>
          </w:p>
        </w:tc>
      </w:tr>
      <w:tr w:rsidR="002F7F52" w:rsidRPr="00DD0798" w14:paraId="22D8134A" w14:textId="77777777" w:rsidTr="00D9534D">
        <w:trPr>
          <w:trHeight w:val="240"/>
        </w:trPr>
        <w:tc>
          <w:tcPr>
            <w:tcW w:w="599" w:type="dxa"/>
            <w:tcBorders>
              <w:top w:val="nil"/>
              <w:left w:val="nil"/>
              <w:bottom w:val="nil"/>
              <w:right w:val="nil"/>
            </w:tcBorders>
            <w:shd w:val="clear" w:color="000000" w:fill="FFFFFF"/>
            <w:noWrap/>
            <w:vAlign w:val="bottom"/>
            <w:hideMark/>
          </w:tcPr>
          <w:p w14:paraId="6131352F"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vAlign w:val="bottom"/>
            <w:hideMark/>
          </w:tcPr>
          <w:p w14:paraId="37D240D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A100201</w:t>
            </w:r>
          </w:p>
        </w:tc>
        <w:tc>
          <w:tcPr>
            <w:tcW w:w="4061" w:type="dxa"/>
            <w:tcBorders>
              <w:top w:val="nil"/>
              <w:left w:val="nil"/>
              <w:bottom w:val="nil"/>
              <w:right w:val="nil"/>
            </w:tcBorders>
            <w:shd w:val="clear" w:color="000000" w:fill="92D050"/>
            <w:noWrap/>
            <w:vAlign w:val="bottom"/>
            <w:hideMark/>
          </w:tcPr>
          <w:p w14:paraId="180D454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Djelovanje općinskog načelnika</w:t>
            </w:r>
          </w:p>
        </w:tc>
        <w:tc>
          <w:tcPr>
            <w:tcW w:w="1276" w:type="dxa"/>
            <w:tcBorders>
              <w:top w:val="nil"/>
              <w:left w:val="nil"/>
              <w:bottom w:val="nil"/>
              <w:right w:val="nil"/>
            </w:tcBorders>
            <w:shd w:val="clear" w:color="000000" w:fill="92D050"/>
            <w:noWrap/>
            <w:vAlign w:val="bottom"/>
            <w:hideMark/>
          </w:tcPr>
          <w:p w14:paraId="5026925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255.500</w:t>
            </w:r>
          </w:p>
        </w:tc>
        <w:tc>
          <w:tcPr>
            <w:tcW w:w="1230" w:type="dxa"/>
            <w:tcBorders>
              <w:top w:val="nil"/>
              <w:left w:val="nil"/>
              <w:bottom w:val="nil"/>
              <w:right w:val="nil"/>
            </w:tcBorders>
            <w:shd w:val="clear" w:color="000000" w:fill="92D050"/>
            <w:noWrap/>
            <w:vAlign w:val="bottom"/>
            <w:hideMark/>
          </w:tcPr>
          <w:p w14:paraId="72C941F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c>
          <w:tcPr>
            <w:tcW w:w="1321" w:type="dxa"/>
            <w:tcBorders>
              <w:top w:val="nil"/>
              <w:left w:val="nil"/>
              <w:bottom w:val="nil"/>
              <w:right w:val="nil"/>
            </w:tcBorders>
            <w:shd w:val="clear" w:color="000000" w:fill="92D050"/>
            <w:noWrap/>
            <w:vAlign w:val="bottom"/>
            <w:hideMark/>
          </w:tcPr>
          <w:p w14:paraId="2DF46E3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245.500</w:t>
            </w:r>
          </w:p>
        </w:tc>
        <w:tc>
          <w:tcPr>
            <w:tcW w:w="827" w:type="dxa"/>
            <w:tcBorders>
              <w:top w:val="nil"/>
              <w:left w:val="nil"/>
              <w:bottom w:val="nil"/>
              <w:right w:val="nil"/>
            </w:tcBorders>
            <w:shd w:val="clear" w:color="000000" w:fill="92D050"/>
            <w:noWrap/>
            <w:vAlign w:val="bottom"/>
            <w:hideMark/>
          </w:tcPr>
          <w:p w14:paraId="1534BA3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96,09</w:t>
            </w:r>
          </w:p>
        </w:tc>
      </w:tr>
      <w:tr w:rsidR="00E474DD" w:rsidRPr="00DD0798" w14:paraId="216DCAB5" w14:textId="77777777" w:rsidTr="00D9534D">
        <w:trPr>
          <w:trHeight w:val="240"/>
        </w:trPr>
        <w:tc>
          <w:tcPr>
            <w:tcW w:w="599" w:type="dxa"/>
            <w:tcBorders>
              <w:top w:val="nil"/>
              <w:left w:val="nil"/>
              <w:bottom w:val="nil"/>
              <w:right w:val="nil"/>
            </w:tcBorders>
            <w:shd w:val="clear" w:color="000000" w:fill="FFFFFF"/>
            <w:noWrap/>
            <w:vAlign w:val="bottom"/>
            <w:hideMark/>
          </w:tcPr>
          <w:p w14:paraId="5668D2C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E6AEE6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749355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E904CD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11</w:t>
            </w:r>
          </w:p>
        </w:tc>
        <w:tc>
          <w:tcPr>
            <w:tcW w:w="4061" w:type="dxa"/>
            <w:tcBorders>
              <w:top w:val="nil"/>
              <w:left w:val="nil"/>
              <w:bottom w:val="nil"/>
              <w:right w:val="nil"/>
            </w:tcBorders>
            <w:shd w:val="clear" w:color="000000" w:fill="FFFFFF"/>
            <w:noWrap/>
            <w:vAlign w:val="bottom"/>
            <w:hideMark/>
          </w:tcPr>
          <w:p w14:paraId="50E0556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Opći prihodi i primici</w:t>
            </w:r>
          </w:p>
        </w:tc>
        <w:tc>
          <w:tcPr>
            <w:tcW w:w="1276" w:type="dxa"/>
            <w:tcBorders>
              <w:top w:val="nil"/>
              <w:left w:val="nil"/>
              <w:bottom w:val="nil"/>
              <w:right w:val="nil"/>
            </w:tcBorders>
            <w:shd w:val="clear" w:color="000000" w:fill="FFFFFF"/>
            <w:noWrap/>
            <w:vAlign w:val="bottom"/>
            <w:hideMark/>
          </w:tcPr>
          <w:p w14:paraId="4938477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178.500</w:t>
            </w:r>
          </w:p>
        </w:tc>
        <w:tc>
          <w:tcPr>
            <w:tcW w:w="1230" w:type="dxa"/>
            <w:tcBorders>
              <w:top w:val="nil"/>
              <w:left w:val="nil"/>
              <w:bottom w:val="nil"/>
              <w:right w:val="nil"/>
            </w:tcBorders>
            <w:shd w:val="clear" w:color="000000" w:fill="FFFFFF"/>
            <w:noWrap/>
            <w:vAlign w:val="bottom"/>
            <w:hideMark/>
          </w:tcPr>
          <w:p w14:paraId="0F19DF1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321" w:type="dxa"/>
            <w:tcBorders>
              <w:top w:val="nil"/>
              <w:left w:val="nil"/>
              <w:bottom w:val="nil"/>
              <w:right w:val="nil"/>
            </w:tcBorders>
            <w:shd w:val="clear" w:color="000000" w:fill="FFFFFF"/>
            <w:noWrap/>
            <w:vAlign w:val="bottom"/>
            <w:hideMark/>
          </w:tcPr>
          <w:p w14:paraId="6E9161A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178.500</w:t>
            </w:r>
          </w:p>
        </w:tc>
        <w:tc>
          <w:tcPr>
            <w:tcW w:w="827" w:type="dxa"/>
            <w:tcBorders>
              <w:top w:val="nil"/>
              <w:left w:val="nil"/>
              <w:bottom w:val="nil"/>
              <w:right w:val="nil"/>
            </w:tcBorders>
            <w:shd w:val="clear" w:color="auto" w:fill="auto"/>
            <w:noWrap/>
            <w:vAlign w:val="bottom"/>
            <w:hideMark/>
          </w:tcPr>
          <w:p w14:paraId="5A5C491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3A7354CC" w14:textId="77777777" w:rsidTr="00D9534D">
        <w:trPr>
          <w:trHeight w:val="255"/>
        </w:trPr>
        <w:tc>
          <w:tcPr>
            <w:tcW w:w="599" w:type="dxa"/>
            <w:tcBorders>
              <w:top w:val="nil"/>
              <w:left w:val="nil"/>
              <w:bottom w:val="nil"/>
              <w:right w:val="nil"/>
            </w:tcBorders>
            <w:shd w:val="clear" w:color="auto" w:fill="auto"/>
            <w:noWrap/>
            <w:vAlign w:val="bottom"/>
            <w:hideMark/>
          </w:tcPr>
          <w:p w14:paraId="0C064E2F"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68F21F0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2B9DA4CA"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9C7B14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CE8A6B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6451987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178.500</w:t>
            </w:r>
          </w:p>
        </w:tc>
        <w:tc>
          <w:tcPr>
            <w:tcW w:w="1230" w:type="dxa"/>
            <w:tcBorders>
              <w:top w:val="nil"/>
              <w:left w:val="nil"/>
              <w:bottom w:val="nil"/>
              <w:right w:val="nil"/>
            </w:tcBorders>
            <w:shd w:val="clear" w:color="auto" w:fill="auto"/>
            <w:noWrap/>
            <w:vAlign w:val="bottom"/>
            <w:hideMark/>
          </w:tcPr>
          <w:p w14:paraId="29531E71" w14:textId="7F5E5717"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74C3AFA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178.500</w:t>
            </w:r>
          </w:p>
        </w:tc>
        <w:tc>
          <w:tcPr>
            <w:tcW w:w="827" w:type="dxa"/>
            <w:tcBorders>
              <w:top w:val="nil"/>
              <w:left w:val="nil"/>
              <w:bottom w:val="nil"/>
              <w:right w:val="nil"/>
            </w:tcBorders>
            <w:shd w:val="clear" w:color="auto" w:fill="auto"/>
            <w:noWrap/>
            <w:vAlign w:val="bottom"/>
            <w:hideMark/>
          </w:tcPr>
          <w:p w14:paraId="1235F13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5DAE6CB3" w14:textId="77777777" w:rsidTr="00D9534D">
        <w:trPr>
          <w:trHeight w:val="255"/>
        </w:trPr>
        <w:tc>
          <w:tcPr>
            <w:tcW w:w="599" w:type="dxa"/>
            <w:tcBorders>
              <w:top w:val="nil"/>
              <w:left w:val="nil"/>
              <w:bottom w:val="nil"/>
              <w:right w:val="nil"/>
            </w:tcBorders>
            <w:shd w:val="clear" w:color="auto" w:fill="auto"/>
            <w:noWrap/>
            <w:vAlign w:val="bottom"/>
            <w:hideMark/>
          </w:tcPr>
          <w:p w14:paraId="7588E814"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203C3C88"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41EAEB39"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6C4EBDED"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23D90D3C"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auto" w:fill="auto"/>
            <w:noWrap/>
            <w:vAlign w:val="bottom"/>
            <w:hideMark/>
          </w:tcPr>
          <w:p w14:paraId="58DD6C1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153.200</w:t>
            </w:r>
          </w:p>
        </w:tc>
        <w:tc>
          <w:tcPr>
            <w:tcW w:w="1230" w:type="dxa"/>
            <w:tcBorders>
              <w:top w:val="nil"/>
              <w:left w:val="nil"/>
              <w:bottom w:val="nil"/>
              <w:right w:val="nil"/>
            </w:tcBorders>
            <w:shd w:val="clear" w:color="auto" w:fill="auto"/>
            <w:noWrap/>
            <w:vAlign w:val="bottom"/>
            <w:hideMark/>
          </w:tcPr>
          <w:p w14:paraId="4187CDFF"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11F6993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153.200</w:t>
            </w:r>
          </w:p>
        </w:tc>
        <w:tc>
          <w:tcPr>
            <w:tcW w:w="827" w:type="dxa"/>
            <w:tcBorders>
              <w:top w:val="nil"/>
              <w:left w:val="nil"/>
              <w:bottom w:val="nil"/>
              <w:right w:val="nil"/>
            </w:tcBorders>
            <w:shd w:val="clear" w:color="auto" w:fill="auto"/>
            <w:noWrap/>
            <w:vAlign w:val="bottom"/>
            <w:hideMark/>
          </w:tcPr>
          <w:p w14:paraId="3C6083D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413A307" w14:textId="77777777" w:rsidTr="00D9534D">
        <w:trPr>
          <w:trHeight w:val="255"/>
        </w:trPr>
        <w:tc>
          <w:tcPr>
            <w:tcW w:w="599" w:type="dxa"/>
            <w:tcBorders>
              <w:top w:val="nil"/>
              <w:left w:val="nil"/>
              <w:bottom w:val="nil"/>
              <w:right w:val="nil"/>
            </w:tcBorders>
            <w:shd w:val="clear" w:color="auto" w:fill="auto"/>
            <w:noWrap/>
            <w:vAlign w:val="bottom"/>
            <w:hideMark/>
          </w:tcPr>
          <w:p w14:paraId="078D0591"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481B4CC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A5DB54D"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5801359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171F444"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auto" w:fill="auto"/>
            <w:noWrap/>
            <w:vAlign w:val="bottom"/>
            <w:hideMark/>
          </w:tcPr>
          <w:p w14:paraId="4BB4ABB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25.300</w:t>
            </w:r>
          </w:p>
        </w:tc>
        <w:tc>
          <w:tcPr>
            <w:tcW w:w="1230" w:type="dxa"/>
            <w:tcBorders>
              <w:top w:val="nil"/>
              <w:left w:val="nil"/>
              <w:bottom w:val="nil"/>
              <w:right w:val="nil"/>
            </w:tcBorders>
            <w:shd w:val="clear" w:color="auto" w:fill="auto"/>
            <w:noWrap/>
            <w:vAlign w:val="bottom"/>
            <w:hideMark/>
          </w:tcPr>
          <w:p w14:paraId="6D2BA114"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3DCF7F2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25.300</w:t>
            </w:r>
          </w:p>
        </w:tc>
        <w:tc>
          <w:tcPr>
            <w:tcW w:w="827" w:type="dxa"/>
            <w:tcBorders>
              <w:top w:val="nil"/>
              <w:left w:val="nil"/>
              <w:bottom w:val="nil"/>
              <w:right w:val="nil"/>
            </w:tcBorders>
            <w:shd w:val="clear" w:color="auto" w:fill="auto"/>
            <w:noWrap/>
            <w:vAlign w:val="bottom"/>
            <w:hideMark/>
          </w:tcPr>
          <w:p w14:paraId="5C4E54A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A6CE744" w14:textId="77777777" w:rsidTr="00D9534D">
        <w:trPr>
          <w:trHeight w:val="255"/>
        </w:trPr>
        <w:tc>
          <w:tcPr>
            <w:tcW w:w="599" w:type="dxa"/>
            <w:tcBorders>
              <w:top w:val="nil"/>
              <w:left w:val="nil"/>
              <w:bottom w:val="nil"/>
              <w:right w:val="nil"/>
            </w:tcBorders>
            <w:shd w:val="clear" w:color="auto" w:fill="auto"/>
            <w:noWrap/>
            <w:vAlign w:val="bottom"/>
            <w:hideMark/>
          </w:tcPr>
          <w:p w14:paraId="40621B22"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0EB7CE2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C6C901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BE0F86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auto" w:fill="auto"/>
            <w:noWrap/>
            <w:vAlign w:val="bottom"/>
            <w:hideMark/>
          </w:tcPr>
          <w:p w14:paraId="70A77CA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6465498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77.000</w:t>
            </w:r>
          </w:p>
        </w:tc>
        <w:tc>
          <w:tcPr>
            <w:tcW w:w="1230" w:type="dxa"/>
            <w:tcBorders>
              <w:top w:val="nil"/>
              <w:left w:val="nil"/>
              <w:bottom w:val="nil"/>
              <w:right w:val="nil"/>
            </w:tcBorders>
            <w:shd w:val="clear" w:color="auto" w:fill="auto"/>
            <w:noWrap/>
            <w:vAlign w:val="bottom"/>
            <w:hideMark/>
          </w:tcPr>
          <w:p w14:paraId="1CC3022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1321" w:type="dxa"/>
            <w:tcBorders>
              <w:top w:val="nil"/>
              <w:left w:val="nil"/>
              <w:bottom w:val="nil"/>
              <w:right w:val="nil"/>
            </w:tcBorders>
            <w:shd w:val="clear" w:color="000000" w:fill="FFFFFF"/>
            <w:noWrap/>
            <w:vAlign w:val="bottom"/>
            <w:hideMark/>
          </w:tcPr>
          <w:p w14:paraId="003790C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67.000</w:t>
            </w:r>
          </w:p>
        </w:tc>
        <w:tc>
          <w:tcPr>
            <w:tcW w:w="827" w:type="dxa"/>
            <w:tcBorders>
              <w:top w:val="nil"/>
              <w:left w:val="nil"/>
              <w:bottom w:val="nil"/>
              <w:right w:val="nil"/>
            </w:tcBorders>
            <w:shd w:val="clear" w:color="auto" w:fill="auto"/>
            <w:noWrap/>
            <w:vAlign w:val="bottom"/>
            <w:hideMark/>
          </w:tcPr>
          <w:p w14:paraId="6EB9011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87,01</w:t>
            </w:r>
          </w:p>
        </w:tc>
      </w:tr>
      <w:tr w:rsidR="00E474DD" w:rsidRPr="00DD0798" w14:paraId="336268B2" w14:textId="77777777" w:rsidTr="00D9534D">
        <w:trPr>
          <w:trHeight w:val="255"/>
        </w:trPr>
        <w:tc>
          <w:tcPr>
            <w:tcW w:w="599" w:type="dxa"/>
            <w:tcBorders>
              <w:top w:val="nil"/>
              <w:left w:val="nil"/>
              <w:bottom w:val="nil"/>
              <w:right w:val="nil"/>
            </w:tcBorders>
            <w:shd w:val="clear" w:color="auto" w:fill="auto"/>
            <w:noWrap/>
            <w:vAlign w:val="bottom"/>
            <w:hideMark/>
          </w:tcPr>
          <w:p w14:paraId="4EF0FE3C"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0E56182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17E9F15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4DBF6D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59948F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6491ABD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53.000</w:t>
            </w:r>
          </w:p>
        </w:tc>
        <w:tc>
          <w:tcPr>
            <w:tcW w:w="1230" w:type="dxa"/>
            <w:tcBorders>
              <w:top w:val="nil"/>
              <w:left w:val="nil"/>
              <w:bottom w:val="nil"/>
              <w:right w:val="nil"/>
            </w:tcBorders>
            <w:shd w:val="clear" w:color="auto" w:fill="auto"/>
            <w:noWrap/>
            <w:vAlign w:val="bottom"/>
            <w:hideMark/>
          </w:tcPr>
          <w:p w14:paraId="437A04BD" w14:textId="00C167F0"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3B1491E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53.000</w:t>
            </w:r>
          </w:p>
        </w:tc>
        <w:tc>
          <w:tcPr>
            <w:tcW w:w="827" w:type="dxa"/>
            <w:tcBorders>
              <w:top w:val="nil"/>
              <w:left w:val="nil"/>
              <w:bottom w:val="nil"/>
              <w:right w:val="nil"/>
            </w:tcBorders>
            <w:shd w:val="clear" w:color="auto" w:fill="auto"/>
            <w:noWrap/>
            <w:vAlign w:val="bottom"/>
            <w:hideMark/>
          </w:tcPr>
          <w:p w14:paraId="1F2D9965" w14:textId="0E330822" w:rsidR="00DD0798" w:rsidRPr="00DD0798" w:rsidRDefault="00C44E7C" w:rsidP="00DD0798">
            <w:pPr>
              <w:jc w:val="right"/>
              <w:rPr>
                <w:rFonts w:ascii="Arial" w:hAnsi="Arial" w:cs="Arial"/>
                <w:b/>
                <w:bCs/>
                <w:color w:val="000000"/>
                <w:sz w:val="18"/>
                <w:szCs w:val="18"/>
              </w:rPr>
            </w:pPr>
            <w:r>
              <w:rPr>
                <w:rFonts w:ascii="Arial" w:hAnsi="Arial" w:cs="Arial"/>
                <w:b/>
                <w:bCs/>
                <w:color w:val="000000"/>
                <w:sz w:val="18"/>
                <w:szCs w:val="18"/>
              </w:rPr>
              <w:t>100,00</w:t>
            </w:r>
          </w:p>
        </w:tc>
      </w:tr>
      <w:tr w:rsidR="00E474DD" w:rsidRPr="00DD0798" w14:paraId="27B9576D" w14:textId="77777777" w:rsidTr="00D9534D">
        <w:trPr>
          <w:trHeight w:val="255"/>
        </w:trPr>
        <w:tc>
          <w:tcPr>
            <w:tcW w:w="599" w:type="dxa"/>
            <w:tcBorders>
              <w:top w:val="nil"/>
              <w:left w:val="nil"/>
              <w:bottom w:val="nil"/>
              <w:right w:val="nil"/>
            </w:tcBorders>
            <w:shd w:val="clear" w:color="auto" w:fill="auto"/>
            <w:noWrap/>
            <w:vAlign w:val="bottom"/>
            <w:hideMark/>
          </w:tcPr>
          <w:p w14:paraId="6157468F"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6C3ACA3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66D94C0"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54F056B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33AFFC6" w14:textId="77777777" w:rsidR="00DD0798" w:rsidRPr="00DD0798" w:rsidRDefault="00DD0798" w:rsidP="00DD0798">
            <w:pPr>
              <w:rPr>
                <w:rFonts w:ascii="Arial" w:hAnsi="Arial" w:cs="Arial"/>
                <w:sz w:val="18"/>
                <w:szCs w:val="18"/>
              </w:rPr>
            </w:pPr>
            <w:r w:rsidRPr="00DD0798">
              <w:rPr>
                <w:rFonts w:ascii="Arial" w:hAnsi="Arial" w:cs="Arial"/>
                <w:sz w:val="18"/>
                <w:szCs w:val="18"/>
              </w:rPr>
              <w:t>Naknade troškova zaposlenima</w:t>
            </w:r>
          </w:p>
        </w:tc>
        <w:tc>
          <w:tcPr>
            <w:tcW w:w="1276" w:type="dxa"/>
            <w:tcBorders>
              <w:top w:val="nil"/>
              <w:left w:val="nil"/>
              <w:bottom w:val="nil"/>
              <w:right w:val="nil"/>
            </w:tcBorders>
            <w:shd w:val="clear" w:color="auto" w:fill="auto"/>
            <w:noWrap/>
            <w:vAlign w:val="bottom"/>
            <w:hideMark/>
          </w:tcPr>
          <w:p w14:paraId="2973143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auto" w:fill="auto"/>
            <w:noWrap/>
            <w:vAlign w:val="bottom"/>
            <w:hideMark/>
          </w:tcPr>
          <w:p w14:paraId="3EDC42A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22F6AA8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3.000</w:t>
            </w:r>
          </w:p>
        </w:tc>
        <w:tc>
          <w:tcPr>
            <w:tcW w:w="827" w:type="dxa"/>
            <w:tcBorders>
              <w:top w:val="nil"/>
              <w:left w:val="nil"/>
              <w:bottom w:val="nil"/>
              <w:right w:val="nil"/>
            </w:tcBorders>
            <w:shd w:val="clear" w:color="auto" w:fill="auto"/>
            <w:noWrap/>
            <w:vAlign w:val="bottom"/>
            <w:hideMark/>
          </w:tcPr>
          <w:p w14:paraId="6BF817E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r>
      <w:tr w:rsidR="00E474DD" w:rsidRPr="00DD0798" w14:paraId="73CE66C5" w14:textId="77777777" w:rsidTr="00D9534D">
        <w:trPr>
          <w:trHeight w:val="255"/>
        </w:trPr>
        <w:tc>
          <w:tcPr>
            <w:tcW w:w="599" w:type="dxa"/>
            <w:tcBorders>
              <w:top w:val="nil"/>
              <w:left w:val="nil"/>
              <w:bottom w:val="nil"/>
              <w:right w:val="nil"/>
            </w:tcBorders>
            <w:shd w:val="clear" w:color="auto" w:fill="auto"/>
            <w:noWrap/>
            <w:vAlign w:val="bottom"/>
            <w:hideMark/>
          </w:tcPr>
          <w:p w14:paraId="0C5BC319"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758490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0F6A587"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2138FBE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22531FA"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auto" w:fill="auto"/>
            <w:noWrap/>
            <w:vAlign w:val="bottom"/>
            <w:hideMark/>
          </w:tcPr>
          <w:p w14:paraId="07FB01D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9.000</w:t>
            </w:r>
          </w:p>
        </w:tc>
        <w:tc>
          <w:tcPr>
            <w:tcW w:w="1230" w:type="dxa"/>
            <w:tcBorders>
              <w:top w:val="nil"/>
              <w:left w:val="nil"/>
              <w:bottom w:val="nil"/>
              <w:right w:val="nil"/>
            </w:tcBorders>
            <w:shd w:val="clear" w:color="auto" w:fill="auto"/>
            <w:noWrap/>
            <w:vAlign w:val="bottom"/>
            <w:hideMark/>
          </w:tcPr>
          <w:p w14:paraId="43833E0C"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1CF0262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9.000</w:t>
            </w:r>
          </w:p>
        </w:tc>
        <w:tc>
          <w:tcPr>
            <w:tcW w:w="827" w:type="dxa"/>
            <w:tcBorders>
              <w:top w:val="nil"/>
              <w:left w:val="nil"/>
              <w:bottom w:val="nil"/>
              <w:right w:val="nil"/>
            </w:tcBorders>
            <w:shd w:val="clear" w:color="auto" w:fill="auto"/>
            <w:noWrap/>
            <w:vAlign w:val="bottom"/>
            <w:hideMark/>
          </w:tcPr>
          <w:p w14:paraId="43F39CA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B2602D8" w14:textId="77777777" w:rsidTr="00D9534D">
        <w:trPr>
          <w:trHeight w:val="255"/>
        </w:trPr>
        <w:tc>
          <w:tcPr>
            <w:tcW w:w="599" w:type="dxa"/>
            <w:tcBorders>
              <w:top w:val="nil"/>
              <w:left w:val="nil"/>
              <w:bottom w:val="nil"/>
              <w:right w:val="nil"/>
            </w:tcBorders>
            <w:shd w:val="clear" w:color="auto" w:fill="auto"/>
            <w:noWrap/>
            <w:vAlign w:val="bottom"/>
            <w:hideMark/>
          </w:tcPr>
          <w:p w14:paraId="5049902C"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12CC48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1D7C08AC"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3A65669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F1E2405"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2258BA3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9.000</w:t>
            </w:r>
          </w:p>
        </w:tc>
        <w:tc>
          <w:tcPr>
            <w:tcW w:w="1230" w:type="dxa"/>
            <w:tcBorders>
              <w:top w:val="nil"/>
              <w:left w:val="nil"/>
              <w:bottom w:val="nil"/>
              <w:right w:val="nil"/>
            </w:tcBorders>
            <w:shd w:val="clear" w:color="auto" w:fill="auto"/>
            <w:noWrap/>
            <w:vAlign w:val="bottom"/>
            <w:hideMark/>
          </w:tcPr>
          <w:p w14:paraId="40EDC1F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7C376B6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11.000</w:t>
            </w:r>
          </w:p>
        </w:tc>
        <w:tc>
          <w:tcPr>
            <w:tcW w:w="827" w:type="dxa"/>
            <w:tcBorders>
              <w:top w:val="nil"/>
              <w:left w:val="nil"/>
              <w:bottom w:val="nil"/>
              <w:right w:val="nil"/>
            </w:tcBorders>
            <w:shd w:val="clear" w:color="auto" w:fill="auto"/>
            <w:noWrap/>
            <w:vAlign w:val="bottom"/>
            <w:hideMark/>
          </w:tcPr>
          <w:p w14:paraId="752081F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122,22</w:t>
            </w:r>
          </w:p>
        </w:tc>
      </w:tr>
      <w:tr w:rsidR="00E474DD" w:rsidRPr="00DD0798" w14:paraId="137D6CDA" w14:textId="77777777" w:rsidTr="00D9534D">
        <w:trPr>
          <w:trHeight w:val="255"/>
        </w:trPr>
        <w:tc>
          <w:tcPr>
            <w:tcW w:w="599" w:type="dxa"/>
            <w:tcBorders>
              <w:top w:val="nil"/>
              <w:left w:val="nil"/>
              <w:bottom w:val="nil"/>
              <w:right w:val="nil"/>
            </w:tcBorders>
            <w:shd w:val="clear" w:color="auto" w:fill="auto"/>
            <w:noWrap/>
            <w:vAlign w:val="bottom"/>
            <w:hideMark/>
          </w:tcPr>
          <w:p w14:paraId="7C4801E4"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717D778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560091A"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004A232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73380FC"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4DE81A0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30.000</w:t>
            </w:r>
          </w:p>
        </w:tc>
        <w:tc>
          <w:tcPr>
            <w:tcW w:w="1230" w:type="dxa"/>
            <w:tcBorders>
              <w:top w:val="nil"/>
              <w:left w:val="nil"/>
              <w:bottom w:val="nil"/>
              <w:right w:val="nil"/>
            </w:tcBorders>
            <w:shd w:val="clear" w:color="auto" w:fill="auto"/>
            <w:noWrap/>
            <w:vAlign w:val="bottom"/>
            <w:hideMark/>
          </w:tcPr>
          <w:p w14:paraId="5C3AE4D7"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5A6A00B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30.000</w:t>
            </w:r>
          </w:p>
        </w:tc>
        <w:tc>
          <w:tcPr>
            <w:tcW w:w="827" w:type="dxa"/>
            <w:tcBorders>
              <w:top w:val="nil"/>
              <w:left w:val="nil"/>
              <w:bottom w:val="nil"/>
              <w:right w:val="nil"/>
            </w:tcBorders>
            <w:shd w:val="clear" w:color="auto" w:fill="auto"/>
            <w:noWrap/>
            <w:vAlign w:val="bottom"/>
            <w:hideMark/>
          </w:tcPr>
          <w:p w14:paraId="2FA9786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F2DC697" w14:textId="77777777" w:rsidTr="00D9534D">
        <w:trPr>
          <w:trHeight w:val="255"/>
        </w:trPr>
        <w:tc>
          <w:tcPr>
            <w:tcW w:w="599" w:type="dxa"/>
            <w:tcBorders>
              <w:top w:val="nil"/>
              <w:left w:val="nil"/>
              <w:bottom w:val="nil"/>
              <w:right w:val="nil"/>
            </w:tcBorders>
            <w:shd w:val="clear" w:color="auto" w:fill="auto"/>
            <w:noWrap/>
            <w:vAlign w:val="bottom"/>
            <w:hideMark/>
          </w:tcPr>
          <w:p w14:paraId="4DC5A1B7"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1D9BE0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095ADBA6"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DA9140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A71DDC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5D57078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24.000</w:t>
            </w:r>
          </w:p>
        </w:tc>
        <w:tc>
          <w:tcPr>
            <w:tcW w:w="1230" w:type="dxa"/>
            <w:tcBorders>
              <w:top w:val="nil"/>
              <w:left w:val="nil"/>
              <w:bottom w:val="nil"/>
              <w:right w:val="nil"/>
            </w:tcBorders>
            <w:shd w:val="clear" w:color="auto" w:fill="auto"/>
            <w:noWrap/>
            <w:vAlign w:val="bottom"/>
            <w:hideMark/>
          </w:tcPr>
          <w:p w14:paraId="6EC8516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c>
          <w:tcPr>
            <w:tcW w:w="1321" w:type="dxa"/>
            <w:tcBorders>
              <w:top w:val="nil"/>
              <w:left w:val="nil"/>
              <w:bottom w:val="nil"/>
              <w:right w:val="nil"/>
            </w:tcBorders>
            <w:shd w:val="clear" w:color="000000" w:fill="FFFFFF"/>
            <w:noWrap/>
            <w:vAlign w:val="bottom"/>
            <w:hideMark/>
          </w:tcPr>
          <w:p w14:paraId="15E8DA2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14.000</w:t>
            </w:r>
          </w:p>
        </w:tc>
        <w:tc>
          <w:tcPr>
            <w:tcW w:w="827" w:type="dxa"/>
            <w:tcBorders>
              <w:top w:val="nil"/>
              <w:left w:val="nil"/>
              <w:bottom w:val="nil"/>
              <w:right w:val="nil"/>
            </w:tcBorders>
            <w:shd w:val="clear" w:color="auto" w:fill="auto"/>
            <w:noWrap/>
            <w:vAlign w:val="bottom"/>
            <w:hideMark/>
          </w:tcPr>
          <w:p w14:paraId="2106DBDF" w14:textId="22935164" w:rsidR="00DD0798" w:rsidRPr="00DD0798" w:rsidRDefault="00FE7B99" w:rsidP="00DD0798">
            <w:pPr>
              <w:jc w:val="right"/>
              <w:rPr>
                <w:rFonts w:ascii="Arial" w:hAnsi="Arial" w:cs="Arial"/>
                <w:b/>
                <w:bCs/>
                <w:color w:val="000000"/>
                <w:sz w:val="18"/>
                <w:szCs w:val="18"/>
              </w:rPr>
            </w:pPr>
            <w:r>
              <w:rPr>
                <w:rFonts w:ascii="Arial" w:hAnsi="Arial" w:cs="Arial"/>
                <w:b/>
                <w:bCs/>
                <w:color w:val="000000"/>
                <w:sz w:val="18"/>
                <w:szCs w:val="18"/>
              </w:rPr>
              <w:t>58,33</w:t>
            </w:r>
          </w:p>
        </w:tc>
      </w:tr>
      <w:tr w:rsidR="00E474DD" w:rsidRPr="00DD0798" w14:paraId="2B7C52E8" w14:textId="77777777" w:rsidTr="00D9534D">
        <w:trPr>
          <w:trHeight w:val="255"/>
        </w:trPr>
        <w:tc>
          <w:tcPr>
            <w:tcW w:w="599" w:type="dxa"/>
            <w:tcBorders>
              <w:top w:val="nil"/>
              <w:left w:val="nil"/>
              <w:bottom w:val="nil"/>
              <w:right w:val="nil"/>
            </w:tcBorders>
            <w:shd w:val="clear" w:color="auto" w:fill="auto"/>
            <w:noWrap/>
            <w:vAlign w:val="bottom"/>
            <w:hideMark/>
          </w:tcPr>
          <w:p w14:paraId="3A285AC2"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392E9E6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C7F3AF8" w14:textId="77777777" w:rsidR="00DD0798" w:rsidRPr="00DD0798" w:rsidRDefault="00DD0798" w:rsidP="00DD0798">
            <w:pPr>
              <w:rPr>
                <w:rFonts w:ascii="Arial" w:hAnsi="Arial" w:cs="Arial"/>
                <w:sz w:val="18"/>
                <w:szCs w:val="18"/>
              </w:rPr>
            </w:pPr>
            <w:r w:rsidRPr="00DD0798">
              <w:rPr>
                <w:rFonts w:ascii="Arial" w:hAnsi="Arial" w:cs="Arial"/>
                <w:sz w:val="18"/>
                <w:szCs w:val="18"/>
              </w:rPr>
              <w:t>385</w:t>
            </w:r>
          </w:p>
        </w:tc>
        <w:tc>
          <w:tcPr>
            <w:tcW w:w="617" w:type="dxa"/>
            <w:tcBorders>
              <w:top w:val="nil"/>
              <w:left w:val="nil"/>
              <w:bottom w:val="nil"/>
              <w:right w:val="nil"/>
            </w:tcBorders>
            <w:shd w:val="clear" w:color="000000" w:fill="FFFFFF"/>
            <w:noWrap/>
            <w:vAlign w:val="bottom"/>
            <w:hideMark/>
          </w:tcPr>
          <w:p w14:paraId="4806115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BD4EB63" w14:textId="77777777" w:rsidR="00DD0798" w:rsidRPr="00DD0798" w:rsidRDefault="00DD0798" w:rsidP="00DD0798">
            <w:pPr>
              <w:rPr>
                <w:rFonts w:ascii="Arial" w:hAnsi="Arial" w:cs="Arial"/>
                <w:sz w:val="18"/>
                <w:szCs w:val="18"/>
              </w:rPr>
            </w:pPr>
            <w:r w:rsidRPr="00DD0798">
              <w:rPr>
                <w:rFonts w:ascii="Arial" w:hAnsi="Arial" w:cs="Arial"/>
                <w:sz w:val="18"/>
                <w:szCs w:val="18"/>
              </w:rPr>
              <w:t>Proračunska zaliha</w:t>
            </w:r>
          </w:p>
        </w:tc>
        <w:tc>
          <w:tcPr>
            <w:tcW w:w="1276" w:type="dxa"/>
            <w:tcBorders>
              <w:top w:val="nil"/>
              <w:left w:val="nil"/>
              <w:bottom w:val="nil"/>
              <w:right w:val="nil"/>
            </w:tcBorders>
            <w:shd w:val="clear" w:color="auto" w:fill="auto"/>
            <w:noWrap/>
            <w:vAlign w:val="bottom"/>
            <w:hideMark/>
          </w:tcPr>
          <w:p w14:paraId="2256FD3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24.000</w:t>
            </w:r>
          </w:p>
        </w:tc>
        <w:tc>
          <w:tcPr>
            <w:tcW w:w="1230" w:type="dxa"/>
            <w:tcBorders>
              <w:top w:val="nil"/>
              <w:left w:val="nil"/>
              <w:bottom w:val="nil"/>
              <w:right w:val="nil"/>
            </w:tcBorders>
            <w:shd w:val="clear" w:color="auto" w:fill="auto"/>
            <w:noWrap/>
            <w:vAlign w:val="bottom"/>
            <w:hideMark/>
          </w:tcPr>
          <w:p w14:paraId="7E3C44E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321" w:type="dxa"/>
            <w:tcBorders>
              <w:top w:val="nil"/>
              <w:left w:val="nil"/>
              <w:bottom w:val="nil"/>
              <w:right w:val="nil"/>
            </w:tcBorders>
            <w:shd w:val="clear" w:color="000000" w:fill="FFFFFF"/>
            <w:noWrap/>
            <w:vAlign w:val="bottom"/>
            <w:hideMark/>
          </w:tcPr>
          <w:p w14:paraId="692C0E4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14.000</w:t>
            </w:r>
          </w:p>
        </w:tc>
        <w:tc>
          <w:tcPr>
            <w:tcW w:w="827" w:type="dxa"/>
            <w:tcBorders>
              <w:top w:val="nil"/>
              <w:left w:val="nil"/>
              <w:bottom w:val="nil"/>
              <w:right w:val="nil"/>
            </w:tcBorders>
            <w:shd w:val="clear" w:color="auto" w:fill="auto"/>
            <w:noWrap/>
            <w:vAlign w:val="bottom"/>
            <w:hideMark/>
          </w:tcPr>
          <w:p w14:paraId="5A2DD61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58,33</w:t>
            </w:r>
          </w:p>
        </w:tc>
      </w:tr>
      <w:tr w:rsidR="00E474DD" w:rsidRPr="00DD0798" w14:paraId="4BCDC729" w14:textId="77777777" w:rsidTr="00D9534D">
        <w:trPr>
          <w:trHeight w:val="255"/>
        </w:trPr>
        <w:tc>
          <w:tcPr>
            <w:tcW w:w="599" w:type="dxa"/>
            <w:tcBorders>
              <w:top w:val="nil"/>
              <w:left w:val="nil"/>
              <w:bottom w:val="nil"/>
              <w:right w:val="nil"/>
            </w:tcBorders>
            <w:shd w:val="clear" w:color="auto" w:fill="auto"/>
            <w:noWrap/>
            <w:vAlign w:val="bottom"/>
            <w:hideMark/>
          </w:tcPr>
          <w:p w14:paraId="5B855A7B"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25ED1679"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xml:space="preserve">PROGRAM 1003 ZAŠTITA PRAVA NACIONALNIH MANJINA </w:t>
            </w:r>
          </w:p>
        </w:tc>
        <w:tc>
          <w:tcPr>
            <w:tcW w:w="1276" w:type="dxa"/>
            <w:tcBorders>
              <w:top w:val="nil"/>
              <w:left w:val="nil"/>
              <w:bottom w:val="nil"/>
              <w:right w:val="nil"/>
            </w:tcBorders>
            <w:shd w:val="clear" w:color="000000" w:fill="FFC000"/>
            <w:noWrap/>
            <w:vAlign w:val="bottom"/>
            <w:hideMark/>
          </w:tcPr>
          <w:p w14:paraId="1383E81E"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5.000</w:t>
            </w:r>
          </w:p>
        </w:tc>
        <w:tc>
          <w:tcPr>
            <w:tcW w:w="1230" w:type="dxa"/>
            <w:tcBorders>
              <w:top w:val="nil"/>
              <w:left w:val="nil"/>
              <w:bottom w:val="nil"/>
              <w:right w:val="nil"/>
            </w:tcBorders>
            <w:shd w:val="clear" w:color="000000" w:fill="FFC000"/>
            <w:noWrap/>
            <w:vAlign w:val="bottom"/>
          </w:tcPr>
          <w:p w14:paraId="466C774D" w14:textId="08A63D7A" w:rsidR="00DD0798" w:rsidRPr="00DD0798" w:rsidRDefault="00DD0798" w:rsidP="00DD0798">
            <w:pPr>
              <w:jc w:val="right"/>
              <w:rPr>
                <w:rFonts w:ascii="Arial" w:hAnsi="Arial" w:cs="Arial"/>
                <w:b/>
                <w:bCs/>
                <w:i/>
                <w:iCs/>
                <w:sz w:val="18"/>
                <w:szCs w:val="18"/>
              </w:rPr>
            </w:pPr>
          </w:p>
        </w:tc>
        <w:tc>
          <w:tcPr>
            <w:tcW w:w="1321" w:type="dxa"/>
            <w:tcBorders>
              <w:top w:val="nil"/>
              <w:left w:val="nil"/>
              <w:bottom w:val="nil"/>
              <w:right w:val="nil"/>
            </w:tcBorders>
            <w:shd w:val="clear" w:color="000000" w:fill="FFC000"/>
            <w:noWrap/>
            <w:vAlign w:val="bottom"/>
            <w:hideMark/>
          </w:tcPr>
          <w:p w14:paraId="4A29ABD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w:t>
            </w:r>
          </w:p>
        </w:tc>
        <w:tc>
          <w:tcPr>
            <w:tcW w:w="827" w:type="dxa"/>
            <w:tcBorders>
              <w:top w:val="nil"/>
              <w:left w:val="nil"/>
              <w:bottom w:val="nil"/>
              <w:right w:val="nil"/>
            </w:tcBorders>
            <w:shd w:val="clear" w:color="000000" w:fill="FFC000"/>
            <w:noWrap/>
            <w:vAlign w:val="bottom"/>
            <w:hideMark/>
          </w:tcPr>
          <w:p w14:paraId="3BB28CBB"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100,00</w:t>
            </w:r>
          </w:p>
        </w:tc>
      </w:tr>
      <w:tr w:rsidR="002F7F52" w:rsidRPr="00DD0798" w14:paraId="69DB5D37" w14:textId="77777777" w:rsidTr="00D9534D">
        <w:trPr>
          <w:trHeight w:val="255"/>
        </w:trPr>
        <w:tc>
          <w:tcPr>
            <w:tcW w:w="599" w:type="dxa"/>
            <w:tcBorders>
              <w:top w:val="nil"/>
              <w:left w:val="nil"/>
              <w:bottom w:val="nil"/>
              <w:right w:val="nil"/>
            </w:tcBorders>
            <w:shd w:val="clear" w:color="000000" w:fill="FFFFFF"/>
            <w:noWrap/>
            <w:vAlign w:val="bottom"/>
            <w:hideMark/>
          </w:tcPr>
          <w:p w14:paraId="305E58F2"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hideMark/>
          </w:tcPr>
          <w:p w14:paraId="2E8708B8" w14:textId="77777777" w:rsidR="00DD0798" w:rsidRPr="00DD0798" w:rsidRDefault="00DD0798" w:rsidP="007E2516">
            <w:pPr>
              <w:rPr>
                <w:rFonts w:ascii="Arial" w:hAnsi="Arial" w:cs="Arial"/>
                <w:b/>
                <w:bCs/>
                <w:sz w:val="18"/>
                <w:szCs w:val="18"/>
              </w:rPr>
            </w:pPr>
            <w:r w:rsidRPr="00DD0798">
              <w:rPr>
                <w:rFonts w:ascii="Arial" w:hAnsi="Arial" w:cs="Arial"/>
                <w:b/>
                <w:bCs/>
                <w:sz w:val="18"/>
                <w:szCs w:val="18"/>
              </w:rPr>
              <w:t>A100301</w:t>
            </w:r>
          </w:p>
        </w:tc>
        <w:tc>
          <w:tcPr>
            <w:tcW w:w="4061" w:type="dxa"/>
            <w:tcBorders>
              <w:top w:val="nil"/>
              <w:left w:val="nil"/>
              <w:bottom w:val="nil"/>
              <w:right w:val="nil"/>
            </w:tcBorders>
            <w:shd w:val="clear" w:color="000000" w:fill="92D050"/>
            <w:noWrap/>
            <w:vAlign w:val="bottom"/>
            <w:hideMark/>
          </w:tcPr>
          <w:p w14:paraId="0D66354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Financiranje redovne aktivnosti Vijeća srpske nacionalne manjine</w:t>
            </w:r>
          </w:p>
        </w:tc>
        <w:tc>
          <w:tcPr>
            <w:tcW w:w="1276" w:type="dxa"/>
            <w:tcBorders>
              <w:top w:val="nil"/>
              <w:left w:val="nil"/>
              <w:bottom w:val="nil"/>
              <w:right w:val="nil"/>
            </w:tcBorders>
            <w:shd w:val="clear" w:color="000000" w:fill="92D050"/>
            <w:noWrap/>
            <w:hideMark/>
          </w:tcPr>
          <w:p w14:paraId="25172570" w14:textId="77777777" w:rsidR="00DD0798" w:rsidRPr="00DD0798" w:rsidRDefault="00DD0798" w:rsidP="007E2516">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000000" w:fill="92D050"/>
            <w:noWrap/>
          </w:tcPr>
          <w:p w14:paraId="0403ED18" w14:textId="6C91241F" w:rsidR="00DD0798" w:rsidRPr="00DD0798" w:rsidRDefault="00DD0798" w:rsidP="007E2516">
            <w:pPr>
              <w:jc w:val="right"/>
              <w:rPr>
                <w:rFonts w:ascii="Arial" w:hAnsi="Arial" w:cs="Arial"/>
                <w:b/>
                <w:bCs/>
                <w:sz w:val="18"/>
                <w:szCs w:val="18"/>
              </w:rPr>
            </w:pPr>
          </w:p>
        </w:tc>
        <w:tc>
          <w:tcPr>
            <w:tcW w:w="1321" w:type="dxa"/>
            <w:tcBorders>
              <w:top w:val="nil"/>
              <w:left w:val="nil"/>
              <w:bottom w:val="nil"/>
              <w:right w:val="nil"/>
            </w:tcBorders>
            <w:shd w:val="clear" w:color="000000" w:fill="92D050"/>
            <w:noWrap/>
            <w:hideMark/>
          </w:tcPr>
          <w:p w14:paraId="25AB5610" w14:textId="77777777" w:rsidR="00DD0798" w:rsidRPr="00DD0798" w:rsidRDefault="00DD0798" w:rsidP="007E2516">
            <w:pPr>
              <w:jc w:val="right"/>
              <w:rPr>
                <w:rFonts w:ascii="Arial" w:hAnsi="Arial" w:cs="Arial"/>
                <w:b/>
                <w:bCs/>
                <w:color w:val="000000"/>
                <w:sz w:val="18"/>
                <w:szCs w:val="18"/>
              </w:rPr>
            </w:pPr>
            <w:r w:rsidRPr="00DD0798">
              <w:rPr>
                <w:rFonts w:ascii="Arial" w:hAnsi="Arial" w:cs="Arial"/>
                <w:b/>
                <w:bCs/>
                <w:color w:val="000000"/>
                <w:sz w:val="18"/>
                <w:szCs w:val="18"/>
              </w:rPr>
              <w:t>5.000</w:t>
            </w:r>
          </w:p>
        </w:tc>
        <w:tc>
          <w:tcPr>
            <w:tcW w:w="827" w:type="dxa"/>
            <w:tcBorders>
              <w:top w:val="nil"/>
              <w:left w:val="nil"/>
              <w:bottom w:val="nil"/>
              <w:right w:val="nil"/>
            </w:tcBorders>
            <w:shd w:val="clear" w:color="000000" w:fill="92D050"/>
            <w:noWrap/>
            <w:hideMark/>
          </w:tcPr>
          <w:p w14:paraId="39115AF6" w14:textId="77777777" w:rsidR="00DD0798" w:rsidRPr="00DD0798" w:rsidRDefault="00DD0798" w:rsidP="007E2516">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2F456280" w14:textId="77777777" w:rsidTr="00D9534D">
        <w:trPr>
          <w:trHeight w:val="240"/>
        </w:trPr>
        <w:tc>
          <w:tcPr>
            <w:tcW w:w="599" w:type="dxa"/>
            <w:tcBorders>
              <w:top w:val="nil"/>
              <w:left w:val="nil"/>
              <w:bottom w:val="nil"/>
              <w:right w:val="nil"/>
            </w:tcBorders>
            <w:shd w:val="clear" w:color="000000" w:fill="FFFFFF"/>
            <w:noWrap/>
            <w:vAlign w:val="bottom"/>
            <w:hideMark/>
          </w:tcPr>
          <w:p w14:paraId="1F93FC9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B4F19F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4A4913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6862EAE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5DB761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3F4F259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5.000</w:t>
            </w:r>
          </w:p>
        </w:tc>
        <w:tc>
          <w:tcPr>
            <w:tcW w:w="1230" w:type="dxa"/>
            <w:tcBorders>
              <w:top w:val="nil"/>
              <w:left w:val="nil"/>
              <w:bottom w:val="nil"/>
              <w:right w:val="nil"/>
            </w:tcBorders>
            <w:shd w:val="clear" w:color="000000" w:fill="FFFFFF"/>
            <w:noWrap/>
            <w:vAlign w:val="bottom"/>
          </w:tcPr>
          <w:p w14:paraId="5A617FF2" w14:textId="172398F3"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6976574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5.000</w:t>
            </w:r>
          </w:p>
        </w:tc>
        <w:tc>
          <w:tcPr>
            <w:tcW w:w="827" w:type="dxa"/>
            <w:tcBorders>
              <w:top w:val="nil"/>
              <w:left w:val="nil"/>
              <w:bottom w:val="nil"/>
              <w:right w:val="nil"/>
            </w:tcBorders>
            <w:shd w:val="clear" w:color="auto" w:fill="auto"/>
            <w:noWrap/>
            <w:vAlign w:val="bottom"/>
            <w:hideMark/>
          </w:tcPr>
          <w:p w14:paraId="7C0036D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73349C2" w14:textId="77777777" w:rsidTr="00D9534D">
        <w:trPr>
          <w:trHeight w:val="255"/>
        </w:trPr>
        <w:tc>
          <w:tcPr>
            <w:tcW w:w="599" w:type="dxa"/>
            <w:tcBorders>
              <w:top w:val="nil"/>
              <w:left w:val="nil"/>
              <w:bottom w:val="nil"/>
              <w:right w:val="nil"/>
            </w:tcBorders>
            <w:shd w:val="clear" w:color="000000" w:fill="FFFFFF"/>
            <w:noWrap/>
            <w:vAlign w:val="bottom"/>
            <w:hideMark/>
          </w:tcPr>
          <w:p w14:paraId="13E0948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9AFCD1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000000" w:fill="FFFFFF"/>
            <w:noWrap/>
            <w:vAlign w:val="bottom"/>
            <w:hideMark/>
          </w:tcPr>
          <w:p w14:paraId="585B224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3B3FB9F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16CF0CD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202C0CC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000000" w:fill="FFFFFF"/>
            <w:noWrap/>
            <w:vAlign w:val="bottom"/>
          </w:tcPr>
          <w:p w14:paraId="54F27652" w14:textId="4BAF541B"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74B20DB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w:t>
            </w:r>
          </w:p>
        </w:tc>
        <w:tc>
          <w:tcPr>
            <w:tcW w:w="827" w:type="dxa"/>
            <w:tcBorders>
              <w:top w:val="nil"/>
              <w:left w:val="nil"/>
              <w:bottom w:val="nil"/>
              <w:right w:val="nil"/>
            </w:tcBorders>
            <w:shd w:val="clear" w:color="auto" w:fill="auto"/>
            <w:noWrap/>
            <w:vAlign w:val="bottom"/>
            <w:hideMark/>
          </w:tcPr>
          <w:p w14:paraId="6DC41A5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BA6BC85" w14:textId="77777777" w:rsidTr="00D9534D">
        <w:trPr>
          <w:trHeight w:val="255"/>
        </w:trPr>
        <w:tc>
          <w:tcPr>
            <w:tcW w:w="599" w:type="dxa"/>
            <w:tcBorders>
              <w:top w:val="nil"/>
              <w:left w:val="nil"/>
              <w:bottom w:val="nil"/>
              <w:right w:val="nil"/>
            </w:tcBorders>
            <w:shd w:val="clear" w:color="000000" w:fill="FFFFFF"/>
            <w:noWrap/>
            <w:vAlign w:val="bottom"/>
            <w:hideMark/>
          </w:tcPr>
          <w:p w14:paraId="25A15C5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A60264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15AA8117"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927016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786DD981"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293E2B3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w:t>
            </w:r>
          </w:p>
        </w:tc>
        <w:tc>
          <w:tcPr>
            <w:tcW w:w="1230" w:type="dxa"/>
            <w:tcBorders>
              <w:top w:val="nil"/>
              <w:left w:val="nil"/>
              <w:bottom w:val="nil"/>
              <w:right w:val="nil"/>
            </w:tcBorders>
            <w:shd w:val="clear" w:color="000000" w:fill="FFFFFF"/>
            <w:noWrap/>
            <w:vAlign w:val="bottom"/>
          </w:tcPr>
          <w:p w14:paraId="510BBE0F" w14:textId="203A61A2" w:rsidR="00DD0798" w:rsidRPr="00DD0798" w:rsidRDefault="00DD0798" w:rsidP="00DD0798">
            <w:pPr>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4A87155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1.000</w:t>
            </w:r>
          </w:p>
        </w:tc>
        <w:tc>
          <w:tcPr>
            <w:tcW w:w="827" w:type="dxa"/>
            <w:tcBorders>
              <w:top w:val="nil"/>
              <w:left w:val="nil"/>
              <w:bottom w:val="nil"/>
              <w:right w:val="nil"/>
            </w:tcBorders>
            <w:shd w:val="clear" w:color="auto" w:fill="auto"/>
            <w:noWrap/>
            <w:vAlign w:val="bottom"/>
            <w:hideMark/>
          </w:tcPr>
          <w:p w14:paraId="3B49DCC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95E338C" w14:textId="77777777" w:rsidTr="00D9534D">
        <w:trPr>
          <w:trHeight w:val="255"/>
        </w:trPr>
        <w:tc>
          <w:tcPr>
            <w:tcW w:w="599" w:type="dxa"/>
            <w:tcBorders>
              <w:top w:val="nil"/>
              <w:left w:val="nil"/>
              <w:bottom w:val="nil"/>
              <w:right w:val="nil"/>
            </w:tcBorders>
            <w:shd w:val="clear" w:color="000000" w:fill="FFFFFF"/>
            <w:noWrap/>
            <w:vAlign w:val="bottom"/>
            <w:hideMark/>
          </w:tcPr>
          <w:p w14:paraId="669AFD1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2EBBC0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089981F6"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041B61E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988BDB5"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000000" w:fill="FFFFFF"/>
            <w:noWrap/>
            <w:vAlign w:val="bottom"/>
            <w:hideMark/>
          </w:tcPr>
          <w:p w14:paraId="7DE27ED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c>
          <w:tcPr>
            <w:tcW w:w="1230" w:type="dxa"/>
            <w:tcBorders>
              <w:top w:val="nil"/>
              <w:left w:val="nil"/>
              <w:bottom w:val="nil"/>
              <w:right w:val="nil"/>
            </w:tcBorders>
            <w:shd w:val="clear" w:color="000000" w:fill="FFFFFF"/>
            <w:noWrap/>
            <w:vAlign w:val="bottom"/>
            <w:hideMark/>
          </w:tcPr>
          <w:p w14:paraId="7529509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4D05207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4.000</w:t>
            </w:r>
          </w:p>
        </w:tc>
        <w:tc>
          <w:tcPr>
            <w:tcW w:w="827" w:type="dxa"/>
            <w:tcBorders>
              <w:top w:val="nil"/>
              <w:left w:val="nil"/>
              <w:bottom w:val="nil"/>
              <w:right w:val="nil"/>
            </w:tcBorders>
            <w:shd w:val="clear" w:color="auto" w:fill="auto"/>
            <w:noWrap/>
            <w:vAlign w:val="bottom"/>
            <w:hideMark/>
          </w:tcPr>
          <w:p w14:paraId="58BA97C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776B7FF" w14:textId="77777777" w:rsidTr="00D9534D">
        <w:trPr>
          <w:trHeight w:val="255"/>
        </w:trPr>
        <w:tc>
          <w:tcPr>
            <w:tcW w:w="599" w:type="dxa"/>
            <w:tcBorders>
              <w:top w:val="nil"/>
              <w:left w:val="nil"/>
              <w:bottom w:val="nil"/>
              <w:right w:val="nil"/>
            </w:tcBorders>
            <w:shd w:val="clear" w:color="auto" w:fill="auto"/>
            <w:noWrap/>
            <w:vAlign w:val="bottom"/>
            <w:hideMark/>
          </w:tcPr>
          <w:p w14:paraId="7DEC2B71"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684B86FC"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1004 CIVILNO DRUŠTVO</w:t>
            </w:r>
          </w:p>
        </w:tc>
        <w:tc>
          <w:tcPr>
            <w:tcW w:w="1276" w:type="dxa"/>
            <w:tcBorders>
              <w:top w:val="nil"/>
              <w:left w:val="nil"/>
              <w:bottom w:val="nil"/>
              <w:right w:val="nil"/>
            </w:tcBorders>
            <w:shd w:val="clear" w:color="000000" w:fill="FFC000"/>
            <w:noWrap/>
            <w:vAlign w:val="bottom"/>
            <w:hideMark/>
          </w:tcPr>
          <w:p w14:paraId="348651FB"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12.000</w:t>
            </w:r>
          </w:p>
        </w:tc>
        <w:tc>
          <w:tcPr>
            <w:tcW w:w="1230" w:type="dxa"/>
            <w:tcBorders>
              <w:top w:val="nil"/>
              <w:left w:val="nil"/>
              <w:bottom w:val="nil"/>
              <w:right w:val="nil"/>
            </w:tcBorders>
            <w:shd w:val="clear" w:color="000000" w:fill="FFC000"/>
            <w:noWrap/>
            <w:vAlign w:val="bottom"/>
            <w:hideMark/>
          </w:tcPr>
          <w:p w14:paraId="2003DB42"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-3.000</w:t>
            </w:r>
          </w:p>
        </w:tc>
        <w:tc>
          <w:tcPr>
            <w:tcW w:w="1321" w:type="dxa"/>
            <w:tcBorders>
              <w:top w:val="nil"/>
              <w:left w:val="nil"/>
              <w:bottom w:val="nil"/>
              <w:right w:val="nil"/>
            </w:tcBorders>
            <w:shd w:val="clear" w:color="000000" w:fill="FFC000"/>
            <w:noWrap/>
            <w:vAlign w:val="bottom"/>
            <w:hideMark/>
          </w:tcPr>
          <w:p w14:paraId="4EFF3AF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827" w:type="dxa"/>
            <w:tcBorders>
              <w:top w:val="nil"/>
              <w:left w:val="nil"/>
              <w:bottom w:val="nil"/>
              <w:right w:val="nil"/>
            </w:tcBorders>
            <w:shd w:val="clear" w:color="000000" w:fill="FFC000"/>
            <w:noWrap/>
            <w:vAlign w:val="bottom"/>
            <w:hideMark/>
          </w:tcPr>
          <w:p w14:paraId="30869E61"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75,00</w:t>
            </w:r>
          </w:p>
        </w:tc>
      </w:tr>
      <w:tr w:rsidR="002F7F52" w:rsidRPr="00DD0798" w14:paraId="2DEBC04D" w14:textId="77777777" w:rsidTr="00D9534D">
        <w:trPr>
          <w:trHeight w:val="255"/>
        </w:trPr>
        <w:tc>
          <w:tcPr>
            <w:tcW w:w="599" w:type="dxa"/>
            <w:tcBorders>
              <w:top w:val="nil"/>
              <w:left w:val="nil"/>
              <w:bottom w:val="nil"/>
              <w:right w:val="nil"/>
            </w:tcBorders>
            <w:shd w:val="clear" w:color="000000" w:fill="FFFFFF"/>
            <w:noWrap/>
            <w:vAlign w:val="bottom"/>
            <w:hideMark/>
          </w:tcPr>
          <w:p w14:paraId="607D736C"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hideMark/>
          </w:tcPr>
          <w:p w14:paraId="47C1E281" w14:textId="77777777" w:rsidR="00DD0798" w:rsidRPr="00DD0798" w:rsidRDefault="00DD0798" w:rsidP="007E2516">
            <w:pPr>
              <w:rPr>
                <w:rFonts w:ascii="Arial" w:hAnsi="Arial" w:cs="Arial"/>
                <w:b/>
                <w:bCs/>
                <w:sz w:val="18"/>
                <w:szCs w:val="18"/>
              </w:rPr>
            </w:pPr>
            <w:r w:rsidRPr="00DD0798">
              <w:rPr>
                <w:rFonts w:ascii="Arial" w:hAnsi="Arial" w:cs="Arial"/>
                <w:b/>
                <w:bCs/>
                <w:sz w:val="18"/>
                <w:szCs w:val="18"/>
              </w:rPr>
              <w:t>A100401</w:t>
            </w:r>
          </w:p>
        </w:tc>
        <w:tc>
          <w:tcPr>
            <w:tcW w:w="4061" w:type="dxa"/>
            <w:tcBorders>
              <w:top w:val="nil"/>
              <w:left w:val="nil"/>
              <w:bottom w:val="nil"/>
              <w:right w:val="nil"/>
            </w:tcBorders>
            <w:shd w:val="clear" w:color="000000" w:fill="92D050"/>
            <w:noWrap/>
            <w:vAlign w:val="bottom"/>
            <w:hideMark/>
          </w:tcPr>
          <w:p w14:paraId="741B5AC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Obilježavanjem obljetnica važnih događaja iz Domovinskog rata</w:t>
            </w:r>
          </w:p>
        </w:tc>
        <w:tc>
          <w:tcPr>
            <w:tcW w:w="1276" w:type="dxa"/>
            <w:tcBorders>
              <w:top w:val="nil"/>
              <w:left w:val="nil"/>
              <w:bottom w:val="nil"/>
              <w:right w:val="nil"/>
            </w:tcBorders>
            <w:shd w:val="clear" w:color="000000" w:fill="92D050"/>
            <w:noWrap/>
            <w:hideMark/>
          </w:tcPr>
          <w:p w14:paraId="5875B3E5" w14:textId="77777777" w:rsidR="00DD0798" w:rsidRPr="00DD0798" w:rsidRDefault="00DD0798" w:rsidP="00C44E7C">
            <w:pPr>
              <w:jc w:val="right"/>
              <w:rPr>
                <w:rFonts w:ascii="Arial" w:hAnsi="Arial" w:cs="Arial"/>
                <w:b/>
                <w:bCs/>
                <w:sz w:val="18"/>
                <w:szCs w:val="18"/>
              </w:rPr>
            </w:pPr>
            <w:r w:rsidRPr="00DD0798">
              <w:rPr>
                <w:rFonts w:ascii="Arial" w:hAnsi="Arial" w:cs="Arial"/>
                <w:b/>
                <w:bCs/>
                <w:sz w:val="18"/>
                <w:szCs w:val="18"/>
              </w:rPr>
              <w:t>12.000</w:t>
            </w:r>
          </w:p>
        </w:tc>
        <w:tc>
          <w:tcPr>
            <w:tcW w:w="1230" w:type="dxa"/>
            <w:tcBorders>
              <w:top w:val="nil"/>
              <w:left w:val="nil"/>
              <w:bottom w:val="nil"/>
              <w:right w:val="nil"/>
            </w:tcBorders>
            <w:shd w:val="clear" w:color="000000" w:fill="92D050"/>
            <w:noWrap/>
            <w:hideMark/>
          </w:tcPr>
          <w:p w14:paraId="368335ED" w14:textId="77777777" w:rsidR="00DD0798" w:rsidRPr="00DD0798" w:rsidRDefault="00DD0798" w:rsidP="00C44E7C">
            <w:pPr>
              <w:jc w:val="right"/>
              <w:rPr>
                <w:rFonts w:ascii="Arial" w:hAnsi="Arial" w:cs="Arial"/>
                <w:b/>
                <w:bCs/>
                <w:sz w:val="18"/>
                <w:szCs w:val="18"/>
              </w:rPr>
            </w:pPr>
            <w:r w:rsidRPr="00DD0798">
              <w:rPr>
                <w:rFonts w:ascii="Arial" w:hAnsi="Arial" w:cs="Arial"/>
                <w:b/>
                <w:bCs/>
                <w:sz w:val="18"/>
                <w:szCs w:val="18"/>
              </w:rPr>
              <w:t>-3.000</w:t>
            </w:r>
          </w:p>
        </w:tc>
        <w:tc>
          <w:tcPr>
            <w:tcW w:w="1321" w:type="dxa"/>
            <w:tcBorders>
              <w:top w:val="nil"/>
              <w:left w:val="nil"/>
              <w:bottom w:val="nil"/>
              <w:right w:val="nil"/>
            </w:tcBorders>
            <w:shd w:val="clear" w:color="000000" w:fill="92D050"/>
            <w:noWrap/>
            <w:hideMark/>
          </w:tcPr>
          <w:p w14:paraId="62B8A7DA" w14:textId="77777777" w:rsidR="00DD0798" w:rsidRPr="00DD0798" w:rsidRDefault="00DD0798" w:rsidP="00C44E7C">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827" w:type="dxa"/>
            <w:tcBorders>
              <w:top w:val="nil"/>
              <w:left w:val="nil"/>
              <w:bottom w:val="nil"/>
              <w:right w:val="nil"/>
            </w:tcBorders>
            <w:shd w:val="clear" w:color="000000" w:fill="92D050"/>
            <w:noWrap/>
            <w:hideMark/>
          </w:tcPr>
          <w:p w14:paraId="610C3F78" w14:textId="77777777" w:rsidR="00DD0798" w:rsidRPr="00DD0798" w:rsidRDefault="00DD0798" w:rsidP="00C44E7C">
            <w:pPr>
              <w:jc w:val="right"/>
              <w:rPr>
                <w:rFonts w:ascii="Arial" w:hAnsi="Arial" w:cs="Arial"/>
                <w:b/>
                <w:bCs/>
                <w:sz w:val="18"/>
                <w:szCs w:val="18"/>
              </w:rPr>
            </w:pPr>
            <w:r w:rsidRPr="00DD0798">
              <w:rPr>
                <w:rFonts w:ascii="Arial" w:hAnsi="Arial" w:cs="Arial"/>
                <w:b/>
                <w:bCs/>
                <w:sz w:val="18"/>
                <w:szCs w:val="18"/>
              </w:rPr>
              <w:t>75,00</w:t>
            </w:r>
          </w:p>
        </w:tc>
      </w:tr>
      <w:tr w:rsidR="00E474DD" w:rsidRPr="00DD0798" w14:paraId="24D5D212" w14:textId="77777777" w:rsidTr="00D9534D">
        <w:trPr>
          <w:trHeight w:val="255"/>
        </w:trPr>
        <w:tc>
          <w:tcPr>
            <w:tcW w:w="599" w:type="dxa"/>
            <w:tcBorders>
              <w:top w:val="nil"/>
              <w:left w:val="nil"/>
              <w:bottom w:val="nil"/>
              <w:right w:val="nil"/>
            </w:tcBorders>
            <w:shd w:val="clear" w:color="000000" w:fill="FFFFFF"/>
            <w:noWrap/>
            <w:vAlign w:val="bottom"/>
            <w:hideMark/>
          </w:tcPr>
          <w:p w14:paraId="483D1E6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BC4BD8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5A8730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A52E02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86D88E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D29551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12.000</w:t>
            </w:r>
          </w:p>
        </w:tc>
        <w:tc>
          <w:tcPr>
            <w:tcW w:w="1230" w:type="dxa"/>
            <w:tcBorders>
              <w:top w:val="nil"/>
              <w:left w:val="nil"/>
              <w:bottom w:val="nil"/>
              <w:right w:val="nil"/>
            </w:tcBorders>
            <w:shd w:val="clear" w:color="000000" w:fill="FFFFFF"/>
            <w:noWrap/>
            <w:vAlign w:val="bottom"/>
            <w:hideMark/>
          </w:tcPr>
          <w:p w14:paraId="15B1368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1321" w:type="dxa"/>
            <w:tcBorders>
              <w:top w:val="nil"/>
              <w:left w:val="nil"/>
              <w:bottom w:val="nil"/>
              <w:right w:val="nil"/>
            </w:tcBorders>
            <w:shd w:val="clear" w:color="000000" w:fill="FFFFFF"/>
            <w:noWrap/>
            <w:vAlign w:val="bottom"/>
            <w:hideMark/>
          </w:tcPr>
          <w:p w14:paraId="4A85D29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9.000</w:t>
            </w:r>
          </w:p>
        </w:tc>
        <w:tc>
          <w:tcPr>
            <w:tcW w:w="827" w:type="dxa"/>
            <w:tcBorders>
              <w:top w:val="nil"/>
              <w:left w:val="nil"/>
              <w:bottom w:val="nil"/>
              <w:right w:val="nil"/>
            </w:tcBorders>
            <w:shd w:val="clear" w:color="auto" w:fill="auto"/>
            <w:noWrap/>
            <w:vAlign w:val="bottom"/>
            <w:hideMark/>
          </w:tcPr>
          <w:p w14:paraId="0AEC431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75,00</w:t>
            </w:r>
          </w:p>
        </w:tc>
      </w:tr>
      <w:tr w:rsidR="00E474DD" w:rsidRPr="00DD0798" w14:paraId="5BA2FB5A" w14:textId="77777777" w:rsidTr="00D9534D">
        <w:trPr>
          <w:trHeight w:val="255"/>
        </w:trPr>
        <w:tc>
          <w:tcPr>
            <w:tcW w:w="599" w:type="dxa"/>
            <w:tcBorders>
              <w:top w:val="nil"/>
              <w:left w:val="nil"/>
              <w:bottom w:val="nil"/>
              <w:right w:val="nil"/>
            </w:tcBorders>
            <w:shd w:val="clear" w:color="000000" w:fill="FFFFFF"/>
            <w:noWrap/>
            <w:vAlign w:val="bottom"/>
            <w:hideMark/>
          </w:tcPr>
          <w:p w14:paraId="39E8CFC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378244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231515A8"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AECA1A6"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6302526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6B20A91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auto" w:fill="auto"/>
            <w:noWrap/>
            <w:vAlign w:val="bottom"/>
            <w:hideMark/>
          </w:tcPr>
          <w:p w14:paraId="5F0499F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w:t>
            </w:r>
          </w:p>
        </w:tc>
        <w:tc>
          <w:tcPr>
            <w:tcW w:w="1321" w:type="dxa"/>
            <w:tcBorders>
              <w:top w:val="nil"/>
              <w:left w:val="nil"/>
              <w:bottom w:val="nil"/>
              <w:right w:val="nil"/>
            </w:tcBorders>
            <w:shd w:val="clear" w:color="000000" w:fill="FFFFFF"/>
            <w:noWrap/>
            <w:vAlign w:val="bottom"/>
            <w:hideMark/>
          </w:tcPr>
          <w:p w14:paraId="4E94AB2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w:t>
            </w:r>
          </w:p>
        </w:tc>
        <w:tc>
          <w:tcPr>
            <w:tcW w:w="827" w:type="dxa"/>
            <w:tcBorders>
              <w:top w:val="nil"/>
              <w:left w:val="nil"/>
              <w:bottom w:val="nil"/>
              <w:right w:val="nil"/>
            </w:tcBorders>
            <w:shd w:val="clear" w:color="000000" w:fill="FFFFFF"/>
            <w:noWrap/>
            <w:vAlign w:val="bottom"/>
            <w:hideMark/>
          </w:tcPr>
          <w:p w14:paraId="3877812A" w14:textId="4F4B842B" w:rsidR="00DD0798" w:rsidRPr="00C74311" w:rsidRDefault="00C74311" w:rsidP="00C74311">
            <w:pPr>
              <w:jc w:val="right"/>
              <w:rPr>
                <w:rFonts w:ascii="Arial" w:hAnsi="Arial" w:cs="Arial"/>
                <w:b/>
                <w:bCs/>
                <w:color w:val="000000" w:themeColor="text1"/>
                <w:sz w:val="18"/>
                <w:szCs w:val="18"/>
              </w:rPr>
            </w:pPr>
            <w:r w:rsidRPr="00C74311">
              <w:rPr>
                <w:rFonts w:ascii="Arial" w:hAnsi="Arial" w:cs="Arial"/>
                <w:b/>
                <w:bCs/>
                <w:color w:val="000000" w:themeColor="text1"/>
                <w:sz w:val="18"/>
                <w:szCs w:val="18"/>
              </w:rPr>
              <w:t>80,00</w:t>
            </w:r>
            <w:r w:rsidR="00DD0798" w:rsidRPr="00C74311">
              <w:rPr>
                <w:rFonts w:ascii="Arial" w:hAnsi="Arial" w:cs="Arial"/>
                <w:b/>
                <w:bCs/>
                <w:color w:val="000000" w:themeColor="text1"/>
                <w:sz w:val="18"/>
                <w:szCs w:val="18"/>
              </w:rPr>
              <w:t> </w:t>
            </w:r>
          </w:p>
        </w:tc>
      </w:tr>
      <w:tr w:rsidR="00E474DD" w:rsidRPr="00DD0798" w14:paraId="0347978B" w14:textId="77777777" w:rsidTr="00D9534D">
        <w:trPr>
          <w:trHeight w:val="255"/>
        </w:trPr>
        <w:tc>
          <w:tcPr>
            <w:tcW w:w="599" w:type="dxa"/>
            <w:tcBorders>
              <w:top w:val="nil"/>
              <w:left w:val="nil"/>
              <w:bottom w:val="nil"/>
              <w:right w:val="nil"/>
            </w:tcBorders>
            <w:shd w:val="clear" w:color="000000" w:fill="FFFFFF"/>
            <w:noWrap/>
            <w:vAlign w:val="bottom"/>
            <w:hideMark/>
          </w:tcPr>
          <w:p w14:paraId="1691966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A436D5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7C69BD7"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59555CE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AD9BC92"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4E23FEC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auto" w:fill="auto"/>
            <w:noWrap/>
            <w:vAlign w:val="bottom"/>
            <w:hideMark/>
          </w:tcPr>
          <w:p w14:paraId="55F2456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w:t>
            </w:r>
          </w:p>
        </w:tc>
        <w:tc>
          <w:tcPr>
            <w:tcW w:w="1321" w:type="dxa"/>
            <w:tcBorders>
              <w:top w:val="nil"/>
              <w:left w:val="nil"/>
              <w:bottom w:val="nil"/>
              <w:right w:val="nil"/>
            </w:tcBorders>
            <w:shd w:val="clear" w:color="000000" w:fill="FFFFFF"/>
            <w:noWrap/>
            <w:vAlign w:val="bottom"/>
            <w:hideMark/>
          </w:tcPr>
          <w:p w14:paraId="4A5C645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4.000</w:t>
            </w:r>
          </w:p>
        </w:tc>
        <w:tc>
          <w:tcPr>
            <w:tcW w:w="827" w:type="dxa"/>
            <w:tcBorders>
              <w:top w:val="nil"/>
              <w:left w:val="nil"/>
              <w:bottom w:val="nil"/>
              <w:right w:val="nil"/>
            </w:tcBorders>
            <w:shd w:val="clear" w:color="auto" w:fill="auto"/>
            <w:noWrap/>
            <w:vAlign w:val="bottom"/>
            <w:hideMark/>
          </w:tcPr>
          <w:p w14:paraId="5582501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80,00</w:t>
            </w:r>
          </w:p>
        </w:tc>
      </w:tr>
      <w:tr w:rsidR="00C74311" w:rsidRPr="00C74311" w14:paraId="2609B77F" w14:textId="77777777" w:rsidTr="00D9534D">
        <w:trPr>
          <w:trHeight w:val="255"/>
        </w:trPr>
        <w:tc>
          <w:tcPr>
            <w:tcW w:w="599" w:type="dxa"/>
            <w:tcBorders>
              <w:top w:val="nil"/>
              <w:left w:val="nil"/>
              <w:bottom w:val="nil"/>
              <w:right w:val="nil"/>
            </w:tcBorders>
            <w:shd w:val="clear" w:color="000000" w:fill="FFFFFF"/>
            <w:noWrap/>
            <w:vAlign w:val="bottom"/>
            <w:hideMark/>
          </w:tcPr>
          <w:p w14:paraId="6C8D556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512738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2FE7502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7FB760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4ED01A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736451B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7.000</w:t>
            </w:r>
          </w:p>
        </w:tc>
        <w:tc>
          <w:tcPr>
            <w:tcW w:w="1230" w:type="dxa"/>
            <w:tcBorders>
              <w:top w:val="nil"/>
              <w:left w:val="nil"/>
              <w:bottom w:val="nil"/>
              <w:right w:val="nil"/>
            </w:tcBorders>
            <w:shd w:val="clear" w:color="auto" w:fill="auto"/>
            <w:noWrap/>
            <w:vAlign w:val="bottom"/>
            <w:hideMark/>
          </w:tcPr>
          <w:p w14:paraId="6A9F6CE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w:t>
            </w:r>
          </w:p>
        </w:tc>
        <w:tc>
          <w:tcPr>
            <w:tcW w:w="1321" w:type="dxa"/>
            <w:tcBorders>
              <w:top w:val="nil"/>
              <w:left w:val="nil"/>
              <w:bottom w:val="nil"/>
              <w:right w:val="nil"/>
            </w:tcBorders>
            <w:shd w:val="clear" w:color="000000" w:fill="FFFFFF"/>
            <w:noWrap/>
            <w:vAlign w:val="bottom"/>
            <w:hideMark/>
          </w:tcPr>
          <w:p w14:paraId="01211C1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w:t>
            </w:r>
          </w:p>
        </w:tc>
        <w:tc>
          <w:tcPr>
            <w:tcW w:w="827" w:type="dxa"/>
            <w:tcBorders>
              <w:top w:val="nil"/>
              <w:left w:val="nil"/>
              <w:bottom w:val="nil"/>
              <w:right w:val="nil"/>
            </w:tcBorders>
            <w:shd w:val="clear" w:color="000000" w:fill="FFFFFF"/>
            <w:noWrap/>
            <w:vAlign w:val="bottom"/>
            <w:hideMark/>
          </w:tcPr>
          <w:p w14:paraId="6E3FF0E7" w14:textId="6D160356" w:rsidR="00DD0798" w:rsidRPr="00C74311" w:rsidRDefault="00DD0798" w:rsidP="00C74311">
            <w:pPr>
              <w:jc w:val="right"/>
              <w:rPr>
                <w:rFonts w:ascii="Arial" w:hAnsi="Arial" w:cs="Arial"/>
                <w:b/>
                <w:bCs/>
                <w:color w:val="000000" w:themeColor="text1"/>
                <w:sz w:val="18"/>
                <w:szCs w:val="18"/>
              </w:rPr>
            </w:pPr>
            <w:r w:rsidRPr="00C74311">
              <w:rPr>
                <w:rFonts w:ascii="Arial" w:hAnsi="Arial" w:cs="Arial"/>
                <w:b/>
                <w:bCs/>
                <w:color w:val="000000" w:themeColor="text1"/>
                <w:sz w:val="18"/>
                <w:szCs w:val="18"/>
              </w:rPr>
              <w:t> </w:t>
            </w:r>
            <w:r w:rsidR="00C74311" w:rsidRPr="00C74311">
              <w:rPr>
                <w:rFonts w:ascii="Arial" w:hAnsi="Arial" w:cs="Arial"/>
                <w:b/>
                <w:bCs/>
                <w:color w:val="000000" w:themeColor="text1"/>
                <w:sz w:val="18"/>
                <w:szCs w:val="18"/>
              </w:rPr>
              <w:t>71,43</w:t>
            </w:r>
          </w:p>
        </w:tc>
      </w:tr>
      <w:tr w:rsidR="00E474DD" w:rsidRPr="00DD0798" w14:paraId="483A1063" w14:textId="77777777" w:rsidTr="00D9534D">
        <w:trPr>
          <w:trHeight w:val="255"/>
        </w:trPr>
        <w:tc>
          <w:tcPr>
            <w:tcW w:w="599" w:type="dxa"/>
            <w:tcBorders>
              <w:top w:val="nil"/>
              <w:left w:val="nil"/>
              <w:bottom w:val="nil"/>
              <w:right w:val="nil"/>
            </w:tcBorders>
            <w:shd w:val="clear" w:color="000000" w:fill="FFFFFF"/>
            <w:noWrap/>
            <w:vAlign w:val="bottom"/>
            <w:hideMark/>
          </w:tcPr>
          <w:p w14:paraId="5DD13F9A"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F81E73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58EFA05"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091A8D0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AA00427"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47CC2D2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7.000</w:t>
            </w:r>
          </w:p>
        </w:tc>
        <w:tc>
          <w:tcPr>
            <w:tcW w:w="1230" w:type="dxa"/>
            <w:tcBorders>
              <w:top w:val="nil"/>
              <w:left w:val="nil"/>
              <w:bottom w:val="nil"/>
              <w:right w:val="nil"/>
            </w:tcBorders>
            <w:shd w:val="clear" w:color="auto" w:fill="auto"/>
            <w:noWrap/>
            <w:vAlign w:val="bottom"/>
            <w:hideMark/>
          </w:tcPr>
          <w:p w14:paraId="7EEC001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3ECD2A0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5.000</w:t>
            </w:r>
          </w:p>
        </w:tc>
        <w:tc>
          <w:tcPr>
            <w:tcW w:w="827" w:type="dxa"/>
            <w:tcBorders>
              <w:top w:val="nil"/>
              <w:left w:val="nil"/>
              <w:bottom w:val="nil"/>
              <w:right w:val="nil"/>
            </w:tcBorders>
            <w:shd w:val="clear" w:color="auto" w:fill="auto"/>
            <w:noWrap/>
            <w:vAlign w:val="bottom"/>
            <w:hideMark/>
          </w:tcPr>
          <w:p w14:paraId="5FD34CE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71,43</w:t>
            </w:r>
          </w:p>
        </w:tc>
      </w:tr>
      <w:tr w:rsidR="007D4268" w:rsidRPr="00DD0798" w14:paraId="0AA9E7C0" w14:textId="77777777" w:rsidTr="00D9534D">
        <w:trPr>
          <w:trHeight w:val="255"/>
        </w:trPr>
        <w:tc>
          <w:tcPr>
            <w:tcW w:w="599" w:type="dxa"/>
            <w:tcBorders>
              <w:top w:val="nil"/>
              <w:left w:val="nil"/>
              <w:bottom w:val="nil"/>
              <w:right w:val="nil"/>
            </w:tcBorders>
            <w:shd w:val="clear" w:color="auto" w:fill="auto"/>
            <w:noWrap/>
            <w:vAlign w:val="bottom"/>
            <w:hideMark/>
          </w:tcPr>
          <w:p w14:paraId="769370F7" w14:textId="77777777" w:rsidR="00DD0798" w:rsidRPr="00DD0798" w:rsidRDefault="00DD0798" w:rsidP="00DD0798">
            <w:pPr>
              <w:jc w:val="right"/>
              <w:rPr>
                <w:rFonts w:ascii="Arial" w:hAnsi="Arial" w:cs="Arial"/>
                <w:sz w:val="18"/>
                <w:szCs w:val="18"/>
              </w:rPr>
            </w:pPr>
          </w:p>
        </w:tc>
        <w:tc>
          <w:tcPr>
            <w:tcW w:w="1134" w:type="dxa"/>
            <w:gridSpan w:val="2"/>
            <w:tcBorders>
              <w:top w:val="nil"/>
              <w:left w:val="nil"/>
              <w:bottom w:val="nil"/>
              <w:right w:val="nil"/>
            </w:tcBorders>
            <w:shd w:val="clear" w:color="000000" w:fill="FF0000"/>
            <w:noWrap/>
            <w:vAlign w:val="bottom"/>
            <w:hideMark/>
          </w:tcPr>
          <w:p w14:paraId="1161AD1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002</w:t>
            </w:r>
          </w:p>
        </w:tc>
        <w:tc>
          <w:tcPr>
            <w:tcW w:w="617" w:type="dxa"/>
            <w:tcBorders>
              <w:top w:val="nil"/>
              <w:left w:val="nil"/>
              <w:bottom w:val="nil"/>
              <w:right w:val="nil"/>
            </w:tcBorders>
            <w:shd w:val="clear" w:color="000000" w:fill="FF0000"/>
            <w:noWrap/>
            <w:vAlign w:val="bottom"/>
            <w:hideMark/>
          </w:tcPr>
          <w:p w14:paraId="6B3B154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0000"/>
            <w:noWrap/>
            <w:vAlign w:val="bottom"/>
            <w:hideMark/>
          </w:tcPr>
          <w:p w14:paraId="54ABA27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 JEDINSTVENI UPRAVNI ODJEL</w:t>
            </w:r>
          </w:p>
        </w:tc>
        <w:tc>
          <w:tcPr>
            <w:tcW w:w="1276" w:type="dxa"/>
            <w:tcBorders>
              <w:top w:val="nil"/>
              <w:left w:val="nil"/>
              <w:bottom w:val="nil"/>
              <w:right w:val="nil"/>
            </w:tcBorders>
            <w:shd w:val="clear" w:color="000000" w:fill="FF0000"/>
            <w:noWrap/>
            <w:vAlign w:val="bottom"/>
            <w:hideMark/>
          </w:tcPr>
          <w:p w14:paraId="5784F4F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9.987.492</w:t>
            </w:r>
          </w:p>
        </w:tc>
        <w:tc>
          <w:tcPr>
            <w:tcW w:w="1230" w:type="dxa"/>
            <w:tcBorders>
              <w:top w:val="nil"/>
              <w:left w:val="nil"/>
              <w:bottom w:val="nil"/>
              <w:right w:val="nil"/>
            </w:tcBorders>
            <w:shd w:val="clear" w:color="000000" w:fill="FF0000"/>
            <w:noWrap/>
            <w:vAlign w:val="bottom"/>
            <w:hideMark/>
          </w:tcPr>
          <w:p w14:paraId="22B68EFC" w14:textId="270C405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w:t>
            </w:r>
            <w:r w:rsidR="003F28B5">
              <w:rPr>
                <w:rFonts w:ascii="Arial" w:hAnsi="Arial" w:cs="Arial"/>
                <w:b/>
                <w:bCs/>
                <w:sz w:val="18"/>
                <w:szCs w:val="18"/>
              </w:rPr>
              <w:t>58</w:t>
            </w:r>
            <w:r w:rsidR="00B87E0F">
              <w:rPr>
                <w:rFonts w:ascii="Arial" w:hAnsi="Arial" w:cs="Arial"/>
                <w:b/>
                <w:bCs/>
                <w:sz w:val="18"/>
                <w:szCs w:val="18"/>
              </w:rPr>
              <w:t>.112</w:t>
            </w:r>
          </w:p>
        </w:tc>
        <w:tc>
          <w:tcPr>
            <w:tcW w:w="1321" w:type="dxa"/>
            <w:tcBorders>
              <w:top w:val="nil"/>
              <w:left w:val="nil"/>
              <w:bottom w:val="nil"/>
              <w:right w:val="nil"/>
            </w:tcBorders>
            <w:shd w:val="clear" w:color="000000" w:fill="FF0000"/>
            <w:noWrap/>
            <w:vAlign w:val="bottom"/>
            <w:hideMark/>
          </w:tcPr>
          <w:p w14:paraId="50981890" w14:textId="3A4FF50D"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w:t>
            </w:r>
            <w:r w:rsidR="006C4F9D">
              <w:rPr>
                <w:rFonts w:ascii="Arial" w:hAnsi="Arial" w:cs="Arial"/>
                <w:b/>
                <w:bCs/>
                <w:color w:val="000000"/>
                <w:sz w:val="18"/>
                <w:szCs w:val="18"/>
              </w:rPr>
              <w:t>72</w:t>
            </w:r>
            <w:r w:rsidR="003F28B5">
              <w:rPr>
                <w:rFonts w:ascii="Arial" w:hAnsi="Arial" w:cs="Arial"/>
                <w:b/>
                <w:bCs/>
                <w:color w:val="000000"/>
                <w:sz w:val="18"/>
                <w:szCs w:val="18"/>
              </w:rPr>
              <w:t>9</w:t>
            </w:r>
            <w:r w:rsidR="006C4F9D">
              <w:rPr>
                <w:rFonts w:ascii="Arial" w:hAnsi="Arial" w:cs="Arial"/>
                <w:b/>
                <w:bCs/>
                <w:color w:val="000000"/>
                <w:sz w:val="18"/>
                <w:szCs w:val="18"/>
              </w:rPr>
              <w:t>.380</w:t>
            </w:r>
          </w:p>
        </w:tc>
        <w:tc>
          <w:tcPr>
            <w:tcW w:w="827" w:type="dxa"/>
            <w:tcBorders>
              <w:top w:val="nil"/>
              <w:left w:val="nil"/>
              <w:bottom w:val="nil"/>
              <w:right w:val="nil"/>
            </w:tcBorders>
            <w:shd w:val="clear" w:color="000000" w:fill="FF0000"/>
            <w:noWrap/>
            <w:vAlign w:val="bottom"/>
            <w:hideMark/>
          </w:tcPr>
          <w:p w14:paraId="75F31CEF" w14:textId="491DB0EF"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87</w:t>
            </w:r>
            <w:r w:rsidR="006C4F9D">
              <w:rPr>
                <w:rFonts w:ascii="Arial" w:hAnsi="Arial" w:cs="Arial"/>
                <w:b/>
                <w:bCs/>
                <w:sz w:val="18"/>
                <w:szCs w:val="18"/>
              </w:rPr>
              <w:t>,</w:t>
            </w:r>
            <w:r w:rsidR="00775835">
              <w:rPr>
                <w:rFonts w:ascii="Arial" w:hAnsi="Arial" w:cs="Arial"/>
                <w:b/>
                <w:bCs/>
                <w:sz w:val="18"/>
                <w:szCs w:val="18"/>
              </w:rPr>
              <w:t>40</w:t>
            </w:r>
          </w:p>
        </w:tc>
      </w:tr>
      <w:tr w:rsidR="007D4268" w:rsidRPr="00DD0798" w14:paraId="556E17E0" w14:textId="77777777" w:rsidTr="00D9534D">
        <w:trPr>
          <w:trHeight w:val="255"/>
        </w:trPr>
        <w:tc>
          <w:tcPr>
            <w:tcW w:w="599" w:type="dxa"/>
            <w:tcBorders>
              <w:top w:val="nil"/>
              <w:left w:val="nil"/>
              <w:bottom w:val="nil"/>
              <w:right w:val="nil"/>
            </w:tcBorders>
            <w:shd w:val="clear" w:color="auto" w:fill="auto"/>
            <w:noWrap/>
            <w:vAlign w:val="bottom"/>
            <w:hideMark/>
          </w:tcPr>
          <w:p w14:paraId="332C6C05" w14:textId="77777777" w:rsidR="00DD0798" w:rsidRPr="00DD0798" w:rsidRDefault="00DD0798" w:rsidP="00DD0798">
            <w:pPr>
              <w:jc w:val="right"/>
              <w:rPr>
                <w:rFonts w:ascii="Arial" w:hAnsi="Arial" w:cs="Arial"/>
                <w:b/>
                <w:bCs/>
                <w:sz w:val="18"/>
                <w:szCs w:val="18"/>
              </w:rPr>
            </w:pPr>
          </w:p>
        </w:tc>
        <w:tc>
          <w:tcPr>
            <w:tcW w:w="1134" w:type="dxa"/>
            <w:gridSpan w:val="2"/>
            <w:tcBorders>
              <w:top w:val="nil"/>
              <w:left w:val="nil"/>
              <w:bottom w:val="nil"/>
              <w:right w:val="nil"/>
            </w:tcBorders>
            <w:shd w:val="clear" w:color="000000" w:fill="00B0F0"/>
            <w:noWrap/>
            <w:vAlign w:val="bottom"/>
            <w:hideMark/>
          </w:tcPr>
          <w:p w14:paraId="4A38C94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00201</w:t>
            </w:r>
          </w:p>
        </w:tc>
        <w:tc>
          <w:tcPr>
            <w:tcW w:w="617" w:type="dxa"/>
            <w:tcBorders>
              <w:top w:val="nil"/>
              <w:left w:val="nil"/>
              <w:bottom w:val="nil"/>
              <w:right w:val="nil"/>
            </w:tcBorders>
            <w:shd w:val="clear" w:color="000000" w:fill="00B0F0"/>
            <w:noWrap/>
            <w:vAlign w:val="bottom"/>
            <w:hideMark/>
          </w:tcPr>
          <w:p w14:paraId="7F8F150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00B0F0"/>
            <w:noWrap/>
            <w:vAlign w:val="bottom"/>
            <w:hideMark/>
          </w:tcPr>
          <w:p w14:paraId="2F2715D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 JEDINSTVENI UPRAVNI ODJEL</w:t>
            </w:r>
          </w:p>
        </w:tc>
        <w:tc>
          <w:tcPr>
            <w:tcW w:w="1276" w:type="dxa"/>
            <w:tcBorders>
              <w:top w:val="nil"/>
              <w:left w:val="nil"/>
              <w:bottom w:val="nil"/>
              <w:right w:val="nil"/>
            </w:tcBorders>
            <w:shd w:val="clear" w:color="000000" w:fill="00B0F0"/>
            <w:noWrap/>
            <w:vAlign w:val="bottom"/>
            <w:hideMark/>
          </w:tcPr>
          <w:p w14:paraId="097CF66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9.987.492</w:t>
            </w:r>
          </w:p>
        </w:tc>
        <w:tc>
          <w:tcPr>
            <w:tcW w:w="1230" w:type="dxa"/>
            <w:tcBorders>
              <w:top w:val="nil"/>
              <w:left w:val="nil"/>
              <w:bottom w:val="nil"/>
              <w:right w:val="nil"/>
            </w:tcBorders>
            <w:shd w:val="clear" w:color="000000" w:fill="00B0F0"/>
            <w:noWrap/>
            <w:vAlign w:val="bottom"/>
            <w:hideMark/>
          </w:tcPr>
          <w:p w14:paraId="1A0684F9" w14:textId="0892C6B4"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w:t>
            </w:r>
            <w:r w:rsidR="003F28B5">
              <w:rPr>
                <w:rFonts w:ascii="Arial" w:hAnsi="Arial" w:cs="Arial"/>
                <w:b/>
                <w:bCs/>
                <w:sz w:val="18"/>
                <w:szCs w:val="18"/>
              </w:rPr>
              <w:t>58</w:t>
            </w:r>
            <w:r w:rsidR="006C4F9D">
              <w:rPr>
                <w:rFonts w:ascii="Arial" w:hAnsi="Arial" w:cs="Arial"/>
                <w:b/>
                <w:bCs/>
                <w:sz w:val="18"/>
                <w:szCs w:val="18"/>
              </w:rPr>
              <w:t>.112</w:t>
            </w:r>
          </w:p>
        </w:tc>
        <w:tc>
          <w:tcPr>
            <w:tcW w:w="1321" w:type="dxa"/>
            <w:tcBorders>
              <w:top w:val="nil"/>
              <w:left w:val="nil"/>
              <w:bottom w:val="nil"/>
              <w:right w:val="nil"/>
            </w:tcBorders>
            <w:shd w:val="clear" w:color="000000" w:fill="00B0F0"/>
            <w:noWrap/>
            <w:vAlign w:val="bottom"/>
            <w:hideMark/>
          </w:tcPr>
          <w:p w14:paraId="072801FA" w14:textId="30AD043D" w:rsidR="00DD0798" w:rsidRPr="00DD0798" w:rsidRDefault="006C4F9D" w:rsidP="00DD0798">
            <w:pPr>
              <w:jc w:val="right"/>
              <w:rPr>
                <w:rFonts w:ascii="Arial" w:hAnsi="Arial" w:cs="Arial"/>
                <w:b/>
                <w:bCs/>
                <w:color w:val="000000"/>
                <w:sz w:val="18"/>
                <w:szCs w:val="18"/>
              </w:rPr>
            </w:pPr>
            <w:r>
              <w:rPr>
                <w:rFonts w:ascii="Arial" w:hAnsi="Arial" w:cs="Arial"/>
                <w:b/>
                <w:bCs/>
                <w:color w:val="000000"/>
                <w:sz w:val="18"/>
                <w:szCs w:val="18"/>
              </w:rPr>
              <w:t>8.72</w:t>
            </w:r>
            <w:r w:rsidR="003F28B5">
              <w:rPr>
                <w:rFonts w:ascii="Arial" w:hAnsi="Arial" w:cs="Arial"/>
                <w:b/>
                <w:bCs/>
                <w:color w:val="000000"/>
                <w:sz w:val="18"/>
                <w:szCs w:val="18"/>
              </w:rPr>
              <w:t>9</w:t>
            </w:r>
            <w:r>
              <w:rPr>
                <w:rFonts w:ascii="Arial" w:hAnsi="Arial" w:cs="Arial"/>
                <w:b/>
                <w:bCs/>
                <w:color w:val="000000"/>
                <w:sz w:val="18"/>
                <w:szCs w:val="18"/>
              </w:rPr>
              <w:t>.380</w:t>
            </w:r>
          </w:p>
        </w:tc>
        <w:tc>
          <w:tcPr>
            <w:tcW w:w="827" w:type="dxa"/>
            <w:tcBorders>
              <w:top w:val="nil"/>
              <w:left w:val="nil"/>
              <w:bottom w:val="nil"/>
              <w:right w:val="nil"/>
            </w:tcBorders>
            <w:shd w:val="clear" w:color="000000" w:fill="00B0F0"/>
            <w:noWrap/>
            <w:vAlign w:val="bottom"/>
            <w:hideMark/>
          </w:tcPr>
          <w:p w14:paraId="24E08C2B" w14:textId="64E99343" w:rsidR="00DD0798" w:rsidRPr="00DD0798" w:rsidRDefault="00050460" w:rsidP="00DD0798">
            <w:pPr>
              <w:jc w:val="right"/>
              <w:rPr>
                <w:rFonts w:ascii="Arial" w:hAnsi="Arial" w:cs="Arial"/>
                <w:b/>
                <w:bCs/>
                <w:sz w:val="18"/>
                <w:szCs w:val="18"/>
              </w:rPr>
            </w:pPr>
            <w:r>
              <w:rPr>
                <w:rFonts w:ascii="Arial" w:hAnsi="Arial" w:cs="Arial"/>
                <w:b/>
                <w:bCs/>
                <w:sz w:val="18"/>
                <w:szCs w:val="18"/>
              </w:rPr>
              <w:t>87,</w:t>
            </w:r>
            <w:r w:rsidR="00775835">
              <w:rPr>
                <w:rFonts w:ascii="Arial" w:hAnsi="Arial" w:cs="Arial"/>
                <w:b/>
                <w:bCs/>
                <w:sz w:val="18"/>
                <w:szCs w:val="18"/>
              </w:rPr>
              <w:t>40</w:t>
            </w:r>
          </w:p>
        </w:tc>
      </w:tr>
      <w:tr w:rsidR="00E474DD" w:rsidRPr="00DD0798" w14:paraId="050B2B74" w14:textId="77777777" w:rsidTr="00D9534D">
        <w:trPr>
          <w:trHeight w:val="250"/>
        </w:trPr>
        <w:tc>
          <w:tcPr>
            <w:tcW w:w="599" w:type="dxa"/>
            <w:tcBorders>
              <w:top w:val="nil"/>
              <w:left w:val="nil"/>
              <w:bottom w:val="nil"/>
              <w:right w:val="nil"/>
            </w:tcBorders>
            <w:shd w:val="clear" w:color="auto" w:fill="auto"/>
            <w:noWrap/>
            <w:vAlign w:val="bottom"/>
            <w:hideMark/>
          </w:tcPr>
          <w:p w14:paraId="7B96C66F" w14:textId="77777777" w:rsidR="00DD0798" w:rsidRPr="00DD0798" w:rsidRDefault="00DD0798" w:rsidP="00DD0798">
            <w:pPr>
              <w:jc w:val="right"/>
              <w:rPr>
                <w:rFonts w:ascii="Arial" w:hAnsi="Arial" w:cs="Arial"/>
                <w:b/>
                <w:bCs/>
                <w:sz w:val="18"/>
                <w:szCs w:val="18"/>
              </w:rPr>
            </w:pPr>
          </w:p>
        </w:tc>
        <w:tc>
          <w:tcPr>
            <w:tcW w:w="5812" w:type="dxa"/>
            <w:gridSpan w:val="4"/>
            <w:tcBorders>
              <w:top w:val="nil"/>
              <w:left w:val="nil"/>
              <w:bottom w:val="nil"/>
              <w:right w:val="nil"/>
            </w:tcBorders>
            <w:shd w:val="clear" w:color="000000" w:fill="FFC000"/>
            <w:noWrap/>
            <w:vAlign w:val="bottom"/>
            <w:hideMark/>
          </w:tcPr>
          <w:p w14:paraId="62479D43"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1005 PRIPREMA I DONOŠENJE AKATA IZ DJELOKRUGA TIJELA</w:t>
            </w:r>
          </w:p>
        </w:tc>
        <w:tc>
          <w:tcPr>
            <w:tcW w:w="1276" w:type="dxa"/>
            <w:tcBorders>
              <w:top w:val="nil"/>
              <w:left w:val="nil"/>
              <w:bottom w:val="nil"/>
              <w:right w:val="nil"/>
            </w:tcBorders>
            <w:shd w:val="clear" w:color="000000" w:fill="FFC000"/>
            <w:noWrap/>
          </w:tcPr>
          <w:p w14:paraId="706906CD" w14:textId="17F72E8C" w:rsidR="00DD0798" w:rsidRPr="00DD0798" w:rsidRDefault="00DD0798" w:rsidP="00C44E7C">
            <w:pPr>
              <w:jc w:val="right"/>
              <w:rPr>
                <w:rFonts w:ascii="Arial" w:hAnsi="Arial" w:cs="Arial"/>
                <w:b/>
                <w:bCs/>
                <w:i/>
                <w:iCs/>
                <w:sz w:val="18"/>
                <w:szCs w:val="18"/>
              </w:rPr>
            </w:pPr>
          </w:p>
        </w:tc>
        <w:tc>
          <w:tcPr>
            <w:tcW w:w="1230" w:type="dxa"/>
            <w:tcBorders>
              <w:top w:val="nil"/>
              <w:left w:val="nil"/>
              <w:bottom w:val="nil"/>
              <w:right w:val="nil"/>
            </w:tcBorders>
            <w:shd w:val="clear" w:color="000000" w:fill="FFC000"/>
            <w:noWrap/>
          </w:tcPr>
          <w:p w14:paraId="0836E328" w14:textId="6FFB54F5" w:rsidR="00DD0798" w:rsidRPr="00DD0798" w:rsidRDefault="00DD0798" w:rsidP="00C44E7C">
            <w:pPr>
              <w:jc w:val="right"/>
              <w:rPr>
                <w:rFonts w:ascii="Arial" w:hAnsi="Arial" w:cs="Arial"/>
                <w:b/>
                <w:bCs/>
                <w:i/>
                <w:iCs/>
                <w:sz w:val="18"/>
                <w:szCs w:val="18"/>
              </w:rPr>
            </w:pPr>
          </w:p>
        </w:tc>
        <w:tc>
          <w:tcPr>
            <w:tcW w:w="1321" w:type="dxa"/>
            <w:tcBorders>
              <w:top w:val="nil"/>
              <w:left w:val="nil"/>
              <w:bottom w:val="nil"/>
              <w:right w:val="nil"/>
            </w:tcBorders>
            <w:shd w:val="clear" w:color="000000" w:fill="FFC000"/>
            <w:noWrap/>
          </w:tcPr>
          <w:p w14:paraId="3CB53299" w14:textId="2DF01FA9" w:rsidR="00DD0798" w:rsidRPr="00DD0798" w:rsidRDefault="00DD0798" w:rsidP="00C44E7C">
            <w:pPr>
              <w:jc w:val="right"/>
              <w:rPr>
                <w:rFonts w:ascii="Arial" w:hAnsi="Arial" w:cs="Arial"/>
                <w:b/>
                <w:bCs/>
                <w:color w:val="000000"/>
                <w:sz w:val="18"/>
                <w:szCs w:val="18"/>
              </w:rPr>
            </w:pPr>
          </w:p>
        </w:tc>
        <w:tc>
          <w:tcPr>
            <w:tcW w:w="827" w:type="dxa"/>
            <w:tcBorders>
              <w:top w:val="nil"/>
              <w:left w:val="nil"/>
              <w:bottom w:val="nil"/>
              <w:right w:val="nil"/>
            </w:tcBorders>
            <w:shd w:val="clear" w:color="000000" w:fill="FFC000"/>
            <w:noWrap/>
          </w:tcPr>
          <w:p w14:paraId="0E62F2D9" w14:textId="33931DEF" w:rsidR="00DD0798" w:rsidRPr="00DD0798" w:rsidRDefault="00DD0798" w:rsidP="00C44E7C">
            <w:pPr>
              <w:jc w:val="right"/>
              <w:rPr>
                <w:rFonts w:ascii="Arial" w:hAnsi="Arial" w:cs="Arial"/>
                <w:b/>
                <w:bCs/>
                <w:i/>
                <w:iCs/>
                <w:sz w:val="18"/>
                <w:szCs w:val="18"/>
              </w:rPr>
            </w:pPr>
          </w:p>
        </w:tc>
      </w:tr>
      <w:tr w:rsidR="002F7F52" w:rsidRPr="00DD0798" w14:paraId="19BA8372" w14:textId="77777777" w:rsidTr="00D9534D">
        <w:trPr>
          <w:trHeight w:val="255"/>
        </w:trPr>
        <w:tc>
          <w:tcPr>
            <w:tcW w:w="599" w:type="dxa"/>
            <w:tcBorders>
              <w:top w:val="nil"/>
              <w:left w:val="nil"/>
              <w:bottom w:val="nil"/>
              <w:right w:val="nil"/>
            </w:tcBorders>
            <w:shd w:val="clear" w:color="000000" w:fill="FFFFFF"/>
            <w:noWrap/>
            <w:vAlign w:val="bottom"/>
            <w:hideMark/>
          </w:tcPr>
          <w:p w14:paraId="188EB299"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vAlign w:val="bottom"/>
            <w:hideMark/>
          </w:tcPr>
          <w:p w14:paraId="3566469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A100501</w:t>
            </w:r>
          </w:p>
        </w:tc>
        <w:tc>
          <w:tcPr>
            <w:tcW w:w="4061" w:type="dxa"/>
            <w:tcBorders>
              <w:top w:val="nil"/>
              <w:left w:val="nil"/>
              <w:bottom w:val="nil"/>
              <w:right w:val="nil"/>
            </w:tcBorders>
            <w:shd w:val="clear" w:color="000000" w:fill="92D050"/>
            <w:noWrap/>
            <w:vAlign w:val="bottom"/>
            <w:hideMark/>
          </w:tcPr>
          <w:p w14:paraId="2FADD7E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Administrativno i stručno osoblje</w:t>
            </w:r>
          </w:p>
        </w:tc>
        <w:tc>
          <w:tcPr>
            <w:tcW w:w="1276" w:type="dxa"/>
            <w:tcBorders>
              <w:top w:val="nil"/>
              <w:left w:val="nil"/>
              <w:bottom w:val="nil"/>
              <w:right w:val="nil"/>
            </w:tcBorders>
            <w:shd w:val="clear" w:color="000000" w:fill="92D050"/>
            <w:noWrap/>
            <w:vAlign w:val="bottom"/>
            <w:hideMark/>
          </w:tcPr>
          <w:p w14:paraId="3B3FBD3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689.911</w:t>
            </w:r>
          </w:p>
        </w:tc>
        <w:tc>
          <w:tcPr>
            <w:tcW w:w="1230" w:type="dxa"/>
            <w:tcBorders>
              <w:top w:val="nil"/>
              <w:left w:val="nil"/>
              <w:bottom w:val="nil"/>
              <w:right w:val="nil"/>
            </w:tcBorders>
            <w:shd w:val="clear" w:color="000000" w:fill="92D050"/>
            <w:noWrap/>
            <w:vAlign w:val="bottom"/>
            <w:hideMark/>
          </w:tcPr>
          <w:p w14:paraId="174A9EB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w:t>
            </w:r>
          </w:p>
        </w:tc>
        <w:tc>
          <w:tcPr>
            <w:tcW w:w="1321" w:type="dxa"/>
            <w:tcBorders>
              <w:top w:val="nil"/>
              <w:left w:val="nil"/>
              <w:bottom w:val="nil"/>
              <w:right w:val="nil"/>
            </w:tcBorders>
            <w:shd w:val="clear" w:color="000000" w:fill="92D050"/>
            <w:noWrap/>
            <w:vAlign w:val="bottom"/>
            <w:hideMark/>
          </w:tcPr>
          <w:p w14:paraId="24B824C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686.911</w:t>
            </w:r>
          </w:p>
        </w:tc>
        <w:tc>
          <w:tcPr>
            <w:tcW w:w="827" w:type="dxa"/>
            <w:tcBorders>
              <w:top w:val="nil"/>
              <w:left w:val="nil"/>
              <w:bottom w:val="nil"/>
              <w:right w:val="nil"/>
            </w:tcBorders>
            <w:shd w:val="clear" w:color="000000" w:fill="92D050"/>
            <w:noWrap/>
            <w:vAlign w:val="bottom"/>
            <w:hideMark/>
          </w:tcPr>
          <w:p w14:paraId="4768C78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99,57</w:t>
            </w:r>
          </w:p>
        </w:tc>
      </w:tr>
      <w:tr w:rsidR="00E474DD" w:rsidRPr="00DD0798" w14:paraId="119F5EBE" w14:textId="77777777" w:rsidTr="00D9534D">
        <w:trPr>
          <w:trHeight w:val="255"/>
        </w:trPr>
        <w:tc>
          <w:tcPr>
            <w:tcW w:w="599" w:type="dxa"/>
            <w:tcBorders>
              <w:top w:val="nil"/>
              <w:left w:val="nil"/>
              <w:bottom w:val="nil"/>
              <w:right w:val="nil"/>
            </w:tcBorders>
            <w:shd w:val="clear" w:color="000000" w:fill="FFFFFF"/>
            <w:noWrap/>
            <w:vAlign w:val="bottom"/>
            <w:hideMark/>
          </w:tcPr>
          <w:p w14:paraId="23516F41"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625C4F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202F67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6B6749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11</w:t>
            </w:r>
          </w:p>
        </w:tc>
        <w:tc>
          <w:tcPr>
            <w:tcW w:w="4061" w:type="dxa"/>
            <w:tcBorders>
              <w:top w:val="nil"/>
              <w:left w:val="nil"/>
              <w:bottom w:val="nil"/>
              <w:right w:val="nil"/>
            </w:tcBorders>
            <w:shd w:val="clear" w:color="000000" w:fill="FFFFFF"/>
            <w:noWrap/>
            <w:vAlign w:val="bottom"/>
            <w:hideMark/>
          </w:tcPr>
          <w:p w14:paraId="50A4CA8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Opći prihodi i primici</w:t>
            </w:r>
          </w:p>
        </w:tc>
        <w:tc>
          <w:tcPr>
            <w:tcW w:w="1276" w:type="dxa"/>
            <w:tcBorders>
              <w:top w:val="nil"/>
              <w:left w:val="nil"/>
              <w:bottom w:val="nil"/>
              <w:right w:val="nil"/>
            </w:tcBorders>
            <w:shd w:val="clear" w:color="000000" w:fill="FFFFFF"/>
            <w:noWrap/>
            <w:vAlign w:val="bottom"/>
            <w:hideMark/>
          </w:tcPr>
          <w:p w14:paraId="5CFB9ED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427.046</w:t>
            </w:r>
          </w:p>
        </w:tc>
        <w:tc>
          <w:tcPr>
            <w:tcW w:w="1230" w:type="dxa"/>
            <w:tcBorders>
              <w:top w:val="nil"/>
              <w:left w:val="nil"/>
              <w:bottom w:val="nil"/>
              <w:right w:val="nil"/>
            </w:tcBorders>
            <w:shd w:val="clear" w:color="000000" w:fill="FFFFFF"/>
            <w:noWrap/>
            <w:vAlign w:val="bottom"/>
            <w:hideMark/>
          </w:tcPr>
          <w:p w14:paraId="3C09CEF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-17.000</w:t>
            </w:r>
          </w:p>
        </w:tc>
        <w:tc>
          <w:tcPr>
            <w:tcW w:w="1321" w:type="dxa"/>
            <w:tcBorders>
              <w:top w:val="nil"/>
              <w:left w:val="nil"/>
              <w:bottom w:val="nil"/>
              <w:right w:val="nil"/>
            </w:tcBorders>
            <w:shd w:val="clear" w:color="000000" w:fill="FFFFFF"/>
            <w:noWrap/>
            <w:vAlign w:val="bottom"/>
            <w:hideMark/>
          </w:tcPr>
          <w:p w14:paraId="5F549A7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410.046</w:t>
            </w:r>
          </w:p>
        </w:tc>
        <w:tc>
          <w:tcPr>
            <w:tcW w:w="827" w:type="dxa"/>
            <w:tcBorders>
              <w:top w:val="nil"/>
              <w:left w:val="nil"/>
              <w:bottom w:val="nil"/>
              <w:right w:val="nil"/>
            </w:tcBorders>
            <w:shd w:val="clear" w:color="auto" w:fill="auto"/>
            <w:noWrap/>
            <w:vAlign w:val="bottom"/>
            <w:hideMark/>
          </w:tcPr>
          <w:p w14:paraId="4BB59EF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96,02</w:t>
            </w:r>
          </w:p>
        </w:tc>
      </w:tr>
      <w:tr w:rsidR="00E474DD" w:rsidRPr="00DD0798" w14:paraId="0DA5A6D6" w14:textId="77777777" w:rsidTr="00D9534D">
        <w:trPr>
          <w:trHeight w:val="255"/>
        </w:trPr>
        <w:tc>
          <w:tcPr>
            <w:tcW w:w="599" w:type="dxa"/>
            <w:tcBorders>
              <w:top w:val="nil"/>
              <w:left w:val="nil"/>
              <w:bottom w:val="nil"/>
              <w:right w:val="nil"/>
            </w:tcBorders>
            <w:shd w:val="clear" w:color="auto" w:fill="auto"/>
            <w:noWrap/>
            <w:vAlign w:val="bottom"/>
            <w:hideMark/>
          </w:tcPr>
          <w:p w14:paraId="2A0254AC"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3677266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1409D23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7D1EDF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BA38EE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3CADE9C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299.450</w:t>
            </w:r>
          </w:p>
        </w:tc>
        <w:tc>
          <w:tcPr>
            <w:tcW w:w="1230" w:type="dxa"/>
            <w:tcBorders>
              <w:top w:val="nil"/>
              <w:left w:val="nil"/>
              <w:bottom w:val="nil"/>
              <w:right w:val="nil"/>
            </w:tcBorders>
            <w:shd w:val="clear" w:color="auto" w:fill="auto"/>
            <w:noWrap/>
            <w:vAlign w:val="bottom"/>
            <w:hideMark/>
          </w:tcPr>
          <w:p w14:paraId="76EEDB3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-24.000</w:t>
            </w:r>
          </w:p>
        </w:tc>
        <w:tc>
          <w:tcPr>
            <w:tcW w:w="1321" w:type="dxa"/>
            <w:tcBorders>
              <w:top w:val="nil"/>
              <w:left w:val="nil"/>
              <w:bottom w:val="nil"/>
              <w:right w:val="nil"/>
            </w:tcBorders>
            <w:shd w:val="clear" w:color="000000" w:fill="FFFFFF"/>
            <w:noWrap/>
            <w:vAlign w:val="bottom"/>
            <w:hideMark/>
          </w:tcPr>
          <w:p w14:paraId="445D08A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275.450</w:t>
            </w:r>
          </w:p>
        </w:tc>
        <w:tc>
          <w:tcPr>
            <w:tcW w:w="827" w:type="dxa"/>
            <w:tcBorders>
              <w:top w:val="nil"/>
              <w:left w:val="nil"/>
              <w:bottom w:val="nil"/>
              <w:right w:val="nil"/>
            </w:tcBorders>
            <w:shd w:val="clear" w:color="auto" w:fill="auto"/>
            <w:noWrap/>
            <w:vAlign w:val="bottom"/>
            <w:hideMark/>
          </w:tcPr>
          <w:p w14:paraId="4022AF2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91,99</w:t>
            </w:r>
          </w:p>
        </w:tc>
      </w:tr>
      <w:tr w:rsidR="00E474DD" w:rsidRPr="00DD0798" w14:paraId="0A68C911" w14:textId="77777777" w:rsidTr="00D9534D">
        <w:trPr>
          <w:trHeight w:val="255"/>
        </w:trPr>
        <w:tc>
          <w:tcPr>
            <w:tcW w:w="599" w:type="dxa"/>
            <w:tcBorders>
              <w:top w:val="nil"/>
              <w:left w:val="nil"/>
              <w:bottom w:val="nil"/>
              <w:right w:val="nil"/>
            </w:tcBorders>
            <w:shd w:val="clear" w:color="auto" w:fill="auto"/>
            <w:noWrap/>
            <w:vAlign w:val="bottom"/>
            <w:hideMark/>
          </w:tcPr>
          <w:p w14:paraId="26FE2068"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7E2E064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46B2C899"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53C67F74"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0114783C"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auto" w:fill="auto"/>
            <w:noWrap/>
            <w:vAlign w:val="bottom"/>
            <w:hideMark/>
          </w:tcPr>
          <w:p w14:paraId="0955494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240.500</w:t>
            </w:r>
          </w:p>
        </w:tc>
        <w:tc>
          <w:tcPr>
            <w:tcW w:w="1230" w:type="dxa"/>
            <w:tcBorders>
              <w:top w:val="nil"/>
              <w:left w:val="nil"/>
              <w:bottom w:val="nil"/>
              <w:right w:val="nil"/>
            </w:tcBorders>
            <w:shd w:val="clear" w:color="auto" w:fill="auto"/>
            <w:noWrap/>
            <w:vAlign w:val="bottom"/>
            <w:hideMark/>
          </w:tcPr>
          <w:p w14:paraId="27E8D41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-22.000</w:t>
            </w:r>
          </w:p>
        </w:tc>
        <w:tc>
          <w:tcPr>
            <w:tcW w:w="1321" w:type="dxa"/>
            <w:tcBorders>
              <w:top w:val="nil"/>
              <w:left w:val="nil"/>
              <w:bottom w:val="nil"/>
              <w:right w:val="nil"/>
            </w:tcBorders>
            <w:shd w:val="clear" w:color="000000" w:fill="FFFFFF"/>
            <w:noWrap/>
            <w:vAlign w:val="bottom"/>
            <w:hideMark/>
          </w:tcPr>
          <w:p w14:paraId="2A1DCE5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218.500</w:t>
            </w:r>
          </w:p>
        </w:tc>
        <w:tc>
          <w:tcPr>
            <w:tcW w:w="827" w:type="dxa"/>
            <w:tcBorders>
              <w:top w:val="nil"/>
              <w:left w:val="nil"/>
              <w:bottom w:val="nil"/>
              <w:right w:val="nil"/>
            </w:tcBorders>
            <w:shd w:val="clear" w:color="auto" w:fill="auto"/>
            <w:noWrap/>
            <w:vAlign w:val="bottom"/>
            <w:hideMark/>
          </w:tcPr>
          <w:p w14:paraId="5481961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90,85</w:t>
            </w:r>
          </w:p>
        </w:tc>
      </w:tr>
      <w:tr w:rsidR="00E474DD" w:rsidRPr="00DD0798" w14:paraId="59D9CEC9" w14:textId="77777777" w:rsidTr="00D9534D">
        <w:trPr>
          <w:trHeight w:val="255"/>
        </w:trPr>
        <w:tc>
          <w:tcPr>
            <w:tcW w:w="599" w:type="dxa"/>
            <w:tcBorders>
              <w:top w:val="nil"/>
              <w:left w:val="nil"/>
              <w:bottom w:val="nil"/>
              <w:right w:val="nil"/>
            </w:tcBorders>
            <w:shd w:val="clear" w:color="auto" w:fill="auto"/>
            <w:noWrap/>
            <w:vAlign w:val="bottom"/>
            <w:hideMark/>
          </w:tcPr>
          <w:p w14:paraId="70F649F8"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380A32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9001D4E" w14:textId="77777777" w:rsidR="00DD0798" w:rsidRPr="00DD0798" w:rsidRDefault="00DD0798" w:rsidP="00DD0798">
            <w:pPr>
              <w:rPr>
                <w:rFonts w:ascii="Arial" w:hAnsi="Arial" w:cs="Arial"/>
                <w:sz w:val="18"/>
                <w:szCs w:val="18"/>
              </w:rPr>
            </w:pPr>
            <w:r w:rsidRPr="00DD0798">
              <w:rPr>
                <w:rFonts w:ascii="Arial" w:hAnsi="Arial" w:cs="Arial"/>
                <w:sz w:val="18"/>
                <w:szCs w:val="18"/>
              </w:rPr>
              <w:t>312</w:t>
            </w:r>
          </w:p>
        </w:tc>
        <w:tc>
          <w:tcPr>
            <w:tcW w:w="617" w:type="dxa"/>
            <w:tcBorders>
              <w:top w:val="nil"/>
              <w:left w:val="nil"/>
              <w:bottom w:val="nil"/>
              <w:right w:val="nil"/>
            </w:tcBorders>
            <w:shd w:val="clear" w:color="000000" w:fill="FFFFFF"/>
            <w:noWrap/>
            <w:vAlign w:val="bottom"/>
            <w:hideMark/>
          </w:tcPr>
          <w:p w14:paraId="4471292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443B121" w14:textId="77777777" w:rsidR="00DD0798" w:rsidRPr="00DD0798" w:rsidRDefault="00DD0798" w:rsidP="00DD0798">
            <w:pPr>
              <w:rPr>
                <w:rFonts w:ascii="Arial" w:hAnsi="Arial" w:cs="Arial"/>
                <w:sz w:val="18"/>
                <w:szCs w:val="18"/>
              </w:rPr>
            </w:pPr>
            <w:r w:rsidRPr="00DD0798">
              <w:rPr>
                <w:rFonts w:ascii="Arial" w:hAnsi="Arial" w:cs="Arial"/>
                <w:sz w:val="18"/>
                <w:szCs w:val="18"/>
              </w:rPr>
              <w:t>Ostali rashodi za zaposlene</w:t>
            </w:r>
          </w:p>
        </w:tc>
        <w:tc>
          <w:tcPr>
            <w:tcW w:w="1276" w:type="dxa"/>
            <w:tcBorders>
              <w:top w:val="nil"/>
              <w:left w:val="nil"/>
              <w:bottom w:val="nil"/>
              <w:right w:val="nil"/>
            </w:tcBorders>
            <w:shd w:val="clear" w:color="auto" w:fill="auto"/>
            <w:noWrap/>
            <w:vAlign w:val="bottom"/>
            <w:hideMark/>
          </w:tcPr>
          <w:p w14:paraId="73EF062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19.250</w:t>
            </w:r>
          </w:p>
        </w:tc>
        <w:tc>
          <w:tcPr>
            <w:tcW w:w="1230" w:type="dxa"/>
            <w:tcBorders>
              <w:top w:val="nil"/>
              <w:left w:val="nil"/>
              <w:bottom w:val="nil"/>
              <w:right w:val="nil"/>
            </w:tcBorders>
            <w:shd w:val="clear" w:color="auto" w:fill="auto"/>
            <w:noWrap/>
            <w:vAlign w:val="bottom"/>
            <w:hideMark/>
          </w:tcPr>
          <w:p w14:paraId="33CC8EE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w:t>
            </w:r>
          </w:p>
        </w:tc>
        <w:tc>
          <w:tcPr>
            <w:tcW w:w="1321" w:type="dxa"/>
            <w:tcBorders>
              <w:top w:val="nil"/>
              <w:left w:val="nil"/>
              <w:bottom w:val="nil"/>
              <w:right w:val="nil"/>
            </w:tcBorders>
            <w:shd w:val="clear" w:color="000000" w:fill="FFFFFF"/>
            <w:noWrap/>
            <w:vAlign w:val="bottom"/>
            <w:hideMark/>
          </w:tcPr>
          <w:p w14:paraId="499290A0"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20.250</w:t>
            </w:r>
          </w:p>
        </w:tc>
        <w:tc>
          <w:tcPr>
            <w:tcW w:w="827" w:type="dxa"/>
            <w:tcBorders>
              <w:top w:val="nil"/>
              <w:left w:val="nil"/>
              <w:bottom w:val="nil"/>
              <w:right w:val="nil"/>
            </w:tcBorders>
            <w:shd w:val="clear" w:color="auto" w:fill="auto"/>
            <w:noWrap/>
            <w:vAlign w:val="bottom"/>
            <w:hideMark/>
          </w:tcPr>
          <w:p w14:paraId="16C3352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105,19</w:t>
            </w:r>
          </w:p>
        </w:tc>
      </w:tr>
      <w:tr w:rsidR="00E474DD" w:rsidRPr="00DD0798" w14:paraId="110BE8B5" w14:textId="77777777" w:rsidTr="00D9534D">
        <w:trPr>
          <w:trHeight w:val="255"/>
        </w:trPr>
        <w:tc>
          <w:tcPr>
            <w:tcW w:w="599" w:type="dxa"/>
            <w:tcBorders>
              <w:top w:val="nil"/>
              <w:left w:val="nil"/>
              <w:bottom w:val="nil"/>
              <w:right w:val="nil"/>
            </w:tcBorders>
            <w:shd w:val="clear" w:color="auto" w:fill="auto"/>
            <w:noWrap/>
            <w:vAlign w:val="bottom"/>
            <w:hideMark/>
          </w:tcPr>
          <w:p w14:paraId="13DEDDC6"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7EEA5D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95DB3DA"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2AC97E4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EFD1EBE"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auto" w:fill="auto"/>
            <w:noWrap/>
            <w:vAlign w:val="bottom"/>
            <w:hideMark/>
          </w:tcPr>
          <w:p w14:paraId="1F91090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39.700</w:t>
            </w:r>
          </w:p>
        </w:tc>
        <w:tc>
          <w:tcPr>
            <w:tcW w:w="1230" w:type="dxa"/>
            <w:tcBorders>
              <w:top w:val="nil"/>
              <w:left w:val="nil"/>
              <w:bottom w:val="nil"/>
              <w:right w:val="nil"/>
            </w:tcBorders>
            <w:shd w:val="clear" w:color="auto" w:fill="auto"/>
            <w:noWrap/>
            <w:vAlign w:val="bottom"/>
            <w:hideMark/>
          </w:tcPr>
          <w:p w14:paraId="1A155A7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321" w:type="dxa"/>
            <w:tcBorders>
              <w:top w:val="nil"/>
              <w:left w:val="nil"/>
              <w:bottom w:val="nil"/>
              <w:right w:val="nil"/>
            </w:tcBorders>
            <w:shd w:val="clear" w:color="000000" w:fill="FFFFFF"/>
            <w:noWrap/>
            <w:vAlign w:val="bottom"/>
            <w:hideMark/>
          </w:tcPr>
          <w:p w14:paraId="403C752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36.700</w:t>
            </w:r>
          </w:p>
        </w:tc>
        <w:tc>
          <w:tcPr>
            <w:tcW w:w="827" w:type="dxa"/>
            <w:tcBorders>
              <w:top w:val="nil"/>
              <w:left w:val="nil"/>
              <w:bottom w:val="nil"/>
              <w:right w:val="nil"/>
            </w:tcBorders>
            <w:shd w:val="clear" w:color="auto" w:fill="auto"/>
            <w:noWrap/>
            <w:vAlign w:val="bottom"/>
            <w:hideMark/>
          </w:tcPr>
          <w:p w14:paraId="6A671E8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92,44</w:t>
            </w:r>
          </w:p>
        </w:tc>
      </w:tr>
      <w:tr w:rsidR="00E474DD" w:rsidRPr="00DD0798" w14:paraId="511A4106" w14:textId="77777777" w:rsidTr="00D9534D">
        <w:trPr>
          <w:trHeight w:val="255"/>
        </w:trPr>
        <w:tc>
          <w:tcPr>
            <w:tcW w:w="599" w:type="dxa"/>
            <w:tcBorders>
              <w:top w:val="nil"/>
              <w:left w:val="nil"/>
              <w:bottom w:val="nil"/>
              <w:right w:val="nil"/>
            </w:tcBorders>
            <w:shd w:val="clear" w:color="auto" w:fill="auto"/>
            <w:noWrap/>
            <w:vAlign w:val="bottom"/>
            <w:hideMark/>
          </w:tcPr>
          <w:p w14:paraId="10EB274C"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284F434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03D51599"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0AA4C6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041B94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346D929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127.596</w:t>
            </w:r>
          </w:p>
        </w:tc>
        <w:tc>
          <w:tcPr>
            <w:tcW w:w="1230" w:type="dxa"/>
            <w:tcBorders>
              <w:top w:val="nil"/>
              <w:left w:val="nil"/>
              <w:bottom w:val="nil"/>
              <w:right w:val="nil"/>
            </w:tcBorders>
            <w:shd w:val="clear" w:color="auto" w:fill="auto"/>
            <w:noWrap/>
            <w:vAlign w:val="bottom"/>
            <w:hideMark/>
          </w:tcPr>
          <w:p w14:paraId="6A9C79D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7.000</w:t>
            </w:r>
          </w:p>
        </w:tc>
        <w:tc>
          <w:tcPr>
            <w:tcW w:w="1321" w:type="dxa"/>
            <w:tcBorders>
              <w:top w:val="nil"/>
              <w:left w:val="nil"/>
              <w:bottom w:val="nil"/>
              <w:right w:val="nil"/>
            </w:tcBorders>
            <w:shd w:val="clear" w:color="000000" w:fill="FFFFFF"/>
            <w:noWrap/>
            <w:vAlign w:val="bottom"/>
            <w:hideMark/>
          </w:tcPr>
          <w:p w14:paraId="0FFC5ED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134.596</w:t>
            </w:r>
          </w:p>
        </w:tc>
        <w:tc>
          <w:tcPr>
            <w:tcW w:w="827" w:type="dxa"/>
            <w:tcBorders>
              <w:top w:val="nil"/>
              <w:left w:val="nil"/>
              <w:bottom w:val="nil"/>
              <w:right w:val="nil"/>
            </w:tcBorders>
            <w:shd w:val="clear" w:color="auto" w:fill="auto"/>
            <w:noWrap/>
            <w:vAlign w:val="bottom"/>
            <w:hideMark/>
          </w:tcPr>
          <w:p w14:paraId="5FD031F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105,49</w:t>
            </w:r>
          </w:p>
        </w:tc>
      </w:tr>
      <w:tr w:rsidR="00E474DD" w:rsidRPr="00DD0798" w14:paraId="6E357F57" w14:textId="77777777" w:rsidTr="00D9534D">
        <w:trPr>
          <w:trHeight w:val="270"/>
        </w:trPr>
        <w:tc>
          <w:tcPr>
            <w:tcW w:w="599" w:type="dxa"/>
            <w:tcBorders>
              <w:top w:val="nil"/>
              <w:left w:val="nil"/>
              <w:bottom w:val="nil"/>
              <w:right w:val="nil"/>
            </w:tcBorders>
            <w:shd w:val="clear" w:color="auto" w:fill="auto"/>
            <w:noWrap/>
            <w:vAlign w:val="bottom"/>
            <w:hideMark/>
          </w:tcPr>
          <w:p w14:paraId="773D7106"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0B25D7F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5DAB7AE"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72C57AB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D014C32" w14:textId="77777777" w:rsidR="00DD0798" w:rsidRPr="00DD0798" w:rsidRDefault="00DD0798" w:rsidP="00DD0798">
            <w:pPr>
              <w:rPr>
                <w:rFonts w:ascii="Arial" w:hAnsi="Arial" w:cs="Arial"/>
                <w:sz w:val="18"/>
                <w:szCs w:val="18"/>
              </w:rPr>
            </w:pPr>
            <w:r w:rsidRPr="00DD0798">
              <w:rPr>
                <w:rFonts w:ascii="Arial" w:hAnsi="Arial" w:cs="Arial"/>
                <w:sz w:val="18"/>
                <w:szCs w:val="18"/>
              </w:rPr>
              <w:t>Naknade troškova zaposlenima</w:t>
            </w:r>
          </w:p>
        </w:tc>
        <w:tc>
          <w:tcPr>
            <w:tcW w:w="1276" w:type="dxa"/>
            <w:tcBorders>
              <w:top w:val="nil"/>
              <w:left w:val="nil"/>
              <w:bottom w:val="nil"/>
              <w:right w:val="nil"/>
            </w:tcBorders>
            <w:shd w:val="clear" w:color="auto" w:fill="auto"/>
            <w:noWrap/>
            <w:vAlign w:val="bottom"/>
            <w:hideMark/>
          </w:tcPr>
          <w:p w14:paraId="55D4D6E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17.311</w:t>
            </w:r>
          </w:p>
        </w:tc>
        <w:tc>
          <w:tcPr>
            <w:tcW w:w="1230" w:type="dxa"/>
            <w:tcBorders>
              <w:top w:val="nil"/>
              <w:left w:val="nil"/>
              <w:bottom w:val="nil"/>
              <w:right w:val="nil"/>
            </w:tcBorders>
            <w:shd w:val="clear" w:color="auto" w:fill="auto"/>
            <w:noWrap/>
            <w:vAlign w:val="bottom"/>
            <w:hideMark/>
          </w:tcPr>
          <w:p w14:paraId="61464E3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7.000</w:t>
            </w:r>
          </w:p>
        </w:tc>
        <w:tc>
          <w:tcPr>
            <w:tcW w:w="1321" w:type="dxa"/>
            <w:tcBorders>
              <w:top w:val="nil"/>
              <w:left w:val="nil"/>
              <w:bottom w:val="nil"/>
              <w:right w:val="nil"/>
            </w:tcBorders>
            <w:shd w:val="clear" w:color="000000" w:fill="FFFFFF"/>
            <w:noWrap/>
            <w:vAlign w:val="bottom"/>
            <w:hideMark/>
          </w:tcPr>
          <w:p w14:paraId="6133611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24.311</w:t>
            </w:r>
          </w:p>
        </w:tc>
        <w:tc>
          <w:tcPr>
            <w:tcW w:w="827" w:type="dxa"/>
            <w:tcBorders>
              <w:top w:val="nil"/>
              <w:left w:val="nil"/>
              <w:bottom w:val="nil"/>
              <w:right w:val="nil"/>
            </w:tcBorders>
            <w:shd w:val="clear" w:color="auto" w:fill="auto"/>
            <w:noWrap/>
            <w:vAlign w:val="bottom"/>
            <w:hideMark/>
          </w:tcPr>
          <w:p w14:paraId="0B2038F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140,44</w:t>
            </w:r>
          </w:p>
        </w:tc>
      </w:tr>
      <w:tr w:rsidR="00E474DD" w:rsidRPr="00DD0798" w14:paraId="69A95F4C" w14:textId="77777777" w:rsidTr="00D9534D">
        <w:trPr>
          <w:trHeight w:val="255"/>
        </w:trPr>
        <w:tc>
          <w:tcPr>
            <w:tcW w:w="599" w:type="dxa"/>
            <w:tcBorders>
              <w:top w:val="nil"/>
              <w:left w:val="nil"/>
              <w:bottom w:val="nil"/>
              <w:right w:val="nil"/>
            </w:tcBorders>
            <w:shd w:val="clear" w:color="auto" w:fill="auto"/>
            <w:noWrap/>
            <w:vAlign w:val="bottom"/>
            <w:hideMark/>
          </w:tcPr>
          <w:p w14:paraId="15632E3C"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18F1709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1782A12"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79F29B4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B3BC91C"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auto" w:fill="auto"/>
            <w:noWrap/>
            <w:vAlign w:val="bottom"/>
            <w:hideMark/>
          </w:tcPr>
          <w:p w14:paraId="6F9F262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60.389</w:t>
            </w:r>
          </w:p>
        </w:tc>
        <w:tc>
          <w:tcPr>
            <w:tcW w:w="1230" w:type="dxa"/>
            <w:tcBorders>
              <w:top w:val="nil"/>
              <w:left w:val="nil"/>
              <w:bottom w:val="nil"/>
              <w:right w:val="nil"/>
            </w:tcBorders>
            <w:shd w:val="clear" w:color="auto" w:fill="auto"/>
            <w:noWrap/>
            <w:vAlign w:val="bottom"/>
            <w:hideMark/>
          </w:tcPr>
          <w:p w14:paraId="47870D5E"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2318A45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60.389</w:t>
            </w:r>
          </w:p>
        </w:tc>
        <w:tc>
          <w:tcPr>
            <w:tcW w:w="827" w:type="dxa"/>
            <w:tcBorders>
              <w:top w:val="nil"/>
              <w:left w:val="nil"/>
              <w:bottom w:val="nil"/>
              <w:right w:val="nil"/>
            </w:tcBorders>
            <w:shd w:val="clear" w:color="auto" w:fill="auto"/>
            <w:noWrap/>
            <w:vAlign w:val="bottom"/>
            <w:hideMark/>
          </w:tcPr>
          <w:p w14:paraId="03658B9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BA11F2C" w14:textId="77777777" w:rsidTr="00D9534D">
        <w:trPr>
          <w:trHeight w:val="255"/>
        </w:trPr>
        <w:tc>
          <w:tcPr>
            <w:tcW w:w="599" w:type="dxa"/>
            <w:tcBorders>
              <w:top w:val="nil"/>
              <w:left w:val="nil"/>
              <w:bottom w:val="nil"/>
              <w:right w:val="nil"/>
            </w:tcBorders>
            <w:shd w:val="clear" w:color="auto" w:fill="auto"/>
            <w:noWrap/>
            <w:vAlign w:val="bottom"/>
            <w:hideMark/>
          </w:tcPr>
          <w:p w14:paraId="21B9C3F9"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E9FE75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77BFF08"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3AF38F6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CD03BE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4B97DC1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49.896</w:t>
            </w:r>
          </w:p>
        </w:tc>
        <w:tc>
          <w:tcPr>
            <w:tcW w:w="1230" w:type="dxa"/>
            <w:tcBorders>
              <w:top w:val="nil"/>
              <w:left w:val="nil"/>
              <w:bottom w:val="nil"/>
              <w:right w:val="nil"/>
            </w:tcBorders>
            <w:shd w:val="clear" w:color="auto" w:fill="auto"/>
            <w:noWrap/>
            <w:vAlign w:val="bottom"/>
            <w:hideMark/>
          </w:tcPr>
          <w:p w14:paraId="1BE28ABD"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5CF1333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49.896</w:t>
            </w:r>
          </w:p>
        </w:tc>
        <w:tc>
          <w:tcPr>
            <w:tcW w:w="827" w:type="dxa"/>
            <w:tcBorders>
              <w:top w:val="nil"/>
              <w:left w:val="nil"/>
              <w:bottom w:val="nil"/>
              <w:right w:val="nil"/>
            </w:tcBorders>
            <w:shd w:val="clear" w:color="auto" w:fill="auto"/>
            <w:noWrap/>
            <w:vAlign w:val="bottom"/>
            <w:hideMark/>
          </w:tcPr>
          <w:p w14:paraId="2C47053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9FF869D" w14:textId="77777777" w:rsidTr="00D9534D">
        <w:trPr>
          <w:trHeight w:val="255"/>
        </w:trPr>
        <w:tc>
          <w:tcPr>
            <w:tcW w:w="599" w:type="dxa"/>
            <w:tcBorders>
              <w:top w:val="nil"/>
              <w:left w:val="nil"/>
              <w:bottom w:val="nil"/>
              <w:right w:val="nil"/>
            </w:tcBorders>
            <w:shd w:val="clear" w:color="auto" w:fill="auto"/>
            <w:noWrap/>
            <w:vAlign w:val="bottom"/>
            <w:hideMark/>
          </w:tcPr>
          <w:p w14:paraId="2F35BA4B"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B38AAE2"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08007F9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62A7A8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auto" w:fill="auto"/>
            <w:noWrap/>
            <w:vAlign w:val="bottom"/>
            <w:hideMark/>
          </w:tcPr>
          <w:p w14:paraId="76AB3DE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2272648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153.104</w:t>
            </w:r>
          </w:p>
        </w:tc>
        <w:tc>
          <w:tcPr>
            <w:tcW w:w="1230" w:type="dxa"/>
            <w:tcBorders>
              <w:top w:val="nil"/>
              <w:left w:val="nil"/>
              <w:bottom w:val="nil"/>
              <w:right w:val="nil"/>
            </w:tcBorders>
            <w:shd w:val="clear" w:color="auto" w:fill="auto"/>
            <w:noWrap/>
            <w:vAlign w:val="bottom"/>
            <w:hideMark/>
          </w:tcPr>
          <w:p w14:paraId="1986EC3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17.000</w:t>
            </w:r>
          </w:p>
        </w:tc>
        <w:tc>
          <w:tcPr>
            <w:tcW w:w="1321" w:type="dxa"/>
            <w:tcBorders>
              <w:top w:val="nil"/>
              <w:left w:val="nil"/>
              <w:bottom w:val="nil"/>
              <w:right w:val="nil"/>
            </w:tcBorders>
            <w:shd w:val="clear" w:color="000000" w:fill="FFFFFF"/>
            <w:noWrap/>
            <w:vAlign w:val="bottom"/>
            <w:hideMark/>
          </w:tcPr>
          <w:p w14:paraId="68204EF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170.104</w:t>
            </w:r>
          </w:p>
        </w:tc>
        <w:tc>
          <w:tcPr>
            <w:tcW w:w="827" w:type="dxa"/>
            <w:tcBorders>
              <w:top w:val="nil"/>
              <w:left w:val="nil"/>
              <w:bottom w:val="nil"/>
              <w:right w:val="nil"/>
            </w:tcBorders>
            <w:shd w:val="clear" w:color="auto" w:fill="auto"/>
            <w:noWrap/>
            <w:vAlign w:val="bottom"/>
            <w:hideMark/>
          </w:tcPr>
          <w:p w14:paraId="3A82764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111,10</w:t>
            </w:r>
          </w:p>
        </w:tc>
      </w:tr>
      <w:tr w:rsidR="00E474DD" w:rsidRPr="00DD0798" w14:paraId="3FE3DCF9" w14:textId="77777777" w:rsidTr="00D9534D">
        <w:trPr>
          <w:trHeight w:val="255"/>
        </w:trPr>
        <w:tc>
          <w:tcPr>
            <w:tcW w:w="599" w:type="dxa"/>
            <w:tcBorders>
              <w:top w:val="nil"/>
              <w:left w:val="nil"/>
              <w:bottom w:val="nil"/>
              <w:right w:val="nil"/>
            </w:tcBorders>
            <w:shd w:val="clear" w:color="auto" w:fill="auto"/>
            <w:noWrap/>
            <w:vAlign w:val="bottom"/>
            <w:hideMark/>
          </w:tcPr>
          <w:p w14:paraId="1ADBF733"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03A721E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3DCCE54D"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88585E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56EBAF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7407A40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141.104</w:t>
            </w:r>
          </w:p>
        </w:tc>
        <w:tc>
          <w:tcPr>
            <w:tcW w:w="1230" w:type="dxa"/>
            <w:tcBorders>
              <w:top w:val="nil"/>
              <w:left w:val="nil"/>
              <w:bottom w:val="nil"/>
              <w:right w:val="nil"/>
            </w:tcBorders>
            <w:shd w:val="clear" w:color="auto" w:fill="auto"/>
            <w:noWrap/>
            <w:vAlign w:val="bottom"/>
            <w:hideMark/>
          </w:tcPr>
          <w:p w14:paraId="642C2B2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FFFFFF"/>
            <w:noWrap/>
            <w:vAlign w:val="bottom"/>
            <w:hideMark/>
          </w:tcPr>
          <w:p w14:paraId="0D817C2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161.104</w:t>
            </w:r>
          </w:p>
        </w:tc>
        <w:tc>
          <w:tcPr>
            <w:tcW w:w="827" w:type="dxa"/>
            <w:tcBorders>
              <w:top w:val="nil"/>
              <w:left w:val="nil"/>
              <w:bottom w:val="nil"/>
              <w:right w:val="nil"/>
            </w:tcBorders>
            <w:shd w:val="clear" w:color="auto" w:fill="auto"/>
            <w:noWrap/>
            <w:vAlign w:val="bottom"/>
            <w:hideMark/>
          </w:tcPr>
          <w:p w14:paraId="3B838721" w14:textId="0B18767F" w:rsidR="00DD0798" w:rsidRPr="00DD0798" w:rsidRDefault="00575669" w:rsidP="00DD0798">
            <w:pPr>
              <w:jc w:val="right"/>
              <w:rPr>
                <w:rFonts w:ascii="Arial" w:hAnsi="Arial" w:cs="Arial"/>
                <w:b/>
                <w:bCs/>
                <w:color w:val="000000"/>
                <w:sz w:val="18"/>
                <w:szCs w:val="18"/>
              </w:rPr>
            </w:pPr>
            <w:r>
              <w:rPr>
                <w:rFonts w:ascii="Arial" w:hAnsi="Arial" w:cs="Arial"/>
                <w:b/>
                <w:bCs/>
                <w:color w:val="000000"/>
                <w:sz w:val="18"/>
                <w:szCs w:val="18"/>
              </w:rPr>
              <w:t>114,17</w:t>
            </w:r>
          </w:p>
        </w:tc>
      </w:tr>
      <w:tr w:rsidR="00E474DD" w:rsidRPr="00DD0798" w14:paraId="747DA699" w14:textId="77777777" w:rsidTr="00D9534D">
        <w:trPr>
          <w:trHeight w:val="255"/>
        </w:trPr>
        <w:tc>
          <w:tcPr>
            <w:tcW w:w="599" w:type="dxa"/>
            <w:tcBorders>
              <w:top w:val="nil"/>
              <w:left w:val="nil"/>
              <w:bottom w:val="nil"/>
              <w:right w:val="nil"/>
            </w:tcBorders>
            <w:shd w:val="clear" w:color="auto" w:fill="auto"/>
            <w:noWrap/>
            <w:vAlign w:val="bottom"/>
            <w:hideMark/>
          </w:tcPr>
          <w:p w14:paraId="23A10A16"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740CA85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4A3BE5F"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38CAFA2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DECB557"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5CF5A36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69.104</w:t>
            </w:r>
          </w:p>
        </w:tc>
        <w:tc>
          <w:tcPr>
            <w:tcW w:w="1230" w:type="dxa"/>
            <w:tcBorders>
              <w:top w:val="nil"/>
              <w:left w:val="nil"/>
              <w:bottom w:val="nil"/>
              <w:right w:val="nil"/>
            </w:tcBorders>
            <w:shd w:val="clear" w:color="auto" w:fill="auto"/>
            <w:noWrap/>
            <w:vAlign w:val="bottom"/>
            <w:hideMark/>
          </w:tcPr>
          <w:p w14:paraId="568A3CE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000000" w:fill="FFFFFF"/>
            <w:noWrap/>
            <w:vAlign w:val="bottom"/>
            <w:hideMark/>
          </w:tcPr>
          <w:p w14:paraId="104F09E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89.104</w:t>
            </w:r>
          </w:p>
        </w:tc>
        <w:tc>
          <w:tcPr>
            <w:tcW w:w="827" w:type="dxa"/>
            <w:tcBorders>
              <w:top w:val="nil"/>
              <w:left w:val="nil"/>
              <w:bottom w:val="nil"/>
              <w:right w:val="nil"/>
            </w:tcBorders>
            <w:shd w:val="clear" w:color="auto" w:fill="auto"/>
            <w:noWrap/>
            <w:vAlign w:val="bottom"/>
            <w:hideMark/>
          </w:tcPr>
          <w:p w14:paraId="433C1EF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128,94</w:t>
            </w:r>
          </w:p>
        </w:tc>
      </w:tr>
      <w:tr w:rsidR="00E474DD" w:rsidRPr="00DD0798" w14:paraId="07E57047" w14:textId="77777777" w:rsidTr="00D9534D">
        <w:trPr>
          <w:trHeight w:val="255"/>
        </w:trPr>
        <w:tc>
          <w:tcPr>
            <w:tcW w:w="599" w:type="dxa"/>
            <w:tcBorders>
              <w:top w:val="nil"/>
              <w:left w:val="nil"/>
              <w:bottom w:val="nil"/>
              <w:right w:val="nil"/>
            </w:tcBorders>
            <w:shd w:val="clear" w:color="auto" w:fill="auto"/>
            <w:noWrap/>
            <w:vAlign w:val="bottom"/>
            <w:hideMark/>
          </w:tcPr>
          <w:p w14:paraId="136D41DB"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184353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7FA63D6"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4BD4CEF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E1421AF"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255D158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72.000</w:t>
            </w:r>
          </w:p>
        </w:tc>
        <w:tc>
          <w:tcPr>
            <w:tcW w:w="1230" w:type="dxa"/>
            <w:tcBorders>
              <w:top w:val="nil"/>
              <w:left w:val="nil"/>
              <w:bottom w:val="nil"/>
              <w:right w:val="nil"/>
            </w:tcBorders>
            <w:shd w:val="clear" w:color="auto" w:fill="auto"/>
            <w:noWrap/>
            <w:vAlign w:val="bottom"/>
            <w:hideMark/>
          </w:tcPr>
          <w:p w14:paraId="7F0EFB62"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7CCED2A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72.000</w:t>
            </w:r>
          </w:p>
        </w:tc>
        <w:tc>
          <w:tcPr>
            <w:tcW w:w="827" w:type="dxa"/>
            <w:tcBorders>
              <w:top w:val="nil"/>
              <w:left w:val="nil"/>
              <w:bottom w:val="nil"/>
              <w:right w:val="nil"/>
            </w:tcBorders>
            <w:shd w:val="clear" w:color="auto" w:fill="auto"/>
            <w:noWrap/>
            <w:vAlign w:val="bottom"/>
            <w:hideMark/>
          </w:tcPr>
          <w:p w14:paraId="2574AB8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1BF537B" w14:textId="77777777" w:rsidTr="00D9534D">
        <w:trPr>
          <w:trHeight w:val="255"/>
        </w:trPr>
        <w:tc>
          <w:tcPr>
            <w:tcW w:w="599" w:type="dxa"/>
            <w:tcBorders>
              <w:top w:val="nil"/>
              <w:left w:val="nil"/>
              <w:bottom w:val="nil"/>
              <w:right w:val="nil"/>
            </w:tcBorders>
            <w:shd w:val="clear" w:color="auto" w:fill="auto"/>
            <w:noWrap/>
            <w:vAlign w:val="bottom"/>
            <w:hideMark/>
          </w:tcPr>
          <w:p w14:paraId="08110E8A"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1167873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34</w:t>
            </w:r>
          </w:p>
        </w:tc>
        <w:tc>
          <w:tcPr>
            <w:tcW w:w="708" w:type="dxa"/>
            <w:tcBorders>
              <w:top w:val="nil"/>
              <w:left w:val="nil"/>
              <w:bottom w:val="nil"/>
              <w:right w:val="nil"/>
            </w:tcBorders>
            <w:shd w:val="clear" w:color="auto" w:fill="auto"/>
            <w:noWrap/>
            <w:vAlign w:val="bottom"/>
            <w:hideMark/>
          </w:tcPr>
          <w:p w14:paraId="4BBA5272"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5F9AB9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6399BD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Financijski rashodi</w:t>
            </w:r>
          </w:p>
        </w:tc>
        <w:tc>
          <w:tcPr>
            <w:tcW w:w="1276" w:type="dxa"/>
            <w:tcBorders>
              <w:top w:val="nil"/>
              <w:left w:val="nil"/>
              <w:bottom w:val="nil"/>
              <w:right w:val="nil"/>
            </w:tcBorders>
            <w:shd w:val="clear" w:color="auto" w:fill="auto"/>
            <w:noWrap/>
            <w:vAlign w:val="bottom"/>
            <w:hideMark/>
          </w:tcPr>
          <w:p w14:paraId="3B1BB5C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12.000</w:t>
            </w:r>
          </w:p>
        </w:tc>
        <w:tc>
          <w:tcPr>
            <w:tcW w:w="1230" w:type="dxa"/>
            <w:tcBorders>
              <w:top w:val="nil"/>
              <w:left w:val="nil"/>
              <w:bottom w:val="nil"/>
              <w:right w:val="nil"/>
            </w:tcBorders>
            <w:shd w:val="clear" w:color="auto" w:fill="auto"/>
            <w:noWrap/>
            <w:vAlign w:val="bottom"/>
            <w:hideMark/>
          </w:tcPr>
          <w:p w14:paraId="311A9CF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w:t>
            </w:r>
          </w:p>
        </w:tc>
        <w:tc>
          <w:tcPr>
            <w:tcW w:w="1321" w:type="dxa"/>
            <w:tcBorders>
              <w:top w:val="nil"/>
              <w:left w:val="nil"/>
              <w:bottom w:val="nil"/>
              <w:right w:val="nil"/>
            </w:tcBorders>
            <w:shd w:val="clear" w:color="000000" w:fill="FFFFFF"/>
            <w:noWrap/>
            <w:vAlign w:val="bottom"/>
            <w:hideMark/>
          </w:tcPr>
          <w:p w14:paraId="6504969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827" w:type="dxa"/>
            <w:tcBorders>
              <w:top w:val="nil"/>
              <w:left w:val="nil"/>
              <w:bottom w:val="nil"/>
              <w:right w:val="nil"/>
            </w:tcBorders>
            <w:shd w:val="clear" w:color="auto" w:fill="auto"/>
            <w:noWrap/>
            <w:vAlign w:val="bottom"/>
            <w:hideMark/>
          </w:tcPr>
          <w:p w14:paraId="7C12A134" w14:textId="64D9EFE3" w:rsidR="00DD0798" w:rsidRPr="00DD0798" w:rsidRDefault="00575669" w:rsidP="00DD0798">
            <w:pPr>
              <w:jc w:val="right"/>
              <w:rPr>
                <w:rFonts w:ascii="Arial" w:hAnsi="Arial" w:cs="Arial"/>
                <w:b/>
                <w:bCs/>
                <w:color w:val="000000"/>
                <w:sz w:val="18"/>
                <w:szCs w:val="18"/>
              </w:rPr>
            </w:pPr>
            <w:r>
              <w:rPr>
                <w:rFonts w:ascii="Arial" w:hAnsi="Arial" w:cs="Arial"/>
                <w:b/>
                <w:bCs/>
                <w:color w:val="000000"/>
                <w:sz w:val="18"/>
                <w:szCs w:val="18"/>
              </w:rPr>
              <w:t>75,00</w:t>
            </w:r>
          </w:p>
        </w:tc>
      </w:tr>
      <w:tr w:rsidR="00E474DD" w:rsidRPr="00DD0798" w14:paraId="56E272CB" w14:textId="77777777" w:rsidTr="00D9534D">
        <w:trPr>
          <w:trHeight w:val="255"/>
        </w:trPr>
        <w:tc>
          <w:tcPr>
            <w:tcW w:w="599" w:type="dxa"/>
            <w:tcBorders>
              <w:top w:val="nil"/>
              <w:left w:val="nil"/>
              <w:bottom w:val="nil"/>
              <w:right w:val="nil"/>
            </w:tcBorders>
            <w:shd w:val="clear" w:color="auto" w:fill="auto"/>
            <w:noWrap/>
            <w:vAlign w:val="bottom"/>
            <w:hideMark/>
          </w:tcPr>
          <w:p w14:paraId="53F27ECF"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18F79F0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E9D4CA6" w14:textId="77777777" w:rsidR="00DD0798" w:rsidRPr="00DD0798" w:rsidRDefault="00DD0798" w:rsidP="00DD0798">
            <w:pPr>
              <w:rPr>
                <w:rFonts w:ascii="Arial" w:hAnsi="Arial" w:cs="Arial"/>
                <w:sz w:val="18"/>
                <w:szCs w:val="18"/>
              </w:rPr>
            </w:pPr>
            <w:r w:rsidRPr="00DD0798">
              <w:rPr>
                <w:rFonts w:ascii="Arial" w:hAnsi="Arial" w:cs="Arial"/>
                <w:sz w:val="18"/>
                <w:szCs w:val="18"/>
              </w:rPr>
              <w:t>343</w:t>
            </w:r>
          </w:p>
        </w:tc>
        <w:tc>
          <w:tcPr>
            <w:tcW w:w="617" w:type="dxa"/>
            <w:tcBorders>
              <w:top w:val="nil"/>
              <w:left w:val="nil"/>
              <w:bottom w:val="nil"/>
              <w:right w:val="nil"/>
            </w:tcBorders>
            <w:shd w:val="clear" w:color="000000" w:fill="FFFFFF"/>
            <w:noWrap/>
            <w:vAlign w:val="bottom"/>
            <w:hideMark/>
          </w:tcPr>
          <w:p w14:paraId="23926C7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35834A6" w14:textId="77777777" w:rsidR="00DD0798" w:rsidRPr="00DD0798" w:rsidRDefault="00DD0798" w:rsidP="00DD0798">
            <w:pPr>
              <w:rPr>
                <w:rFonts w:ascii="Arial" w:hAnsi="Arial" w:cs="Arial"/>
                <w:sz w:val="18"/>
                <w:szCs w:val="18"/>
              </w:rPr>
            </w:pPr>
            <w:r w:rsidRPr="00DD0798">
              <w:rPr>
                <w:rFonts w:ascii="Arial" w:hAnsi="Arial" w:cs="Arial"/>
                <w:sz w:val="18"/>
                <w:szCs w:val="18"/>
              </w:rPr>
              <w:t>Ostali financijski rashodi</w:t>
            </w:r>
          </w:p>
        </w:tc>
        <w:tc>
          <w:tcPr>
            <w:tcW w:w="1276" w:type="dxa"/>
            <w:tcBorders>
              <w:top w:val="nil"/>
              <w:left w:val="nil"/>
              <w:bottom w:val="nil"/>
              <w:right w:val="nil"/>
            </w:tcBorders>
            <w:shd w:val="clear" w:color="auto" w:fill="auto"/>
            <w:noWrap/>
            <w:vAlign w:val="bottom"/>
            <w:hideMark/>
          </w:tcPr>
          <w:p w14:paraId="29E8A43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12.000</w:t>
            </w:r>
          </w:p>
        </w:tc>
        <w:tc>
          <w:tcPr>
            <w:tcW w:w="1230" w:type="dxa"/>
            <w:tcBorders>
              <w:top w:val="nil"/>
              <w:left w:val="nil"/>
              <w:bottom w:val="nil"/>
              <w:right w:val="nil"/>
            </w:tcBorders>
            <w:shd w:val="clear" w:color="auto" w:fill="auto"/>
            <w:noWrap/>
            <w:vAlign w:val="bottom"/>
            <w:hideMark/>
          </w:tcPr>
          <w:p w14:paraId="5CF098A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321" w:type="dxa"/>
            <w:tcBorders>
              <w:top w:val="nil"/>
              <w:left w:val="nil"/>
              <w:bottom w:val="nil"/>
              <w:right w:val="nil"/>
            </w:tcBorders>
            <w:shd w:val="clear" w:color="000000" w:fill="FFFFFF"/>
            <w:noWrap/>
            <w:vAlign w:val="bottom"/>
            <w:hideMark/>
          </w:tcPr>
          <w:p w14:paraId="151C8A1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9.000</w:t>
            </w:r>
          </w:p>
        </w:tc>
        <w:tc>
          <w:tcPr>
            <w:tcW w:w="827" w:type="dxa"/>
            <w:tcBorders>
              <w:top w:val="nil"/>
              <w:left w:val="nil"/>
              <w:bottom w:val="nil"/>
              <w:right w:val="nil"/>
            </w:tcBorders>
            <w:shd w:val="clear" w:color="auto" w:fill="auto"/>
            <w:noWrap/>
            <w:vAlign w:val="bottom"/>
            <w:hideMark/>
          </w:tcPr>
          <w:p w14:paraId="02E99AC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75,00</w:t>
            </w:r>
          </w:p>
        </w:tc>
      </w:tr>
      <w:tr w:rsidR="00E474DD" w:rsidRPr="00DD0798" w14:paraId="47A4B3EB" w14:textId="77777777" w:rsidTr="00D9534D">
        <w:trPr>
          <w:trHeight w:val="240"/>
        </w:trPr>
        <w:tc>
          <w:tcPr>
            <w:tcW w:w="599" w:type="dxa"/>
            <w:tcBorders>
              <w:top w:val="nil"/>
              <w:left w:val="nil"/>
              <w:bottom w:val="nil"/>
              <w:right w:val="nil"/>
            </w:tcBorders>
            <w:shd w:val="clear" w:color="auto" w:fill="auto"/>
            <w:noWrap/>
            <w:vAlign w:val="bottom"/>
            <w:hideMark/>
          </w:tcPr>
          <w:p w14:paraId="485AB4AF"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5AD26D5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5BAC08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87823C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521</w:t>
            </w:r>
          </w:p>
        </w:tc>
        <w:tc>
          <w:tcPr>
            <w:tcW w:w="4061" w:type="dxa"/>
            <w:tcBorders>
              <w:top w:val="nil"/>
              <w:left w:val="nil"/>
              <w:bottom w:val="nil"/>
              <w:right w:val="nil"/>
            </w:tcBorders>
            <w:shd w:val="clear" w:color="auto" w:fill="auto"/>
            <w:noWrap/>
            <w:vAlign w:val="bottom"/>
            <w:hideMark/>
          </w:tcPr>
          <w:p w14:paraId="3400658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Pomoći iz proračuna općina</w:t>
            </w:r>
          </w:p>
        </w:tc>
        <w:tc>
          <w:tcPr>
            <w:tcW w:w="1276" w:type="dxa"/>
            <w:tcBorders>
              <w:top w:val="nil"/>
              <w:left w:val="nil"/>
              <w:bottom w:val="nil"/>
              <w:right w:val="nil"/>
            </w:tcBorders>
            <w:shd w:val="clear" w:color="auto" w:fill="auto"/>
            <w:noWrap/>
            <w:vAlign w:val="bottom"/>
            <w:hideMark/>
          </w:tcPr>
          <w:p w14:paraId="0E42B6F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105.150</w:t>
            </w:r>
          </w:p>
        </w:tc>
        <w:tc>
          <w:tcPr>
            <w:tcW w:w="1230" w:type="dxa"/>
            <w:tcBorders>
              <w:top w:val="nil"/>
              <w:left w:val="nil"/>
              <w:bottom w:val="nil"/>
              <w:right w:val="nil"/>
            </w:tcBorders>
            <w:shd w:val="clear" w:color="auto" w:fill="auto"/>
            <w:noWrap/>
            <w:vAlign w:val="bottom"/>
            <w:hideMark/>
          </w:tcPr>
          <w:p w14:paraId="3071146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1321" w:type="dxa"/>
            <w:tcBorders>
              <w:top w:val="nil"/>
              <w:left w:val="nil"/>
              <w:bottom w:val="nil"/>
              <w:right w:val="nil"/>
            </w:tcBorders>
            <w:shd w:val="clear" w:color="000000" w:fill="FFFFFF"/>
            <w:noWrap/>
            <w:vAlign w:val="bottom"/>
            <w:hideMark/>
          </w:tcPr>
          <w:p w14:paraId="7D2910A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102.150</w:t>
            </w:r>
          </w:p>
        </w:tc>
        <w:tc>
          <w:tcPr>
            <w:tcW w:w="827" w:type="dxa"/>
            <w:tcBorders>
              <w:top w:val="nil"/>
              <w:left w:val="nil"/>
              <w:bottom w:val="nil"/>
              <w:right w:val="nil"/>
            </w:tcBorders>
            <w:shd w:val="clear" w:color="auto" w:fill="auto"/>
            <w:noWrap/>
            <w:vAlign w:val="bottom"/>
            <w:hideMark/>
          </w:tcPr>
          <w:p w14:paraId="2B71CBD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97,15</w:t>
            </w:r>
          </w:p>
        </w:tc>
      </w:tr>
      <w:tr w:rsidR="00E474DD" w:rsidRPr="00DD0798" w14:paraId="064F7404" w14:textId="77777777" w:rsidTr="00D9534D">
        <w:trPr>
          <w:trHeight w:val="240"/>
        </w:trPr>
        <w:tc>
          <w:tcPr>
            <w:tcW w:w="599" w:type="dxa"/>
            <w:tcBorders>
              <w:top w:val="nil"/>
              <w:left w:val="nil"/>
              <w:bottom w:val="nil"/>
              <w:right w:val="nil"/>
            </w:tcBorders>
            <w:shd w:val="clear" w:color="auto" w:fill="auto"/>
            <w:noWrap/>
            <w:vAlign w:val="bottom"/>
            <w:hideMark/>
          </w:tcPr>
          <w:p w14:paraId="1497118B"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0288CCC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55259D01"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F05029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E4203F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659E3C9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83.850</w:t>
            </w:r>
          </w:p>
        </w:tc>
        <w:tc>
          <w:tcPr>
            <w:tcW w:w="1230" w:type="dxa"/>
            <w:tcBorders>
              <w:top w:val="nil"/>
              <w:left w:val="nil"/>
              <w:bottom w:val="nil"/>
              <w:right w:val="nil"/>
            </w:tcBorders>
            <w:shd w:val="clear" w:color="auto" w:fill="auto"/>
            <w:noWrap/>
            <w:vAlign w:val="bottom"/>
            <w:hideMark/>
          </w:tcPr>
          <w:p w14:paraId="02887436" w14:textId="17D4D38A"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47DEE3E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83.850</w:t>
            </w:r>
          </w:p>
        </w:tc>
        <w:tc>
          <w:tcPr>
            <w:tcW w:w="827" w:type="dxa"/>
            <w:tcBorders>
              <w:top w:val="nil"/>
              <w:left w:val="nil"/>
              <w:bottom w:val="nil"/>
              <w:right w:val="nil"/>
            </w:tcBorders>
            <w:shd w:val="clear" w:color="auto" w:fill="auto"/>
            <w:noWrap/>
            <w:vAlign w:val="bottom"/>
            <w:hideMark/>
          </w:tcPr>
          <w:p w14:paraId="4CDAF0A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228BDD0E" w14:textId="77777777" w:rsidTr="00D9534D">
        <w:trPr>
          <w:trHeight w:val="240"/>
        </w:trPr>
        <w:tc>
          <w:tcPr>
            <w:tcW w:w="599" w:type="dxa"/>
            <w:tcBorders>
              <w:top w:val="nil"/>
              <w:left w:val="nil"/>
              <w:bottom w:val="nil"/>
              <w:right w:val="nil"/>
            </w:tcBorders>
            <w:shd w:val="clear" w:color="auto" w:fill="auto"/>
            <w:noWrap/>
            <w:vAlign w:val="bottom"/>
            <w:hideMark/>
          </w:tcPr>
          <w:p w14:paraId="31227128"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115BCBB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9A42B6B" w14:textId="77777777" w:rsidR="00DD0798" w:rsidRPr="00DD0798" w:rsidRDefault="00DD0798" w:rsidP="00DD0798">
            <w:pPr>
              <w:rPr>
                <w:rFonts w:ascii="Arial" w:hAnsi="Arial" w:cs="Arial"/>
                <w:sz w:val="18"/>
                <w:szCs w:val="18"/>
              </w:rPr>
            </w:pPr>
            <w:r w:rsidRPr="00DD0798">
              <w:rPr>
                <w:rFonts w:ascii="Arial" w:hAnsi="Arial" w:cs="Arial"/>
                <w:sz w:val="18"/>
                <w:szCs w:val="18"/>
              </w:rPr>
              <w:t>311</w:t>
            </w:r>
          </w:p>
        </w:tc>
        <w:tc>
          <w:tcPr>
            <w:tcW w:w="617" w:type="dxa"/>
            <w:tcBorders>
              <w:top w:val="nil"/>
              <w:left w:val="nil"/>
              <w:bottom w:val="nil"/>
              <w:right w:val="nil"/>
            </w:tcBorders>
            <w:shd w:val="clear" w:color="000000" w:fill="FFFFFF"/>
            <w:noWrap/>
            <w:vAlign w:val="bottom"/>
            <w:hideMark/>
          </w:tcPr>
          <w:p w14:paraId="7A2250D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184C91D" w14:textId="77777777" w:rsidR="00DD0798" w:rsidRPr="00DD0798" w:rsidRDefault="00DD0798" w:rsidP="00DD0798">
            <w:pPr>
              <w:rPr>
                <w:rFonts w:ascii="Arial" w:hAnsi="Arial" w:cs="Arial"/>
                <w:sz w:val="18"/>
                <w:szCs w:val="18"/>
              </w:rPr>
            </w:pPr>
            <w:r w:rsidRPr="00DD0798">
              <w:rPr>
                <w:rFonts w:ascii="Arial" w:hAnsi="Arial" w:cs="Arial"/>
                <w:sz w:val="18"/>
                <w:szCs w:val="18"/>
              </w:rPr>
              <w:t>Plaće (Bruto)</w:t>
            </w:r>
          </w:p>
        </w:tc>
        <w:tc>
          <w:tcPr>
            <w:tcW w:w="1276" w:type="dxa"/>
            <w:tcBorders>
              <w:top w:val="nil"/>
              <w:left w:val="nil"/>
              <w:bottom w:val="nil"/>
              <w:right w:val="nil"/>
            </w:tcBorders>
            <w:shd w:val="clear" w:color="auto" w:fill="auto"/>
            <w:noWrap/>
            <w:vAlign w:val="bottom"/>
            <w:hideMark/>
          </w:tcPr>
          <w:p w14:paraId="2E24123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68.700</w:t>
            </w:r>
          </w:p>
        </w:tc>
        <w:tc>
          <w:tcPr>
            <w:tcW w:w="1230" w:type="dxa"/>
            <w:tcBorders>
              <w:top w:val="nil"/>
              <w:left w:val="nil"/>
              <w:bottom w:val="nil"/>
              <w:right w:val="nil"/>
            </w:tcBorders>
            <w:shd w:val="clear" w:color="auto" w:fill="auto"/>
            <w:noWrap/>
            <w:vAlign w:val="bottom"/>
            <w:hideMark/>
          </w:tcPr>
          <w:p w14:paraId="38DB6FB1"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5558BD7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68.700</w:t>
            </w:r>
          </w:p>
        </w:tc>
        <w:tc>
          <w:tcPr>
            <w:tcW w:w="827" w:type="dxa"/>
            <w:tcBorders>
              <w:top w:val="nil"/>
              <w:left w:val="nil"/>
              <w:bottom w:val="nil"/>
              <w:right w:val="nil"/>
            </w:tcBorders>
            <w:shd w:val="clear" w:color="auto" w:fill="auto"/>
            <w:noWrap/>
            <w:vAlign w:val="bottom"/>
            <w:hideMark/>
          </w:tcPr>
          <w:p w14:paraId="4869EBE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B47FDD5" w14:textId="77777777" w:rsidTr="00D9534D">
        <w:trPr>
          <w:trHeight w:val="240"/>
        </w:trPr>
        <w:tc>
          <w:tcPr>
            <w:tcW w:w="599" w:type="dxa"/>
            <w:tcBorders>
              <w:top w:val="nil"/>
              <w:left w:val="nil"/>
              <w:bottom w:val="nil"/>
              <w:right w:val="nil"/>
            </w:tcBorders>
            <w:shd w:val="clear" w:color="auto" w:fill="auto"/>
            <w:noWrap/>
            <w:vAlign w:val="bottom"/>
            <w:hideMark/>
          </w:tcPr>
          <w:p w14:paraId="6AAC1748"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706240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1A04E6B" w14:textId="77777777" w:rsidR="00DD0798" w:rsidRPr="00DD0798" w:rsidRDefault="00DD0798" w:rsidP="00DD0798">
            <w:pPr>
              <w:rPr>
                <w:rFonts w:ascii="Arial" w:hAnsi="Arial" w:cs="Arial"/>
                <w:sz w:val="18"/>
                <w:szCs w:val="18"/>
              </w:rPr>
            </w:pPr>
            <w:r w:rsidRPr="00DD0798">
              <w:rPr>
                <w:rFonts w:ascii="Arial" w:hAnsi="Arial" w:cs="Arial"/>
                <w:sz w:val="18"/>
                <w:szCs w:val="18"/>
              </w:rPr>
              <w:t>312</w:t>
            </w:r>
          </w:p>
        </w:tc>
        <w:tc>
          <w:tcPr>
            <w:tcW w:w="617" w:type="dxa"/>
            <w:tcBorders>
              <w:top w:val="nil"/>
              <w:left w:val="nil"/>
              <w:bottom w:val="nil"/>
              <w:right w:val="nil"/>
            </w:tcBorders>
            <w:shd w:val="clear" w:color="000000" w:fill="FFFFFF"/>
            <w:noWrap/>
            <w:vAlign w:val="bottom"/>
            <w:hideMark/>
          </w:tcPr>
          <w:p w14:paraId="2DED5C1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5F232D3" w14:textId="77777777" w:rsidR="00DD0798" w:rsidRPr="00DD0798" w:rsidRDefault="00DD0798" w:rsidP="00DD0798">
            <w:pPr>
              <w:rPr>
                <w:rFonts w:ascii="Arial" w:hAnsi="Arial" w:cs="Arial"/>
                <w:sz w:val="18"/>
                <w:szCs w:val="18"/>
              </w:rPr>
            </w:pPr>
            <w:r w:rsidRPr="00DD0798">
              <w:rPr>
                <w:rFonts w:ascii="Arial" w:hAnsi="Arial" w:cs="Arial"/>
                <w:sz w:val="18"/>
                <w:szCs w:val="18"/>
              </w:rPr>
              <w:t>Ostali rashodi za zaposlene</w:t>
            </w:r>
          </w:p>
        </w:tc>
        <w:tc>
          <w:tcPr>
            <w:tcW w:w="1276" w:type="dxa"/>
            <w:tcBorders>
              <w:top w:val="nil"/>
              <w:left w:val="nil"/>
              <w:bottom w:val="nil"/>
              <w:right w:val="nil"/>
            </w:tcBorders>
            <w:shd w:val="clear" w:color="auto" w:fill="auto"/>
            <w:noWrap/>
            <w:vAlign w:val="bottom"/>
            <w:hideMark/>
          </w:tcPr>
          <w:p w14:paraId="37948E0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3.750</w:t>
            </w:r>
          </w:p>
        </w:tc>
        <w:tc>
          <w:tcPr>
            <w:tcW w:w="1230" w:type="dxa"/>
            <w:tcBorders>
              <w:top w:val="nil"/>
              <w:left w:val="nil"/>
              <w:bottom w:val="nil"/>
              <w:right w:val="nil"/>
            </w:tcBorders>
            <w:shd w:val="clear" w:color="auto" w:fill="auto"/>
            <w:noWrap/>
            <w:vAlign w:val="bottom"/>
            <w:hideMark/>
          </w:tcPr>
          <w:p w14:paraId="5919D0C0"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4E6A3BA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3.750</w:t>
            </w:r>
          </w:p>
        </w:tc>
        <w:tc>
          <w:tcPr>
            <w:tcW w:w="827" w:type="dxa"/>
            <w:tcBorders>
              <w:top w:val="nil"/>
              <w:left w:val="nil"/>
              <w:bottom w:val="nil"/>
              <w:right w:val="nil"/>
            </w:tcBorders>
            <w:shd w:val="clear" w:color="auto" w:fill="auto"/>
            <w:noWrap/>
            <w:vAlign w:val="bottom"/>
            <w:hideMark/>
          </w:tcPr>
          <w:p w14:paraId="5C7F50B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9248C3E" w14:textId="77777777" w:rsidTr="00D9534D">
        <w:trPr>
          <w:trHeight w:val="240"/>
        </w:trPr>
        <w:tc>
          <w:tcPr>
            <w:tcW w:w="599" w:type="dxa"/>
            <w:tcBorders>
              <w:top w:val="nil"/>
              <w:left w:val="nil"/>
              <w:bottom w:val="nil"/>
              <w:right w:val="nil"/>
            </w:tcBorders>
            <w:shd w:val="clear" w:color="auto" w:fill="auto"/>
            <w:noWrap/>
            <w:vAlign w:val="bottom"/>
            <w:hideMark/>
          </w:tcPr>
          <w:p w14:paraId="33E19232"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FB25C6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88EFBBC"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105C36F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CB44E49"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auto" w:fill="auto"/>
            <w:noWrap/>
            <w:vAlign w:val="bottom"/>
            <w:hideMark/>
          </w:tcPr>
          <w:p w14:paraId="6C2C09B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11.400</w:t>
            </w:r>
          </w:p>
        </w:tc>
        <w:tc>
          <w:tcPr>
            <w:tcW w:w="1230" w:type="dxa"/>
            <w:tcBorders>
              <w:top w:val="nil"/>
              <w:left w:val="nil"/>
              <w:bottom w:val="nil"/>
              <w:right w:val="nil"/>
            </w:tcBorders>
            <w:shd w:val="clear" w:color="auto" w:fill="auto"/>
            <w:noWrap/>
            <w:vAlign w:val="bottom"/>
            <w:hideMark/>
          </w:tcPr>
          <w:p w14:paraId="707E2226"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31F0F62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11.400</w:t>
            </w:r>
          </w:p>
        </w:tc>
        <w:tc>
          <w:tcPr>
            <w:tcW w:w="827" w:type="dxa"/>
            <w:tcBorders>
              <w:top w:val="nil"/>
              <w:left w:val="nil"/>
              <w:bottom w:val="nil"/>
              <w:right w:val="nil"/>
            </w:tcBorders>
            <w:shd w:val="clear" w:color="auto" w:fill="auto"/>
            <w:noWrap/>
            <w:vAlign w:val="bottom"/>
            <w:hideMark/>
          </w:tcPr>
          <w:p w14:paraId="041F203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418B262" w14:textId="77777777" w:rsidTr="00D9534D">
        <w:trPr>
          <w:trHeight w:val="240"/>
        </w:trPr>
        <w:tc>
          <w:tcPr>
            <w:tcW w:w="599" w:type="dxa"/>
            <w:tcBorders>
              <w:top w:val="nil"/>
              <w:left w:val="nil"/>
              <w:bottom w:val="nil"/>
              <w:right w:val="nil"/>
            </w:tcBorders>
            <w:shd w:val="clear" w:color="auto" w:fill="auto"/>
            <w:noWrap/>
            <w:vAlign w:val="bottom"/>
            <w:hideMark/>
          </w:tcPr>
          <w:p w14:paraId="4A24F652"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070A92C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3BAE118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FE3EA4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59E4A2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249091A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21.300</w:t>
            </w:r>
          </w:p>
        </w:tc>
        <w:tc>
          <w:tcPr>
            <w:tcW w:w="1230" w:type="dxa"/>
            <w:tcBorders>
              <w:top w:val="nil"/>
              <w:left w:val="nil"/>
              <w:bottom w:val="nil"/>
              <w:right w:val="nil"/>
            </w:tcBorders>
            <w:shd w:val="clear" w:color="auto" w:fill="auto"/>
            <w:noWrap/>
            <w:vAlign w:val="bottom"/>
            <w:hideMark/>
          </w:tcPr>
          <w:p w14:paraId="59300CA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w:t>
            </w:r>
          </w:p>
        </w:tc>
        <w:tc>
          <w:tcPr>
            <w:tcW w:w="1321" w:type="dxa"/>
            <w:tcBorders>
              <w:top w:val="nil"/>
              <w:left w:val="nil"/>
              <w:bottom w:val="nil"/>
              <w:right w:val="nil"/>
            </w:tcBorders>
            <w:shd w:val="clear" w:color="000000" w:fill="FFFFFF"/>
            <w:noWrap/>
            <w:vAlign w:val="bottom"/>
            <w:hideMark/>
          </w:tcPr>
          <w:p w14:paraId="2361645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18.300</w:t>
            </w:r>
          </w:p>
        </w:tc>
        <w:tc>
          <w:tcPr>
            <w:tcW w:w="827" w:type="dxa"/>
            <w:tcBorders>
              <w:top w:val="nil"/>
              <w:left w:val="nil"/>
              <w:bottom w:val="nil"/>
              <w:right w:val="nil"/>
            </w:tcBorders>
            <w:shd w:val="clear" w:color="auto" w:fill="auto"/>
            <w:noWrap/>
            <w:vAlign w:val="bottom"/>
            <w:hideMark/>
          </w:tcPr>
          <w:p w14:paraId="6A532E0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85,92</w:t>
            </w:r>
          </w:p>
        </w:tc>
      </w:tr>
      <w:tr w:rsidR="00E474DD" w:rsidRPr="00DD0798" w14:paraId="1B5EA6DB" w14:textId="77777777" w:rsidTr="00D9534D">
        <w:trPr>
          <w:trHeight w:val="240"/>
        </w:trPr>
        <w:tc>
          <w:tcPr>
            <w:tcW w:w="599" w:type="dxa"/>
            <w:tcBorders>
              <w:top w:val="nil"/>
              <w:left w:val="nil"/>
              <w:bottom w:val="nil"/>
              <w:right w:val="nil"/>
            </w:tcBorders>
            <w:shd w:val="clear" w:color="auto" w:fill="auto"/>
            <w:noWrap/>
            <w:vAlign w:val="bottom"/>
            <w:hideMark/>
          </w:tcPr>
          <w:p w14:paraId="12802129"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5884E74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DA97045"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6845135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D037EEB" w14:textId="77777777" w:rsidR="00DD0798" w:rsidRPr="00DD0798" w:rsidRDefault="00DD0798" w:rsidP="00DD0798">
            <w:pPr>
              <w:rPr>
                <w:rFonts w:ascii="Arial" w:hAnsi="Arial" w:cs="Arial"/>
                <w:sz w:val="18"/>
                <w:szCs w:val="18"/>
              </w:rPr>
            </w:pPr>
            <w:r w:rsidRPr="00DD0798">
              <w:rPr>
                <w:rFonts w:ascii="Arial" w:hAnsi="Arial" w:cs="Arial"/>
                <w:sz w:val="18"/>
                <w:szCs w:val="18"/>
              </w:rPr>
              <w:t>Naknade troškova zaposlenima</w:t>
            </w:r>
          </w:p>
        </w:tc>
        <w:tc>
          <w:tcPr>
            <w:tcW w:w="1276" w:type="dxa"/>
            <w:tcBorders>
              <w:top w:val="nil"/>
              <w:left w:val="nil"/>
              <w:bottom w:val="nil"/>
              <w:right w:val="nil"/>
            </w:tcBorders>
            <w:shd w:val="clear" w:color="auto" w:fill="auto"/>
            <w:noWrap/>
            <w:vAlign w:val="bottom"/>
            <w:hideMark/>
          </w:tcPr>
          <w:p w14:paraId="4A28CB7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230" w:type="dxa"/>
            <w:tcBorders>
              <w:top w:val="nil"/>
              <w:left w:val="nil"/>
              <w:bottom w:val="nil"/>
              <w:right w:val="nil"/>
            </w:tcBorders>
            <w:shd w:val="clear" w:color="auto" w:fill="auto"/>
            <w:noWrap/>
            <w:vAlign w:val="bottom"/>
            <w:hideMark/>
          </w:tcPr>
          <w:p w14:paraId="1A11B899"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34E37370"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3.000</w:t>
            </w:r>
          </w:p>
        </w:tc>
        <w:tc>
          <w:tcPr>
            <w:tcW w:w="827" w:type="dxa"/>
            <w:tcBorders>
              <w:top w:val="nil"/>
              <w:left w:val="nil"/>
              <w:bottom w:val="nil"/>
              <w:right w:val="nil"/>
            </w:tcBorders>
            <w:shd w:val="clear" w:color="auto" w:fill="auto"/>
            <w:noWrap/>
            <w:vAlign w:val="bottom"/>
            <w:hideMark/>
          </w:tcPr>
          <w:p w14:paraId="14D06FD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DBEC668" w14:textId="77777777" w:rsidTr="00D9534D">
        <w:trPr>
          <w:trHeight w:val="240"/>
        </w:trPr>
        <w:tc>
          <w:tcPr>
            <w:tcW w:w="599" w:type="dxa"/>
            <w:tcBorders>
              <w:top w:val="nil"/>
              <w:left w:val="nil"/>
              <w:bottom w:val="nil"/>
              <w:right w:val="nil"/>
            </w:tcBorders>
            <w:shd w:val="clear" w:color="auto" w:fill="auto"/>
            <w:noWrap/>
            <w:vAlign w:val="bottom"/>
            <w:hideMark/>
          </w:tcPr>
          <w:p w14:paraId="1933D1B0"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7400144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21671E9"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721CBF3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3DFF346"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auto" w:fill="auto"/>
            <w:noWrap/>
            <w:vAlign w:val="bottom"/>
            <w:hideMark/>
          </w:tcPr>
          <w:p w14:paraId="5184A60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1.500</w:t>
            </w:r>
          </w:p>
        </w:tc>
        <w:tc>
          <w:tcPr>
            <w:tcW w:w="1230" w:type="dxa"/>
            <w:tcBorders>
              <w:top w:val="nil"/>
              <w:left w:val="nil"/>
              <w:bottom w:val="nil"/>
              <w:right w:val="nil"/>
            </w:tcBorders>
            <w:shd w:val="clear" w:color="auto" w:fill="auto"/>
            <w:noWrap/>
            <w:vAlign w:val="bottom"/>
            <w:hideMark/>
          </w:tcPr>
          <w:p w14:paraId="68E38149"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7AE3C6A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1.500</w:t>
            </w:r>
          </w:p>
        </w:tc>
        <w:tc>
          <w:tcPr>
            <w:tcW w:w="827" w:type="dxa"/>
            <w:tcBorders>
              <w:top w:val="nil"/>
              <w:left w:val="nil"/>
              <w:bottom w:val="nil"/>
              <w:right w:val="nil"/>
            </w:tcBorders>
            <w:shd w:val="clear" w:color="auto" w:fill="auto"/>
            <w:noWrap/>
            <w:vAlign w:val="bottom"/>
            <w:hideMark/>
          </w:tcPr>
          <w:p w14:paraId="0F49D00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C883198" w14:textId="77777777" w:rsidTr="00D9534D">
        <w:trPr>
          <w:trHeight w:val="240"/>
        </w:trPr>
        <w:tc>
          <w:tcPr>
            <w:tcW w:w="599" w:type="dxa"/>
            <w:tcBorders>
              <w:top w:val="nil"/>
              <w:left w:val="nil"/>
              <w:bottom w:val="nil"/>
              <w:right w:val="nil"/>
            </w:tcBorders>
            <w:shd w:val="clear" w:color="auto" w:fill="auto"/>
            <w:noWrap/>
            <w:vAlign w:val="bottom"/>
            <w:hideMark/>
          </w:tcPr>
          <w:p w14:paraId="3ACE5527"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18A59D0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486B412"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5EB6E0C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8DAA5D0"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6717DCC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3.800</w:t>
            </w:r>
          </w:p>
        </w:tc>
        <w:tc>
          <w:tcPr>
            <w:tcW w:w="1230" w:type="dxa"/>
            <w:tcBorders>
              <w:top w:val="nil"/>
              <w:left w:val="nil"/>
              <w:bottom w:val="nil"/>
              <w:right w:val="nil"/>
            </w:tcBorders>
            <w:shd w:val="clear" w:color="auto" w:fill="auto"/>
            <w:noWrap/>
            <w:vAlign w:val="bottom"/>
            <w:hideMark/>
          </w:tcPr>
          <w:p w14:paraId="197D8B52"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0056982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3.800</w:t>
            </w:r>
          </w:p>
        </w:tc>
        <w:tc>
          <w:tcPr>
            <w:tcW w:w="827" w:type="dxa"/>
            <w:tcBorders>
              <w:top w:val="nil"/>
              <w:left w:val="nil"/>
              <w:bottom w:val="nil"/>
              <w:right w:val="nil"/>
            </w:tcBorders>
            <w:shd w:val="clear" w:color="auto" w:fill="auto"/>
            <w:noWrap/>
            <w:vAlign w:val="bottom"/>
            <w:hideMark/>
          </w:tcPr>
          <w:p w14:paraId="15175E4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7E2516" w14:paraId="4B5780EC" w14:textId="77777777" w:rsidTr="00D9534D">
        <w:trPr>
          <w:trHeight w:val="240"/>
        </w:trPr>
        <w:tc>
          <w:tcPr>
            <w:tcW w:w="599" w:type="dxa"/>
            <w:tcBorders>
              <w:top w:val="nil"/>
              <w:left w:val="nil"/>
              <w:right w:val="nil"/>
            </w:tcBorders>
            <w:shd w:val="clear" w:color="auto" w:fill="auto"/>
            <w:noWrap/>
            <w:vAlign w:val="bottom"/>
            <w:hideMark/>
          </w:tcPr>
          <w:p w14:paraId="4FE362B9" w14:textId="77777777" w:rsidR="00DD0798" w:rsidRPr="007E2516" w:rsidRDefault="00DD0798" w:rsidP="00DD0798">
            <w:pPr>
              <w:jc w:val="right"/>
              <w:rPr>
                <w:rFonts w:ascii="Arial" w:hAnsi="Arial" w:cs="Arial"/>
                <w:sz w:val="18"/>
                <w:szCs w:val="18"/>
              </w:rPr>
            </w:pPr>
          </w:p>
        </w:tc>
        <w:tc>
          <w:tcPr>
            <w:tcW w:w="426" w:type="dxa"/>
            <w:tcBorders>
              <w:top w:val="nil"/>
              <w:left w:val="nil"/>
              <w:right w:val="nil"/>
            </w:tcBorders>
            <w:shd w:val="clear" w:color="000000" w:fill="FFFFFF"/>
            <w:noWrap/>
            <w:vAlign w:val="bottom"/>
            <w:hideMark/>
          </w:tcPr>
          <w:p w14:paraId="614F42B3" w14:textId="77777777" w:rsidR="00DD0798" w:rsidRPr="007E2516" w:rsidRDefault="00DD0798" w:rsidP="00DD0798">
            <w:pPr>
              <w:rPr>
                <w:rFonts w:ascii="Arial" w:hAnsi="Arial" w:cs="Arial"/>
                <w:b/>
                <w:bCs/>
                <w:sz w:val="18"/>
                <w:szCs w:val="18"/>
              </w:rPr>
            </w:pPr>
            <w:r w:rsidRPr="007E2516">
              <w:rPr>
                <w:rFonts w:ascii="Arial" w:hAnsi="Arial" w:cs="Arial"/>
                <w:b/>
                <w:bCs/>
                <w:sz w:val="18"/>
                <w:szCs w:val="18"/>
              </w:rPr>
              <w:t> </w:t>
            </w:r>
          </w:p>
        </w:tc>
        <w:tc>
          <w:tcPr>
            <w:tcW w:w="708" w:type="dxa"/>
            <w:tcBorders>
              <w:top w:val="nil"/>
              <w:left w:val="nil"/>
              <w:right w:val="nil"/>
            </w:tcBorders>
            <w:shd w:val="clear" w:color="auto" w:fill="auto"/>
            <w:noWrap/>
            <w:vAlign w:val="bottom"/>
            <w:hideMark/>
          </w:tcPr>
          <w:p w14:paraId="38BEB1A8" w14:textId="77777777" w:rsidR="00DD0798" w:rsidRPr="007E2516" w:rsidRDefault="00DD0798" w:rsidP="00DD0798">
            <w:pPr>
              <w:rPr>
                <w:rFonts w:ascii="Arial" w:hAnsi="Arial" w:cs="Arial"/>
                <w:sz w:val="18"/>
                <w:szCs w:val="18"/>
              </w:rPr>
            </w:pPr>
            <w:r w:rsidRPr="007E2516">
              <w:rPr>
                <w:rFonts w:ascii="Arial" w:hAnsi="Arial" w:cs="Arial"/>
                <w:sz w:val="18"/>
                <w:szCs w:val="18"/>
              </w:rPr>
              <w:t>329</w:t>
            </w:r>
          </w:p>
        </w:tc>
        <w:tc>
          <w:tcPr>
            <w:tcW w:w="617" w:type="dxa"/>
            <w:tcBorders>
              <w:top w:val="nil"/>
              <w:left w:val="nil"/>
              <w:right w:val="nil"/>
            </w:tcBorders>
            <w:shd w:val="clear" w:color="000000" w:fill="FFFFFF"/>
            <w:noWrap/>
            <w:vAlign w:val="bottom"/>
            <w:hideMark/>
          </w:tcPr>
          <w:p w14:paraId="06B251B4" w14:textId="77777777" w:rsidR="00DD0798" w:rsidRPr="007E2516" w:rsidRDefault="00DD0798" w:rsidP="00DD0798">
            <w:pPr>
              <w:rPr>
                <w:rFonts w:ascii="Arial" w:hAnsi="Arial" w:cs="Arial"/>
                <w:i/>
                <w:iCs/>
                <w:sz w:val="18"/>
                <w:szCs w:val="18"/>
              </w:rPr>
            </w:pPr>
            <w:r w:rsidRPr="007E2516">
              <w:rPr>
                <w:rFonts w:ascii="Arial" w:hAnsi="Arial" w:cs="Arial"/>
                <w:i/>
                <w:iCs/>
                <w:sz w:val="18"/>
                <w:szCs w:val="18"/>
              </w:rPr>
              <w:t> </w:t>
            </w:r>
          </w:p>
        </w:tc>
        <w:tc>
          <w:tcPr>
            <w:tcW w:w="4061" w:type="dxa"/>
            <w:tcBorders>
              <w:top w:val="nil"/>
              <w:left w:val="nil"/>
              <w:right w:val="nil"/>
            </w:tcBorders>
            <w:shd w:val="clear" w:color="auto" w:fill="auto"/>
            <w:noWrap/>
            <w:vAlign w:val="bottom"/>
            <w:hideMark/>
          </w:tcPr>
          <w:p w14:paraId="01F50770" w14:textId="77777777" w:rsidR="00DD0798" w:rsidRPr="007E2516" w:rsidRDefault="00DD0798" w:rsidP="00DD0798">
            <w:pPr>
              <w:rPr>
                <w:rFonts w:ascii="Arial" w:hAnsi="Arial" w:cs="Arial"/>
                <w:sz w:val="18"/>
                <w:szCs w:val="18"/>
              </w:rPr>
            </w:pPr>
            <w:r w:rsidRPr="007E2516">
              <w:rPr>
                <w:rFonts w:ascii="Arial" w:hAnsi="Arial" w:cs="Arial"/>
                <w:sz w:val="18"/>
                <w:szCs w:val="18"/>
              </w:rPr>
              <w:t>Ostali nespomenuti rashodi poslovanja</w:t>
            </w:r>
          </w:p>
        </w:tc>
        <w:tc>
          <w:tcPr>
            <w:tcW w:w="1276" w:type="dxa"/>
            <w:tcBorders>
              <w:top w:val="nil"/>
              <w:left w:val="nil"/>
              <w:right w:val="nil"/>
            </w:tcBorders>
            <w:shd w:val="clear" w:color="auto" w:fill="auto"/>
            <w:noWrap/>
            <w:vAlign w:val="bottom"/>
            <w:hideMark/>
          </w:tcPr>
          <w:p w14:paraId="302B0B23" w14:textId="77777777" w:rsidR="00DD0798" w:rsidRPr="007E2516" w:rsidRDefault="00DD0798" w:rsidP="00DD0798">
            <w:pPr>
              <w:jc w:val="right"/>
              <w:rPr>
                <w:rFonts w:ascii="Arial" w:hAnsi="Arial" w:cs="Arial"/>
                <w:sz w:val="18"/>
                <w:szCs w:val="18"/>
              </w:rPr>
            </w:pPr>
            <w:r w:rsidRPr="007E2516">
              <w:rPr>
                <w:rFonts w:ascii="Arial" w:hAnsi="Arial" w:cs="Arial"/>
                <w:sz w:val="18"/>
                <w:szCs w:val="18"/>
              </w:rPr>
              <w:t>13.000</w:t>
            </w:r>
          </w:p>
        </w:tc>
        <w:tc>
          <w:tcPr>
            <w:tcW w:w="1230" w:type="dxa"/>
            <w:tcBorders>
              <w:top w:val="nil"/>
              <w:left w:val="nil"/>
              <w:right w:val="nil"/>
            </w:tcBorders>
            <w:shd w:val="clear" w:color="auto" w:fill="auto"/>
            <w:noWrap/>
            <w:vAlign w:val="bottom"/>
            <w:hideMark/>
          </w:tcPr>
          <w:p w14:paraId="7E570113" w14:textId="77777777" w:rsidR="00DD0798" w:rsidRPr="007E2516" w:rsidRDefault="00DD0798" w:rsidP="00DD0798">
            <w:pPr>
              <w:jc w:val="right"/>
              <w:rPr>
                <w:rFonts w:ascii="Arial" w:hAnsi="Arial" w:cs="Arial"/>
                <w:sz w:val="18"/>
                <w:szCs w:val="18"/>
              </w:rPr>
            </w:pPr>
            <w:r w:rsidRPr="007E2516">
              <w:rPr>
                <w:rFonts w:ascii="Arial" w:hAnsi="Arial" w:cs="Arial"/>
                <w:sz w:val="18"/>
                <w:szCs w:val="18"/>
              </w:rPr>
              <w:t>-3.000</w:t>
            </w:r>
          </w:p>
        </w:tc>
        <w:tc>
          <w:tcPr>
            <w:tcW w:w="1321" w:type="dxa"/>
            <w:tcBorders>
              <w:top w:val="nil"/>
              <w:left w:val="nil"/>
              <w:right w:val="nil"/>
            </w:tcBorders>
            <w:shd w:val="clear" w:color="000000" w:fill="FFFFFF"/>
            <w:noWrap/>
            <w:vAlign w:val="bottom"/>
            <w:hideMark/>
          </w:tcPr>
          <w:p w14:paraId="6AD1320E" w14:textId="77777777" w:rsidR="00DD0798" w:rsidRPr="007E2516" w:rsidRDefault="00DD0798" w:rsidP="00DD0798">
            <w:pPr>
              <w:jc w:val="right"/>
              <w:rPr>
                <w:rFonts w:ascii="Arial" w:hAnsi="Arial" w:cs="Arial"/>
                <w:color w:val="000000"/>
                <w:sz w:val="18"/>
                <w:szCs w:val="18"/>
              </w:rPr>
            </w:pPr>
            <w:r w:rsidRPr="007E2516">
              <w:rPr>
                <w:rFonts w:ascii="Arial" w:hAnsi="Arial" w:cs="Arial"/>
                <w:color w:val="000000"/>
                <w:sz w:val="18"/>
                <w:szCs w:val="18"/>
              </w:rPr>
              <w:t>10.000</w:t>
            </w:r>
          </w:p>
        </w:tc>
        <w:tc>
          <w:tcPr>
            <w:tcW w:w="827" w:type="dxa"/>
            <w:tcBorders>
              <w:top w:val="nil"/>
              <w:left w:val="nil"/>
              <w:right w:val="nil"/>
            </w:tcBorders>
            <w:shd w:val="clear" w:color="auto" w:fill="auto"/>
            <w:noWrap/>
            <w:vAlign w:val="bottom"/>
            <w:hideMark/>
          </w:tcPr>
          <w:p w14:paraId="767A4289" w14:textId="77777777" w:rsidR="00DD0798" w:rsidRPr="007E2516" w:rsidRDefault="00DD0798" w:rsidP="00DD0798">
            <w:pPr>
              <w:jc w:val="right"/>
              <w:rPr>
                <w:rFonts w:ascii="Arial" w:hAnsi="Arial" w:cs="Arial"/>
                <w:sz w:val="18"/>
                <w:szCs w:val="18"/>
              </w:rPr>
            </w:pPr>
            <w:r w:rsidRPr="007E2516">
              <w:rPr>
                <w:rFonts w:ascii="Arial" w:hAnsi="Arial" w:cs="Arial"/>
                <w:sz w:val="18"/>
                <w:szCs w:val="18"/>
              </w:rPr>
              <w:t>76,92</w:t>
            </w:r>
          </w:p>
        </w:tc>
      </w:tr>
      <w:tr w:rsidR="00E474DD" w:rsidRPr="00DD0798" w14:paraId="3C3CDFCA" w14:textId="77777777" w:rsidTr="00D9534D">
        <w:trPr>
          <w:trHeight w:val="240"/>
        </w:trPr>
        <w:tc>
          <w:tcPr>
            <w:tcW w:w="599" w:type="dxa"/>
            <w:shd w:val="clear" w:color="auto" w:fill="auto"/>
            <w:noWrap/>
            <w:vAlign w:val="bottom"/>
            <w:hideMark/>
          </w:tcPr>
          <w:p w14:paraId="76F9C103" w14:textId="77777777" w:rsidR="00DD0798" w:rsidRPr="00DD0798" w:rsidRDefault="00DD0798" w:rsidP="00DD0798">
            <w:pPr>
              <w:jc w:val="right"/>
              <w:rPr>
                <w:rFonts w:ascii="Arial" w:hAnsi="Arial" w:cs="Arial"/>
                <w:sz w:val="18"/>
                <w:szCs w:val="18"/>
              </w:rPr>
            </w:pPr>
          </w:p>
        </w:tc>
        <w:tc>
          <w:tcPr>
            <w:tcW w:w="426" w:type="dxa"/>
            <w:shd w:val="clear" w:color="000000" w:fill="FFFFFF"/>
            <w:noWrap/>
            <w:vAlign w:val="bottom"/>
            <w:hideMark/>
          </w:tcPr>
          <w:p w14:paraId="666E83C7"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shd w:val="clear" w:color="000000" w:fill="FFFFFF"/>
            <w:noWrap/>
            <w:hideMark/>
          </w:tcPr>
          <w:p w14:paraId="38C25484" w14:textId="77777777" w:rsidR="00DD0798" w:rsidRPr="00DD0798" w:rsidRDefault="00DD0798" w:rsidP="007E2516">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shd w:val="clear" w:color="000000" w:fill="FFFFFF"/>
            <w:noWrap/>
            <w:hideMark/>
          </w:tcPr>
          <w:p w14:paraId="12312306" w14:textId="48E70D04" w:rsidR="00DD0798" w:rsidRPr="00DD0798" w:rsidRDefault="00DD0798" w:rsidP="007E2516">
            <w:pPr>
              <w:rPr>
                <w:rFonts w:ascii="Arial" w:hAnsi="Arial" w:cs="Arial"/>
                <w:i/>
                <w:iCs/>
                <w:color w:val="808080"/>
                <w:sz w:val="18"/>
                <w:szCs w:val="18"/>
              </w:rPr>
            </w:pPr>
            <w:r w:rsidRPr="00DD0798">
              <w:rPr>
                <w:rFonts w:ascii="Arial" w:hAnsi="Arial" w:cs="Arial"/>
                <w:i/>
                <w:iCs/>
                <w:color w:val="808080"/>
                <w:sz w:val="18"/>
                <w:szCs w:val="18"/>
              </w:rPr>
              <w:t>9521</w:t>
            </w:r>
          </w:p>
        </w:tc>
        <w:tc>
          <w:tcPr>
            <w:tcW w:w="4061" w:type="dxa"/>
            <w:shd w:val="clear" w:color="auto" w:fill="auto"/>
            <w:noWrap/>
            <w:vAlign w:val="bottom"/>
            <w:hideMark/>
          </w:tcPr>
          <w:p w14:paraId="0219533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pomoći iz proračuna općina iz prethodnih godina</w:t>
            </w:r>
          </w:p>
        </w:tc>
        <w:tc>
          <w:tcPr>
            <w:tcW w:w="1276" w:type="dxa"/>
            <w:shd w:val="clear" w:color="auto" w:fill="auto"/>
            <w:noWrap/>
            <w:hideMark/>
          </w:tcPr>
          <w:p w14:paraId="2099CA4F" w14:textId="77777777" w:rsidR="00DD0798" w:rsidRPr="00DD0798" w:rsidRDefault="00DD0798" w:rsidP="007E2516">
            <w:pPr>
              <w:jc w:val="right"/>
              <w:rPr>
                <w:rFonts w:ascii="Arial" w:hAnsi="Arial" w:cs="Arial"/>
                <w:i/>
                <w:iCs/>
                <w:color w:val="808080"/>
                <w:sz w:val="18"/>
                <w:szCs w:val="18"/>
              </w:rPr>
            </w:pPr>
            <w:r w:rsidRPr="00DD0798">
              <w:rPr>
                <w:rFonts w:ascii="Arial" w:hAnsi="Arial" w:cs="Arial"/>
                <w:i/>
                <w:iCs/>
                <w:color w:val="808080"/>
                <w:sz w:val="18"/>
                <w:szCs w:val="18"/>
              </w:rPr>
              <w:t>4.611</w:t>
            </w:r>
          </w:p>
        </w:tc>
        <w:tc>
          <w:tcPr>
            <w:tcW w:w="1230" w:type="dxa"/>
            <w:shd w:val="clear" w:color="auto" w:fill="auto"/>
            <w:noWrap/>
          </w:tcPr>
          <w:p w14:paraId="46F2F911" w14:textId="5AC417E5" w:rsidR="00DD0798" w:rsidRPr="00DD0798" w:rsidRDefault="00DD0798" w:rsidP="007E2516">
            <w:pPr>
              <w:jc w:val="right"/>
              <w:rPr>
                <w:rFonts w:ascii="Arial" w:hAnsi="Arial" w:cs="Arial"/>
                <w:i/>
                <w:iCs/>
                <w:color w:val="808080"/>
                <w:sz w:val="18"/>
                <w:szCs w:val="18"/>
              </w:rPr>
            </w:pPr>
          </w:p>
        </w:tc>
        <w:tc>
          <w:tcPr>
            <w:tcW w:w="1321" w:type="dxa"/>
            <w:shd w:val="clear" w:color="000000" w:fill="FFFFFF"/>
            <w:noWrap/>
            <w:hideMark/>
          </w:tcPr>
          <w:p w14:paraId="7249CCC7" w14:textId="77777777" w:rsidR="00DD0798" w:rsidRPr="00DD0798" w:rsidRDefault="00DD0798" w:rsidP="007E2516">
            <w:pPr>
              <w:jc w:val="right"/>
              <w:rPr>
                <w:rFonts w:ascii="Arial" w:hAnsi="Arial" w:cs="Arial"/>
                <w:i/>
                <w:iCs/>
                <w:color w:val="808080"/>
                <w:sz w:val="18"/>
                <w:szCs w:val="18"/>
              </w:rPr>
            </w:pPr>
            <w:r w:rsidRPr="00DD0798">
              <w:rPr>
                <w:rFonts w:ascii="Arial" w:hAnsi="Arial" w:cs="Arial"/>
                <w:i/>
                <w:iCs/>
                <w:color w:val="808080"/>
                <w:sz w:val="18"/>
                <w:szCs w:val="18"/>
              </w:rPr>
              <w:t>4.611</w:t>
            </w:r>
          </w:p>
        </w:tc>
        <w:tc>
          <w:tcPr>
            <w:tcW w:w="827" w:type="dxa"/>
            <w:shd w:val="clear" w:color="auto" w:fill="auto"/>
            <w:noWrap/>
            <w:hideMark/>
          </w:tcPr>
          <w:p w14:paraId="1441D2B3" w14:textId="77777777" w:rsidR="00DD0798" w:rsidRPr="00DD0798" w:rsidRDefault="00DD0798" w:rsidP="007E2516">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C902EF2" w14:textId="77777777" w:rsidTr="00D9534D">
        <w:trPr>
          <w:trHeight w:val="240"/>
        </w:trPr>
        <w:tc>
          <w:tcPr>
            <w:tcW w:w="599" w:type="dxa"/>
            <w:tcBorders>
              <w:left w:val="nil"/>
              <w:bottom w:val="nil"/>
              <w:right w:val="nil"/>
            </w:tcBorders>
            <w:shd w:val="clear" w:color="auto" w:fill="auto"/>
            <w:noWrap/>
            <w:vAlign w:val="bottom"/>
            <w:hideMark/>
          </w:tcPr>
          <w:p w14:paraId="06621C28" w14:textId="77777777" w:rsidR="00DD0798" w:rsidRPr="00DD0798" w:rsidRDefault="00DD0798" w:rsidP="00DD0798">
            <w:pPr>
              <w:jc w:val="right"/>
              <w:rPr>
                <w:rFonts w:ascii="Arial" w:hAnsi="Arial" w:cs="Arial"/>
                <w:i/>
                <w:iCs/>
                <w:color w:val="808080"/>
                <w:sz w:val="18"/>
                <w:szCs w:val="18"/>
              </w:rPr>
            </w:pPr>
          </w:p>
        </w:tc>
        <w:tc>
          <w:tcPr>
            <w:tcW w:w="426" w:type="dxa"/>
            <w:tcBorders>
              <w:left w:val="nil"/>
              <w:bottom w:val="nil"/>
              <w:right w:val="nil"/>
            </w:tcBorders>
            <w:shd w:val="clear" w:color="000000" w:fill="FFFFFF"/>
            <w:noWrap/>
            <w:vAlign w:val="bottom"/>
            <w:hideMark/>
          </w:tcPr>
          <w:p w14:paraId="7CDEE0D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left w:val="nil"/>
              <w:bottom w:val="nil"/>
              <w:right w:val="nil"/>
            </w:tcBorders>
            <w:shd w:val="clear" w:color="auto" w:fill="auto"/>
            <w:noWrap/>
            <w:vAlign w:val="bottom"/>
            <w:hideMark/>
          </w:tcPr>
          <w:p w14:paraId="0D64FF7D" w14:textId="77777777" w:rsidR="00DD0798" w:rsidRPr="00DD0798" w:rsidRDefault="00DD0798" w:rsidP="00DD0798">
            <w:pPr>
              <w:rPr>
                <w:rFonts w:ascii="Arial" w:hAnsi="Arial" w:cs="Arial"/>
                <w:b/>
                <w:bCs/>
                <w:sz w:val="18"/>
                <w:szCs w:val="18"/>
              </w:rPr>
            </w:pPr>
          </w:p>
        </w:tc>
        <w:tc>
          <w:tcPr>
            <w:tcW w:w="617" w:type="dxa"/>
            <w:tcBorders>
              <w:left w:val="nil"/>
              <w:bottom w:val="nil"/>
              <w:right w:val="nil"/>
            </w:tcBorders>
            <w:shd w:val="clear" w:color="000000" w:fill="FFFFFF"/>
            <w:noWrap/>
            <w:vAlign w:val="bottom"/>
            <w:hideMark/>
          </w:tcPr>
          <w:p w14:paraId="76AA0E4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left w:val="nil"/>
              <w:bottom w:val="nil"/>
              <w:right w:val="nil"/>
            </w:tcBorders>
            <w:shd w:val="clear" w:color="auto" w:fill="auto"/>
            <w:noWrap/>
            <w:vAlign w:val="bottom"/>
            <w:hideMark/>
          </w:tcPr>
          <w:p w14:paraId="74F3095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left w:val="nil"/>
              <w:bottom w:val="nil"/>
              <w:right w:val="nil"/>
            </w:tcBorders>
            <w:shd w:val="clear" w:color="auto" w:fill="auto"/>
            <w:noWrap/>
            <w:vAlign w:val="bottom"/>
            <w:hideMark/>
          </w:tcPr>
          <w:p w14:paraId="2ABA548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4.611</w:t>
            </w:r>
          </w:p>
        </w:tc>
        <w:tc>
          <w:tcPr>
            <w:tcW w:w="1230" w:type="dxa"/>
            <w:tcBorders>
              <w:left w:val="nil"/>
              <w:bottom w:val="nil"/>
              <w:right w:val="nil"/>
            </w:tcBorders>
            <w:shd w:val="clear" w:color="auto" w:fill="auto"/>
            <w:noWrap/>
            <w:vAlign w:val="bottom"/>
          </w:tcPr>
          <w:p w14:paraId="4948A31E" w14:textId="2FD57FF6" w:rsidR="00DD0798" w:rsidRPr="00DD0798" w:rsidRDefault="00DD0798" w:rsidP="00DD0798">
            <w:pPr>
              <w:jc w:val="right"/>
              <w:rPr>
                <w:rFonts w:ascii="Arial" w:hAnsi="Arial" w:cs="Arial"/>
                <w:b/>
                <w:bCs/>
                <w:color w:val="000000"/>
                <w:sz w:val="18"/>
                <w:szCs w:val="18"/>
              </w:rPr>
            </w:pPr>
          </w:p>
        </w:tc>
        <w:tc>
          <w:tcPr>
            <w:tcW w:w="1321" w:type="dxa"/>
            <w:tcBorders>
              <w:left w:val="nil"/>
              <w:bottom w:val="nil"/>
              <w:right w:val="nil"/>
            </w:tcBorders>
            <w:shd w:val="clear" w:color="000000" w:fill="FFFFFF"/>
            <w:noWrap/>
            <w:vAlign w:val="bottom"/>
            <w:hideMark/>
          </w:tcPr>
          <w:p w14:paraId="02A68FF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4.611</w:t>
            </w:r>
          </w:p>
        </w:tc>
        <w:tc>
          <w:tcPr>
            <w:tcW w:w="827" w:type="dxa"/>
            <w:tcBorders>
              <w:left w:val="nil"/>
              <w:bottom w:val="nil"/>
              <w:right w:val="nil"/>
            </w:tcBorders>
            <w:shd w:val="clear" w:color="auto" w:fill="auto"/>
            <w:noWrap/>
            <w:vAlign w:val="bottom"/>
            <w:hideMark/>
          </w:tcPr>
          <w:p w14:paraId="4AEDB6F2" w14:textId="090E064D" w:rsidR="00DD0798" w:rsidRPr="00DD0798" w:rsidRDefault="00235F4C" w:rsidP="00DD0798">
            <w:pPr>
              <w:jc w:val="right"/>
              <w:rPr>
                <w:rFonts w:ascii="Arial" w:hAnsi="Arial" w:cs="Arial"/>
                <w:b/>
                <w:bCs/>
                <w:color w:val="000000"/>
                <w:sz w:val="18"/>
                <w:szCs w:val="18"/>
              </w:rPr>
            </w:pPr>
            <w:r>
              <w:rPr>
                <w:rFonts w:ascii="Arial" w:hAnsi="Arial" w:cs="Arial"/>
                <w:b/>
                <w:bCs/>
                <w:color w:val="000000"/>
                <w:sz w:val="18"/>
                <w:szCs w:val="18"/>
              </w:rPr>
              <w:t>100,00</w:t>
            </w:r>
          </w:p>
        </w:tc>
      </w:tr>
      <w:tr w:rsidR="00E474DD" w:rsidRPr="00DD0798" w14:paraId="4FF98094" w14:textId="77777777" w:rsidTr="00D9534D">
        <w:trPr>
          <w:trHeight w:val="240"/>
        </w:trPr>
        <w:tc>
          <w:tcPr>
            <w:tcW w:w="599" w:type="dxa"/>
            <w:tcBorders>
              <w:top w:val="nil"/>
              <w:left w:val="nil"/>
              <w:bottom w:val="nil"/>
              <w:right w:val="nil"/>
            </w:tcBorders>
            <w:shd w:val="clear" w:color="auto" w:fill="auto"/>
            <w:noWrap/>
            <w:vAlign w:val="bottom"/>
            <w:hideMark/>
          </w:tcPr>
          <w:p w14:paraId="6265B9E7"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7399B16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708" w:type="dxa"/>
            <w:tcBorders>
              <w:top w:val="nil"/>
              <w:left w:val="nil"/>
              <w:bottom w:val="nil"/>
              <w:right w:val="nil"/>
            </w:tcBorders>
            <w:shd w:val="clear" w:color="auto" w:fill="auto"/>
            <w:noWrap/>
            <w:vAlign w:val="bottom"/>
            <w:hideMark/>
          </w:tcPr>
          <w:p w14:paraId="6A379821"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322</w:t>
            </w:r>
          </w:p>
        </w:tc>
        <w:tc>
          <w:tcPr>
            <w:tcW w:w="617" w:type="dxa"/>
            <w:tcBorders>
              <w:top w:val="nil"/>
              <w:left w:val="nil"/>
              <w:bottom w:val="nil"/>
              <w:right w:val="nil"/>
            </w:tcBorders>
            <w:shd w:val="clear" w:color="000000" w:fill="FFFFFF"/>
            <w:noWrap/>
            <w:vAlign w:val="bottom"/>
            <w:hideMark/>
          </w:tcPr>
          <w:p w14:paraId="71D4106A"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6F8697F5"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Rashodi za materijal i energiju</w:t>
            </w:r>
          </w:p>
        </w:tc>
        <w:tc>
          <w:tcPr>
            <w:tcW w:w="1276" w:type="dxa"/>
            <w:tcBorders>
              <w:top w:val="nil"/>
              <w:left w:val="nil"/>
              <w:bottom w:val="nil"/>
              <w:right w:val="nil"/>
            </w:tcBorders>
            <w:shd w:val="clear" w:color="auto" w:fill="auto"/>
            <w:noWrap/>
            <w:vAlign w:val="bottom"/>
            <w:hideMark/>
          </w:tcPr>
          <w:p w14:paraId="1980901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4.611</w:t>
            </w:r>
          </w:p>
        </w:tc>
        <w:tc>
          <w:tcPr>
            <w:tcW w:w="1230" w:type="dxa"/>
            <w:tcBorders>
              <w:top w:val="nil"/>
              <w:left w:val="nil"/>
              <w:bottom w:val="nil"/>
              <w:right w:val="nil"/>
            </w:tcBorders>
            <w:shd w:val="clear" w:color="auto" w:fill="auto"/>
            <w:noWrap/>
            <w:vAlign w:val="bottom"/>
            <w:hideMark/>
          </w:tcPr>
          <w:p w14:paraId="7425509E"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5692C46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4.611</w:t>
            </w:r>
          </w:p>
        </w:tc>
        <w:tc>
          <w:tcPr>
            <w:tcW w:w="827" w:type="dxa"/>
            <w:tcBorders>
              <w:top w:val="nil"/>
              <w:left w:val="nil"/>
              <w:bottom w:val="nil"/>
              <w:right w:val="nil"/>
            </w:tcBorders>
            <w:shd w:val="clear" w:color="auto" w:fill="auto"/>
            <w:noWrap/>
            <w:vAlign w:val="bottom"/>
            <w:hideMark/>
          </w:tcPr>
          <w:p w14:paraId="578622F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09347997" w14:textId="77777777" w:rsidTr="00D9534D">
        <w:trPr>
          <w:trHeight w:val="250"/>
        </w:trPr>
        <w:tc>
          <w:tcPr>
            <w:tcW w:w="599" w:type="dxa"/>
            <w:tcBorders>
              <w:top w:val="nil"/>
              <w:left w:val="nil"/>
              <w:bottom w:val="nil"/>
              <w:right w:val="nil"/>
            </w:tcBorders>
            <w:shd w:val="clear" w:color="000000" w:fill="FFFFFF"/>
            <w:noWrap/>
            <w:vAlign w:val="bottom"/>
            <w:hideMark/>
          </w:tcPr>
          <w:p w14:paraId="31C695D8" w14:textId="77777777" w:rsidR="00DD0798" w:rsidRPr="00DD0798" w:rsidRDefault="00DD0798" w:rsidP="00DD0798">
            <w:pPr>
              <w:rPr>
                <w:rFonts w:ascii="Arial" w:hAnsi="Arial" w:cs="Arial"/>
                <w:sz w:val="18"/>
                <w:szCs w:val="18"/>
              </w:rPr>
            </w:pPr>
            <w:r w:rsidRPr="00DD0798">
              <w:rPr>
                <w:rFonts w:ascii="Arial" w:hAnsi="Arial" w:cs="Arial"/>
                <w:sz w:val="18"/>
                <w:szCs w:val="18"/>
              </w:rPr>
              <w:t>011</w:t>
            </w:r>
          </w:p>
        </w:tc>
        <w:tc>
          <w:tcPr>
            <w:tcW w:w="1751" w:type="dxa"/>
            <w:gridSpan w:val="3"/>
            <w:tcBorders>
              <w:top w:val="nil"/>
              <w:left w:val="nil"/>
              <w:bottom w:val="nil"/>
              <w:right w:val="nil"/>
            </w:tcBorders>
            <w:shd w:val="clear" w:color="000000" w:fill="92D050"/>
            <w:noWrap/>
            <w:vAlign w:val="bottom"/>
            <w:hideMark/>
          </w:tcPr>
          <w:p w14:paraId="2A6F3E6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K100501</w:t>
            </w:r>
          </w:p>
        </w:tc>
        <w:tc>
          <w:tcPr>
            <w:tcW w:w="4061" w:type="dxa"/>
            <w:tcBorders>
              <w:top w:val="nil"/>
              <w:left w:val="nil"/>
              <w:bottom w:val="nil"/>
              <w:right w:val="nil"/>
            </w:tcBorders>
            <w:shd w:val="clear" w:color="000000" w:fill="92D050"/>
            <w:noWrap/>
            <w:vAlign w:val="bottom"/>
            <w:hideMark/>
          </w:tcPr>
          <w:p w14:paraId="08BA0BC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Oprema za redovan rad</w:t>
            </w:r>
          </w:p>
        </w:tc>
        <w:tc>
          <w:tcPr>
            <w:tcW w:w="1276" w:type="dxa"/>
            <w:tcBorders>
              <w:top w:val="nil"/>
              <w:left w:val="nil"/>
              <w:bottom w:val="nil"/>
              <w:right w:val="nil"/>
            </w:tcBorders>
            <w:shd w:val="clear" w:color="000000" w:fill="92D050"/>
            <w:noWrap/>
            <w:vAlign w:val="bottom"/>
            <w:hideMark/>
          </w:tcPr>
          <w:p w14:paraId="6463802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8.000</w:t>
            </w:r>
          </w:p>
        </w:tc>
        <w:tc>
          <w:tcPr>
            <w:tcW w:w="1230" w:type="dxa"/>
            <w:tcBorders>
              <w:top w:val="nil"/>
              <w:left w:val="nil"/>
              <w:bottom w:val="nil"/>
              <w:right w:val="nil"/>
            </w:tcBorders>
            <w:shd w:val="clear" w:color="000000" w:fill="92D050"/>
            <w:noWrap/>
            <w:vAlign w:val="bottom"/>
            <w:hideMark/>
          </w:tcPr>
          <w:p w14:paraId="5838395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-8.000</w:t>
            </w:r>
          </w:p>
        </w:tc>
        <w:tc>
          <w:tcPr>
            <w:tcW w:w="1321" w:type="dxa"/>
            <w:tcBorders>
              <w:top w:val="nil"/>
              <w:left w:val="nil"/>
              <w:bottom w:val="nil"/>
              <w:right w:val="nil"/>
            </w:tcBorders>
            <w:shd w:val="clear" w:color="000000" w:fill="92D050"/>
            <w:noWrap/>
            <w:vAlign w:val="bottom"/>
          </w:tcPr>
          <w:p w14:paraId="7FFCFBB9" w14:textId="1B5BF6D7"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vAlign w:val="bottom"/>
          </w:tcPr>
          <w:p w14:paraId="2751D3BB" w14:textId="4945F1D9" w:rsidR="00DD0798" w:rsidRPr="00DD0798" w:rsidRDefault="00DD0798" w:rsidP="00DD0798">
            <w:pPr>
              <w:jc w:val="right"/>
              <w:rPr>
                <w:rFonts w:ascii="Arial" w:hAnsi="Arial" w:cs="Arial"/>
                <w:b/>
                <w:bCs/>
                <w:sz w:val="18"/>
                <w:szCs w:val="18"/>
              </w:rPr>
            </w:pPr>
          </w:p>
        </w:tc>
      </w:tr>
      <w:tr w:rsidR="00E474DD" w:rsidRPr="00DD0798" w14:paraId="1B5F52F8" w14:textId="77777777" w:rsidTr="00D9534D">
        <w:trPr>
          <w:trHeight w:val="255"/>
        </w:trPr>
        <w:tc>
          <w:tcPr>
            <w:tcW w:w="599" w:type="dxa"/>
            <w:tcBorders>
              <w:top w:val="nil"/>
              <w:left w:val="nil"/>
              <w:bottom w:val="nil"/>
              <w:right w:val="nil"/>
            </w:tcBorders>
            <w:shd w:val="clear" w:color="000000" w:fill="FFFFFF"/>
            <w:noWrap/>
            <w:vAlign w:val="bottom"/>
            <w:hideMark/>
          </w:tcPr>
          <w:p w14:paraId="3D29425D"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2E3BF9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63969C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39BEF6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103C22C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6E0EF66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8.000</w:t>
            </w:r>
          </w:p>
        </w:tc>
        <w:tc>
          <w:tcPr>
            <w:tcW w:w="1230" w:type="dxa"/>
            <w:tcBorders>
              <w:top w:val="nil"/>
              <w:left w:val="nil"/>
              <w:bottom w:val="nil"/>
              <w:right w:val="nil"/>
            </w:tcBorders>
            <w:shd w:val="clear" w:color="000000" w:fill="FFFFFF"/>
            <w:noWrap/>
            <w:vAlign w:val="bottom"/>
            <w:hideMark/>
          </w:tcPr>
          <w:p w14:paraId="4F0F732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-8.000</w:t>
            </w:r>
          </w:p>
        </w:tc>
        <w:tc>
          <w:tcPr>
            <w:tcW w:w="1321" w:type="dxa"/>
            <w:tcBorders>
              <w:top w:val="nil"/>
              <w:left w:val="nil"/>
              <w:bottom w:val="nil"/>
              <w:right w:val="nil"/>
            </w:tcBorders>
            <w:shd w:val="clear" w:color="000000" w:fill="FFFFFF"/>
            <w:noWrap/>
            <w:vAlign w:val="bottom"/>
          </w:tcPr>
          <w:p w14:paraId="1EC29A88" w14:textId="0E4E34A2" w:rsidR="00DD0798" w:rsidRPr="00DD0798" w:rsidRDefault="00DD0798" w:rsidP="00DD0798">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vAlign w:val="bottom"/>
          </w:tcPr>
          <w:p w14:paraId="2AAF1FAF" w14:textId="321943E3" w:rsidR="00DD0798" w:rsidRPr="00DD0798" w:rsidRDefault="00DD0798" w:rsidP="00DD0798">
            <w:pPr>
              <w:jc w:val="right"/>
              <w:rPr>
                <w:rFonts w:ascii="Arial" w:hAnsi="Arial" w:cs="Arial"/>
                <w:i/>
                <w:iCs/>
                <w:color w:val="808080"/>
                <w:sz w:val="18"/>
                <w:szCs w:val="18"/>
              </w:rPr>
            </w:pPr>
          </w:p>
        </w:tc>
      </w:tr>
      <w:tr w:rsidR="00E474DD" w:rsidRPr="00DD0798" w14:paraId="5E0A1F3F" w14:textId="77777777" w:rsidTr="00D9534D">
        <w:trPr>
          <w:trHeight w:val="255"/>
        </w:trPr>
        <w:tc>
          <w:tcPr>
            <w:tcW w:w="599" w:type="dxa"/>
            <w:tcBorders>
              <w:top w:val="nil"/>
              <w:left w:val="nil"/>
              <w:bottom w:val="nil"/>
              <w:right w:val="nil"/>
            </w:tcBorders>
            <w:shd w:val="clear" w:color="auto" w:fill="auto"/>
            <w:noWrap/>
            <w:vAlign w:val="bottom"/>
            <w:hideMark/>
          </w:tcPr>
          <w:p w14:paraId="32FEB821"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70EAA121"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74345257"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647CE6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BC6874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vAlign w:val="bottom"/>
            <w:hideMark/>
          </w:tcPr>
          <w:p w14:paraId="6A3FC52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8.000</w:t>
            </w:r>
          </w:p>
        </w:tc>
        <w:tc>
          <w:tcPr>
            <w:tcW w:w="1230" w:type="dxa"/>
            <w:tcBorders>
              <w:top w:val="nil"/>
              <w:left w:val="nil"/>
              <w:bottom w:val="nil"/>
              <w:right w:val="nil"/>
            </w:tcBorders>
            <w:shd w:val="clear" w:color="auto" w:fill="auto"/>
            <w:noWrap/>
            <w:vAlign w:val="bottom"/>
            <w:hideMark/>
          </w:tcPr>
          <w:p w14:paraId="2B7AF1F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-8.000</w:t>
            </w:r>
          </w:p>
        </w:tc>
        <w:tc>
          <w:tcPr>
            <w:tcW w:w="1321" w:type="dxa"/>
            <w:tcBorders>
              <w:top w:val="nil"/>
              <w:left w:val="nil"/>
              <w:bottom w:val="nil"/>
              <w:right w:val="nil"/>
            </w:tcBorders>
            <w:shd w:val="clear" w:color="000000" w:fill="FFFFFF"/>
            <w:noWrap/>
            <w:vAlign w:val="bottom"/>
          </w:tcPr>
          <w:p w14:paraId="26A04155" w14:textId="394F441A"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6CF715BF" w14:textId="6945E42B" w:rsidR="00DD0798" w:rsidRPr="00DD0798" w:rsidRDefault="00DD0798" w:rsidP="00DD0798">
            <w:pPr>
              <w:jc w:val="right"/>
              <w:rPr>
                <w:rFonts w:ascii="Arial" w:hAnsi="Arial" w:cs="Arial"/>
                <w:b/>
                <w:bCs/>
                <w:sz w:val="18"/>
                <w:szCs w:val="18"/>
              </w:rPr>
            </w:pPr>
          </w:p>
        </w:tc>
      </w:tr>
      <w:tr w:rsidR="00E474DD" w:rsidRPr="00DD0798" w14:paraId="1844FEFE" w14:textId="77777777" w:rsidTr="00D9534D">
        <w:trPr>
          <w:trHeight w:val="255"/>
        </w:trPr>
        <w:tc>
          <w:tcPr>
            <w:tcW w:w="599" w:type="dxa"/>
            <w:tcBorders>
              <w:top w:val="nil"/>
              <w:left w:val="nil"/>
              <w:bottom w:val="nil"/>
              <w:right w:val="nil"/>
            </w:tcBorders>
            <w:shd w:val="clear" w:color="auto" w:fill="auto"/>
            <w:noWrap/>
            <w:vAlign w:val="bottom"/>
            <w:hideMark/>
          </w:tcPr>
          <w:p w14:paraId="455D8C3A"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0D96CD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030E01A"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0E120C2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56A062B"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auto" w:fill="auto"/>
            <w:noWrap/>
            <w:vAlign w:val="bottom"/>
            <w:hideMark/>
          </w:tcPr>
          <w:p w14:paraId="2F7B881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8.000</w:t>
            </w:r>
          </w:p>
        </w:tc>
        <w:tc>
          <w:tcPr>
            <w:tcW w:w="1230" w:type="dxa"/>
            <w:tcBorders>
              <w:top w:val="nil"/>
              <w:left w:val="nil"/>
              <w:bottom w:val="nil"/>
              <w:right w:val="nil"/>
            </w:tcBorders>
            <w:shd w:val="clear" w:color="auto" w:fill="auto"/>
            <w:noWrap/>
            <w:vAlign w:val="bottom"/>
            <w:hideMark/>
          </w:tcPr>
          <w:p w14:paraId="311FFC5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-8.000</w:t>
            </w:r>
          </w:p>
        </w:tc>
        <w:tc>
          <w:tcPr>
            <w:tcW w:w="1321" w:type="dxa"/>
            <w:tcBorders>
              <w:top w:val="nil"/>
              <w:left w:val="nil"/>
              <w:bottom w:val="nil"/>
              <w:right w:val="nil"/>
            </w:tcBorders>
            <w:shd w:val="clear" w:color="000000" w:fill="FFFFFF"/>
            <w:noWrap/>
            <w:vAlign w:val="bottom"/>
          </w:tcPr>
          <w:p w14:paraId="331FB134" w14:textId="7ED210C5"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61DDE271" w14:textId="7A147B7B" w:rsidR="00DD0798" w:rsidRPr="00DD0798" w:rsidRDefault="00DD0798" w:rsidP="00DD0798">
            <w:pPr>
              <w:jc w:val="right"/>
              <w:rPr>
                <w:rFonts w:ascii="Arial" w:hAnsi="Arial" w:cs="Arial"/>
                <w:sz w:val="18"/>
                <w:szCs w:val="18"/>
              </w:rPr>
            </w:pPr>
          </w:p>
        </w:tc>
      </w:tr>
      <w:tr w:rsidR="00E474DD" w:rsidRPr="00DD0798" w14:paraId="03917447" w14:textId="77777777" w:rsidTr="00D9534D">
        <w:trPr>
          <w:trHeight w:val="255"/>
        </w:trPr>
        <w:tc>
          <w:tcPr>
            <w:tcW w:w="599" w:type="dxa"/>
            <w:tcBorders>
              <w:top w:val="nil"/>
              <w:left w:val="nil"/>
              <w:bottom w:val="nil"/>
              <w:right w:val="nil"/>
            </w:tcBorders>
            <w:shd w:val="clear" w:color="auto" w:fill="auto"/>
            <w:noWrap/>
            <w:vAlign w:val="bottom"/>
            <w:hideMark/>
          </w:tcPr>
          <w:p w14:paraId="29F70601"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04AE22E4"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1006  UPRAVLJANJE IMOVINOM</w:t>
            </w:r>
          </w:p>
        </w:tc>
        <w:tc>
          <w:tcPr>
            <w:tcW w:w="1276" w:type="dxa"/>
            <w:tcBorders>
              <w:top w:val="nil"/>
              <w:left w:val="nil"/>
              <w:bottom w:val="nil"/>
              <w:right w:val="nil"/>
            </w:tcBorders>
            <w:shd w:val="clear" w:color="000000" w:fill="FFC000"/>
            <w:noWrap/>
            <w:vAlign w:val="bottom"/>
            <w:hideMark/>
          </w:tcPr>
          <w:p w14:paraId="277D4618"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4.361.663</w:t>
            </w:r>
          </w:p>
        </w:tc>
        <w:tc>
          <w:tcPr>
            <w:tcW w:w="1230" w:type="dxa"/>
            <w:tcBorders>
              <w:top w:val="nil"/>
              <w:left w:val="nil"/>
              <w:bottom w:val="nil"/>
              <w:right w:val="nil"/>
            </w:tcBorders>
            <w:shd w:val="clear" w:color="000000" w:fill="FFC000"/>
            <w:noWrap/>
            <w:vAlign w:val="bottom"/>
            <w:hideMark/>
          </w:tcPr>
          <w:p w14:paraId="0BF6C237" w14:textId="508E5A48"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w:t>
            </w:r>
            <w:r w:rsidR="00A30B4F">
              <w:rPr>
                <w:rFonts w:ascii="Arial" w:hAnsi="Arial" w:cs="Arial"/>
                <w:b/>
                <w:bCs/>
                <w:i/>
                <w:iCs/>
                <w:sz w:val="18"/>
                <w:szCs w:val="18"/>
              </w:rPr>
              <w:t>2</w:t>
            </w:r>
            <w:r w:rsidR="00890AF0">
              <w:rPr>
                <w:rFonts w:ascii="Arial" w:hAnsi="Arial" w:cs="Arial"/>
                <w:b/>
                <w:bCs/>
                <w:i/>
                <w:iCs/>
                <w:sz w:val="18"/>
                <w:szCs w:val="18"/>
              </w:rPr>
              <w:t>15</w:t>
            </w:r>
            <w:r w:rsidR="00A30B4F">
              <w:rPr>
                <w:rFonts w:ascii="Arial" w:hAnsi="Arial" w:cs="Arial"/>
                <w:b/>
                <w:bCs/>
                <w:i/>
                <w:iCs/>
                <w:sz w:val="18"/>
                <w:szCs w:val="18"/>
              </w:rPr>
              <w:t>.096</w:t>
            </w:r>
          </w:p>
        </w:tc>
        <w:tc>
          <w:tcPr>
            <w:tcW w:w="1321" w:type="dxa"/>
            <w:tcBorders>
              <w:top w:val="nil"/>
              <w:left w:val="nil"/>
              <w:bottom w:val="nil"/>
              <w:right w:val="nil"/>
            </w:tcBorders>
            <w:shd w:val="clear" w:color="000000" w:fill="FFC000"/>
            <w:noWrap/>
            <w:vAlign w:val="bottom"/>
            <w:hideMark/>
          </w:tcPr>
          <w:p w14:paraId="14857400" w14:textId="727CD174"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4.1</w:t>
            </w:r>
            <w:r w:rsidR="00A30B4F">
              <w:rPr>
                <w:rFonts w:ascii="Arial" w:hAnsi="Arial" w:cs="Arial"/>
                <w:b/>
                <w:bCs/>
                <w:color w:val="000000"/>
                <w:sz w:val="18"/>
                <w:szCs w:val="18"/>
              </w:rPr>
              <w:t>4</w:t>
            </w:r>
            <w:r w:rsidR="00890AF0">
              <w:rPr>
                <w:rFonts w:ascii="Arial" w:hAnsi="Arial" w:cs="Arial"/>
                <w:b/>
                <w:bCs/>
                <w:color w:val="000000"/>
                <w:sz w:val="18"/>
                <w:szCs w:val="18"/>
              </w:rPr>
              <w:t>6</w:t>
            </w:r>
            <w:r w:rsidR="00A30B4F">
              <w:rPr>
                <w:rFonts w:ascii="Arial" w:hAnsi="Arial" w:cs="Arial"/>
                <w:b/>
                <w:bCs/>
                <w:color w:val="000000"/>
                <w:sz w:val="18"/>
                <w:szCs w:val="18"/>
              </w:rPr>
              <w:t>.567</w:t>
            </w:r>
          </w:p>
        </w:tc>
        <w:tc>
          <w:tcPr>
            <w:tcW w:w="827" w:type="dxa"/>
            <w:tcBorders>
              <w:top w:val="nil"/>
              <w:left w:val="nil"/>
              <w:bottom w:val="nil"/>
              <w:right w:val="nil"/>
            </w:tcBorders>
            <w:shd w:val="clear" w:color="000000" w:fill="FFC000"/>
            <w:noWrap/>
            <w:vAlign w:val="bottom"/>
            <w:hideMark/>
          </w:tcPr>
          <w:p w14:paraId="5EBFEA6E" w14:textId="550ED467" w:rsidR="00DD0798" w:rsidRPr="00DD0798" w:rsidRDefault="007031AB" w:rsidP="00DD0798">
            <w:pPr>
              <w:jc w:val="right"/>
              <w:rPr>
                <w:rFonts w:ascii="Arial" w:hAnsi="Arial" w:cs="Arial"/>
                <w:b/>
                <w:bCs/>
                <w:i/>
                <w:iCs/>
                <w:sz w:val="18"/>
                <w:szCs w:val="18"/>
              </w:rPr>
            </w:pPr>
            <w:r>
              <w:rPr>
                <w:rFonts w:ascii="Arial" w:hAnsi="Arial" w:cs="Arial"/>
                <w:b/>
                <w:bCs/>
                <w:i/>
                <w:iCs/>
                <w:sz w:val="18"/>
                <w:szCs w:val="18"/>
              </w:rPr>
              <w:t>95,07</w:t>
            </w:r>
          </w:p>
        </w:tc>
      </w:tr>
      <w:tr w:rsidR="002F7F52" w:rsidRPr="00DD0798" w14:paraId="085EBC53" w14:textId="77777777" w:rsidTr="00D9534D">
        <w:trPr>
          <w:trHeight w:val="255"/>
        </w:trPr>
        <w:tc>
          <w:tcPr>
            <w:tcW w:w="599" w:type="dxa"/>
            <w:tcBorders>
              <w:top w:val="nil"/>
              <w:left w:val="nil"/>
              <w:bottom w:val="nil"/>
              <w:right w:val="nil"/>
            </w:tcBorders>
            <w:shd w:val="clear" w:color="000000" w:fill="FFFFFF"/>
            <w:noWrap/>
            <w:vAlign w:val="bottom"/>
            <w:hideMark/>
          </w:tcPr>
          <w:p w14:paraId="7E2673FF" w14:textId="77777777" w:rsidR="00DD0798" w:rsidRPr="00DD0798" w:rsidRDefault="00DD0798" w:rsidP="00DD0798">
            <w:pPr>
              <w:rPr>
                <w:rFonts w:ascii="Arial" w:hAnsi="Arial" w:cs="Arial"/>
                <w:sz w:val="18"/>
                <w:szCs w:val="18"/>
              </w:rPr>
            </w:pPr>
            <w:r w:rsidRPr="00DD0798">
              <w:rPr>
                <w:rFonts w:ascii="Arial" w:hAnsi="Arial" w:cs="Arial"/>
                <w:sz w:val="18"/>
                <w:szCs w:val="18"/>
              </w:rPr>
              <w:t>013</w:t>
            </w:r>
          </w:p>
        </w:tc>
        <w:tc>
          <w:tcPr>
            <w:tcW w:w="1751" w:type="dxa"/>
            <w:gridSpan w:val="3"/>
            <w:tcBorders>
              <w:top w:val="nil"/>
              <w:left w:val="nil"/>
              <w:bottom w:val="nil"/>
              <w:right w:val="nil"/>
            </w:tcBorders>
            <w:shd w:val="clear" w:color="000000" w:fill="92D050"/>
            <w:noWrap/>
            <w:hideMark/>
          </w:tcPr>
          <w:p w14:paraId="243D0449" w14:textId="77777777" w:rsidR="00DD0798" w:rsidRPr="00DD0798" w:rsidRDefault="00DD0798" w:rsidP="00235F4C">
            <w:pPr>
              <w:rPr>
                <w:rFonts w:ascii="Arial" w:hAnsi="Arial" w:cs="Arial"/>
                <w:b/>
                <w:bCs/>
                <w:sz w:val="18"/>
                <w:szCs w:val="18"/>
              </w:rPr>
            </w:pPr>
            <w:r w:rsidRPr="00DD0798">
              <w:rPr>
                <w:rFonts w:ascii="Arial" w:hAnsi="Arial" w:cs="Arial"/>
                <w:b/>
                <w:bCs/>
                <w:sz w:val="18"/>
                <w:szCs w:val="18"/>
              </w:rPr>
              <w:t>A100601</w:t>
            </w:r>
          </w:p>
        </w:tc>
        <w:tc>
          <w:tcPr>
            <w:tcW w:w="4061" w:type="dxa"/>
            <w:tcBorders>
              <w:top w:val="nil"/>
              <w:left w:val="nil"/>
              <w:bottom w:val="nil"/>
              <w:right w:val="nil"/>
            </w:tcBorders>
            <w:shd w:val="clear" w:color="000000" w:fill="92D050"/>
            <w:noWrap/>
            <w:vAlign w:val="bottom"/>
            <w:hideMark/>
          </w:tcPr>
          <w:p w14:paraId="53DA27B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javnih i  poslovnih zgrada i ostale imovine</w:t>
            </w:r>
          </w:p>
        </w:tc>
        <w:tc>
          <w:tcPr>
            <w:tcW w:w="1276" w:type="dxa"/>
            <w:tcBorders>
              <w:top w:val="nil"/>
              <w:left w:val="nil"/>
              <w:bottom w:val="nil"/>
              <w:right w:val="nil"/>
            </w:tcBorders>
            <w:shd w:val="clear" w:color="000000" w:fill="92D050"/>
            <w:noWrap/>
            <w:hideMark/>
          </w:tcPr>
          <w:p w14:paraId="73330826" w14:textId="77777777" w:rsidR="00DD0798" w:rsidRPr="00DD0798" w:rsidRDefault="00DD0798" w:rsidP="00235F4C">
            <w:pPr>
              <w:jc w:val="right"/>
              <w:rPr>
                <w:rFonts w:ascii="Arial" w:hAnsi="Arial" w:cs="Arial"/>
                <w:b/>
                <w:bCs/>
                <w:sz w:val="18"/>
                <w:szCs w:val="18"/>
              </w:rPr>
            </w:pPr>
            <w:r w:rsidRPr="00DD0798">
              <w:rPr>
                <w:rFonts w:ascii="Arial" w:hAnsi="Arial" w:cs="Arial"/>
                <w:b/>
                <w:bCs/>
                <w:sz w:val="18"/>
                <w:szCs w:val="18"/>
              </w:rPr>
              <w:t>236.663</w:t>
            </w:r>
          </w:p>
        </w:tc>
        <w:tc>
          <w:tcPr>
            <w:tcW w:w="1230" w:type="dxa"/>
            <w:tcBorders>
              <w:top w:val="nil"/>
              <w:left w:val="nil"/>
              <w:bottom w:val="nil"/>
              <w:right w:val="nil"/>
            </w:tcBorders>
            <w:shd w:val="clear" w:color="000000" w:fill="92D050"/>
            <w:noWrap/>
            <w:hideMark/>
          </w:tcPr>
          <w:p w14:paraId="07CC8422" w14:textId="42F3E3BE" w:rsidR="00DD0798" w:rsidRPr="00DD0798" w:rsidRDefault="00DD0798" w:rsidP="00235F4C">
            <w:pPr>
              <w:jc w:val="right"/>
              <w:rPr>
                <w:rFonts w:ascii="Arial" w:hAnsi="Arial" w:cs="Arial"/>
                <w:b/>
                <w:bCs/>
                <w:sz w:val="18"/>
                <w:szCs w:val="18"/>
              </w:rPr>
            </w:pPr>
            <w:r w:rsidRPr="00DD0798">
              <w:rPr>
                <w:rFonts w:ascii="Arial" w:hAnsi="Arial" w:cs="Arial"/>
                <w:b/>
                <w:bCs/>
                <w:sz w:val="18"/>
                <w:szCs w:val="18"/>
              </w:rPr>
              <w:t>-</w:t>
            </w:r>
            <w:r w:rsidR="004B7257">
              <w:rPr>
                <w:rFonts w:ascii="Arial" w:hAnsi="Arial" w:cs="Arial"/>
                <w:b/>
                <w:bCs/>
                <w:sz w:val="18"/>
                <w:szCs w:val="18"/>
              </w:rPr>
              <w:t>33</w:t>
            </w:r>
            <w:r w:rsidRPr="00DD0798">
              <w:rPr>
                <w:rFonts w:ascii="Arial" w:hAnsi="Arial" w:cs="Arial"/>
                <w:b/>
                <w:bCs/>
                <w:sz w:val="18"/>
                <w:szCs w:val="18"/>
              </w:rPr>
              <w:t>.000</w:t>
            </w:r>
          </w:p>
        </w:tc>
        <w:tc>
          <w:tcPr>
            <w:tcW w:w="1321" w:type="dxa"/>
            <w:tcBorders>
              <w:top w:val="nil"/>
              <w:left w:val="nil"/>
              <w:bottom w:val="nil"/>
              <w:right w:val="nil"/>
            </w:tcBorders>
            <w:shd w:val="clear" w:color="000000" w:fill="92D050"/>
            <w:noWrap/>
            <w:hideMark/>
          </w:tcPr>
          <w:p w14:paraId="4BF5B63C" w14:textId="5A01CB2F" w:rsidR="00DD0798" w:rsidRPr="00DD0798" w:rsidRDefault="004B7257" w:rsidP="00235F4C">
            <w:pPr>
              <w:jc w:val="right"/>
              <w:rPr>
                <w:rFonts w:ascii="Arial" w:hAnsi="Arial" w:cs="Arial"/>
                <w:b/>
                <w:bCs/>
                <w:color w:val="000000"/>
                <w:sz w:val="18"/>
                <w:szCs w:val="18"/>
              </w:rPr>
            </w:pPr>
            <w:r>
              <w:rPr>
                <w:rFonts w:ascii="Arial" w:hAnsi="Arial" w:cs="Arial"/>
                <w:b/>
                <w:bCs/>
                <w:color w:val="000000"/>
                <w:sz w:val="18"/>
                <w:szCs w:val="18"/>
              </w:rPr>
              <w:t>203</w:t>
            </w:r>
            <w:r w:rsidR="00DD0798" w:rsidRPr="00DD0798">
              <w:rPr>
                <w:rFonts w:ascii="Arial" w:hAnsi="Arial" w:cs="Arial"/>
                <w:b/>
                <w:bCs/>
                <w:color w:val="000000"/>
                <w:sz w:val="18"/>
                <w:szCs w:val="18"/>
              </w:rPr>
              <w:t>.663</w:t>
            </w:r>
          </w:p>
        </w:tc>
        <w:tc>
          <w:tcPr>
            <w:tcW w:w="827" w:type="dxa"/>
            <w:tcBorders>
              <w:top w:val="nil"/>
              <w:left w:val="nil"/>
              <w:bottom w:val="nil"/>
              <w:right w:val="nil"/>
            </w:tcBorders>
            <w:shd w:val="clear" w:color="000000" w:fill="92D050"/>
            <w:noWrap/>
            <w:hideMark/>
          </w:tcPr>
          <w:p w14:paraId="2C5D0A3E" w14:textId="5C1B2A00" w:rsidR="00DD0798" w:rsidRPr="00DD0798" w:rsidRDefault="00BD33D7" w:rsidP="00235F4C">
            <w:pPr>
              <w:jc w:val="right"/>
              <w:rPr>
                <w:rFonts w:ascii="Arial" w:hAnsi="Arial" w:cs="Arial"/>
                <w:b/>
                <w:bCs/>
                <w:sz w:val="18"/>
                <w:szCs w:val="18"/>
              </w:rPr>
            </w:pPr>
            <w:r>
              <w:rPr>
                <w:rFonts w:ascii="Arial" w:hAnsi="Arial" w:cs="Arial"/>
                <w:b/>
                <w:bCs/>
                <w:sz w:val="18"/>
                <w:szCs w:val="18"/>
              </w:rPr>
              <w:t>86,06</w:t>
            </w:r>
          </w:p>
        </w:tc>
      </w:tr>
      <w:tr w:rsidR="00E474DD" w:rsidRPr="00DD0798" w14:paraId="754DD777" w14:textId="77777777" w:rsidTr="00D9534D">
        <w:trPr>
          <w:trHeight w:val="255"/>
        </w:trPr>
        <w:tc>
          <w:tcPr>
            <w:tcW w:w="599" w:type="dxa"/>
            <w:tcBorders>
              <w:top w:val="nil"/>
              <w:left w:val="nil"/>
              <w:bottom w:val="nil"/>
              <w:right w:val="nil"/>
            </w:tcBorders>
            <w:shd w:val="clear" w:color="000000" w:fill="FFFFFF"/>
            <w:noWrap/>
            <w:vAlign w:val="bottom"/>
            <w:hideMark/>
          </w:tcPr>
          <w:p w14:paraId="356B80CA"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838878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BB4C83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172F05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417A9F6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1841366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236.663</w:t>
            </w:r>
          </w:p>
        </w:tc>
        <w:tc>
          <w:tcPr>
            <w:tcW w:w="1230" w:type="dxa"/>
            <w:tcBorders>
              <w:top w:val="nil"/>
              <w:left w:val="nil"/>
              <w:bottom w:val="nil"/>
              <w:right w:val="nil"/>
            </w:tcBorders>
            <w:shd w:val="clear" w:color="000000" w:fill="FFFFFF"/>
            <w:noWrap/>
            <w:vAlign w:val="bottom"/>
            <w:hideMark/>
          </w:tcPr>
          <w:p w14:paraId="18D142BF" w14:textId="35400FC2"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w:t>
            </w:r>
            <w:r w:rsidR="004B7257">
              <w:rPr>
                <w:rFonts w:ascii="Arial" w:hAnsi="Arial" w:cs="Arial"/>
                <w:i/>
                <w:iCs/>
                <w:color w:val="808080"/>
                <w:sz w:val="18"/>
                <w:szCs w:val="18"/>
              </w:rPr>
              <w:t>33</w:t>
            </w:r>
            <w:r w:rsidRPr="00DD0798">
              <w:rPr>
                <w:rFonts w:ascii="Arial" w:hAnsi="Arial" w:cs="Arial"/>
                <w:i/>
                <w:iCs/>
                <w:color w:val="808080"/>
                <w:sz w:val="18"/>
                <w:szCs w:val="18"/>
              </w:rPr>
              <w:t>.000</w:t>
            </w:r>
          </w:p>
        </w:tc>
        <w:tc>
          <w:tcPr>
            <w:tcW w:w="1321" w:type="dxa"/>
            <w:tcBorders>
              <w:top w:val="nil"/>
              <w:left w:val="nil"/>
              <w:bottom w:val="nil"/>
              <w:right w:val="nil"/>
            </w:tcBorders>
            <w:shd w:val="clear" w:color="000000" w:fill="FFFFFF"/>
            <w:noWrap/>
            <w:vAlign w:val="bottom"/>
            <w:hideMark/>
          </w:tcPr>
          <w:p w14:paraId="2EFA62BE" w14:textId="635F8339" w:rsidR="00DD0798" w:rsidRPr="00DD0798" w:rsidRDefault="004B7257" w:rsidP="00DD0798">
            <w:pPr>
              <w:jc w:val="right"/>
              <w:rPr>
                <w:rFonts w:ascii="Arial" w:hAnsi="Arial" w:cs="Arial"/>
                <w:i/>
                <w:iCs/>
                <w:color w:val="808080"/>
                <w:sz w:val="18"/>
                <w:szCs w:val="18"/>
              </w:rPr>
            </w:pPr>
            <w:r>
              <w:rPr>
                <w:rFonts w:ascii="Arial" w:hAnsi="Arial" w:cs="Arial"/>
                <w:i/>
                <w:iCs/>
                <w:color w:val="808080"/>
                <w:sz w:val="18"/>
                <w:szCs w:val="18"/>
              </w:rPr>
              <w:t>203</w:t>
            </w:r>
            <w:r w:rsidR="00DD0798" w:rsidRPr="00DD0798">
              <w:rPr>
                <w:rFonts w:ascii="Arial" w:hAnsi="Arial" w:cs="Arial"/>
                <w:i/>
                <w:iCs/>
                <w:color w:val="808080"/>
                <w:sz w:val="18"/>
                <w:szCs w:val="18"/>
              </w:rPr>
              <w:t>.663</w:t>
            </w:r>
          </w:p>
        </w:tc>
        <w:tc>
          <w:tcPr>
            <w:tcW w:w="827" w:type="dxa"/>
            <w:tcBorders>
              <w:top w:val="nil"/>
              <w:left w:val="nil"/>
              <w:bottom w:val="nil"/>
              <w:right w:val="nil"/>
            </w:tcBorders>
            <w:shd w:val="clear" w:color="auto" w:fill="auto"/>
            <w:noWrap/>
            <w:vAlign w:val="bottom"/>
            <w:hideMark/>
          </w:tcPr>
          <w:p w14:paraId="56AAE631" w14:textId="3C60CC6B" w:rsidR="00DD0798" w:rsidRPr="00DD0798" w:rsidRDefault="00BD33D7" w:rsidP="00DD0798">
            <w:pPr>
              <w:jc w:val="right"/>
              <w:rPr>
                <w:rFonts w:ascii="Arial" w:hAnsi="Arial" w:cs="Arial"/>
                <w:i/>
                <w:iCs/>
                <w:color w:val="808080"/>
                <w:sz w:val="18"/>
                <w:szCs w:val="18"/>
              </w:rPr>
            </w:pPr>
            <w:r>
              <w:rPr>
                <w:rFonts w:ascii="Arial" w:hAnsi="Arial" w:cs="Arial"/>
                <w:i/>
                <w:iCs/>
                <w:color w:val="808080"/>
                <w:sz w:val="18"/>
                <w:szCs w:val="18"/>
              </w:rPr>
              <w:t>86,06</w:t>
            </w:r>
          </w:p>
        </w:tc>
      </w:tr>
      <w:tr w:rsidR="00E474DD" w:rsidRPr="00DD0798" w14:paraId="288F674C" w14:textId="77777777" w:rsidTr="00D9534D">
        <w:trPr>
          <w:trHeight w:val="255"/>
        </w:trPr>
        <w:tc>
          <w:tcPr>
            <w:tcW w:w="599" w:type="dxa"/>
            <w:tcBorders>
              <w:top w:val="nil"/>
              <w:left w:val="nil"/>
              <w:bottom w:val="nil"/>
              <w:right w:val="nil"/>
            </w:tcBorders>
            <w:shd w:val="clear" w:color="000000" w:fill="FFFFFF"/>
            <w:noWrap/>
            <w:vAlign w:val="bottom"/>
            <w:hideMark/>
          </w:tcPr>
          <w:p w14:paraId="464FDF2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12FA1E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1B61BA49"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F3446EF"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6391F79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71D3EC8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156.663</w:t>
            </w:r>
          </w:p>
        </w:tc>
        <w:tc>
          <w:tcPr>
            <w:tcW w:w="1230" w:type="dxa"/>
            <w:tcBorders>
              <w:top w:val="nil"/>
              <w:left w:val="nil"/>
              <w:bottom w:val="nil"/>
              <w:right w:val="nil"/>
            </w:tcBorders>
            <w:shd w:val="clear" w:color="auto" w:fill="auto"/>
            <w:noWrap/>
            <w:vAlign w:val="bottom"/>
            <w:hideMark/>
          </w:tcPr>
          <w:p w14:paraId="6A25CDA8" w14:textId="5BDA55C4"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474FA556"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156.663</w:t>
            </w:r>
          </w:p>
        </w:tc>
        <w:tc>
          <w:tcPr>
            <w:tcW w:w="827" w:type="dxa"/>
            <w:tcBorders>
              <w:top w:val="nil"/>
              <w:left w:val="nil"/>
              <w:bottom w:val="nil"/>
              <w:right w:val="nil"/>
            </w:tcBorders>
            <w:shd w:val="clear" w:color="000000" w:fill="FFFFFF"/>
            <w:noWrap/>
            <w:vAlign w:val="bottom"/>
            <w:hideMark/>
          </w:tcPr>
          <w:p w14:paraId="55869F05" w14:textId="2BD035AE" w:rsidR="00DD0798" w:rsidRPr="003168E5" w:rsidRDefault="00DD0798" w:rsidP="00DD0798">
            <w:pPr>
              <w:rPr>
                <w:rFonts w:ascii="Arial" w:hAnsi="Arial" w:cs="Arial"/>
                <w:b/>
                <w:bCs/>
                <w:color w:val="000000" w:themeColor="text1"/>
                <w:sz w:val="18"/>
                <w:szCs w:val="18"/>
              </w:rPr>
            </w:pPr>
            <w:r w:rsidRPr="003168E5">
              <w:rPr>
                <w:rFonts w:ascii="Arial" w:hAnsi="Arial" w:cs="Arial"/>
                <w:b/>
                <w:bCs/>
                <w:color w:val="000000" w:themeColor="text1"/>
                <w:sz w:val="18"/>
                <w:szCs w:val="18"/>
              </w:rPr>
              <w:t> </w:t>
            </w:r>
            <w:r w:rsidR="003168E5" w:rsidRPr="003168E5">
              <w:rPr>
                <w:rFonts w:ascii="Arial" w:hAnsi="Arial" w:cs="Arial"/>
                <w:b/>
                <w:bCs/>
                <w:color w:val="000000" w:themeColor="text1"/>
                <w:sz w:val="18"/>
                <w:szCs w:val="18"/>
              </w:rPr>
              <w:t>100,00</w:t>
            </w:r>
          </w:p>
        </w:tc>
      </w:tr>
      <w:tr w:rsidR="00E474DD" w:rsidRPr="00DD0798" w14:paraId="71EB72E4" w14:textId="77777777" w:rsidTr="00D9534D">
        <w:trPr>
          <w:trHeight w:val="255"/>
        </w:trPr>
        <w:tc>
          <w:tcPr>
            <w:tcW w:w="599" w:type="dxa"/>
            <w:tcBorders>
              <w:top w:val="nil"/>
              <w:left w:val="nil"/>
              <w:bottom w:val="nil"/>
              <w:right w:val="nil"/>
            </w:tcBorders>
            <w:shd w:val="clear" w:color="000000" w:fill="FFFFFF"/>
            <w:noWrap/>
            <w:vAlign w:val="bottom"/>
            <w:hideMark/>
          </w:tcPr>
          <w:p w14:paraId="207A985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A33114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429C7AD"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1DE024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D09393F"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auto" w:fill="auto"/>
            <w:noWrap/>
            <w:vAlign w:val="bottom"/>
            <w:hideMark/>
          </w:tcPr>
          <w:p w14:paraId="65E62A9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22.000</w:t>
            </w:r>
          </w:p>
        </w:tc>
        <w:tc>
          <w:tcPr>
            <w:tcW w:w="1230" w:type="dxa"/>
            <w:tcBorders>
              <w:top w:val="nil"/>
              <w:left w:val="nil"/>
              <w:bottom w:val="nil"/>
              <w:right w:val="nil"/>
            </w:tcBorders>
            <w:shd w:val="clear" w:color="auto" w:fill="auto"/>
            <w:noWrap/>
            <w:vAlign w:val="bottom"/>
            <w:hideMark/>
          </w:tcPr>
          <w:p w14:paraId="49FC8A58"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7854213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22.000</w:t>
            </w:r>
          </w:p>
        </w:tc>
        <w:tc>
          <w:tcPr>
            <w:tcW w:w="827" w:type="dxa"/>
            <w:tcBorders>
              <w:top w:val="nil"/>
              <w:left w:val="nil"/>
              <w:bottom w:val="nil"/>
              <w:right w:val="nil"/>
            </w:tcBorders>
            <w:shd w:val="clear" w:color="auto" w:fill="auto"/>
            <w:noWrap/>
            <w:vAlign w:val="bottom"/>
            <w:hideMark/>
          </w:tcPr>
          <w:p w14:paraId="4E8C281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538432B" w14:textId="77777777" w:rsidTr="00D9534D">
        <w:trPr>
          <w:trHeight w:val="255"/>
        </w:trPr>
        <w:tc>
          <w:tcPr>
            <w:tcW w:w="599" w:type="dxa"/>
            <w:tcBorders>
              <w:top w:val="nil"/>
              <w:left w:val="nil"/>
              <w:bottom w:val="nil"/>
              <w:right w:val="nil"/>
            </w:tcBorders>
            <w:shd w:val="clear" w:color="000000" w:fill="FFFFFF"/>
            <w:noWrap/>
            <w:vAlign w:val="bottom"/>
            <w:hideMark/>
          </w:tcPr>
          <w:p w14:paraId="70A381E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BBC268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C1FFE1D"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426460E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FE71507"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7F1E787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121.663</w:t>
            </w:r>
          </w:p>
        </w:tc>
        <w:tc>
          <w:tcPr>
            <w:tcW w:w="1230" w:type="dxa"/>
            <w:tcBorders>
              <w:top w:val="nil"/>
              <w:left w:val="nil"/>
              <w:bottom w:val="nil"/>
              <w:right w:val="nil"/>
            </w:tcBorders>
            <w:shd w:val="clear" w:color="auto" w:fill="auto"/>
            <w:noWrap/>
            <w:vAlign w:val="bottom"/>
            <w:hideMark/>
          </w:tcPr>
          <w:p w14:paraId="4F008602"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6221E2A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121.663</w:t>
            </w:r>
          </w:p>
        </w:tc>
        <w:tc>
          <w:tcPr>
            <w:tcW w:w="827" w:type="dxa"/>
            <w:tcBorders>
              <w:top w:val="nil"/>
              <w:left w:val="nil"/>
              <w:bottom w:val="nil"/>
              <w:right w:val="nil"/>
            </w:tcBorders>
            <w:shd w:val="clear" w:color="auto" w:fill="auto"/>
            <w:noWrap/>
            <w:vAlign w:val="bottom"/>
            <w:hideMark/>
          </w:tcPr>
          <w:p w14:paraId="4900F80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4AF22E0" w14:textId="77777777" w:rsidTr="00D9534D">
        <w:trPr>
          <w:trHeight w:val="255"/>
        </w:trPr>
        <w:tc>
          <w:tcPr>
            <w:tcW w:w="599" w:type="dxa"/>
            <w:tcBorders>
              <w:top w:val="nil"/>
              <w:left w:val="nil"/>
              <w:bottom w:val="nil"/>
              <w:right w:val="nil"/>
            </w:tcBorders>
            <w:shd w:val="clear" w:color="000000" w:fill="FFFFFF"/>
            <w:noWrap/>
            <w:vAlign w:val="bottom"/>
            <w:hideMark/>
          </w:tcPr>
          <w:p w14:paraId="1A75908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B37597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56F5DA8"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1C68B77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85259D7"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0A4D8D9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13.000</w:t>
            </w:r>
          </w:p>
        </w:tc>
        <w:tc>
          <w:tcPr>
            <w:tcW w:w="1230" w:type="dxa"/>
            <w:tcBorders>
              <w:top w:val="nil"/>
              <w:left w:val="nil"/>
              <w:bottom w:val="nil"/>
              <w:right w:val="nil"/>
            </w:tcBorders>
            <w:shd w:val="clear" w:color="auto" w:fill="auto"/>
            <w:noWrap/>
            <w:vAlign w:val="bottom"/>
            <w:hideMark/>
          </w:tcPr>
          <w:p w14:paraId="5C3E60ED"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60195A5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13.000</w:t>
            </w:r>
          </w:p>
        </w:tc>
        <w:tc>
          <w:tcPr>
            <w:tcW w:w="827" w:type="dxa"/>
            <w:tcBorders>
              <w:top w:val="nil"/>
              <w:left w:val="nil"/>
              <w:bottom w:val="nil"/>
              <w:right w:val="nil"/>
            </w:tcBorders>
            <w:shd w:val="clear" w:color="auto" w:fill="auto"/>
            <w:noWrap/>
            <w:vAlign w:val="bottom"/>
            <w:hideMark/>
          </w:tcPr>
          <w:p w14:paraId="47AB60D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BB7461C" w14:textId="77777777" w:rsidTr="00EA76CC">
        <w:trPr>
          <w:trHeight w:val="255"/>
        </w:trPr>
        <w:tc>
          <w:tcPr>
            <w:tcW w:w="599" w:type="dxa"/>
            <w:tcBorders>
              <w:top w:val="nil"/>
              <w:left w:val="nil"/>
              <w:bottom w:val="nil"/>
              <w:right w:val="nil"/>
            </w:tcBorders>
            <w:shd w:val="clear" w:color="000000" w:fill="FFFFFF"/>
            <w:noWrap/>
            <w:vAlign w:val="bottom"/>
            <w:hideMark/>
          </w:tcPr>
          <w:p w14:paraId="1DD9AE2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42FA487C"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16BB99B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36058F3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E5453F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hideMark/>
          </w:tcPr>
          <w:p w14:paraId="54256DBD" w14:textId="77777777" w:rsidR="00DD0798" w:rsidRPr="00DD0798" w:rsidRDefault="00DD0798" w:rsidP="00EA76CC">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auto" w:fill="auto"/>
            <w:noWrap/>
            <w:hideMark/>
          </w:tcPr>
          <w:p w14:paraId="3AEFCB0B" w14:textId="77777777" w:rsidR="00DD0798" w:rsidRPr="00DD0798" w:rsidRDefault="00DD0798" w:rsidP="00EA76CC">
            <w:pPr>
              <w:jc w:val="right"/>
              <w:rPr>
                <w:rFonts w:ascii="Arial" w:hAnsi="Arial" w:cs="Arial"/>
                <w:b/>
                <w:bCs/>
                <w:color w:val="000000"/>
                <w:sz w:val="18"/>
                <w:szCs w:val="18"/>
              </w:rPr>
            </w:pPr>
            <w:r w:rsidRPr="00DD0798">
              <w:rPr>
                <w:rFonts w:ascii="Arial" w:hAnsi="Arial" w:cs="Arial"/>
                <w:b/>
                <w:bCs/>
                <w:color w:val="000000"/>
                <w:sz w:val="18"/>
                <w:szCs w:val="18"/>
              </w:rPr>
              <w:t>12.000</w:t>
            </w:r>
          </w:p>
        </w:tc>
        <w:tc>
          <w:tcPr>
            <w:tcW w:w="1321" w:type="dxa"/>
            <w:tcBorders>
              <w:top w:val="nil"/>
              <w:left w:val="nil"/>
              <w:bottom w:val="nil"/>
              <w:right w:val="nil"/>
            </w:tcBorders>
            <w:shd w:val="clear" w:color="000000" w:fill="FFFFFF"/>
            <w:noWrap/>
            <w:hideMark/>
          </w:tcPr>
          <w:p w14:paraId="1C4D479B" w14:textId="77777777" w:rsidR="00DD0798" w:rsidRPr="00DD0798" w:rsidRDefault="00DD0798" w:rsidP="00EA76CC">
            <w:pPr>
              <w:jc w:val="right"/>
              <w:rPr>
                <w:rFonts w:ascii="Arial" w:hAnsi="Arial" w:cs="Arial"/>
                <w:b/>
                <w:bCs/>
                <w:color w:val="000000"/>
                <w:sz w:val="18"/>
                <w:szCs w:val="18"/>
              </w:rPr>
            </w:pPr>
            <w:r w:rsidRPr="00DD0798">
              <w:rPr>
                <w:rFonts w:ascii="Arial" w:hAnsi="Arial" w:cs="Arial"/>
                <w:b/>
                <w:bCs/>
                <w:color w:val="000000"/>
                <w:sz w:val="18"/>
                <w:szCs w:val="18"/>
              </w:rPr>
              <w:t>32.000</w:t>
            </w:r>
          </w:p>
        </w:tc>
        <w:tc>
          <w:tcPr>
            <w:tcW w:w="827" w:type="dxa"/>
            <w:tcBorders>
              <w:top w:val="nil"/>
              <w:left w:val="nil"/>
              <w:bottom w:val="nil"/>
              <w:right w:val="nil"/>
            </w:tcBorders>
            <w:shd w:val="clear" w:color="000000" w:fill="FFFFFF"/>
            <w:noWrap/>
            <w:hideMark/>
          </w:tcPr>
          <w:p w14:paraId="5BC0BA48" w14:textId="712237EF" w:rsidR="00DD0798" w:rsidRPr="003168E5" w:rsidRDefault="00DD0798" w:rsidP="00EA76CC">
            <w:pPr>
              <w:jc w:val="right"/>
              <w:rPr>
                <w:rFonts w:ascii="Arial" w:hAnsi="Arial" w:cs="Arial"/>
                <w:b/>
                <w:bCs/>
                <w:color w:val="808080"/>
                <w:sz w:val="18"/>
                <w:szCs w:val="18"/>
              </w:rPr>
            </w:pPr>
            <w:r w:rsidRPr="00DD0798">
              <w:rPr>
                <w:rFonts w:ascii="Arial" w:hAnsi="Arial" w:cs="Arial"/>
                <w:b/>
                <w:bCs/>
                <w:i/>
                <w:iCs/>
                <w:color w:val="808080"/>
                <w:sz w:val="18"/>
                <w:szCs w:val="18"/>
              </w:rPr>
              <w:t> </w:t>
            </w:r>
            <w:r w:rsidR="003168E5" w:rsidRPr="003168E5">
              <w:rPr>
                <w:rFonts w:ascii="Arial" w:hAnsi="Arial" w:cs="Arial"/>
                <w:b/>
                <w:bCs/>
                <w:color w:val="000000" w:themeColor="text1"/>
                <w:sz w:val="18"/>
                <w:szCs w:val="18"/>
              </w:rPr>
              <w:t>160,00</w:t>
            </w:r>
          </w:p>
        </w:tc>
      </w:tr>
      <w:tr w:rsidR="00E474DD" w:rsidRPr="00DD0798" w14:paraId="26CEBFFF" w14:textId="77777777" w:rsidTr="00EA76CC">
        <w:trPr>
          <w:trHeight w:val="255"/>
        </w:trPr>
        <w:tc>
          <w:tcPr>
            <w:tcW w:w="599" w:type="dxa"/>
            <w:tcBorders>
              <w:top w:val="nil"/>
              <w:left w:val="nil"/>
              <w:bottom w:val="nil"/>
              <w:right w:val="nil"/>
            </w:tcBorders>
            <w:shd w:val="clear" w:color="000000" w:fill="FFFFFF"/>
            <w:noWrap/>
            <w:vAlign w:val="bottom"/>
            <w:hideMark/>
          </w:tcPr>
          <w:p w14:paraId="11094D8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CEF2395"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D34DD2C"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2015DD3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1D4671E"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auto" w:fill="auto"/>
            <w:noWrap/>
            <w:hideMark/>
          </w:tcPr>
          <w:p w14:paraId="4C849F19" w14:textId="77777777" w:rsidR="00DD0798" w:rsidRPr="00DD0798" w:rsidRDefault="00DD0798" w:rsidP="00EA76CC">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auto" w:fill="auto"/>
            <w:noWrap/>
            <w:hideMark/>
          </w:tcPr>
          <w:p w14:paraId="16D85A94" w14:textId="77777777" w:rsidR="00DD0798" w:rsidRPr="00DD0798" w:rsidRDefault="00DD0798" w:rsidP="00EA76CC">
            <w:pPr>
              <w:jc w:val="right"/>
              <w:rPr>
                <w:rFonts w:ascii="Arial" w:hAnsi="Arial" w:cs="Arial"/>
                <w:sz w:val="18"/>
                <w:szCs w:val="18"/>
              </w:rPr>
            </w:pPr>
            <w:r w:rsidRPr="00DD0798">
              <w:rPr>
                <w:rFonts w:ascii="Arial" w:hAnsi="Arial" w:cs="Arial"/>
                <w:sz w:val="18"/>
                <w:szCs w:val="18"/>
              </w:rPr>
              <w:t>12.000</w:t>
            </w:r>
          </w:p>
        </w:tc>
        <w:tc>
          <w:tcPr>
            <w:tcW w:w="1321" w:type="dxa"/>
            <w:tcBorders>
              <w:top w:val="nil"/>
              <w:left w:val="nil"/>
              <w:bottom w:val="nil"/>
              <w:right w:val="nil"/>
            </w:tcBorders>
            <w:shd w:val="clear" w:color="000000" w:fill="FFFFFF"/>
            <w:noWrap/>
            <w:hideMark/>
          </w:tcPr>
          <w:p w14:paraId="051797BE" w14:textId="77777777" w:rsidR="00DD0798" w:rsidRPr="00DD0798" w:rsidRDefault="00DD0798" w:rsidP="00EA76CC">
            <w:pPr>
              <w:jc w:val="right"/>
              <w:rPr>
                <w:rFonts w:ascii="Arial" w:hAnsi="Arial" w:cs="Arial"/>
                <w:color w:val="000000"/>
                <w:sz w:val="18"/>
                <w:szCs w:val="18"/>
              </w:rPr>
            </w:pPr>
            <w:r w:rsidRPr="00DD0798">
              <w:rPr>
                <w:rFonts w:ascii="Arial" w:hAnsi="Arial" w:cs="Arial"/>
                <w:color w:val="000000"/>
                <w:sz w:val="18"/>
                <w:szCs w:val="18"/>
              </w:rPr>
              <w:t>32.000</w:t>
            </w:r>
          </w:p>
        </w:tc>
        <w:tc>
          <w:tcPr>
            <w:tcW w:w="827" w:type="dxa"/>
            <w:tcBorders>
              <w:top w:val="nil"/>
              <w:left w:val="nil"/>
              <w:bottom w:val="nil"/>
              <w:right w:val="nil"/>
            </w:tcBorders>
            <w:shd w:val="clear" w:color="auto" w:fill="auto"/>
            <w:noWrap/>
            <w:hideMark/>
          </w:tcPr>
          <w:p w14:paraId="7524FB6F" w14:textId="77777777" w:rsidR="00DD0798" w:rsidRPr="00DD0798" w:rsidRDefault="00DD0798" w:rsidP="00EA76CC">
            <w:pPr>
              <w:jc w:val="right"/>
              <w:rPr>
                <w:rFonts w:ascii="Arial" w:hAnsi="Arial" w:cs="Arial"/>
                <w:sz w:val="18"/>
                <w:szCs w:val="18"/>
              </w:rPr>
            </w:pPr>
            <w:r w:rsidRPr="00DD0798">
              <w:rPr>
                <w:rFonts w:ascii="Arial" w:hAnsi="Arial" w:cs="Arial"/>
                <w:sz w:val="18"/>
                <w:szCs w:val="18"/>
              </w:rPr>
              <w:t>160,00</w:t>
            </w:r>
          </w:p>
        </w:tc>
      </w:tr>
      <w:tr w:rsidR="00E474DD" w:rsidRPr="00DD0798" w14:paraId="506ED13F" w14:textId="77777777" w:rsidTr="00EA76CC">
        <w:trPr>
          <w:trHeight w:val="255"/>
        </w:trPr>
        <w:tc>
          <w:tcPr>
            <w:tcW w:w="599" w:type="dxa"/>
            <w:tcBorders>
              <w:top w:val="nil"/>
              <w:left w:val="nil"/>
              <w:bottom w:val="nil"/>
              <w:right w:val="nil"/>
            </w:tcBorders>
            <w:shd w:val="clear" w:color="000000" w:fill="FFFFFF"/>
            <w:noWrap/>
            <w:vAlign w:val="bottom"/>
            <w:hideMark/>
          </w:tcPr>
          <w:p w14:paraId="64A8580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946D054"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1CB2E5AF"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62222C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69CC23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auto" w:fill="auto"/>
            <w:noWrap/>
            <w:hideMark/>
          </w:tcPr>
          <w:p w14:paraId="36D4CD32" w14:textId="77777777" w:rsidR="00DD0798" w:rsidRPr="00DD0798" w:rsidRDefault="00DD0798" w:rsidP="00EA76CC">
            <w:pPr>
              <w:jc w:val="right"/>
              <w:rPr>
                <w:rFonts w:ascii="Arial" w:hAnsi="Arial" w:cs="Arial"/>
                <w:b/>
                <w:bCs/>
                <w:sz w:val="18"/>
                <w:szCs w:val="18"/>
              </w:rPr>
            </w:pPr>
            <w:r w:rsidRPr="00DD0798">
              <w:rPr>
                <w:rFonts w:ascii="Arial" w:hAnsi="Arial" w:cs="Arial"/>
                <w:b/>
                <w:bCs/>
                <w:sz w:val="18"/>
                <w:szCs w:val="18"/>
              </w:rPr>
              <w:t>60.000</w:t>
            </w:r>
          </w:p>
        </w:tc>
        <w:tc>
          <w:tcPr>
            <w:tcW w:w="1230" w:type="dxa"/>
            <w:tcBorders>
              <w:top w:val="nil"/>
              <w:left w:val="nil"/>
              <w:bottom w:val="nil"/>
              <w:right w:val="nil"/>
            </w:tcBorders>
            <w:shd w:val="clear" w:color="auto" w:fill="auto"/>
            <w:noWrap/>
            <w:hideMark/>
          </w:tcPr>
          <w:p w14:paraId="1CD0B6A1" w14:textId="7811ED9B" w:rsidR="00DD0798" w:rsidRPr="00DD0798" w:rsidRDefault="00DD0798" w:rsidP="00EA76CC">
            <w:pPr>
              <w:jc w:val="right"/>
              <w:rPr>
                <w:rFonts w:ascii="Arial" w:hAnsi="Arial" w:cs="Arial"/>
                <w:b/>
                <w:bCs/>
                <w:sz w:val="18"/>
                <w:szCs w:val="18"/>
              </w:rPr>
            </w:pPr>
            <w:r w:rsidRPr="00DD0798">
              <w:rPr>
                <w:rFonts w:ascii="Arial" w:hAnsi="Arial" w:cs="Arial"/>
                <w:b/>
                <w:bCs/>
                <w:sz w:val="18"/>
                <w:szCs w:val="18"/>
              </w:rPr>
              <w:t>-</w:t>
            </w:r>
            <w:r w:rsidR="00D835B0">
              <w:rPr>
                <w:rFonts w:ascii="Arial" w:hAnsi="Arial" w:cs="Arial"/>
                <w:b/>
                <w:bCs/>
                <w:sz w:val="18"/>
                <w:szCs w:val="18"/>
              </w:rPr>
              <w:t>45</w:t>
            </w:r>
            <w:r w:rsidRPr="00DD0798">
              <w:rPr>
                <w:rFonts w:ascii="Arial" w:hAnsi="Arial" w:cs="Arial"/>
                <w:b/>
                <w:bCs/>
                <w:sz w:val="18"/>
                <w:szCs w:val="18"/>
              </w:rPr>
              <w:t>.000</w:t>
            </w:r>
          </w:p>
        </w:tc>
        <w:tc>
          <w:tcPr>
            <w:tcW w:w="1321" w:type="dxa"/>
            <w:tcBorders>
              <w:top w:val="nil"/>
              <w:left w:val="nil"/>
              <w:bottom w:val="nil"/>
              <w:right w:val="nil"/>
            </w:tcBorders>
            <w:shd w:val="clear" w:color="000000" w:fill="FFFFFF"/>
            <w:noWrap/>
          </w:tcPr>
          <w:p w14:paraId="0DFB1290" w14:textId="09A76353" w:rsidR="00DD0798" w:rsidRPr="00DD0798" w:rsidRDefault="00D835B0" w:rsidP="00EA76CC">
            <w:pPr>
              <w:jc w:val="right"/>
              <w:rPr>
                <w:rFonts w:ascii="Arial" w:hAnsi="Arial" w:cs="Arial"/>
                <w:b/>
                <w:bCs/>
                <w:color w:val="000000"/>
                <w:sz w:val="18"/>
                <w:szCs w:val="18"/>
              </w:rPr>
            </w:pPr>
            <w:r>
              <w:rPr>
                <w:rFonts w:ascii="Arial" w:hAnsi="Arial" w:cs="Arial"/>
                <w:b/>
                <w:bCs/>
                <w:color w:val="000000"/>
                <w:sz w:val="18"/>
                <w:szCs w:val="18"/>
              </w:rPr>
              <w:t>15.000</w:t>
            </w:r>
          </w:p>
        </w:tc>
        <w:tc>
          <w:tcPr>
            <w:tcW w:w="827" w:type="dxa"/>
            <w:tcBorders>
              <w:top w:val="nil"/>
              <w:left w:val="nil"/>
              <w:bottom w:val="nil"/>
              <w:right w:val="nil"/>
            </w:tcBorders>
            <w:shd w:val="clear" w:color="000000" w:fill="FFFFFF"/>
            <w:noWrap/>
          </w:tcPr>
          <w:p w14:paraId="7403CA25" w14:textId="6EBA051C" w:rsidR="00DD0798" w:rsidRPr="00EA76CC" w:rsidRDefault="00EA76CC" w:rsidP="00EA76CC">
            <w:pPr>
              <w:jc w:val="right"/>
              <w:rPr>
                <w:rFonts w:ascii="Arial" w:hAnsi="Arial" w:cs="Arial"/>
                <w:b/>
                <w:bCs/>
                <w:color w:val="808080"/>
                <w:sz w:val="18"/>
                <w:szCs w:val="18"/>
              </w:rPr>
            </w:pPr>
            <w:r w:rsidRPr="00EA76CC">
              <w:rPr>
                <w:rFonts w:ascii="Arial" w:hAnsi="Arial" w:cs="Arial"/>
                <w:b/>
                <w:bCs/>
                <w:color w:val="000000" w:themeColor="text1"/>
                <w:sz w:val="18"/>
                <w:szCs w:val="18"/>
              </w:rPr>
              <w:t>25,00</w:t>
            </w:r>
          </w:p>
        </w:tc>
      </w:tr>
      <w:tr w:rsidR="00E474DD" w:rsidRPr="00DD0798" w14:paraId="29A99D30" w14:textId="77777777" w:rsidTr="00EA76CC">
        <w:trPr>
          <w:trHeight w:val="255"/>
        </w:trPr>
        <w:tc>
          <w:tcPr>
            <w:tcW w:w="599" w:type="dxa"/>
            <w:tcBorders>
              <w:top w:val="nil"/>
              <w:left w:val="nil"/>
              <w:bottom w:val="nil"/>
              <w:right w:val="nil"/>
            </w:tcBorders>
            <w:shd w:val="clear" w:color="000000" w:fill="FFFFFF"/>
            <w:noWrap/>
            <w:vAlign w:val="bottom"/>
            <w:hideMark/>
          </w:tcPr>
          <w:p w14:paraId="465E35A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73C2F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B050AF9"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1B82DC8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6541539"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auto" w:fill="auto"/>
            <w:noWrap/>
            <w:hideMark/>
          </w:tcPr>
          <w:p w14:paraId="62BED2D1" w14:textId="77777777" w:rsidR="00DD0798" w:rsidRPr="00DD0798" w:rsidRDefault="00DD0798" w:rsidP="00EA76CC">
            <w:pPr>
              <w:jc w:val="right"/>
              <w:rPr>
                <w:rFonts w:ascii="Arial" w:hAnsi="Arial" w:cs="Arial"/>
                <w:sz w:val="18"/>
                <w:szCs w:val="18"/>
              </w:rPr>
            </w:pPr>
            <w:r w:rsidRPr="00DD0798">
              <w:rPr>
                <w:rFonts w:ascii="Arial" w:hAnsi="Arial" w:cs="Arial"/>
                <w:sz w:val="18"/>
                <w:szCs w:val="18"/>
              </w:rPr>
              <w:t>60.000</w:t>
            </w:r>
          </w:p>
        </w:tc>
        <w:tc>
          <w:tcPr>
            <w:tcW w:w="1230" w:type="dxa"/>
            <w:tcBorders>
              <w:top w:val="nil"/>
              <w:left w:val="nil"/>
              <w:bottom w:val="nil"/>
              <w:right w:val="nil"/>
            </w:tcBorders>
            <w:shd w:val="clear" w:color="auto" w:fill="auto"/>
            <w:noWrap/>
            <w:hideMark/>
          </w:tcPr>
          <w:p w14:paraId="4DAA9516" w14:textId="69D96CD1" w:rsidR="00DD0798" w:rsidRPr="00DD0798" w:rsidRDefault="00DD0798" w:rsidP="00EA76CC">
            <w:pPr>
              <w:jc w:val="right"/>
              <w:rPr>
                <w:rFonts w:ascii="Arial" w:hAnsi="Arial" w:cs="Arial"/>
                <w:sz w:val="18"/>
                <w:szCs w:val="18"/>
              </w:rPr>
            </w:pPr>
            <w:r w:rsidRPr="00DD0798">
              <w:rPr>
                <w:rFonts w:ascii="Arial" w:hAnsi="Arial" w:cs="Arial"/>
                <w:sz w:val="18"/>
                <w:szCs w:val="18"/>
              </w:rPr>
              <w:t>-</w:t>
            </w:r>
            <w:r w:rsidR="00D835B0">
              <w:rPr>
                <w:rFonts w:ascii="Arial" w:hAnsi="Arial" w:cs="Arial"/>
                <w:sz w:val="18"/>
                <w:szCs w:val="18"/>
              </w:rPr>
              <w:t>45</w:t>
            </w:r>
            <w:r w:rsidRPr="00DD0798">
              <w:rPr>
                <w:rFonts w:ascii="Arial" w:hAnsi="Arial" w:cs="Arial"/>
                <w:sz w:val="18"/>
                <w:szCs w:val="18"/>
              </w:rPr>
              <w:t>.000</w:t>
            </w:r>
          </w:p>
        </w:tc>
        <w:tc>
          <w:tcPr>
            <w:tcW w:w="1321" w:type="dxa"/>
            <w:tcBorders>
              <w:top w:val="nil"/>
              <w:left w:val="nil"/>
              <w:bottom w:val="nil"/>
              <w:right w:val="nil"/>
            </w:tcBorders>
            <w:shd w:val="clear" w:color="000000" w:fill="FFFFFF"/>
            <w:noWrap/>
          </w:tcPr>
          <w:p w14:paraId="24263BD2" w14:textId="3CDE32F1" w:rsidR="00DD0798" w:rsidRPr="00DD0798" w:rsidRDefault="00D835B0" w:rsidP="00EA76CC">
            <w:pPr>
              <w:jc w:val="right"/>
              <w:rPr>
                <w:rFonts w:ascii="Arial" w:hAnsi="Arial" w:cs="Arial"/>
                <w:color w:val="000000"/>
                <w:sz w:val="18"/>
                <w:szCs w:val="18"/>
              </w:rPr>
            </w:pPr>
            <w:r>
              <w:rPr>
                <w:rFonts w:ascii="Arial" w:hAnsi="Arial" w:cs="Arial"/>
                <w:color w:val="000000"/>
                <w:sz w:val="18"/>
                <w:szCs w:val="18"/>
              </w:rPr>
              <w:t>15.000</w:t>
            </w:r>
          </w:p>
        </w:tc>
        <w:tc>
          <w:tcPr>
            <w:tcW w:w="827" w:type="dxa"/>
            <w:tcBorders>
              <w:top w:val="nil"/>
              <w:left w:val="nil"/>
              <w:bottom w:val="nil"/>
              <w:right w:val="nil"/>
            </w:tcBorders>
            <w:shd w:val="clear" w:color="auto" w:fill="auto"/>
            <w:noWrap/>
          </w:tcPr>
          <w:p w14:paraId="69D19E0F" w14:textId="0C9EEDDF" w:rsidR="00DD0798" w:rsidRPr="00DD0798" w:rsidRDefault="00EA76CC" w:rsidP="00EA76CC">
            <w:pPr>
              <w:jc w:val="right"/>
              <w:rPr>
                <w:rFonts w:ascii="Arial" w:hAnsi="Arial" w:cs="Arial"/>
                <w:sz w:val="18"/>
                <w:szCs w:val="18"/>
              </w:rPr>
            </w:pPr>
            <w:r>
              <w:rPr>
                <w:rFonts w:ascii="Arial" w:hAnsi="Arial" w:cs="Arial"/>
                <w:sz w:val="18"/>
                <w:szCs w:val="18"/>
              </w:rPr>
              <w:t>25,00</w:t>
            </w:r>
          </w:p>
        </w:tc>
      </w:tr>
      <w:tr w:rsidR="002F7F52" w:rsidRPr="00DD0798" w14:paraId="5B2F42AA" w14:textId="77777777" w:rsidTr="00D9534D">
        <w:trPr>
          <w:trHeight w:val="290"/>
        </w:trPr>
        <w:tc>
          <w:tcPr>
            <w:tcW w:w="599" w:type="dxa"/>
            <w:tcBorders>
              <w:top w:val="nil"/>
              <w:left w:val="nil"/>
              <w:bottom w:val="nil"/>
              <w:right w:val="nil"/>
            </w:tcBorders>
            <w:shd w:val="clear" w:color="000000" w:fill="FFFFFF"/>
            <w:noWrap/>
            <w:hideMark/>
          </w:tcPr>
          <w:p w14:paraId="6AFFF7F4" w14:textId="77777777" w:rsidR="00DD0798" w:rsidRPr="00DD0798" w:rsidRDefault="00DD0798" w:rsidP="00DD0798">
            <w:pPr>
              <w:rPr>
                <w:rFonts w:ascii="Arial" w:hAnsi="Arial" w:cs="Arial"/>
                <w:sz w:val="18"/>
                <w:szCs w:val="18"/>
              </w:rPr>
            </w:pPr>
            <w:r w:rsidRPr="00DD0798">
              <w:rPr>
                <w:rFonts w:ascii="Arial" w:hAnsi="Arial" w:cs="Arial"/>
                <w:sz w:val="18"/>
                <w:szCs w:val="18"/>
              </w:rPr>
              <w:t>082</w:t>
            </w:r>
          </w:p>
        </w:tc>
        <w:tc>
          <w:tcPr>
            <w:tcW w:w="1751" w:type="dxa"/>
            <w:gridSpan w:val="3"/>
            <w:tcBorders>
              <w:top w:val="nil"/>
              <w:left w:val="nil"/>
              <w:bottom w:val="nil"/>
              <w:right w:val="nil"/>
            </w:tcBorders>
            <w:shd w:val="clear" w:color="000000" w:fill="92D050"/>
            <w:noWrap/>
            <w:hideMark/>
          </w:tcPr>
          <w:p w14:paraId="78D82A5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K100602</w:t>
            </w:r>
          </w:p>
        </w:tc>
        <w:tc>
          <w:tcPr>
            <w:tcW w:w="4061" w:type="dxa"/>
            <w:tcBorders>
              <w:top w:val="nil"/>
              <w:left w:val="nil"/>
              <w:bottom w:val="nil"/>
              <w:right w:val="nil"/>
            </w:tcBorders>
            <w:shd w:val="clear" w:color="000000" w:fill="92D050"/>
            <w:vAlign w:val="bottom"/>
            <w:hideMark/>
          </w:tcPr>
          <w:p w14:paraId="17DD88F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Rekonstrukcija (dogradnja i sanacija) Doma kulture u Staroj Gradiški</w:t>
            </w:r>
          </w:p>
        </w:tc>
        <w:tc>
          <w:tcPr>
            <w:tcW w:w="1276" w:type="dxa"/>
            <w:tcBorders>
              <w:top w:val="nil"/>
              <w:left w:val="nil"/>
              <w:bottom w:val="nil"/>
              <w:right w:val="nil"/>
            </w:tcBorders>
            <w:shd w:val="clear" w:color="000000" w:fill="92D050"/>
            <w:noWrap/>
            <w:hideMark/>
          </w:tcPr>
          <w:p w14:paraId="28DBAC6B"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4.125.000</w:t>
            </w:r>
          </w:p>
        </w:tc>
        <w:tc>
          <w:tcPr>
            <w:tcW w:w="1230" w:type="dxa"/>
            <w:tcBorders>
              <w:top w:val="nil"/>
              <w:left w:val="nil"/>
              <w:bottom w:val="nil"/>
              <w:right w:val="nil"/>
            </w:tcBorders>
            <w:shd w:val="clear" w:color="000000" w:fill="92D050"/>
            <w:noWrap/>
            <w:hideMark/>
          </w:tcPr>
          <w:p w14:paraId="0E724C0E" w14:textId="73813C3E"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w:t>
            </w:r>
            <w:r w:rsidR="00F11523">
              <w:rPr>
                <w:rFonts w:ascii="Arial" w:hAnsi="Arial" w:cs="Arial"/>
                <w:b/>
                <w:bCs/>
                <w:sz w:val="18"/>
                <w:szCs w:val="18"/>
              </w:rPr>
              <w:t>18</w:t>
            </w:r>
            <w:r w:rsidR="00C11646">
              <w:rPr>
                <w:rFonts w:ascii="Arial" w:hAnsi="Arial" w:cs="Arial"/>
                <w:b/>
                <w:bCs/>
                <w:sz w:val="18"/>
                <w:szCs w:val="18"/>
              </w:rPr>
              <w:t>2</w:t>
            </w:r>
            <w:r w:rsidR="00F11523">
              <w:rPr>
                <w:rFonts w:ascii="Arial" w:hAnsi="Arial" w:cs="Arial"/>
                <w:b/>
                <w:bCs/>
                <w:sz w:val="18"/>
                <w:szCs w:val="18"/>
              </w:rPr>
              <w:t>.096</w:t>
            </w:r>
          </w:p>
        </w:tc>
        <w:tc>
          <w:tcPr>
            <w:tcW w:w="1321" w:type="dxa"/>
            <w:tcBorders>
              <w:top w:val="nil"/>
              <w:left w:val="nil"/>
              <w:bottom w:val="nil"/>
              <w:right w:val="nil"/>
            </w:tcBorders>
            <w:shd w:val="clear" w:color="000000" w:fill="92D050"/>
            <w:noWrap/>
            <w:hideMark/>
          </w:tcPr>
          <w:p w14:paraId="51DC7DFE" w14:textId="253B2EDB" w:rsidR="00DD0798" w:rsidRPr="00DD0798" w:rsidRDefault="00DD0798" w:rsidP="003168E5">
            <w:pPr>
              <w:jc w:val="right"/>
              <w:rPr>
                <w:rFonts w:ascii="Arial" w:hAnsi="Arial" w:cs="Arial"/>
                <w:b/>
                <w:bCs/>
                <w:color w:val="000000"/>
                <w:sz w:val="18"/>
                <w:szCs w:val="18"/>
              </w:rPr>
            </w:pPr>
            <w:r w:rsidRPr="00DD0798">
              <w:rPr>
                <w:rFonts w:ascii="Arial" w:hAnsi="Arial" w:cs="Arial"/>
                <w:b/>
                <w:bCs/>
                <w:color w:val="000000"/>
                <w:sz w:val="18"/>
                <w:szCs w:val="18"/>
              </w:rPr>
              <w:t>3.9</w:t>
            </w:r>
            <w:r w:rsidR="00C11646">
              <w:rPr>
                <w:rFonts w:ascii="Arial" w:hAnsi="Arial" w:cs="Arial"/>
                <w:b/>
                <w:bCs/>
                <w:color w:val="000000"/>
                <w:sz w:val="18"/>
                <w:szCs w:val="18"/>
              </w:rPr>
              <w:t>42</w:t>
            </w:r>
            <w:r w:rsidR="00F11523">
              <w:rPr>
                <w:rFonts w:ascii="Arial" w:hAnsi="Arial" w:cs="Arial"/>
                <w:b/>
                <w:bCs/>
                <w:color w:val="000000"/>
                <w:sz w:val="18"/>
                <w:szCs w:val="18"/>
              </w:rPr>
              <w:t>.904</w:t>
            </w:r>
          </w:p>
        </w:tc>
        <w:tc>
          <w:tcPr>
            <w:tcW w:w="827" w:type="dxa"/>
            <w:tcBorders>
              <w:top w:val="nil"/>
              <w:left w:val="nil"/>
              <w:bottom w:val="nil"/>
              <w:right w:val="nil"/>
            </w:tcBorders>
            <w:shd w:val="clear" w:color="000000" w:fill="92D050"/>
            <w:noWrap/>
            <w:hideMark/>
          </w:tcPr>
          <w:p w14:paraId="12DA4900" w14:textId="6436C479" w:rsidR="00DD0798" w:rsidRPr="00DD0798" w:rsidRDefault="00F11523" w:rsidP="003168E5">
            <w:pPr>
              <w:jc w:val="right"/>
              <w:rPr>
                <w:rFonts w:ascii="Arial" w:hAnsi="Arial" w:cs="Arial"/>
                <w:b/>
                <w:bCs/>
                <w:sz w:val="18"/>
                <w:szCs w:val="18"/>
              </w:rPr>
            </w:pPr>
            <w:r>
              <w:rPr>
                <w:rFonts w:ascii="Arial" w:hAnsi="Arial" w:cs="Arial"/>
                <w:b/>
                <w:bCs/>
                <w:sz w:val="18"/>
                <w:szCs w:val="18"/>
              </w:rPr>
              <w:t>95,</w:t>
            </w:r>
            <w:r w:rsidR="000D7E55">
              <w:rPr>
                <w:rFonts w:ascii="Arial" w:hAnsi="Arial" w:cs="Arial"/>
                <w:b/>
                <w:bCs/>
                <w:sz w:val="18"/>
                <w:szCs w:val="18"/>
              </w:rPr>
              <w:t>59</w:t>
            </w:r>
          </w:p>
        </w:tc>
      </w:tr>
      <w:tr w:rsidR="00E474DD" w:rsidRPr="00DD0798" w14:paraId="27548BDD" w14:textId="77777777" w:rsidTr="00D9534D">
        <w:trPr>
          <w:trHeight w:val="240"/>
        </w:trPr>
        <w:tc>
          <w:tcPr>
            <w:tcW w:w="599" w:type="dxa"/>
            <w:tcBorders>
              <w:top w:val="nil"/>
              <w:left w:val="nil"/>
              <w:bottom w:val="nil"/>
              <w:right w:val="nil"/>
            </w:tcBorders>
            <w:shd w:val="clear" w:color="000000" w:fill="FFFFFF"/>
            <w:noWrap/>
            <w:vAlign w:val="bottom"/>
            <w:hideMark/>
          </w:tcPr>
          <w:p w14:paraId="3F1D606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50837C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751419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34CEA7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11</w:t>
            </w:r>
          </w:p>
        </w:tc>
        <w:tc>
          <w:tcPr>
            <w:tcW w:w="4061" w:type="dxa"/>
            <w:tcBorders>
              <w:top w:val="nil"/>
              <w:left w:val="nil"/>
              <w:bottom w:val="nil"/>
              <w:right w:val="nil"/>
            </w:tcBorders>
            <w:shd w:val="clear" w:color="000000" w:fill="FFFFFF"/>
            <w:vAlign w:val="bottom"/>
            <w:hideMark/>
          </w:tcPr>
          <w:p w14:paraId="48CC613A" w14:textId="3E489BEF"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Opći prihodi i primici</w:t>
            </w:r>
            <w:r w:rsidR="003168E5">
              <w:rPr>
                <w:rFonts w:ascii="Arial" w:hAnsi="Arial" w:cs="Arial"/>
                <w:i/>
                <w:iCs/>
                <w:color w:val="808080"/>
                <w:sz w:val="18"/>
                <w:szCs w:val="18"/>
              </w:rPr>
              <w:t xml:space="preserve"> (predfinanciranje)</w:t>
            </w:r>
          </w:p>
        </w:tc>
        <w:tc>
          <w:tcPr>
            <w:tcW w:w="1276" w:type="dxa"/>
            <w:tcBorders>
              <w:top w:val="nil"/>
              <w:left w:val="nil"/>
              <w:bottom w:val="nil"/>
              <w:right w:val="nil"/>
            </w:tcBorders>
            <w:shd w:val="clear" w:color="000000" w:fill="FFFFFF"/>
            <w:noWrap/>
            <w:vAlign w:val="bottom"/>
            <w:hideMark/>
          </w:tcPr>
          <w:p w14:paraId="63BAC12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230" w:type="dxa"/>
            <w:tcBorders>
              <w:top w:val="nil"/>
              <w:left w:val="nil"/>
              <w:bottom w:val="nil"/>
              <w:right w:val="nil"/>
            </w:tcBorders>
            <w:shd w:val="clear" w:color="000000" w:fill="FFFFFF"/>
            <w:noWrap/>
            <w:vAlign w:val="bottom"/>
            <w:hideMark/>
          </w:tcPr>
          <w:p w14:paraId="0E9152F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171.050</w:t>
            </w:r>
          </w:p>
        </w:tc>
        <w:tc>
          <w:tcPr>
            <w:tcW w:w="1321" w:type="dxa"/>
            <w:tcBorders>
              <w:top w:val="nil"/>
              <w:left w:val="nil"/>
              <w:bottom w:val="nil"/>
              <w:right w:val="nil"/>
            </w:tcBorders>
            <w:shd w:val="clear" w:color="000000" w:fill="FFFFFF"/>
            <w:noWrap/>
            <w:vAlign w:val="bottom"/>
            <w:hideMark/>
          </w:tcPr>
          <w:p w14:paraId="78284DA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171.050</w:t>
            </w:r>
          </w:p>
        </w:tc>
        <w:tc>
          <w:tcPr>
            <w:tcW w:w="827" w:type="dxa"/>
            <w:tcBorders>
              <w:top w:val="nil"/>
              <w:left w:val="nil"/>
              <w:bottom w:val="nil"/>
              <w:right w:val="nil"/>
            </w:tcBorders>
            <w:shd w:val="clear" w:color="auto" w:fill="auto"/>
            <w:noWrap/>
            <w:vAlign w:val="bottom"/>
          </w:tcPr>
          <w:p w14:paraId="3D37F8E7" w14:textId="48C8BED7" w:rsidR="00DD0798" w:rsidRPr="00DD0798" w:rsidRDefault="00DD0798" w:rsidP="00DD0798">
            <w:pPr>
              <w:jc w:val="center"/>
              <w:rPr>
                <w:rFonts w:ascii="Arial" w:hAnsi="Arial" w:cs="Arial"/>
                <w:i/>
                <w:iCs/>
                <w:color w:val="808080"/>
                <w:sz w:val="18"/>
                <w:szCs w:val="18"/>
              </w:rPr>
            </w:pPr>
          </w:p>
        </w:tc>
      </w:tr>
      <w:tr w:rsidR="00E474DD" w:rsidRPr="00DD0798" w14:paraId="2AAC4FAE" w14:textId="77777777" w:rsidTr="00D9534D">
        <w:trPr>
          <w:trHeight w:val="230"/>
        </w:trPr>
        <w:tc>
          <w:tcPr>
            <w:tcW w:w="599" w:type="dxa"/>
            <w:tcBorders>
              <w:top w:val="nil"/>
              <w:left w:val="nil"/>
              <w:bottom w:val="nil"/>
              <w:right w:val="nil"/>
            </w:tcBorders>
            <w:shd w:val="clear" w:color="000000" w:fill="FFFFFF"/>
            <w:noWrap/>
            <w:vAlign w:val="bottom"/>
            <w:hideMark/>
          </w:tcPr>
          <w:p w14:paraId="71865DD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4ACC23E1"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14894FE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2CBDAC3"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1194565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vAlign w:val="bottom"/>
            <w:hideMark/>
          </w:tcPr>
          <w:p w14:paraId="02C1FA7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1230" w:type="dxa"/>
            <w:tcBorders>
              <w:top w:val="nil"/>
              <w:left w:val="nil"/>
              <w:bottom w:val="nil"/>
              <w:right w:val="nil"/>
            </w:tcBorders>
            <w:shd w:val="clear" w:color="000000" w:fill="FFFFFF"/>
            <w:noWrap/>
            <w:vAlign w:val="bottom"/>
            <w:hideMark/>
          </w:tcPr>
          <w:p w14:paraId="66B16D8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171.050</w:t>
            </w:r>
          </w:p>
        </w:tc>
        <w:tc>
          <w:tcPr>
            <w:tcW w:w="1321" w:type="dxa"/>
            <w:tcBorders>
              <w:top w:val="nil"/>
              <w:left w:val="nil"/>
              <w:bottom w:val="nil"/>
              <w:right w:val="nil"/>
            </w:tcBorders>
            <w:shd w:val="clear" w:color="000000" w:fill="FFFFFF"/>
            <w:noWrap/>
            <w:vAlign w:val="bottom"/>
            <w:hideMark/>
          </w:tcPr>
          <w:p w14:paraId="3FC4DCB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171.050</w:t>
            </w:r>
          </w:p>
        </w:tc>
        <w:tc>
          <w:tcPr>
            <w:tcW w:w="827" w:type="dxa"/>
            <w:tcBorders>
              <w:top w:val="nil"/>
              <w:left w:val="nil"/>
              <w:bottom w:val="nil"/>
              <w:right w:val="nil"/>
            </w:tcBorders>
            <w:shd w:val="clear" w:color="auto" w:fill="auto"/>
            <w:noWrap/>
            <w:vAlign w:val="bottom"/>
            <w:hideMark/>
          </w:tcPr>
          <w:p w14:paraId="7E55550A" w14:textId="77777777" w:rsidR="00DD0798" w:rsidRPr="00DD0798" w:rsidRDefault="00DD0798" w:rsidP="00DD0798">
            <w:pPr>
              <w:jc w:val="right"/>
              <w:rPr>
                <w:rFonts w:ascii="Arial" w:hAnsi="Arial" w:cs="Arial"/>
                <w:b/>
                <w:bCs/>
                <w:color w:val="000000"/>
                <w:sz w:val="18"/>
                <w:szCs w:val="18"/>
              </w:rPr>
            </w:pPr>
          </w:p>
        </w:tc>
      </w:tr>
      <w:tr w:rsidR="00E474DD" w:rsidRPr="00DD0798" w14:paraId="25B70E2E" w14:textId="77777777" w:rsidTr="00D9534D">
        <w:trPr>
          <w:trHeight w:val="240"/>
        </w:trPr>
        <w:tc>
          <w:tcPr>
            <w:tcW w:w="599" w:type="dxa"/>
            <w:tcBorders>
              <w:top w:val="nil"/>
              <w:left w:val="nil"/>
              <w:bottom w:val="nil"/>
              <w:right w:val="nil"/>
            </w:tcBorders>
            <w:shd w:val="clear" w:color="000000" w:fill="FFFFFF"/>
            <w:noWrap/>
            <w:vAlign w:val="bottom"/>
            <w:hideMark/>
          </w:tcPr>
          <w:p w14:paraId="2F79812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35D99AD"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18DD6521"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007D705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74A9848"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33C0FF9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0E1A055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171.050</w:t>
            </w:r>
          </w:p>
        </w:tc>
        <w:tc>
          <w:tcPr>
            <w:tcW w:w="1321" w:type="dxa"/>
            <w:tcBorders>
              <w:top w:val="nil"/>
              <w:left w:val="nil"/>
              <w:bottom w:val="nil"/>
              <w:right w:val="nil"/>
            </w:tcBorders>
            <w:shd w:val="clear" w:color="000000" w:fill="FFFFFF"/>
            <w:noWrap/>
            <w:vAlign w:val="bottom"/>
            <w:hideMark/>
          </w:tcPr>
          <w:p w14:paraId="174BD15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171.050</w:t>
            </w:r>
          </w:p>
        </w:tc>
        <w:tc>
          <w:tcPr>
            <w:tcW w:w="827" w:type="dxa"/>
            <w:tcBorders>
              <w:top w:val="nil"/>
              <w:left w:val="nil"/>
              <w:bottom w:val="nil"/>
              <w:right w:val="nil"/>
            </w:tcBorders>
            <w:shd w:val="clear" w:color="auto" w:fill="auto"/>
            <w:noWrap/>
            <w:vAlign w:val="bottom"/>
            <w:hideMark/>
          </w:tcPr>
          <w:p w14:paraId="52ABD92A" w14:textId="3E67BE6C" w:rsidR="00DD0798" w:rsidRPr="00DD0798" w:rsidRDefault="00DD0798" w:rsidP="00DD0798">
            <w:pPr>
              <w:jc w:val="center"/>
              <w:rPr>
                <w:rFonts w:ascii="Arial" w:hAnsi="Arial" w:cs="Arial"/>
                <w:sz w:val="18"/>
                <w:szCs w:val="18"/>
              </w:rPr>
            </w:pPr>
          </w:p>
        </w:tc>
      </w:tr>
      <w:tr w:rsidR="00E474DD" w:rsidRPr="00DD0798" w14:paraId="36BE74A9" w14:textId="77777777" w:rsidTr="00D9534D">
        <w:trPr>
          <w:trHeight w:val="255"/>
        </w:trPr>
        <w:tc>
          <w:tcPr>
            <w:tcW w:w="599" w:type="dxa"/>
            <w:tcBorders>
              <w:top w:val="nil"/>
              <w:left w:val="nil"/>
              <w:bottom w:val="nil"/>
              <w:right w:val="nil"/>
            </w:tcBorders>
            <w:shd w:val="clear" w:color="auto" w:fill="auto"/>
            <w:noWrap/>
            <w:vAlign w:val="bottom"/>
            <w:hideMark/>
          </w:tcPr>
          <w:p w14:paraId="7AA7C017" w14:textId="77777777" w:rsidR="00DD0798" w:rsidRPr="00DD0798" w:rsidRDefault="00DD0798" w:rsidP="00DD0798">
            <w:pPr>
              <w:jc w:val="center"/>
              <w:rPr>
                <w:rFonts w:ascii="Arial" w:hAnsi="Arial" w:cs="Arial"/>
                <w:sz w:val="18"/>
                <w:szCs w:val="18"/>
              </w:rPr>
            </w:pPr>
          </w:p>
        </w:tc>
        <w:tc>
          <w:tcPr>
            <w:tcW w:w="426" w:type="dxa"/>
            <w:tcBorders>
              <w:top w:val="nil"/>
              <w:left w:val="nil"/>
              <w:bottom w:val="nil"/>
              <w:right w:val="nil"/>
            </w:tcBorders>
            <w:shd w:val="clear" w:color="000000" w:fill="FFFFFF"/>
            <w:noWrap/>
            <w:hideMark/>
          </w:tcPr>
          <w:p w14:paraId="10813A34" w14:textId="77777777" w:rsidR="00DD0798" w:rsidRPr="00DD0798" w:rsidRDefault="00DD0798" w:rsidP="003168E5">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48A29C81" w14:textId="77777777" w:rsidR="00DD0798" w:rsidRPr="00DD0798" w:rsidRDefault="00DD0798" w:rsidP="003168E5">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215AE2DF" w14:textId="77777777" w:rsidR="00DD0798" w:rsidRPr="00DD0798" w:rsidRDefault="00DD0798" w:rsidP="003168E5">
            <w:pPr>
              <w:rPr>
                <w:rFonts w:ascii="Arial" w:hAnsi="Arial" w:cs="Arial"/>
                <w:i/>
                <w:iCs/>
                <w:color w:val="808080"/>
                <w:sz w:val="18"/>
                <w:szCs w:val="18"/>
              </w:rPr>
            </w:pPr>
            <w:r w:rsidRPr="00DD0798">
              <w:rPr>
                <w:rFonts w:ascii="Arial" w:hAnsi="Arial" w:cs="Arial"/>
                <w:i/>
                <w:iCs/>
                <w:color w:val="808080"/>
                <w:sz w:val="18"/>
                <w:szCs w:val="18"/>
              </w:rPr>
              <w:t>511</w:t>
            </w:r>
          </w:p>
        </w:tc>
        <w:tc>
          <w:tcPr>
            <w:tcW w:w="4061" w:type="dxa"/>
            <w:tcBorders>
              <w:top w:val="nil"/>
              <w:left w:val="nil"/>
              <w:bottom w:val="nil"/>
              <w:right w:val="nil"/>
            </w:tcBorders>
            <w:shd w:val="clear" w:color="auto" w:fill="auto"/>
            <w:noWrap/>
            <w:vAlign w:val="bottom"/>
            <w:hideMark/>
          </w:tcPr>
          <w:p w14:paraId="36BE4EF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Agencija za plaćanja u poljoprivredi, ribarstvu i ruralnom razvoju</w:t>
            </w:r>
          </w:p>
        </w:tc>
        <w:tc>
          <w:tcPr>
            <w:tcW w:w="1276" w:type="dxa"/>
            <w:tcBorders>
              <w:top w:val="nil"/>
              <w:left w:val="nil"/>
              <w:bottom w:val="nil"/>
              <w:right w:val="nil"/>
            </w:tcBorders>
            <w:shd w:val="clear" w:color="auto" w:fill="auto"/>
            <w:noWrap/>
            <w:hideMark/>
          </w:tcPr>
          <w:p w14:paraId="3DE83E49" w14:textId="77777777" w:rsidR="00DD0798" w:rsidRPr="00DD0798" w:rsidRDefault="00DD0798" w:rsidP="003168E5">
            <w:pPr>
              <w:jc w:val="right"/>
              <w:rPr>
                <w:rFonts w:ascii="Arial" w:hAnsi="Arial" w:cs="Arial"/>
                <w:i/>
                <w:iCs/>
                <w:color w:val="808080"/>
                <w:sz w:val="18"/>
                <w:szCs w:val="18"/>
              </w:rPr>
            </w:pPr>
            <w:r w:rsidRPr="00DD0798">
              <w:rPr>
                <w:rFonts w:ascii="Arial" w:hAnsi="Arial" w:cs="Arial"/>
                <w:i/>
                <w:iCs/>
                <w:color w:val="808080"/>
                <w:sz w:val="18"/>
                <w:szCs w:val="18"/>
              </w:rPr>
              <w:t>3.009.000</w:t>
            </w:r>
          </w:p>
        </w:tc>
        <w:tc>
          <w:tcPr>
            <w:tcW w:w="1230" w:type="dxa"/>
            <w:tcBorders>
              <w:top w:val="nil"/>
              <w:left w:val="nil"/>
              <w:bottom w:val="nil"/>
              <w:right w:val="nil"/>
            </w:tcBorders>
            <w:shd w:val="clear" w:color="auto" w:fill="auto"/>
            <w:noWrap/>
            <w:hideMark/>
          </w:tcPr>
          <w:p w14:paraId="11AA4738" w14:textId="77777777" w:rsidR="00DD0798" w:rsidRPr="00DD0798" w:rsidRDefault="00DD0798" w:rsidP="003168E5">
            <w:pPr>
              <w:jc w:val="right"/>
              <w:rPr>
                <w:rFonts w:ascii="Arial" w:hAnsi="Arial" w:cs="Arial"/>
                <w:i/>
                <w:iCs/>
                <w:color w:val="808080"/>
                <w:sz w:val="18"/>
                <w:szCs w:val="18"/>
              </w:rPr>
            </w:pPr>
            <w:r w:rsidRPr="00DD0798">
              <w:rPr>
                <w:rFonts w:ascii="Arial" w:hAnsi="Arial" w:cs="Arial"/>
                <w:i/>
                <w:iCs/>
                <w:color w:val="808080"/>
                <w:sz w:val="18"/>
                <w:szCs w:val="18"/>
              </w:rPr>
              <w:t>-1.009.000</w:t>
            </w:r>
          </w:p>
        </w:tc>
        <w:tc>
          <w:tcPr>
            <w:tcW w:w="1321" w:type="dxa"/>
            <w:tcBorders>
              <w:top w:val="nil"/>
              <w:left w:val="nil"/>
              <w:bottom w:val="nil"/>
              <w:right w:val="nil"/>
            </w:tcBorders>
            <w:shd w:val="clear" w:color="auto" w:fill="auto"/>
            <w:noWrap/>
            <w:hideMark/>
          </w:tcPr>
          <w:p w14:paraId="4C7AFADF" w14:textId="77777777" w:rsidR="00DD0798" w:rsidRPr="00DD0798" w:rsidRDefault="00DD0798" w:rsidP="003168E5">
            <w:pPr>
              <w:jc w:val="right"/>
              <w:rPr>
                <w:rFonts w:ascii="Arial" w:hAnsi="Arial" w:cs="Arial"/>
                <w:i/>
                <w:iCs/>
                <w:color w:val="808080"/>
                <w:sz w:val="18"/>
                <w:szCs w:val="18"/>
              </w:rPr>
            </w:pPr>
            <w:r w:rsidRPr="00DD0798">
              <w:rPr>
                <w:rFonts w:ascii="Arial" w:hAnsi="Arial" w:cs="Arial"/>
                <w:i/>
                <w:iCs/>
                <w:color w:val="808080"/>
                <w:sz w:val="18"/>
                <w:szCs w:val="18"/>
              </w:rPr>
              <w:t>2.000.000</w:t>
            </w:r>
          </w:p>
        </w:tc>
        <w:tc>
          <w:tcPr>
            <w:tcW w:w="827" w:type="dxa"/>
            <w:tcBorders>
              <w:top w:val="nil"/>
              <w:left w:val="nil"/>
              <w:bottom w:val="nil"/>
              <w:right w:val="nil"/>
            </w:tcBorders>
            <w:shd w:val="clear" w:color="auto" w:fill="auto"/>
            <w:noWrap/>
            <w:hideMark/>
          </w:tcPr>
          <w:p w14:paraId="24F71A73" w14:textId="77777777" w:rsidR="00DD0798" w:rsidRPr="00DD0798" w:rsidRDefault="00DD0798" w:rsidP="003168E5">
            <w:pPr>
              <w:jc w:val="right"/>
              <w:rPr>
                <w:rFonts w:ascii="Arial" w:hAnsi="Arial" w:cs="Arial"/>
                <w:i/>
                <w:iCs/>
                <w:color w:val="808080"/>
                <w:sz w:val="18"/>
                <w:szCs w:val="18"/>
              </w:rPr>
            </w:pPr>
            <w:r w:rsidRPr="00DD0798">
              <w:rPr>
                <w:rFonts w:ascii="Arial" w:hAnsi="Arial" w:cs="Arial"/>
                <w:i/>
                <w:iCs/>
                <w:color w:val="808080"/>
                <w:sz w:val="18"/>
                <w:szCs w:val="18"/>
              </w:rPr>
              <w:t>66,47</w:t>
            </w:r>
          </w:p>
        </w:tc>
      </w:tr>
      <w:tr w:rsidR="00E474DD" w:rsidRPr="00DD0798" w14:paraId="5ED11504" w14:textId="77777777" w:rsidTr="00D9534D">
        <w:trPr>
          <w:trHeight w:val="255"/>
        </w:trPr>
        <w:tc>
          <w:tcPr>
            <w:tcW w:w="599" w:type="dxa"/>
            <w:tcBorders>
              <w:top w:val="nil"/>
              <w:left w:val="nil"/>
              <w:bottom w:val="nil"/>
              <w:right w:val="nil"/>
            </w:tcBorders>
            <w:shd w:val="clear" w:color="auto" w:fill="auto"/>
            <w:noWrap/>
            <w:vAlign w:val="bottom"/>
            <w:hideMark/>
          </w:tcPr>
          <w:p w14:paraId="438E4ACA"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44D80797"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2EA80E63"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03CC05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auto" w:fill="auto"/>
            <w:noWrap/>
            <w:vAlign w:val="bottom"/>
            <w:hideMark/>
          </w:tcPr>
          <w:p w14:paraId="35AB6AF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hideMark/>
          </w:tcPr>
          <w:p w14:paraId="0C32BF9A"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242.000</w:t>
            </w:r>
          </w:p>
        </w:tc>
        <w:tc>
          <w:tcPr>
            <w:tcW w:w="1230" w:type="dxa"/>
            <w:tcBorders>
              <w:top w:val="nil"/>
              <w:left w:val="nil"/>
              <w:bottom w:val="nil"/>
              <w:right w:val="nil"/>
            </w:tcBorders>
            <w:shd w:val="clear" w:color="auto" w:fill="auto"/>
            <w:noWrap/>
            <w:hideMark/>
          </w:tcPr>
          <w:p w14:paraId="11ED3836" w14:textId="2D011179" w:rsidR="00DD0798" w:rsidRPr="00DD0798" w:rsidRDefault="00DD0798" w:rsidP="003168E5">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54922B1C" w14:textId="77777777" w:rsidR="00DD0798" w:rsidRPr="00DD0798" w:rsidRDefault="00DD0798" w:rsidP="003168E5">
            <w:pPr>
              <w:jc w:val="right"/>
              <w:rPr>
                <w:rFonts w:ascii="Arial" w:hAnsi="Arial" w:cs="Arial"/>
                <w:b/>
                <w:bCs/>
                <w:color w:val="000000"/>
                <w:sz w:val="18"/>
                <w:szCs w:val="18"/>
              </w:rPr>
            </w:pPr>
            <w:r w:rsidRPr="00DD0798">
              <w:rPr>
                <w:rFonts w:ascii="Arial" w:hAnsi="Arial" w:cs="Arial"/>
                <w:b/>
                <w:bCs/>
                <w:color w:val="000000"/>
                <w:sz w:val="18"/>
                <w:szCs w:val="18"/>
              </w:rPr>
              <w:t>242.000</w:t>
            </w:r>
          </w:p>
        </w:tc>
        <w:tc>
          <w:tcPr>
            <w:tcW w:w="827" w:type="dxa"/>
            <w:tcBorders>
              <w:top w:val="nil"/>
              <w:left w:val="nil"/>
              <w:bottom w:val="nil"/>
              <w:right w:val="nil"/>
            </w:tcBorders>
            <w:shd w:val="clear" w:color="auto" w:fill="auto"/>
            <w:noWrap/>
            <w:hideMark/>
          </w:tcPr>
          <w:p w14:paraId="068CB38E"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07A60A1C" w14:textId="77777777" w:rsidTr="00D9534D">
        <w:trPr>
          <w:trHeight w:val="255"/>
        </w:trPr>
        <w:tc>
          <w:tcPr>
            <w:tcW w:w="599" w:type="dxa"/>
            <w:tcBorders>
              <w:top w:val="nil"/>
              <w:left w:val="nil"/>
              <w:bottom w:val="nil"/>
              <w:right w:val="nil"/>
            </w:tcBorders>
            <w:shd w:val="clear" w:color="auto" w:fill="auto"/>
            <w:noWrap/>
            <w:vAlign w:val="bottom"/>
            <w:hideMark/>
          </w:tcPr>
          <w:p w14:paraId="162030C5"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6BFBA1C6" w14:textId="77777777" w:rsidR="00DD0798" w:rsidRPr="00DD0798" w:rsidRDefault="00DD0798" w:rsidP="003168E5">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2F7A0937"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77C0463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auto" w:fill="auto"/>
            <w:noWrap/>
            <w:vAlign w:val="bottom"/>
            <w:hideMark/>
          </w:tcPr>
          <w:p w14:paraId="26519D05"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auto" w:fill="auto"/>
            <w:noWrap/>
            <w:vAlign w:val="bottom"/>
            <w:hideMark/>
          </w:tcPr>
          <w:p w14:paraId="24018CC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242.000</w:t>
            </w:r>
          </w:p>
        </w:tc>
        <w:tc>
          <w:tcPr>
            <w:tcW w:w="1230" w:type="dxa"/>
            <w:tcBorders>
              <w:top w:val="nil"/>
              <w:left w:val="nil"/>
              <w:bottom w:val="nil"/>
              <w:right w:val="nil"/>
            </w:tcBorders>
            <w:shd w:val="clear" w:color="auto" w:fill="auto"/>
            <w:noWrap/>
            <w:vAlign w:val="bottom"/>
            <w:hideMark/>
          </w:tcPr>
          <w:p w14:paraId="6A827E77"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2B3A82B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242.000</w:t>
            </w:r>
          </w:p>
        </w:tc>
        <w:tc>
          <w:tcPr>
            <w:tcW w:w="827" w:type="dxa"/>
            <w:tcBorders>
              <w:top w:val="nil"/>
              <w:left w:val="nil"/>
              <w:bottom w:val="nil"/>
              <w:right w:val="nil"/>
            </w:tcBorders>
            <w:shd w:val="clear" w:color="auto" w:fill="auto"/>
            <w:noWrap/>
            <w:vAlign w:val="bottom"/>
            <w:hideMark/>
          </w:tcPr>
          <w:p w14:paraId="7EB52DA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2D144102" w14:textId="77777777" w:rsidTr="00D9534D">
        <w:trPr>
          <w:trHeight w:val="255"/>
        </w:trPr>
        <w:tc>
          <w:tcPr>
            <w:tcW w:w="599" w:type="dxa"/>
            <w:tcBorders>
              <w:top w:val="nil"/>
              <w:left w:val="nil"/>
              <w:bottom w:val="nil"/>
              <w:right w:val="nil"/>
            </w:tcBorders>
            <w:shd w:val="clear" w:color="auto" w:fill="auto"/>
            <w:noWrap/>
            <w:vAlign w:val="bottom"/>
            <w:hideMark/>
          </w:tcPr>
          <w:p w14:paraId="07DE99EF"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hideMark/>
          </w:tcPr>
          <w:p w14:paraId="01C41D6D"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5BA98988"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20E035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EA2344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auto" w:fill="auto"/>
            <w:noWrap/>
            <w:hideMark/>
          </w:tcPr>
          <w:p w14:paraId="6FBBAF26"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2.767.000</w:t>
            </w:r>
          </w:p>
        </w:tc>
        <w:tc>
          <w:tcPr>
            <w:tcW w:w="1230" w:type="dxa"/>
            <w:tcBorders>
              <w:top w:val="nil"/>
              <w:left w:val="nil"/>
              <w:bottom w:val="nil"/>
              <w:right w:val="nil"/>
            </w:tcBorders>
            <w:shd w:val="clear" w:color="auto" w:fill="auto"/>
            <w:noWrap/>
            <w:hideMark/>
          </w:tcPr>
          <w:p w14:paraId="0E3B4995"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-1.009.000</w:t>
            </w:r>
          </w:p>
        </w:tc>
        <w:tc>
          <w:tcPr>
            <w:tcW w:w="1321" w:type="dxa"/>
            <w:tcBorders>
              <w:top w:val="nil"/>
              <w:left w:val="nil"/>
              <w:bottom w:val="nil"/>
              <w:right w:val="nil"/>
            </w:tcBorders>
            <w:shd w:val="clear" w:color="auto" w:fill="auto"/>
            <w:noWrap/>
            <w:hideMark/>
          </w:tcPr>
          <w:p w14:paraId="13828783" w14:textId="77777777" w:rsidR="00DD0798" w:rsidRPr="00DD0798" w:rsidRDefault="00DD0798" w:rsidP="003168E5">
            <w:pPr>
              <w:jc w:val="right"/>
              <w:rPr>
                <w:rFonts w:ascii="Arial" w:hAnsi="Arial" w:cs="Arial"/>
                <w:b/>
                <w:bCs/>
                <w:color w:val="000000"/>
                <w:sz w:val="18"/>
                <w:szCs w:val="18"/>
              </w:rPr>
            </w:pPr>
            <w:r w:rsidRPr="00DD0798">
              <w:rPr>
                <w:rFonts w:ascii="Arial" w:hAnsi="Arial" w:cs="Arial"/>
                <w:b/>
                <w:bCs/>
                <w:color w:val="000000"/>
                <w:sz w:val="18"/>
                <w:szCs w:val="18"/>
              </w:rPr>
              <w:t>1.758.000</w:t>
            </w:r>
          </w:p>
        </w:tc>
        <w:tc>
          <w:tcPr>
            <w:tcW w:w="827" w:type="dxa"/>
            <w:tcBorders>
              <w:top w:val="nil"/>
              <w:left w:val="nil"/>
              <w:bottom w:val="nil"/>
              <w:right w:val="nil"/>
            </w:tcBorders>
            <w:shd w:val="clear" w:color="auto" w:fill="auto"/>
            <w:noWrap/>
            <w:hideMark/>
          </w:tcPr>
          <w:p w14:paraId="119570C7" w14:textId="77777777" w:rsidR="00DD0798" w:rsidRPr="00DD0798" w:rsidRDefault="00DD0798" w:rsidP="003168E5">
            <w:pPr>
              <w:jc w:val="right"/>
              <w:rPr>
                <w:rFonts w:ascii="Arial" w:hAnsi="Arial" w:cs="Arial"/>
                <w:b/>
                <w:bCs/>
                <w:sz w:val="18"/>
                <w:szCs w:val="18"/>
              </w:rPr>
            </w:pPr>
            <w:r w:rsidRPr="00DD0798">
              <w:rPr>
                <w:rFonts w:ascii="Arial" w:hAnsi="Arial" w:cs="Arial"/>
                <w:b/>
                <w:bCs/>
                <w:sz w:val="18"/>
                <w:szCs w:val="18"/>
              </w:rPr>
              <w:t>63,53</w:t>
            </w:r>
          </w:p>
        </w:tc>
      </w:tr>
      <w:tr w:rsidR="00E474DD" w:rsidRPr="00DD0798" w14:paraId="1CE1B15F" w14:textId="77777777" w:rsidTr="00D9534D">
        <w:trPr>
          <w:trHeight w:val="255"/>
        </w:trPr>
        <w:tc>
          <w:tcPr>
            <w:tcW w:w="599" w:type="dxa"/>
            <w:tcBorders>
              <w:top w:val="nil"/>
              <w:left w:val="nil"/>
              <w:bottom w:val="nil"/>
              <w:right w:val="nil"/>
            </w:tcBorders>
            <w:shd w:val="clear" w:color="auto" w:fill="auto"/>
            <w:noWrap/>
            <w:vAlign w:val="bottom"/>
            <w:hideMark/>
          </w:tcPr>
          <w:p w14:paraId="7D0EC4D6"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3AA24126"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DAA2EEF"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04D788C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BA60664"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auto" w:fill="auto"/>
            <w:noWrap/>
            <w:vAlign w:val="bottom"/>
            <w:hideMark/>
          </w:tcPr>
          <w:p w14:paraId="0B4FFF9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2.767.000</w:t>
            </w:r>
          </w:p>
        </w:tc>
        <w:tc>
          <w:tcPr>
            <w:tcW w:w="1230" w:type="dxa"/>
            <w:tcBorders>
              <w:top w:val="nil"/>
              <w:left w:val="nil"/>
              <w:bottom w:val="nil"/>
              <w:right w:val="nil"/>
            </w:tcBorders>
            <w:shd w:val="clear" w:color="auto" w:fill="auto"/>
            <w:noWrap/>
            <w:vAlign w:val="bottom"/>
            <w:hideMark/>
          </w:tcPr>
          <w:p w14:paraId="170D5F2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-1.009.000</w:t>
            </w:r>
          </w:p>
        </w:tc>
        <w:tc>
          <w:tcPr>
            <w:tcW w:w="1321" w:type="dxa"/>
            <w:tcBorders>
              <w:top w:val="nil"/>
              <w:left w:val="nil"/>
              <w:bottom w:val="nil"/>
              <w:right w:val="nil"/>
            </w:tcBorders>
            <w:shd w:val="clear" w:color="auto" w:fill="auto"/>
            <w:noWrap/>
            <w:vAlign w:val="bottom"/>
            <w:hideMark/>
          </w:tcPr>
          <w:p w14:paraId="7709564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1.758.000</w:t>
            </w:r>
          </w:p>
        </w:tc>
        <w:tc>
          <w:tcPr>
            <w:tcW w:w="827" w:type="dxa"/>
            <w:tcBorders>
              <w:top w:val="nil"/>
              <w:left w:val="nil"/>
              <w:bottom w:val="nil"/>
              <w:right w:val="nil"/>
            </w:tcBorders>
            <w:shd w:val="clear" w:color="auto" w:fill="auto"/>
            <w:noWrap/>
            <w:vAlign w:val="bottom"/>
            <w:hideMark/>
          </w:tcPr>
          <w:p w14:paraId="3C40CC1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63,53</w:t>
            </w:r>
          </w:p>
        </w:tc>
      </w:tr>
      <w:tr w:rsidR="00E474DD" w:rsidRPr="00DD0798" w14:paraId="25F0D519" w14:textId="77777777" w:rsidTr="00565E40">
        <w:trPr>
          <w:trHeight w:val="255"/>
        </w:trPr>
        <w:tc>
          <w:tcPr>
            <w:tcW w:w="599" w:type="dxa"/>
            <w:tcBorders>
              <w:top w:val="nil"/>
              <w:left w:val="nil"/>
              <w:bottom w:val="nil"/>
              <w:right w:val="nil"/>
            </w:tcBorders>
            <w:shd w:val="clear" w:color="000000" w:fill="FFFFFF"/>
            <w:noWrap/>
            <w:hideMark/>
          </w:tcPr>
          <w:p w14:paraId="195E5365" w14:textId="77777777" w:rsidR="00DD0798" w:rsidRPr="00DD0798" w:rsidRDefault="00DD0798" w:rsidP="008F6CC9">
            <w:pPr>
              <w:jc w:val="right"/>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52B200EA" w14:textId="77777777" w:rsidR="00DD0798" w:rsidRPr="00DD0798" w:rsidRDefault="00DD0798" w:rsidP="00565E4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11D9E5D4" w14:textId="77777777" w:rsidR="00DD0798" w:rsidRPr="00DD0798" w:rsidRDefault="00DD0798" w:rsidP="00565E40">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F52C12B" w14:textId="77777777" w:rsidR="00DD0798" w:rsidRPr="00DD0798" w:rsidRDefault="00DD0798" w:rsidP="00565E40">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hideMark/>
          </w:tcPr>
          <w:p w14:paraId="54C96F94" w14:textId="77777777" w:rsidR="00DD0798" w:rsidRPr="00DD0798" w:rsidRDefault="00DD0798" w:rsidP="00565E40">
            <w:pPr>
              <w:rPr>
                <w:rFonts w:ascii="Arial" w:hAnsi="Arial" w:cs="Arial"/>
                <w:i/>
                <w:iCs/>
                <w:color w:val="808080"/>
                <w:sz w:val="18"/>
                <w:szCs w:val="18"/>
              </w:rPr>
            </w:pPr>
            <w:r w:rsidRPr="00DD0798">
              <w:rPr>
                <w:rFonts w:ascii="Arial" w:hAnsi="Arial" w:cs="Arial"/>
                <w:i/>
                <w:iCs/>
                <w:color w:val="808080"/>
                <w:sz w:val="18"/>
                <w:szCs w:val="18"/>
              </w:rPr>
              <w:t>Ministarstvo financija(predfinanciranje)</w:t>
            </w:r>
          </w:p>
        </w:tc>
        <w:tc>
          <w:tcPr>
            <w:tcW w:w="1276" w:type="dxa"/>
            <w:tcBorders>
              <w:top w:val="nil"/>
              <w:left w:val="nil"/>
              <w:bottom w:val="nil"/>
              <w:right w:val="nil"/>
            </w:tcBorders>
            <w:shd w:val="clear" w:color="000000" w:fill="FFFFFF"/>
            <w:noWrap/>
            <w:hideMark/>
          </w:tcPr>
          <w:p w14:paraId="4ECA5C67" w14:textId="77777777" w:rsidR="00DD0798" w:rsidRPr="00DD0798" w:rsidRDefault="00DD0798" w:rsidP="008F6CC9">
            <w:pPr>
              <w:jc w:val="right"/>
              <w:rPr>
                <w:rFonts w:ascii="Arial" w:hAnsi="Arial" w:cs="Arial"/>
                <w:i/>
                <w:iCs/>
                <w:color w:val="808080"/>
                <w:sz w:val="18"/>
                <w:szCs w:val="18"/>
              </w:rPr>
            </w:pPr>
            <w:r w:rsidRPr="00DD0798">
              <w:rPr>
                <w:rFonts w:ascii="Arial" w:hAnsi="Arial" w:cs="Arial"/>
                <w:i/>
                <w:iCs/>
                <w:color w:val="808080"/>
                <w:sz w:val="18"/>
                <w:szCs w:val="18"/>
              </w:rPr>
              <w:t>433.894</w:t>
            </w:r>
          </w:p>
        </w:tc>
        <w:tc>
          <w:tcPr>
            <w:tcW w:w="1230" w:type="dxa"/>
            <w:tcBorders>
              <w:top w:val="nil"/>
              <w:left w:val="nil"/>
              <w:bottom w:val="nil"/>
              <w:right w:val="nil"/>
            </w:tcBorders>
            <w:shd w:val="clear" w:color="000000" w:fill="FFFFFF"/>
            <w:noWrap/>
            <w:hideMark/>
          </w:tcPr>
          <w:p w14:paraId="4447BAE0" w14:textId="6085034E" w:rsidR="00DD0798" w:rsidRPr="00DD0798" w:rsidRDefault="00DD0798" w:rsidP="008F6CC9">
            <w:pPr>
              <w:jc w:val="right"/>
              <w:rPr>
                <w:rFonts w:ascii="Arial" w:hAnsi="Arial" w:cs="Arial"/>
                <w:i/>
                <w:iCs/>
                <w:color w:val="808080"/>
                <w:sz w:val="18"/>
                <w:szCs w:val="18"/>
              </w:rPr>
            </w:pPr>
            <w:r w:rsidRPr="00DD0798">
              <w:rPr>
                <w:rFonts w:ascii="Arial" w:hAnsi="Arial" w:cs="Arial"/>
                <w:i/>
                <w:iCs/>
                <w:color w:val="808080"/>
                <w:sz w:val="18"/>
                <w:szCs w:val="18"/>
              </w:rPr>
              <w:t>2</w:t>
            </w:r>
            <w:r w:rsidR="00B93474">
              <w:rPr>
                <w:rFonts w:ascii="Arial" w:hAnsi="Arial" w:cs="Arial"/>
                <w:i/>
                <w:iCs/>
                <w:color w:val="808080"/>
                <w:sz w:val="18"/>
                <w:szCs w:val="18"/>
              </w:rPr>
              <w:t>20</w:t>
            </w:r>
            <w:r w:rsidRPr="00DD0798">
              <w:rPr>
                <w:rFonts w:ascii="Arial" w:hAnsi="Arial" w:cs="Arial"/>
                <w:i/>
                <w:iCs/>
                <w:color w:val="808080"/>
                <w:sz w:val="18"/>
                <w:szCs w:val="18"/>
              </w:rPr>
              <w:t>.831</w:t>
            </w:r>
          </w:p>
        </w:tc>
        <w:tc>
          <w:tcPr>
            <w:tcW w:w="1321" w:type="dxa"/>
            <w:tcBorders>
              <w:top w:val="nil"/>
              <w:left w:val="nil"/>
              <w:bottom w:val="nil"/>
              <w:right w:val="nil"/>
            </w:tcBorders>
            <w:shd w:val="clear" w:color="auto" w:fill="auto"/>
            <w:noWrap/>
            <w:hideMark/>
          </w:tcPr>
          <w:p w14:paraId="0ED90CF4" w14:textId="5D9AC30B" w:rsidR="00DD0798" w:rsidRPr="00DD0798" w:rsidRDefault="00B93474" w:rsidP="008F6CC9">
            <w:pPr>
              <w:jc w:val="right"/>
              <w:rPr>
                <w:rFonts w:ascii="Arial" w:hAnsi="Arial" w:cs="Arial"/>
                <w:i/>
                <w:iCs/>
                <w:color w:val="808080"/>
                <w:sz w:val="18"/>
                <w:szCs w:val="18"/>
              </w:rPr>
            </w:pPr>
            <w:r>
              <w:rPr>
                <w:rFonts w:ascii="Arial" w:hAnsi="Arial" w:cs="Arial"/>
                <w:i/>
                <w:iCs/>
                <w:color w:val="808080"/>
                <w:sz w:val="18"/>
                <w:szCs w:val="18"/>
              </w:rPr>
              <w:t>654</w:t>
            </w:r>
            <w:r w:rsidR="00DD0798" w:rsidRPr="00DD0798">
              <w:rPr>
                <w:rFonts w:ascii="Arial" w:hAnsi="Arial" w:cs="Arial"/>
                <w:i/>
                <w:iCs/>
                <w:color w:val="808080"/>
                <w:sz w:val="18"/>
                <w:szCs w:val="18"/>
              </w:rPr>
              <w:t>.725</w:t>
            </w:r>
          </w:p>
        </w:tc>
        <w:tc>
          <w:tcPr>
            <w:tcW w:w="827" w:type="dxa"/>
            <w:tcBorders>
              <w:top w:val="nil"/>
              <w:left w:val="nil"/>
              <w:bottom w:val="nil"/>
              <w:right w:val="nil"/>
            </w:tcBorders>
            <w:shd w:val="clear" w:color="auto" w:fill="auto"/>
            <w:noWrap/>
            <w:hideMark/>
          </w:tcPr>
          <w:p w14:paraId="37D29D7F" w14:textId="5D5DC653" w:rsidR="00DD0798" w:rsidRPr="00DD0798" w:rsidRDefault="005105D3" w:rsidP="008F6CC9">
            <w:pPr>
              <w:jc w:val="right"/>
              <w:rPr>
                <w:rFonts w:ascii="Arial" w:hAnsi="Arial" w:cs="Arial"/>
                <w:i/>
                <w:iCs/>
                <w:color w:val="808080"/>
                <w:sz w:val="18"/>
                <w:szCs w:val="18"/>
              </w:rPr>
            </w:pPr>
            <w:r>
              <w:rPr>
                <w:rFonts w:ascii="Arial" w:hAnsi="Arial" w:cs="Arial"/>
                <w:i/>
                <w:iCs/>
                <w:color w:val="808080"/>
                <w:sz w:val="18"/>
                <w:szCs w:val="18"/>
              </w:rPr>
              <w:t>150,90</w:t>
            </w:r>
          </w:p>
        </w:tc>
      </w:tr>
      <w:tr w:rsidR="00E474DD" w:rsidRPr="00DD0798" w14:paraId="67C3B67D" w14:textId="77777777" w:rsidTr="00D9534D">
        <w:trPr>
          <w:trHeight w:val="255"/>
        </w:trPr>
        <w:tc>
          <w:tcPr>
            <w:tcW w:w="599" w:type="dxa"/>
            <w:tcBorders>
              <w:top w:val="nil"/>
              <w:left w:val="nil"/>
              <w:bottom w:val="nil"/>
              <w:right w:val="nil"/>
            </w:tcBorders>
            <w:shd w:val="clear" w:color="000000" w:fill="FFFFFF"/>
            <w:noWrap/>
            <w:vAlign w:val="bottom"/>
            <w:hideMark/>
          </w:tcPr>
          <w:p w14:paraId="232BF04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7ACD516"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000000" w:fill="FFFFFF"/>
            <w:noWrap/>
            <w:vAlign w:val="bottom"/>
            <w:hideMark/>
          </w:tcPr>
          <w:p w14:paraId="6C77A74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4559130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FFFF"/>
            <w:vAlign w:val="bottom"/>
            <w:hideMark/>
          </w:tcPr>
          <w:p w14:paraId="053CC5D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077ECD6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25.000</w:t>
            </w:r>
          </w:p>
        </w:tc>
        <w:tc>
          <w:tcPr>
            <w:tcW w:w="1230" w:type="dxa"/>
            <w:tcBorders>
              <w:top w:val="nil"/>
              <w:left w:val="nil"/>
              <w:bottom w:val="nil"/>
              <w:right w:val="nil"/>
            </w:tcBorders>
            <w:shd w:val="clear" w:color="000000" w:fill="FFFFFF"/>
            <w:noWrap/>
            <w:vAlign w:val="bottom"/>
            <w:hideMark/>
          </w:tcPr>
          <w:p w14:paraId="269BC64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-11.000</w:t>
            </w:r>
          </w:p>
        </w:tc>
        <w:tc>
          <w:tcPr>
            <w:tcW w:w="1321" w:type="dxa"/>
            <w:tcBorders>
              <w:top w:val="nil"/>
              <w:left w:val="nil"/>
              <w:bottom w:val="nil"/>
              <w:right w:val="nil"/>
            </w:tcBorders>
            <w:shd w:val="clear" w:color="auto" w:fill="auto"/>
            <w:noWrap/>
            <w:vAlign w:val="bottom"/>
            <w:hideMark/>
          </w:tcPr>
          <w:p w14:paraId="4111AEE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14.000</w:t>
            </w:r>
          </w:p>
        </w:tc>
        <w:tc>
          <w:tcPr>
            <w:tcW w:w="827" w:type="dxa"/>
            <w:tcBorders>
              <w:top w:val="nil"/>
              <w:left w:val="nil"/>
              <w:bottom w:val="nil"/>
              <w:right w:val="nil"/>
            </w:tcBorders>
            <w:shd w:val="clear" w:color="000000" w:fill="FFFFFF"/>
            <w:noWrap/>
            <w:vAlign w:val="bottom"/>
            <w:hideMark/>
          </w:tcPr>
          <w:p w14:paraId="5E6F1D4B"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r>
      <w:tr w:rsidR="00E474DD" w:rsidRPr="00DD0798" w14:paraId="2CE38A70" w14:textId="77777777" w:rsidTr="00D9534D">
        <w:trPr>
          <w:trHeight w:val="255"/>
        </w:trPr>
        <w:tc>
          <w:tcPr>
            <w:tcW w:w="599" w:type="dxa"/>
            <w:tcBorders>
              <w:top w:val="nil"/>
              <w:left w:val="nil"/>
              <w:bottom w:val="nil"/>
              <w:right w:val="nil"/>
            </w:tcBorders>
            <w:shd w:val="clear" w:color="000000" w:fill="FFFFFF"/>
            <w:noWrap/>
            <w:vAlign w:val="bottom"/>
            <w:hideMark/>
          </w:tcPr>
          <w:p w14:paraId="5A3CB6F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6452974" w14:textId="77777777" w:rsidR="00DD0798" w:rsidRPr="00DD0798" w:rsidRDefault="00DD0798" w:rsidP="003168E5">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065438A9"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680E65F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vAlign w:val="bottom"/>
            <w:hideMark/>
          </w:tcPr>
          <w:p w14:paraId="0B6B7667"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34A9F89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25.000</w:t>
            </w:r>
          </w:p>
        </w:tc>
        <w:tc>
          <w:tcPr>
            <w:tcW w:w="1230" w:type="dxa"/>
            <w:tcBorders>
              <w:top w:val="nil"/>
              <w:left w:val="nil"/>
              <w:bottom w:val="nil"/>
              <w:right w:val="nil"/>
            </w:tcBorders>
            <w:shd w:val="clear" w:color="000000" w:fill="FFFFFF"/>
            <w:noWrap/>
            <w:vAlign w:val="bottom"/>
            <w:hideMark/>
          </w:tcPr>
          <w:p w14:paraId="77B2113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-11.000</w:t>
            </w:r>
          </w:p>
        </w:tc>
        <w:tc>
          <w:tcPr>
            <w:tcW w:w="1321" w:type="dxa"/>
            <w:tcBorders>
              <w:top w:val="nil"/>
              <w:left w:val="nil"/>
              <w:bottom w:val="nil"/>
              <w:right w:val="nil"/>
            </w:tcBorders>
            <w:shd w:val="clear" w:color="auto" w:fill="auto"/>
            <w:noWrap/>
            <w:vAlign w:val="bottom"/>
            <w:hideMark/>
          </w:tcPr>
          <w:p w14:paraId="054B67D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14.000</w:t>
            </w:r>
          </w:p>
        </w:tc>
        <w:tc>
          <w:tcPr>
            <w:tcW w:w="827" w:type="dxa"/>
            <w:tcBorders>
              <w:top w:val="nil"/>
              <w:left w:val="nil"/>
              <w:bottom w:val="nil"/>
              <w:right w:val="nil"/>
            </w:tcBorders>
            <w:shd w:val="clear" w:color="auto" w:fill="auto"/>
            <w:noWrap/>
            <w:vAlign w:val="bottom"/>
            <w:hideMark/>
          </w:tcPr>
          <w:p w14:paraId="38DA61B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56,00</w:t>
            </w:r>
          </w:p>
        </w:tc>
      </w:tr>
      <w:tr w:rsidR="00E474DD" w:rsidRPr="00DD0798" w14:paraId="5E59050D" w14:textId="77777777" w:rsidTr="00D9534D">
        <w:trPr>
          <w:trHeight w:val="255"/>
        </w:trPr>
        <w:tc>
          <w:tcPr>
            <w:tcW w:w="599" w:type="dxa"/>
            <w:tcBorders>
              <w:top w:val="nil"/>
              <w:left w:val="nil"/>
              <w:bottom w:val="nil"/>
              <w:right w:val="nil"/>
            </w:tcBorders>
            <w:shd w:val="clear" w:color="000000" w:fill="FFFFFF"/>
            <w:noWrap/>
            <w:vAlign w:val="bottom"/>
            <w:hideMark/>
          </w:tcPr>
          <w:p w14:paraId="3042C62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CB97DE0"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431E9F77"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8D86EB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21B940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vAlign w:val="bottom"/>
            <w:hideMark/>
          </w:tcPr>
          <w:p w14:paraId="270AC9E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408.894</w:t>
            </w:r>
          </w:p>
        </w:tc>
        <w:tc>
          <w:tcPr>
            <w:tcW w:w="1230" w:type="dxa"/>
            <w:tcBorders>
              <w:top w:val="nil"/>
              <w:left w:val="nil"/>
              <w:bottom w:val="nil"/>
              <w:right w:val="nil"/>
            </w:tcBorders>
            <w:shd w:val="clear" w:color="000000" w:fill="FFFFFF"/>
            <w:noWrap/>
            <w:vAlign w:val="bottom"/>
            <w:hideMark/>
          </w:tcPr>
          <w:p w14:paraId="63F16CD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246.831</w:t>
            </w:r>
          </w:p>
        </w:tc>
        <w:tc>
          <w:tcPr>
            <w:tcW w:w="1321" w:type="dxa"/>
            <w:tcBorders>
              <w:top w:val="nil"/>
              <w:left w:val="nil"/>
              <w:bottom w:val="nil"/>
              <w:right w:val="nil"/>
            </w:tcBorders>
            <w:shd w:val="clear" w:color="auto" w:fill="auto"/>
            <w:noWrap/>
            <w:vAlign w:val="bottom"/>
            <w:hideMark/>
          </w:tcPr>
          <w:p w14:paraId="3FE8D1C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655.725</w:t>
            </w:r>
          </w:p>
        </w:tc>
        <w:tc>
          <w:tcPr>
            <w:tcW w:w="827" w:type="dxa"/>
            <w:tcBorders>
              <w:top w:val="nil"/>
              <w:left w:val="nil"/>
              <w:bottom w:val="nil"/>
              <w:right w:val="nil"/>
            </w:tcBorders>
            <w:shd w:val="clear" w:color="000000" w:fill="FFFFFF"/>
            <w:noWrap/>
            <w:vAlign w:val="bottom"/>
            <w:hideMark/>
          </w:tcPr>
          <w:p w14:paraId="61C504E1" w14:textId="0FB58EF1" w:rsidR="00DD0798" w:rsidRPr="00232DA8" w:rsidRDefault="00DD0798" w:rsidP="00DD0798">
            <w:pPr>
              <w:rPr>
                <w:rFonts w:ascii="Arial" w:hAnsi="Arial" w:cs="Arial"/>
                <w:b/>
                <w:bCs/>
                <w:color w:val="808080"/>
                <w:sz w:val="18"/>
                <w:szCs w:val="18"/>
              </w:rPr>
            </w:pPr>
            <w:r w:rsidRPr="00232DA8">
              <w:rPr>
                <w:rFonts w:ascii="Arial" w:hAnsi="Arial" w:cs="Arial"/>
                <w:b/>
                <w:bCs/>
                <w:color w:val="000000" w:themeColor="text1"/>
                <w:sz w:val="18"/>
                <w:szCs w:val="18"/>
              </w:rPr>
              <w:t> </w:t>
            </w:r>
            <w:r w:rsidR="00874324">
              <w:rPr>
                <w:rFonts w:ascii="Arial" w:hAnsi="Arial" w:cs="Arial"/>
                <w:b/>
                <w:bCs/>
                <w:color w:val="000000" w:themeColor="text1"/>
                <w:sz w:val="18"/>
                <w:szCs w:val="18"/>
              </w:rPr>
              <w:t>156,70</w:t>
            </w:r>
          </w:p>
        </w:tc>
      </w:tr>
      <w:tr w:rsidR="00E474DD" w:rsidRPr="00DD0798" w14:paraId="1F834D68" w14:textId="77777777" w:rsidTr="00D9534D">
        <w:trPr>
          <w:trHeight w:val="255"/>
        </w:trPr>
        <w:tc>
          <w:tcPr>
            <w:tcW w:w="599" w:type="dxa"/>
            <w:tcBorders>
              <w:top w:val="nil"/>
              <w:left w:val="nil"/>
              <w:bottom w:val="nil"/>
              <w:right w:val="nil"/>
            </w:tcBorders>
            <w:shd w:val="clear" w:color="000000" w:fill="FFFFFF"/>
            <w:noWrap/>
            <w:vAlign w:val="bottom"/>
            <w:hideMark/>
          </w:tcPr>
          <w:p w14:paraId="1823B15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C574CD8"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C2BC613"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265A84F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9AAFAAC"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2F5F929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408.894</w:t>
            </w:r>
          </w:p>
        </w:tc>
        <w:tc>
          <w:tcPr>
            <w:tcW w:w="1230" w:type="dxa"/>
            <w:tcBorders>
              <w:top w:val="nil"/>
              <w:left w:val="nil"/>
              <w:bottom w:val="nil"/>
              <w:right w:val="nil"/>
            </w:tcBorders>
            <w:shd w:val="clear" w:color="000000" w:fill="FFFFFF"/>
            <w:noWrap/>
            <w:vAlign w:val="bottom"/>
            <w:hideMark/>
          </w:tcPr>
          <w:p w14:paraId="0088943D" w14:textId="50BA9B54" w:rsidR="00DD0798" w:rsidRPr="00DD0798" w:rsidRDefault="00C13A64" w:rsidP="00DD0798">
            <w:pPr>
              <w:jc w:val="right"/>
              <w:rPr>
                <w:rFonts w:ascii="Arial" w:hAnsi="Arial" w:cs="Arial"/>
                <w:color w:val="000000"/>
                <w:sz w:val="18"/>
                <w:szCs w:val="18"/>
              </w:rPr>
            </w:pPr>
            <w:r>
              <w:rPr>
                <w:rFonts w:ascii="Arial" w:hAnsi="Arial" w:cs="Arial"/>
                <w:color w:val="000000"/>
                <w:sz w:val="18"/>
                <w:szCs w:val="18"/>
              </w:rPr>
              <w:t>231</w:t>
            </w:r>
            <w:r w:rsidR="00DD0798" w:rsidRPr="00DD0798">
              <w:rPr>
                <w:rFonts w:ascii="Arial" w:hAnsi="Arial" w:cs="Arial"/>
                <w:color w:val="000000"/>
                <w:sz w:val="18"/>
                <w:szCs w:val="18"/>
              </w:rPr>
              <w:t>.831</w:t>
            </w:r>
          </w:p>
        </w:tc>
        <w:tc>
          <w:tcPr>
            <w:tcW w:w="1321" w:type="dxa"/>
            <w:tcBorders>
              <w:top w:val="nil"/>
              <w:left w:val="nil"/>
              <w:bottom w:val="nil"/>
              <w:right w:val="nil"/>
            </w:tcBorders>
            <w:shd w:val="clear" w:color="auto" w:fill="auto"/>
            <w:noWrap/>
            <w:vAlign w:val="bottom"/>
            <w:hideMark/>
          </w:tcPr>
          <w:p w14:paraId="12AB9DA9" w14:textId="6365199D"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6</w:t>
            </w:r>
            <w:r w:rsidR="00874324">
              <w:rPr>
                <w:rFonts w:ascii="Arial" w:hAnsi="Arial" w:cs="Arial"/>
                <w:color w:val="000000"/>
                <w:sz w:val="18"/>
                <w:szCs w:val="18"/>
              </w:rPr>
              <w:t>40</w:t>
            </w:r>
            <w:r w:rsidRPr="00DD0798">
              <w:rPr>
                <w:rFonts w:ascii="Arial" w:hAnsi="Arial" w:cs="Arial"/>
                <w:color w:val="000000"/>
                <w:sz w:val="18"/>
                <w:szCs w:val="18"/>
              </w:rPr>
              <w:t>.725</w:t>
            </w:r>
          </w:p>
        </w:tc>
        <w:tc>
          <w:tcPr>
            <w:tcW w:w="827" w:type="dxa"/>
            <w:tcBorders>
              <w:top w:val="nil"/>
              <w:left w:val="nil"/>
              <w:bottom w:val="nil"/>
              <w:right w:val="nil"/>
            </w:tcBorders>
            <w:shd w:val="clear" w:color="auto" w:fill="auto"/>
            <w:noWrap/>
            <w:vAlign w:val="bottom"/>
            <w:hideMark/>
          </w:tcPr>
          <w:p w14:paraId="5CCC2A65" w14:textId="31756F10" w:rsidR="00DD0798" w:rsidRPr="00DD0798" w:rsidRDefault="00874324" w:rsidP="00DD0798">
            <w:pPr>
              <w:jc w:val="right"/>
              <w:rPr>
                <w:rFonts w:ascii="Arial" w:hAnsi="Arial" w:cs="Arial"/>
                <w:sz w:val="18"/>
                <w:szCs w:val="18"/>
              </w:rPr>
            </w:pPr>
            <w:r>
              <w:rPr>
                <w:rFonts w:ascii="Arial" w:hAnsi="Arial" w:cs="Arial"/>
                <w:sz w:val="18"/>
                <w:szCs w:val="18"/>
              </w:rPr>
              <w:t>156,70</w:t>
            </w:r>
          </w:p>
        </w:tc>
      </w:tr>
      <w:tr w:rsidR="00E474DD" w:rsidRPr="00DD0798" w14:paraId="125BE902" w14:textId="77777777" w:rsidTr="00D9534D">
        <w:trPr>
          <w:trHeight w:val="255"/>
        </w:trPr>
        <w:tc>
          <w:tcPr>
            <w:tcW w:w="599" w:type="dxa"/>
            <w:tcBorders>
              <w:top w:val="nil"/>
              <w:left w:val="nil"/>
              <w:bottom w:val="nil"/>
              <w:right w:val="nil"/>
            </w:tcBorders>
            <w:shd w:val="clear" w:color="000000" w:fill="FFFFFF"/>
            <w:noWrap/>
            <w:vAlign w:val="bottom"/>
            <w:hideMark/>
          </w:tcPr>
          <w:p w14:paraId="0B3D4F5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4A1AB904" w14:textId="77777777" w:rsidR="00DD0798" w:rsidRPr="00DD0798" w:rsidRDefault="00DD0798" w:rsidP="003168E5">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7E38AF8F" w14:textId="77777777" w:rsidR="00DD0798" w:rsidRPr="00DD0798" w:rsidRDefault="00DD0798" w:rsidP="00B91924">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5FB3EA5F" w14:textId="77777777" w:rsidR="00DD0798" w:rsidRPr="00DD0798" w:rsidRDefault="00DD0798" w:rsidP="00B91924">
            <w:pPr>
              <w:rPr>
                <w:rFonts w:ascii="Arial" w:hAnsi="Arial" w:cs="Arial"/>
                <w:i/>
                <w:iCs/>
                <w:color w:val="808080"/>
                <w:sz w:val="18"/>
                <w:szCs w:val="18"/>
              </w:rPr>
            </w:pPr>
            <w:r w:rsidRPr="00DD0798">
              <w:rPr>
                <w:rFonts w:ascii="Arial" w:hAnsi="Arial" w:cs="Arial"/>
                <w:i/>
                <w:iCs/>
                <w:color w:val="808080"/>
                <w:sz w:val="18"/>
                <w:szCs w:val="18"/>
              </w:rPr>
              <w:t>71</w:t>
            </w:r>
          </w:p>
        </w:tc>
        <w:tc>
          <w:tcPr>
            <w:tcW w:w="4061" w:type="dxa"/>
            <w:tcBorders>
              <w:top w:val="nil"/>
              <w:left w:val="nil"/>
              <w:bottom w:val="nil"/>
              <w:right w:val="nil"/>
            </w:tcBorders>
            <w:shd w:val="clear" w:color="000000" w:fill="FFFFFF"/>
            <w:hideMark/>
          </w:tcPr>
          <w:p w14:paraId="14332E3C" w14:textId="0627A90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prodaje nefinancijske imovine (predfinanciranje</w:t>
            </w:r>
            <w:r w:rsidR="00B91924">
              <w:rPr>
                <w:rFonts w:ascii="Arial" w:hAnsi="Arial" w:cs="Arial"/>
                <w:i/>
                <w:iCs/>
                <w:color w:val="808080"/>
                <w:sz w:val="18"/>
                <w:szCs w:val="18"/>
              </w:rPr>
              <w:t>)</w:t>
            </w:r>
          </w:p>
        </w:tc>
        <w:tc>
          <w:tcPr>
            <w:tcW w:w="1276" w:type="dxa"/>
            <w:tcBorders>
              <w:top w:val="nil"/>
              <w:left w:val="nil"/>
              <w:bottom w:val="nil"/>
              <w:right w:val="nil"/>
            </w:tcBorders>
            <w:shd w:val="clear" w:color="000000" w:fill="FFFFFF"/>
            <w:noWrap/>
            <w:hideMark/>
          </w:tcPr>
          <w:p w14:paraId="0A81609C"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35.000</w:t>
            </w:r>
          </w:p>
        </w:tc>
        <w:tc>
          <w:tcPr>
            <w:tcW w:w="1230" w:type="dxa"/>
            <w:tcBorders>
              <w:top w:val="nil"/>
              <w:left w:val="nil"/>
              <w:bottom w:val="nil"/>
              <w:right w:val="nil"/>
            </w:tcBorders>
            <w:shd w:val="clear" w:color="000000" w:fill="FFFFFF"/>
            <w:noWrap/>
            <w:hideMark/>
          </w:tcPr>
          <w:p w14:paraId="2063E59D"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-8.000</w:t>
            </w:r>
          </w:p>
        </w:tc>
        <w:tc>
          <w:tcPr>
            <w:tcW w:w="1321" w:type="dxa"/>
            <w:tcBorders>
              <w:top w:val="nil"/>
              <w:left w:val="nil"/>
              <w:bottom w:val="nil"/>
              <w:right w:val="nil"/>
            </w:tcBorders>
            <w:shd w:val="clear" w:color="auto" w:fill="auto"/>
            <w:noWrap/>
            <w:hideMark/>
          </w:tcPr>
          <w:p w14:paraId="336C8091"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27.000</w:t>
            </w:r>
          </w:p>
        </w:tc>
        <w:tc>
          <w:tcPr>
            <w:tcW w:w="827" w:type="dxa"/>
            <w:tcBorders>
              <w:top w:val="nil"/>
              <w:left w:val="nil"/>
              <w:bottom w:val="nil"/>
              <w:right w:val="nil"/>
            </w:tcBorders>
            <w:shd w:val="clear" w:color="auto" w:fill="auto"/>
            <w:noWrap/>
            <w:hideMark/>
          </w:tcPr>
          <w:p w14:paraId="648D0DEB"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77,14</w:t>
            </w:r>
          </w:p>
        </w:tc>
      </w:tr>
      <w:tr w:rsidR="00E474DD" w:rsidRPr="00DD0798" w14:paraId="19D20289" w14:textId="77777777" w:rsidTr="00D9534D">
        <w:trPr>
          <w:trHeight w:val="255"/>
        </w:trPr>
        <w:tc>
          <w:tcPr>
            <w:tcW w:w="599" w:type="dxa"/>
            <w:tcBorders>
              <w:top w:val="nil"/>
              <w:left w:val="nil"/>
              <w:bottom w:val="nil"/>
              <w:right w:val="nil"/>
            </w:tcBorders>
            <w:shd w:val="clear" w:color="000000" w:fill="FFFFFF"/>
            <w:noWrap/>
            <w:hideMark/>
          </w:tcPr>
          <w:p w14:paraId="6B06B622" w14:textId="77777777" w:rsidR="00DD0798" w:rsidRPr="00DD0798" w:rsidRDefault="00DD0798" w:rsidP="003168E5">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7B863055" w14:textId="77777777" w:rsidR="00DD0798" w:rsidRPr="00DD0798" w:rsidRDefault="00DD0798" w:rsidP="003168E5">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65F921FD"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199E38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7BA1B6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29BA90E5" w14:textId="77777777" w:rsidR="00DD0798" w:rsidRPr="00DD0798" w:rsidRDefault="00DD0798" w:rsidP="00B91924">
            <w:pPr>
              <w:jc w:val="right"/>
              <w:rPr>
                <w:rFonts w:ascii="Arial" w:hAnsi="Arial" w:cs="Arial"/>
                <w:b/>
                <w:bCs/>
                <w:sz w:val="18"/>
                <w:szCs w:val="18"/>
              </w:rPr>
            </w:pPr>
            <w:r w:rsidRPr="00DD0798">
              <w:rPr>
                <w:rFonts w:ascii="Arial" w:hAnsi="Arial" w:cs="Arial"/>
                <w:b/>
                <w:bCs/>
                <w:sz w:val="18"/>
                <w:szCs w:val="18"/>
              </w:rPr>
              <w:t>35.000</w:t>
            </w:r>
          </w:p>
        </w:tc>
        <w:tc>
          <w:tcPr>
            <w:tcW w:w="1230" w:type="dxa"/>
            <w:tcBorders>
              <w:top w:val="nil"/>
              <w:left w:val="nil"/>
              <w:bottom w:val="nil"/>
              <w:right w:val="nil"/>
            </w:tcBorders>
            <w:shd w:val="clear" w:color="000000" w:fill="FFFFFF"/>
            <w:noWrap/>
            <w:hideMark/>
          </w:tcPr>
          <w:p w14:paraId="75555D6E" w14:textId="77777777" w:rsidR="00DD0798" w:rsidRPr="00DD0798" w:rsidRDefault="00DD0798" w:rsidP="00B91924">
            <w:pPr>
              <w:jc w:val="right"/>
              <w:rPr>
                <w:rFonts w:ascii="Arial" w:hAnsi="Arial" w:cs="Arial"/>
                <w:b/>
                <w:bCs/>
                <w:sz w:val="18"/>
                <w:szCs w:val="18"/>
              </w:rPr>
            </w:pPr>
            <w:r w:rsidRPr="00DD0798">
              <w:rPr>
                <w:rFonts w:ascii="Arial" w:hAnsi="Arial" w:cs="Arial"/>
                <w:b/>
                <w:bCs/>
                <w:sz w:val="18"/>
                <w:szCs w:val="18"/>
              </w:rPr>
              <w:t>-8.000</w:t>
            </w:r>
          </w:p>
        </w:tc>
        <w:tc>
          <w:tcPr>
            <w:tcW w:w="1321" w:type="dxa"/>
            <w:tcBorders>
              <w:top w:val="nil"/>
              <w:left w:val="nil"/>
              <w:bottom w:val="nil"/>
              <w:right w:val="nil"/>
            </w:tcBorders>
            <w:shd w:val="clear" w:color="auto" w:fill="auto"/>
            <w:noWrap/>
            <w:hideMark/>
          </w:tcPr>
          <w:p w14:paraId="66EE46A9" w14:textId="77777777" w:rsidR="00DD0798" w:rsidRPr="00DD0798" w:rsidRDefault="00DD0798" w:rsidP="00B91924">
            <w:pPr>
              <w:jc w:val="right"/>
              <w:rPr>
                <w:rFonts w:ascii="Arial" w:hAnsi="Arial" w:cs="Arial"/>
                <w:b/>
                <w:bCs/>
                <w:color w:val="000000"/>
                <w:sz w:val="18"/>
                <w:szCs w:val="18"/>
              </w:rPr>
            </w:pPr>
            <w:r w:rsidRPr="00DD0798">
              <w:rPr>
                <w:rFonts w:ascii="Arial" w:hAnsi="Arial" w:cs="Arial"/>
                <w:b/>
                <w:bCs/>
                <w:color w:val="000000"/>
                <w:sz w:val="18"/>
                <w:szCs w:val="18"/>
              </w:rPr>
              <w:t>27.000</w:t>
            </w:r>
          </w:p>
        </w:tc>
        <w:tc>
          <w:tcPr>
            <w:tcW w:w="827" w:type="dxa"/>
            <w:tcBorders>
              <w:top w:val="nil"/>
              <w:left w:val="nil"/>
              <w:bottom w:val="nil"/>
              <w:right w:val="nil"/>
            </w:tcBorders>
            <w:shd w:val="clear" w:color="000000" w:fill="FFFFFF"/>
            <w:noWrap/>
            <w:hideMark/>
          </w:tcPr>
          <w:p w14:paraId="5E19AB6B" w14:textId="444E849F" w:rsidR="00DD0798" w:rsidRPr="0086022F" w:rsidRDefault="0086022F" w:rsidP="00B91924">
            <w:pPr>
              <w:jc w:val="right"/>
              <w:rPr>
                <w:rFonts w:ascii="Arial" w:hAnsi="Arial" w:cs="Arial"/>
                <w:b/>
                <w:bCs/>
                <w:color w:val="808080"/>
                <w:sz w:val="18"/>
                <w:szCs w:val="18"/>
              </w:rPr>
            </w:pPr>
            <w:r w:rsidRPr="0086022F">
              <w:rPr>
                <w:rFonts w:ascii="Arial" w:hAnsi="Arial" w:cs="Arial"/>
                <w:b/>
                <w:bCs/>
                <w:color w:val="000000" w:themeColor="text1"/>
                <w:sz w:val="18"/>
                <w:szCs w:val="18"/>
              </w:rPr>
              <w:t>77,14</w:t>
            </w:r>
            <w:r w:rsidR="00DD0798" w:rsidRPr="0086022F">
              <w:rPr>
                <w:rFonts w:ascii="Arial" w:hAnsi="Arial" w:cs="Arial"/>
                <w:b/>
                <w:bCs/>
                <w:color w:val="000000" w:themeColor="text1"/>
                <w:sz w:val="18"/>
                <w:szCs w:val="18"/>
              </w:rPr>
              <w:t> </w:t>
            </w:r>
          </w:p>
        </w:tc>
      </w:tr>
      <w:tr w:rsidR="00E474DD" w:rsidRPr="00DD0798" w14:paraId="300FB9C6" w14:textId="77777777" w:rsidTr="00D9534D">
        <w:trPr>
          <w:trHeight w:val="255"/>
        </w:trPr>
        <w:tc>
          <w:tcPr>
            <w:tcW w:w="599" w:type="dxa"/>
            <w:tcBorders>
              <w:top w:val="nil"/>
              <w:left w:val="nil"/>
              <w:bottom w:val="nil"/>
              <w:right w:val="nil"/>
            </w:tcBorders>
            <w:shd w:val="clear" w:color="000000" w:fill="FFFFFF"/>
            <w:noWrap/>
            <w:vAlign w:val="bottom"/>
            <w:hideMark/>
          </w:tcPr>
          <w:p w14:paraId="28B8135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8CBCF9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DE6E662"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1E212F5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A22129D"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hideMark/>
          </w:tcPr>
          <w:p w14:paraId="08311477"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35.000</w:t>
            </w:r>
          </w:p>
        </w:tc>
        <w:tc>
          <w:tcPr>
            <w:tcW w:w="1230" w:type="dxa"/>
            <w:tcBorders>
              <w:top w:val="nil"/>
              <w:left w:val="nil"/>
              <w:bottom w:val="nil"/>
              <w:right w:val="nil"/>
            </w:tcBorders>
            <w:shd w:val="clear" w:color="000000" w:fill="FFFFFF"/>
            <w:noWrap/>
            <w:hideMark/>
          </w:tcPr>
          <w:p w14:paraId="5DEABD6B"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-8.000</w:t>
            </w:r>
          </w:p>
        </w:tc>
        <w:tc>
          <w:tcPr>
            <w:tcW w:w="1321" w:type="dxa"/>
            <w:tcBorders>
              <w:top w:val="nil"/>
              <w:left w:val="nil"/>
              <w:bottom w:val="nil"/>
              <w:right w:val="nil"/>
            </w:tcBorders>
            <w:shd w:val="clear" w:color="auto" w:fill="auto"/>
            <w:noWrap/>
            <w:hideMark/>
          </w:tcPr>
          <w:p w14:paraId="1171A7D0" w14:textId="77777777" w:rsidR="00DD0798" w:rsidRPr="00DD0798" w:rsidRDefault="00DD0798" w:rsidP="00B91924">
            <w:pPr>
              <w:jc w:val="right"/>
              <w:rPr>
                <w:rFonts w:ascii="Arial" w:hAnsi="Arial" w:cs="Arial"/>
                <w:color w:val="000000"/>
                <w:sz w:val="18"/>
                <w:szCs w:val="18"/>
              </w:rPr>
            </w:pPr>
            <w:r w:rsidRPr="00DD0798">
              <w:rPr>
                <w:rFonts w:ascii="Arial" w:hAnsi="Arial" w:cs="Arial"/>
                <w:color w:val="000000"/>
                <w:sz w:val="18"/>
                <w:szCs w:val="18"/>
              </w:rPr>
              <w:t>27.000</w:t>
            </w:r>
          </w:p>
        </w:tc>
        <w:tc>
          <w:tcPr>
            <w:tcW w:w="827" w:type="dxa"/>
            <w:tcBorders>
              <w:top w:val="nil"/>
              <w:left w:val="nil"/>
              <w:bottom w:val="nil"/>
              <w:right w:val="nil"/>
            </w:tcBorders>
            <w:shd w:val="clear" w:color="auto" w:fill="auto"/>
            <w:noWrap/>
            <w:hideMark/>
          </w:tcPr>
          <w:p w14:paraId="503F864B"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77,14</w:t>
            </w:r>
          </w:p>
        </w:tc>
      </w:tr>
      <w:tr w:rsidR="00E474DD" w:rsidRPr="00DD0798" w14:paraId="2CB02F05" w14:textId="77777777" w:rsidTr="00D9534D">
        <w:trPr>
          <w:trHeight w:val="255"/>
        </w:trPr>
        <w:tc>
          <w:tcPr>
            <w:tcW w:w="599" w:type="dxa"/>
            <w:tcBorders>
              <w:top w:val="nil"/>
              <w:left w:val="nil"/>
              <w:bottom w:val="nil"/>
              <w:right w:val="nil"/>
            </w:tcBorders>
            <w:shd w:val="clear" w:color="000000" w:fill="FFFFFF"/>
            <w:noWrap/>
            <w:vAlign w:val="bottom"/>
            <w:hideMark/>
          </w:tcPr>
          <w:p w14:paraId="6656A231"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49913A9"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1F93F66A"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0A6106F2"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911</w:t>
            </w:r>
          </w:p>
        </w:tc>
        <w:tc>
          <w:tcPr>
            <w:tcW w:w="4061" w:type="dxa"/>
            <w:tcBorders>
              <w:top w:val="nil"/>
              <w:left w:val="nil"/>
              <w:bottom w:val="nil"/>
              <w:right w:val="nil"/>
            </w:tcBorders>
            <w:shd w:val="clear" w:color="auto" w:fill="auto"/>
            <w:noWrap/>
            <w:vAlign w:val="bottom"/>
            <w:hideMark/>
          </w:tcPr>
          <w:p w14:paraId="47541B80" w14:textId="410F61CC"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općih prihoda iz prethodnih godina</w:t>
            </w:r>
            <w:r w:rsidR="00B91924">
              <w:rPr>
                <w:rFonts w:ascii="Arial" w:hAnsi="Arial" w:cs="Arial"/>
                <w:i/>
                <w:iCs/>
                <w:color w:val="808080"/>
                <w:sz w:val="18"/>
                <w:szCs w:val="18"/>
              </w:rPr>
              <w:t xml:space="preserve"> </w:t>
            </w:r>
            <w:r w:rsidRPr="00DD0798">
              <w:rPr>
                <w:rFonts w:ascii="Arial" w:hAnsi="Arial" w:cs="Arial"/>
                <w:i/>
                <w:iCs/>
                <w:color w:val="808080"/>
                <w:sz w:val="18"/>
                <w:szCs w:val="18"/>
              </w:rPr>
              <w:t>(predfinanciranje)</w:t>
            </w:r>
          </w:p>
        </w:tc>
        <w:tc>
          <w:tcPr>
            <w:tcW w:w="1276" w:type="dxa"/>
            <w:tcBorders>
              <w:top w:val="nil"/>
              <w:left w:val="nil"/>
              <w:bottom w:val="nil"/>
              <w:right w:val="nil"/>
            </w:tcBorders>
            <w:shd w:val="clear" w:color="000000" w:fill="FFFFFF"/>
            <w:noWrap/>
            <w:hideMark/>
          </w:tcPr>
          <w:p w14:paraId="00AFD013"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647.106</w:t>
            </w:r>
          </w:p>
        </w:tc>
        <w:tc>
          <w:tcPr>
            <w:tcW w:w="1230" w:type="dxa"/>
            <w:tcBorders>
              <w:top w:val="nil"/>
              <w:left w:val="nil"/>
              <w:bottom w:val="nil"/>
              <w:right w:val="nil"/>
            </w:tcBorders>
            <w:shd w:val="clear" w:color="000000" w:fill="FFFFFF"/>
            <w:noWrap/>
            <w:hideMark/>
          </w:tcPr>
          <w:p w14:paraId="73CE22D2"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92.611</w:t>
            </w:r>
          </w:p>
        </w:tc>
        <w:tc>
          <w:tcPr>
            <w:tcW w:w="1321" w:type="dxa"/>
            <w:tcBorders>
              <w:top w:val="nil"/>
              <w:left w:val="nil"/>
              <w:bottom w:val="nil"/>
              <w:right w:val="nil"/>
            </w:tcBorders>
            <w:shd w:val="clear" w:color="auto" w:fill="auto"/>
            <w:noWrap/>
            <w:hideMark/>
          </w:tcPr>
          <w:p w14:paraId="461ABBCA"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739.717</w:t>
            </w:r>
          </w:p>
        </w:tc>
        <w:tc>
          <w:tcPr>
            <w:tcW w:w="827" w:type="dxa"/>
            <w:tcBorders>
              <w:top w:val="nil"/>
              <w:left w:val="nil"/>
              <w:bottom w:val="nil"/>
              <w:right w:val="nil"/>
            </w:tcBorders>
            <w:shd w:val="clear" w:color="auto" w:fill="auto"/>
            <w:noWrap/>
            <w:hideMark/>
          </w:tcPr>
          <w:p w14:paraId="0AA3102C"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114,31</w:t>
            </w:r>
          </w:p>
        </w:tc>
      </w:tr>
      <w:tr w:rsidR="0086022F" w:rsidRPr="0086022F" w14:paraId="1719800E" w14:textId="77777777" w:rsidTr="00D9534D">
        <w:trPr>
          <w:trHeight w:val="255"/>
        </w:trPr>
        <w:tc>
          <w:tcPr>
            <w:tcW w:w="599" w:type="dxa"/>
            <w:tcBorders>
              <w:top w:val="nil"/>
              <w:left w:val="nil"/>
              <w:bottom w:val="nil"/>
              <w:right w:val="nil"/>
            </w:tcBorders>
            <w:shd w:val="clear" w:color="000000" w:fill="FFFFFF"/>
            <w:noWrap/>
            <w:hideMark/>
          </w:tcPr>
          <w:p w14:paraId="7E088DC8" w14:textId="77777777" w:rsidR="00DD0798" w:rsidRPr="00DD0798" w:rsidRDefault="00DD0798" w:rsidP="0086022F">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9342FFD"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5221B9FA"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2E8871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D93139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6E641F8F" w14:textId="77777777" w:rsidR="00DD0798" w:rsidRPr="00DD0798" w:rsidRDefault="00DD0798" w:rsidP="00B91924">
            <w:pPr>
              <w:jc w:val="right"/>
              <w:rPr>
                <w:rFonts w:ascii="Arial" w:hAnsi="Arial" w:cs="Arial"/>
                <w:b/>
                <w:bCs/>
                <w:sz w:val="18"/>
                <w:szCs w:val="18"/>
              </w:rPr>
            </w:pPr>
            <w:r w:rsidRPr="00DD0798">
              <w:rPr>
                <w:rFonts w:ascii="Arial" w:hAnsi="Arial" w:cs="Arial"/>
                <w:b/>
                <w:bCs/>
                <w:sz w:val="18"/>
                <w:szCs w:val="18"/>
              </w:rPr>
              <w:t>647.106</w:t>
            </w:r>
          </w:p>
        </w:tc>
        <w:tc>
          <w:tcPr>
            <w:tcW w:w="1230" w:type="dxa"/>
            <w:tcBorders>
              <w:top w:val="nil"/>
              <w:left w:val="nil"/>
              <w:bottom w:val="nil"/>
              <w:right w:val="nil"/>
            </w:tcBorders>
            <w:shd w:val="clear" w:color="000000" w:fill="FFFFFF"/>
            <w:noWrap/>
            <w:hideMark/>
          </w:tcPr>
          <w:p w14:paraId="121BB3A1" w14:textId="77777777" w:rsidR="00DD0798" w:rsidRPr="00DD0798" w:rsidRDefault="00DD0798" w:rsidP="00B91924">
            <w:pPr>
              <w:jc w:val="right"/>
              <w:rPr>
                <w:rFonts w:ascii="Arial" w:hAnsi="Arial" w:cs="Arial"/>
                <w:b/>
                <w:bCs/>
                <w:sz w:val="18"/>
                <w:szCs w:val="18"/>
              </w:rPr>
            </w:pPr>
            <w:r w:rsidRPr="00DD0798">
              <w:rPr>
                <w:rFonts w:ascii="Arial" w:hAnsi="Arial" w:cs="Arial"/>
                <w:b/>
                <w:bCs/>
                <w:sz w:val="18"/>
                <w:szCs w:val="18"/>
              </w:rPr>
              <w:t>92.611</w:t>
            </w:r>
          </w:p>
        </w:tc>
        <w:tc>
          <w:tcPr>
            <w:tcW w:w="1321" w:type="dxa"/>
            <w:tcBorders>
              <w:top w:val="nil"/>
              <w:left w:val="nil"/>
              <w:bottom w:val="nil"/>
              <w:right w:val="nil"/>
            </w:tcBorders>
            <w:shd w:val="clear" w:color="auto" w:fill="auto"/>
            <w:noWrap/>
            <w:hideMark/>
          </w:tcPr>
          <w:p w14:paraId="4BC6D292" w14:textId="77777777" w:rsidR="00DD0798" w:rsidRPr="00DD0798" w:rsidRDefault="00DD0798" w:rsidP="00B91924">
            <w:pPr>
              <w:jc w:val="right"/>
              <w:rPr>
                <w:rFonts w:ascii="Arial" w:hAnsi="Arial" w:cs="Arial"/>
                <w:b/>
                <w:bCs/>
                <w:color w:val="000000"/>
                <w:sz w:val="18"/>
                <w:szCs w:val="18"/>
              </w:rPr>
            </w:pPr>
            <w:r w:rsidRPr="00DD0798">
              <w:rPr>
                <w:rFonts w:ascii="Arial" w:hAnsi="Arial" w:cs="Arial"/>
                <w:b/>
                <w:bCs/>
                <w:color w:val="000000"/>
                <w:sz w:val="18"/>
                <w:szCs w:val="18"/>
              </w:rPr>
              <w:t>739.717</w:t>
            </w:r>
          </w:p>
        </w:tc>
        <w:tc>
          <w:tcPr>
            <w:tcW w:w="827" w:type="dxa"/>
            <w:tcBorders>
              <w:top w:val="nil"/>
              <w:left w:val="nil"/>
              <w:bottom w:val="nil"/>
              <w:right w:val="nil"/>
            </w:tcBorders>
            <w:shd w:val="clear" w:color="000000" w:fill="FFFFFF"/>
            <w:noWrap/>
            <w:hideMark/>
          </w:tcPr>
          <w:p w14:paraId="258915E4" w14:textId="5A10BDE7" w:rsidR="00DD0798" w:rsidRPr="0086022F" w:rsidRDefault="0086022F" w:rsidP="00B91924">
            <w:pPr>
              <w:jc w:val="right"/>
              <w:rPr>
                <w:rFonts w:ascii="Arial" w:hAnsi="Arial" w:cs="Arial"/>
                <w:b/>
                <w:bCs/>
                <w:color w:val="000000" w:themeColor="text1"/>
                <w:sz w:val="18"/>
                <w:szCs w:val="18"/>
              </w:rPr>
            </w:pPr>
            <w:r w:rsidRPr="0086022F">
              <w:rPr>
                <w:rFonts w:ascii="Arial" w:hAnsi="Arial" w:cs="Arial"/>
                <w:b/>
                <w:bCs/>
                <w:color w:val="000000" w:themeColor="text1"/>
                <w:sz w:val="18"/>
                <w:szCs w:val="18"/>
              </w:rPr>
              <w:t>114,31</w:t>
            </w:r>
            <w:r w:rsidR="00DD0798" w:rsidRPr="0086022F">
              <w:rPr>
                <w:rFonts w:ascii="Arial" w:hAnsi="Arial" w:cs="Arial"/>
                <w:b/>
                <w:bCs/>
                <w:color w:val="000000" w:themeColor="text1"/>
                <w:sz w:val="18"/>
                <w:szCs w:val="18"/>
              </w:rPr>
              <w:t> </w:t>
            </w:r>
          </w:p>
        </w:tc>
      </w:tr>
      <w:tr w:rsidR="00E474DD" w:rsidRPr="00DD0798" w14:paraId="32A748CC" w14:textId="77777777" w:rsidTr="00D9534D">
        <w:trPr>
          <w:trHeight w:val="255"/>
        </w:trPr>
        <w:tc>
          <w:tcPr>
            <w:tcW w:w="599" w:type="dxa"/>
            <w:tcBorders>
              <w:top w:val="nil"/>
              <w:left w:val="nil"/>
              <w:bottom w:val="nil"/>
              <w:right w:val="nil"/>
            </w:tcBorders>
            <w:shd w:val="clear" w:color="000000" w:fill="FFFFFF"/>
            <w:noWrap/>
            <w:hideMark/>
          </w:tcPr>
          <w:p w14:paraId="485263B7" w14:textId="77777777" w:rsidR="00DD0798" w:rsidRPr="00DD0798" w:rsidRDefault="00DD0798" w:rsidP="0086022F">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BC83A06"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B66CA26"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6166091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276B55B"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hideMark/>
          </w:tcPr>
          <w:p w14:paraId="3F183847"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647.106</w:t>
            </w:r>
          </w:p>
        </w:tc>
        <w:tc>
          <w:tcPr>
            <w:tcW w:w="1230" w:type="dxa"/>
            <w:tcBorders>
              <w:top w:val="nil"/>
              <w:left w:val="nil"/>
              <w:bottom w:val="nil"/>
              <w:right w:val="nil"/>
            </w:tcBorders>
            <w:shd w:val="clear" w:color="000000" w:fill="FFFFFF"/>
            <w:noWrap/>
            <w:hideMark/>
          </w:tcPr>
          <w:p w14:paraId="1F33DBEE"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92.611</w:t>
            </w:r>
          </w:p>
        </w:tc>
        <w:tc>
          <w:tcPr>
            <w:tcW w:w="1321" w:type="dxa"/>
            <w:tcBorders>
              <w:top w:val="nil"/>
              <w:left w:val="nil"/>
              <w:bottom w:val="nil"/>
              <w:right w:val="nil"/>
            </w:tcBorders>
            <w:shd w:val="clear" w:color="auto" w:fill="auto"/>
            <w:noWrap/>
            <w:hideMark/>
          </w:tcPr>
          <w:p w14:paraId="2388EEA9" w14:textId="77777777" w:rsidR="00DD0798" w:rsidRPr="00DD0798" w:rsidRDefault="00DD0798" w:rsidP="00B91924">
            <w:pPr>
              <w:jc w:val="right"/>
              <w:rPr>
                <w:rFonts w:ascii="Arial" w:hAnsi="Arial" w:cs="Arial"/>
                <w:color w:val="000000"/>
                <w:sz w:val="18"/>
                <w:szCs w:val="18"/>
              </w:rPr>
            </w:pPr>
            <w:r w:rsidRPr="00DD0798">
              <w:rPr>
                <w:rFonts w:ascii="Arial" w:hAnsi="Arial" w:cs="Arial"/>
                <w:color w:val="000000"/>
                <w:sz w:val="18"/>
                <w:szCs w:val="18"/>
              </w:rPr>
              <w:t>739.717</w:t>
            </w:r>
          </w:p>
        </w:tc>
        <w:tc>
          <w:tcPr>
            <w:tcW w:w="827" w:type="dxa"/>
            <w:tcBorders>
              <w:top w:val="nil"/>
              <w:left w:val="nil"/>
              <w:bottom w:val="nil"/>
              <w:right w:val="nil"/>
            </w:tcBorders>
            <w:shd w:val="clear" w:color="auto" w:fill="auto"/>
            <w:noWrap/>
            <w:hideMark/>
          </w:tcPr>
          <w:p w14:paraId="5738A1E2"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114,31</w:t>
            </w:r>
          </w:p>
        </w:tc>
      </w:tr>
      <w:tr w:rsidR="00E474DD" w:rsidRPr="00DD0798" w14:paraId="12FE5135" w14:textId="77777777" w:rsidTr="00D9534D">
        <w:trPr>
          <w:trHeight w:val="255"/>
        </w:trPr>
        <w:tc>
          <w:tcPr>
            <w:tcW w:w="599" w:type="dxa"/>
            <w:tcBorders>
              <w:top w:val="nil"/>
              <w:left w:val="nil"/>
              <w:bottom w:val="nil"/>
              <w:right w:val="nil"/>
            </w:tcBorders>
            <w:shd w:val="clear" w:color="000000" w:fill="FFFFFF"/>
            <w:noWrap/>
            <w:hideMark/>
          </w:tcPr>
          <w:p w14:paraId="56A090F3" w14:textId="77777777" w:rsidR="00DD0798" w:rsidRPr="00DD0798" w:rsidRDefault="00DD0798" w:rsidP="0086022F">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68E5A81F" w14:textId="77777777" w:rsidR="00DD0798" w:rsidRPr="00DD0798" w:rsidRDefault="00DD0798" w:rsidP="0086022F">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4D6F920A"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4C426F3C"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auto" w:fill="auto"/>
            <w:noWrap/>
            <w:vAlign w:val="bottom"/>
            <w:hideMark/>
          </w:tcPr>
          <w:p w14:paraId="2BB2365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 iz prethodnih godina(predfinanciranje)</w:t>
            </w:r>
          </w:p>
        </w:tc>
        <w:tc>
          <w:tcPr>
            <w:tcW w:w="1276" w:type="dxa"/>
            <w:tcBorders>
              <w:top w:val="nil"/>
              <w:left w:val="nil"/>
              <w:bottom w:val="nil"/>
              <w:right w:val="nil"/>
            </w:tcBorders>
            <w:shd w:val="clear" w:color="000000" w:fill="FFFFFF"/>
            <w:noWrap/>
            <w:hideMark/>
          </w:tcPr>
          <w:p w14:paraId="6EDAECB6" w14:textId="77777777" w:rsidR="00DD0798" w:rsidRPr="00DD0798" w:rsidRDefault="00DD0798" w:rsidP="00B91924">
            <w:pPr>
              <w:jc w:val="right"/>
              <w:rPr>
                <w:rFonts w:ascii="Arial" w:hAnsi="Arial" w:cs="Arial"/>
                <w:i/>
                <w:iCs/>
                <w:color w:val="808080"/>
                <w:sz w:val="18"/>
                <w:szCs w:val="18"/>
              </w:rPr>
            </w:pPr>
            <w:r w:rsidRPr="00DD0798">
              <w:rPr>
                <w:rFonts w:ascii="Arial" w:hAnsi="Arial" w:cs="Arial"/>
                <w:i/>
                <w:iCs/>
                <w:color w:val="808080"/>
                <w:sz w:val="18"/>
                <w:szCs w:val="18"/>
              </w:rPr>
              <w:t> </w:t>
            </w:r>
          </w:p>
        </w:tc>
        <w:tc>
          <w:tcPr>
            <w:tcW w:w="1230" w:type="dxa"/>
            <w:tcBorders>
              <w:top w:val="nil"/>
              <w:left w:val="nil"/>
              <w:bottom w:val="nil"/>
              <w:right w:val="nil"/>
            </w:tcBorders>
            <w:shd w:val="clear" w:color="000000" w:fill="FFFFFF"/>
            <w:noWrap/>
            <w:hideMark/>
          </w:tcPr>
          <w:p w14:paraId="5FB7E4CC" w14:textId="376FC96B" w:rsidR="00DD0798" w:rsidRPr="00DD0798" w:rsidRDefault="008E2D5B" w:rsidP="00B91924">
            <w:pPr>
              <w:jc w:val="right"/>
              <w:rPr>
                <w:rFonts w:ascii="Arial" w:hAnsi="Arial" w:cs="Arial"/>
                <w:i/>
                <w:iCs/>
                <w:color w:val="808080"/>
                <w:sz w:val="18"/>
                <w:szCs w:val="18"/>
              </w:rPr>
            </w:pPr>
            <w:r>
              <w:rPr>
                <w:rFonts w:ascii="Arial" w:hAnsi="Arial" w:cs="Arial"/>
                <w:i/>
                <w:iCs/>
                <w:color w:val="808080"/>
                <w:sz w:val="18"/>
                <w:szCs w:val="18"/>
              </w:rPr>
              <w:t>3</w:t>
            </w:r>
            <w:r w:rsidR="00BF1807">
              <w:rPr>
                <w:rFonts w:ascii="Arial" w:hAnsi="Arial" w:cs="Arial"/>
                <w:i/>
                <w:iCs/>
                <w:color w:val="808080"/>
                <w:sz w:val="18"/>
                <w:szCs w:val="18"/>
              </w:rPr>
              <w:t>50</w:t>
            </w:r>
            <w:r>
              <w:rPr>
                <w:rFonts w:ascii="Arial" w:hAnsi="Arial" w:cs="Arial"/>
                <w:i/>
                <w:iCs/>
                <w:color w:val="808080"/>
                <w:sz w:val="18"/>
                <w:szCs w:val="18"/>
              </w:rPr>
              <w:t>.412</w:t>
            </w:r>
          </w:p>
        </w:tc>
        <w:tc>
          <w:tcPr>
            <w:tcW w:w="1321" w:type="dxa"/>
            <w:tcBorders>
              <w:top w:val="nil"/>
              <w:left w:val="nil"/>
              <w:bottom w:val="nil"/>
              <w:right w:val="nil"/>
            </w:tcBorders>
            <w:shd w:val="clear" w:color="auto" w:fill="auto"/>
            <w:noWrap/>
            <w:hideMark/>
          </w:tcPr>
          <w:p w14:paraId="2CD1487E" w14:textId="478B6B5F" w:rsidR="00DD0798" w:rsidRPr="00DD0798" w:rsidRDefault="008E2D5B" w:rsidP="00B91924">
            <w:pPr>
              <w:jc w:val="right"/>
              <w:rPr>
                <w:rFonts w:ascii="Arial" w:hAnsi="Arial" w:cs="Arial"/>
                <w:i/>
                <w:iCs/>
                <w:color w:val="808080"/>
                <w:sz w:val="18"/>
                <w:szCs w:val="18"/>
              </w:rPr>
            </w:pPr>
            <w:r>
              <w:rPr>
                <w:rFonts w:ascii="Arial" w:hAnsi="Arial" w:cs="Arial"/>
                <w:i/>
                <w:iCs/>
                <w:color w:val="808080"/>
                <w:sz w:val="18"/>
                <w:szCs w:val="18"/>
              </w:rPr>
              <w:t>3</w:t>
            </w:r>
            <w:r w:rsidR="00BF1807">
              <w:rPr>
                <w:rFonts w:ascii="Arial" w:hAnsi="Arial" w:cs="Arial"/>
                <w:i/>
                <w:iCs/>
                <w:color w:val="808080"/>
                <w:sz w:val="18"/>
                <w:szCs w:val="18"/>
              </w:rPr>
              <w:t>50</w:t>
            </w:r>
            <w:r>
              <w:rPr>
                <w:rFonts w:ascii="Arial" w:hAnsi="Arial" w:cs="Arial"/>
                <w:i/>
                <w:iCs/>
                <w:color w:val="808080"/>
                <w:sz w:val="18"/>
                <w:szCs w:val="18"/>
              </w:rPr>
              <w:t>.412</w:t>
            </w:r>
          </w:p>
        </w:tc>
        <w:tc>
          <w:tcPr>
            <w:tcW w:w="827" w:type="dxa"/>
            <w:tcBorders>
              <w:top w:val="nil"/>
              <w:left w:val="nil"/>
              <w:bottom w:val="nil"/>
              <w:right w:val="nil"/>
            </w:tcBorders>
            <w:shd w:val="clear" w:color="auto" w:fill="auto"/>
            <w:noWrap/>
          </w:tcPr>
          <w:p w14:paraId="73D6D034" w14:textId="4F522E65" w:rsidR="00DD0798" w:rsidRPr="00DD0798" w:rsidRDefault="00DD0798" w:rsidP="00B91924">
            <w:pPr>
              <w:jc w:val="right"/>
              <w:rPr>
                <w:rFonts w:ascii="Arial" w:hAnsi="Arial" w:cs="Arial"/>
                <w:i/>
                <w:iCs/>
                <w:color w:val="808080"/>
                <w:sz w:val="18"/>
                <w:szCs w:val="18"/>
              </w:rPr>
            </w:pPr>
          </w:p>
        </w:tc>
      </w:tr>
      <w:tr w:rsidR="00E474DD" w:rsidRPr="00DD0798" w14:paraId="37EF61A4" w14:textId="77777777" w:rsidTr="00D9534D">
        <w:trPr>
          <w:trHeight w:val="255"/>
        </w:trPr>
        <w:tc>
          <w:tcPr>
            <w:tcW w:w="599" w:type="dxa"/>
            <w:tcBorders>
              <w:top w:val="nil"/>
              <w:left w:val="nil"/>
              <w:bottom w:val="nil"/>
              <w:right w:val="nil"/>
            </w:tcBorders>
            <w:shd w:val="clear" w:color="000000" w:fill="FFFFFF"/>
            <w:noWrap/>
            <w:hideMark/>
          </w:tcPr>
          <w:p w14:paraId="417E0A89" w14:textId="77777777" w:rsidR="00DD0798" w:rsidRPr="00DD0798" w:rsidRDefault="00DD0798" w:rsidP="0086022F">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B671106"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auto" w:fill="auto"/>
            <w:noWrap/>
            <w:vAlign w:val="bottom"/>
            <w:hideMark/>
          </w:tcPr>
          <w:p w14:paraId="5C04D231"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00098C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1F241F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75D89C1B" w14:textId="77777777" w:rsidR="00DD0798" w:rsidRPr="00DD0798" w:rsidRDefault="00DD0798" w:rsidP="00B91924">
            <w:pPr>
              <w:jc w:val="right"/>
              <w:rPr>
                <w:rFonts w:ascii="Arial" w:hAnsi="Arial" w:cs="Arial"/>
                <w:b/>
                <w:bCs/>
                <w:sz w:val="18"/>
                <w:szCs w:val="18"/>
              </w:rPr>
            </w:pPr>
            <w:r w:rsidRPr="00DD0798">
              <w:rPr>
                <w:rFonts w:ascii="Arial" w:hAnsi="Arial" w:cs="Arial"/>
                <w:b/>
                <w:bCs/>
                <w:sz w:val="18"/>
                <w:szCs w:val="18"/>
              </w:rPr>
              <w:t> </w:t>
            </w:r>
          </w:p>
        </w:tc>
        <w:tc>
          <w:tcPr>
            <w:tcW w:w="1230" w:type="dxa"/>
            <w:tcBorders>
              <w:top w:val="nil"/>
              <w:left w:val="nil"/>
              <w:bottom w:val="nil"/>
              <w:right w:val="nil"/>
            </w:tcBorders>
            <w:shd w:val="clear" w:color="000000" w:fill="FFFFFF"/>
            <w:noWrap/>
            <w:hideMark/>
          </w:tcPr>
          <w:p w14:paraId="11E9A4D5" w14:textId="3DCFC6AF" w:rsidR="00DD0798" w:rsidRPr="00DD0798" w:rsidRDefault="008E2D5B" w:rsidP="00B91924">
            <w:pPr>
              <w:jc w:val="right"/>
              <w:rPr>
                <w:rFonts w:ascii="Arial" w:hAnsi="Arial" w:cs="Arial"/>
                <w:b/>
                <w:bCs/>
                <w:sz w:val="18"/>
                <w:szCs w:val="18"/>
              </w:rPr>
            </w:pPr>
            <w:r>
              <w:rPr>
                <w:rFonts w:ascii="Arial" w:hAnsi="Arial" w:cs="Arial"/>
                <w:b/>
                <w:bCs/>
                <w:sz w:val="18"/>
                <w:szCs w:val="18"/>
              </w:rPr>
              <w:t>3</w:t>
            </w:r>
            <w:r w:rsidR="00BF1807">
              <w:rPr>
                <w:rFonts w:ascii="Arial" w:hAnsi="Arial" w:cs="Arial"/>
                <w:b/>
                <w:bCs/>
                <w:sz w:val="18"/>
                <w:szCs w:val="18"/>
              </w:rPr>
              <w:t>50</w:t>
            </w:r>
            <w:r>
              <w:rPr>
                <w:rFonts w:ascii="Arial" w:hAnsi="Arial" w:cs="Arial"/>
                <w:b/>
                <w:bCs/>
                <w:sz w:val="18"/>
                <w:szCs w:val="18"/>
              </w:rPr>
              <w:t>.412</w:t>
            </w:r>
          </w:p>
        </w:tc>
        <w:tc>
          <w:tcPr>
            <w:tcW w:w="1321" w:type="dxa"/>
            <w:tcBorders>
              <w:top w:val="nil"/>
              <w:left w:val="nil"/>
              <w:bottom w:val="nil"/>
              <w:right w:val="nil"/>
            </w:tcBorders>
            <w:shd w:val="clear" w:color="auto" w:fill="auto"/>
            <w:noWrap/>
            <w:hideMark/>
          </w:tcPr>
          <w:p w14:paraId="4B653DF2" w14:textId="77E09A73" w:rsidR="00DD0798" w:rsidRPr="00DD0798" w:rsidRDefault="008E2D5B" w:rsidP="00B91924">
            <w:pPr>
              <w:jc w:val="right"/>
              <w:rPr>
                <w:rFonts w:ascii="Arial" w:hAnsi="Arial" w:cs="Arial"/>
                <w:b/>
                <w:bCs/>
                <w:color w:val="000000"/>
                <w:sz w:val="18"/>
                <w:szCs w:val="18"/>
              </w:rPr>
            </w:pPr>
            <w:r>
              <w:rPr>
                <w:rFonts w:ascii="Arial" w:hAnsi="Arial" w:cs="Arial"/>
                <w:b/>
                <w:bCs/>
                <w:color w:val="000000"/>
                <w:sz w:val="18"/>
                <w:szCs w:val="18"/>
              </w:rPr>
              <w:t>3</w:t>
            </w:r>
            <w:r w:rsidR="00BF1807">
              <w:rPr>
                <w:rFonts w:ascii="Arial" w:hAnsi="Arial" w:cs="Arial"/>
                <w:b/>
                <w:bCs/>
                <w:color w:val="000000"/>
                <w:sz w:val="18"/>
                <w:szCs w:val="18"/>
              </w:rPr>
              <w:t>50</w:t>
            </w:r>
            <w:r>
              <w:rPr>
                <w:rFonts w:ascii="Arial" w:hAnsi="Arial" w:cs="Arial"/>
                <w:b/>
                <w:bCs/>
                <w:color w:val="000000"/>
                <w:sz w:val="18"/>
                <w:szCs w:val="18"/>
              </w:rPr>
              <w:t>.412</w:t>
            </w:r>
          </w:p>
        </w:tc>
        <w:tc>
          <w:tcPr>
            <w:tcW w:w="827" w:type="dxa"/>
            <w:tcBorders>
              <w:top w:val="nil"/>
              <w:left w:val="nil"/>
              <w:bottom w:val="nil"/>
              <w:right w:val="nil"/>
            </w:tcBorders>
            <w:shd w:val="clear" w:color="000000" w:fill="FFFFFF"/>
            <w:noWrap/>
            <w:hideMark/>
          </w:tcPr>
          <w:p w14:paraId="06063A18" w14:textId="77777777" w:rsidR="00DD0798" w:rsidRPr="00DD0798" w:rsidRDefault="00DD0798" w:rsidP="00B91924">
            <w:pPr>
              <w:jc w:val="right"/>
              <w:rPr>
                <w:rFonts w:ascii="Arial" w:hAnsi="Arial" w:cs="Arial"/>
                <w:b/>
                <w:bCs/>
                <w:i/>
                <w:iCs/>
                <w:color w:val="808080"/>
                <w:sz w:val="18"/>
                <w:szCs w:val="18"/>
              </w:rPr>
            </w:pPr>
            <w:r w:rsidRPr="00DD0798">
              <w:rPr>
                <w:rFonts w:ascii="Arial" w:hAnsi="Arial" w:cs="Arial"/>
                <w:b/>
                <w:bCs/>
                <w:i/>
                <w:iCs/>
                <w:color w:val="808080"/>
                <w:sz w:val="18"/>
                <w:szCs w:val="18"/>
              </w:rPr>
              <w:t> </w:t>
            </w:r>
          </w:p>
        </w:tc>
      </w:tr>
      <w:tr w:rsidR="00E474DD" w:rsidRPr="00DD0798" w14:paraId="791934B3" w14:textId="77777777" w:rsidTr="00D9534D">
        <w:trPr>
          <w:trHeight w:val="255"/>
        </w:trPr>
        <w:tc>
          <w:tcPr>
            <w:tcW w:w="599" w:type="dxa"/>
            <w:tcBorders>
              <w:top w:val="nil"/>
              <w:left w:val="nil"/>
              <w:bottom w:val="nil"/>
              <w:right w:val="nil"/>
            </w:tcBorders>
            <w:shd w:val="clear" w:color="000000" w:fill="FFFFFF"/>
            <w:noWrap/>
            <w:vAlign w:val="bottom"/>
            <w:hideMark/>
          </w:tcPr>
          <w:p w14:paraId="7581AFE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B45731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25D8BFC"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59CFE65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7C550E3"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hideMark/>
          </w:tcPr>
          <w:p w14:paraId="07BCC971" w14:textId="77777777" w:rsidR="00DD0798" w:rsidRPr="00DD0798" w:rsidRDefault="00DD0798" w:rsidP="00B91924">
            <w:pPr>
              <w:jc w:val="right"/>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hideMark/>
          </w:tcPr>
          <w:p w14:paraId="7088B7A2" w14:textId="468BC790" w:rsidR="00DD0798" w:rsidRPr="00DD0798" w:rsidRDefault="008E2D5B" w:rsidP="00B91924">
            <w:pPr>
              <w:jc w:val="right"/>
              <w:rPr>
                <w:rFonts w:ascii="Arial" w:hAnsi="Arial" w:cs="Arial"/>
                <w:sz w:val="18"/>
                <w:szCs w:val="18"/>
              </w:rPr>
            </w:pPr>
            <w:r>
              <w:rPr>
                <w:rFonts w:ascii="Arial" w:hAnsi="Arial" w:cs="Arial"/>
                <w:sz w:val="18"/>
                <w:szCs w:val="18"/>
              </w:rPr>
              <w:t>3</w:t>
            </w:r>
            <w:r w:rsidR="00BF1807">
              <w:rPr>
                <w:rFonts w:ascii="Arial" w:hAnsi="Arial" w:cs="Arial"/>
                <w:sz w:val="18"/>
                <w:szCs w:val="18"/>
              </w:rPr>
              <w:t>50</w:t>
            </w:r>
            <w:r>
              <w:rPr>
                <w:rFonts w:ascii="Arial" w:hAnsi="Arial" w:cs="Arial"/>
                <w:sz w:val="18"/>
                <w:szCs w:val="18"/>
              </w:rPr>
              <w:t>.412</w:t>
            </w:r>
          </w:p>
        </w:tc>
        <w:tc>
          <w:tcPr>
            <w:tcW w:w="1321" w:type="dxa"/>
            <w:tcBorders>
              <w:top w:val="nil"/>
              <w:left w:val="nil"/>
              <w:bottom w:val="nil"/>
              <w:right w:val="nil"/>
            </w:tcBorders>
            <w:shd w:val="clear" w:color="auto" w:fill="auto"/>
            <w:noWrap/>
            <w:hideMark/>
          </w:tcPr>
          <w:p w14:paraId="47F9BBE9" w14:textId="38EA2072" w:rsidR="00DD0798" w:rsidRPr="00DD0798" w:rsidRDefault="008E2D5B" w:rsidP="00B91924">
            <w:pPr>
              <w:jc w:val="right"/>
              <w:rPr>
                <w:rFonts w:ascii="Arial" w:hAnsi="Arial" w:cs="Arial"/>
                <w:color w:val="000000"/>
                <w:sz w:val="18"/>
                <w:szCs w:val="18"/>
              </w:rPr>
            </w:pPr>
            <w:r>
              <w:rPr>
                <w:rFonts w:ascii="Arial" w:hAnsi="Arial" w:cs="Arial"/>
                <w:color w:val="000000"/>
                <w:sz w:val="18"/>
                <w:szCs w:val="18"/>
              </w:rPr>
              <w:t>3</w:t>
            </w:r>
            <w:r w:rsidR="00BF1807">
              <w:rPr>
                <w:rFonts w:ascii="Arial" w:hAnsi="Arial" w:cs="Arial"/>
                <w:color w:val="000000"/>
                <w:sz w:val="18"/>
                <w:szCs w:val="18"/>
              </w:rPr>
              <w:t>50</w:t>
            </w:r>
            <w:r>
              <w:rPr>
                <w:rFonts w:ascii="Arial" w:hAnsi="Arial" w:cs="Arial"/>
                <w:color w:val="000000"/>
                <w:sz w:val="18"/>
                <w:szCs w:val="18"/>
              </w:rPr>
              <w:t>.412</w:t>
            </w:r>
          </w:p>
        </w:tc>
        <w:tc>
          <w:tcPr>
            <w:tcW w:w="827" w:type="dxa"/>
            <w:tcBorders>
              <w:top w:val="nil"/>
              <w:left w:val="nil"/>
              <w:bottom w:val="nil"/>
              <w:right w:val="nil"/>
            </w:tcBorders>
            <w:shd w:val="clear" w:color="auto" w:fill="auto"/>
            <w:noWrap/>
          </w:tcPr>
          <w:p w14:paraId="52AAAF70" w14:textId="00B614E1" w:rsidR="00DD0798" w:rsidRPr="00DD0798" w:rsidRDefault="00DD0798" w:rsidP="00B91924">
            <w:pPr>
              <w:jc w:val="right"/>
              <w:rPr>
                <w:rFonts w:ascii="Arial" w:hAnsi="Arial" w:cs="Arial"/>
                <w:sz w:val="18"/>
                <w:szCs w:val="18"/>
              </w:rPr>
            </w:pPr>
          </w:p>
        </w:tc>
      </w:tr>
      <w:tr w:rsidR="00E474DD" w:rsidRPr="00DD0798" w14:paraId="01C00F3D" w14:textId="77777777" w:rsidTr="00D9534D">
        <w:trPr>
          <w:trHeight w:val="255"/>
        </w:trPr>
        <w:tc>
          <w:tcPr>
            <w:tcW w:w="599" w:type="dxa"/>
            <w:tcBorders>
              <w:top w:val="nil"/>
              <w:left w:val="nil"/>
              <w:bottom w:val="nil"/>
              <w:right w:val="nil"/>
            </w:tcBorders>
            <w:shd w:val="clear" w:color="auto" w:fill="auto"/>
            <w:noWrap/>
            <w:vAlign w:val="bottom"/>
            <w:hideMark/>
          </w:tcPr>
          <w:p w14:paraId="5707AF23" w14:textId="77777777" w:rsidR="00DD0798" w:rsidRPr="00DD0798" w:rsidRDefault="00DD0798" w:rsidP="00DD0798">
            <w:pPr>
              <w:jc w:val="center"/>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5CD6B225"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xml:space="preserve"> PROGRAM 1007 RAZVOJ  ELEKTRONIČKIH KOMUNIKACIJA</w:t>
            </w:r>
          </w:p>
        </w:tc>
        <w:tc>
          <w:tcPr>
            <w:tcW w:w="1276" w:type="dxa"/>
            <w:tcBorders>
              <w:top w:val="nil"/>
              <w:left w:val="nil"/>
              <w:bottom w:val="nil"/>
              <w:right w:val="nil"/>
            </w:tcBorders>
            <w:shd w:val="clear" w:color="000000" w:fill="FFC000"/>
            <w:noWrap/>
            <w:vAlign w:val="bottom"/>
            <w:hideMark/>
          </w:tcPr>
          <w:p w14:paraId="337D2CE1"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152.855</w:t>
            </w:r>
          </w:p>
        </w:tc>
        <w:tc>
          <w:tcPr>
            <w:tcW w:w="1230" w:type="dxa"/>
            <w:tcBorders>
              <w:top w:val="nil"/>
              <w:left w:val="nil"/>
              <w:bottom w:val="nil"/>
              <w:right w:val="nil"/>
            </w:tcBorders>
            <w:shd w:val="clear" w:color="000000" w:fill="FFC000"/>
            <w:noWrap/>
            <w:vAlign w:val="bottom"/>
            <w:hideMark/>
          </w:tcPr>
          <w:p w14:paraId="642F7BBE"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-17.500</w:t>
            </w:r>
          </w:p>
        </w:tc>
        <w:tc>
          <w:tcPr>
            <w:tcW w:w="1321" w:type="dxa"/>
            <w:tcBorders>
              <w:top w:val="nil"/>
              <w:left w:val="nil"/>
              <w:bottom w:val="nil"/>
              <w:right w:val="nil"/>
            </w:tcBorders>
            <w:shd w:val="clear" w:color="000000" w:fill="FFC000"/>
            <w:noWrap/>
            <w:vAlign w:val="bottom"/>
            <w:hideMark/>
          </w:tcPr>
          <w:p w14:paraId="0CAB173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135.355</w:t>
            </w:r>
          </w:p>
        </w:tc>
        <w:tc>
          <w:tcPr>
            <w:tcW w:w="827" w:type="dxa"/>
            <w:tcBorders>
              <w:top w:val="nil"/>
              <w:left w:val="nil"/>
              <w:bottom w:val="nil"/>
              <w:right w:val="nil"/>
            </w:tcBorders>
            <w:shd w:val="clear" w:color="000000" w:fill="FFC000"/>
            <w:noWrap/>
            <w:vAlign w:val="bottom"/>
            <w:hideMark/>
          </w:tcPr>
          <w:p w14:paraId="1AA6881A"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88,55</w:t>
            </w:r>
          </w:p>
        </w:tc>
      </w:tr>
      <w:tr w:rsidR="002F7F52" w:rsidRPr="00DD0798" w14:paraId="6E902882" w14:textId="77777777" w:rsidTr="00D9534D">
        <w:trPr>
          <w:trHeight w:val="255"/>
        </w:trPr>
        <w:tc>
          <w:tcPr>
            <w:tcW w:w="599" w:type="dxa"/>
            <w:tcBorders>
              <w:top w:val="nil"/>
              <w:left w:val="nil"/>
              <w:bottom w:val="nil"/>
              <w:right w:val="nil"/>
            </w:tcBorders>
            <w:shd w:val="clear" w:color="000000" w:fill="FFFFFF"/>
            <w:noWrap/>
            <w:hideMark/>
          </w:tcPr>
          <w:p w14:paraId="401536B5" w14:textId="77777777" w:rsidR="00DD0798" w:rsidRPr="00DD0798" w:rsidRDefault="00DD0798" w:rsidP="0086022F">
            <w:pPr>
              <w:rPr>
                <w:rFonts w:ascii="Arial" w:hAnsi="Arial" w:cs="Arial"/>
                <w:sz w:val="18"/>
                <w:szCs w:val="18"/>
              </w:rPr>
            </w:pPr>
            <w:r w:rsidRPr="00DD0798">
              <w:rPr>
                <w:rFonts w:ascii="Arial" w:hAnsi="Arial" w:cs="Arial"/>
                <w:sz w:val="18"/>
                <w:szCs w:val="18"/>
              </w:rPr>
              <w:t>062</w:t>
            </w:r>
          </w:p>
        </w:tc>
        <w:tc>
          <w:tcPr>
            <w:tcW w:w="1751" w:type="dxa"/>
            <w:gridSpan w:val="3"/>
            <w:tcBorders>
              <w:top w:val="nil"/>
              <w:left w:val="nil"/>
              <w:bottom w:val="nil"/>
              <w:right w:val="nil"/>
            </w:tcBorders>
            <w:shd w:val="clear" w:color="000000" w:fill="92D050"/>
            <w:noWrap/>
            <w:hideMark/>
          </w:tcPr>
          <w:p w14:paraId="08E0834B"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K100701</w:t>
            </w:r>
          </w:p>
        </w:tc>
        <w:tc>
          <w:tcPr>
            <w:tcW w:w="4061" w:type="dxa"/>
            <w:tcBorders>
              <w:top w:val="nil"/>
              <w:left w:val="nil"/>
              <w:bottom w:val="nil"/>
              <w:right w:val="nil"/>
            </w:tcBorders>
            <w:shd w:val="clear" w:color="000000" w:fill="92D050"/>
            <w:noWrap/>
            <w:vAlign w:val="bottom"/>
            <w:hideMark/>
          </w:tcPr>
          <w:p w14:paraId="28198DF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Razvoj infrastrukture širokopojasnog pristupa</w:t>
            </w:r>
          </w:p>
        </w:tc>
        <w:tc>
          <w:tcPr>
            <w:tcW w:w="1276" w:type="dxa"/>
            <w:tcBorders>
              <w:top w:val="nil"/>
              <w:left w:val="nil"/>
              <w:bottom w:val="nil"/>
              <w:right w:val="nil"/>
            </w:tcBorders>
            <w:shd w:val="clear" w:color="000000" w:fill="92D050"/>
            <w:noWrap/>
            <w:hideMark/>
          </w:tcPr>
          <w:p w14:paraId="77672B24"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000000" w:fill="92D050"/>
            <w:noWrap/>
            <w:hideMark/>
          </w:tcPr>
          <w:p w14:paraId="4BEF070D"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92D050"/>
            <w:noWrap/>
          </w:tcPr>
          <w:p w14:paraId="2BEE6B0B" w14:textId="604CC74B" w:rsidR="00DD0798" w:rsidRPr="00DD0798" w:rsidRDefault="00DD0798" w:rsidP="0086022F">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tcPr>
          <w:p w14:paraId="748D5F5B" w14:textId="1ECAAC9D" w:rsidR="00DD0798" w:rsidRPr="00DD0798" w:rsidRDefault="00DD0798" w:rsidP="0086022F">
            <w:pPr>
              <w:jc w:val="right"/>
              <w:rPr>
                <w:rFonts w:ascii="Arial" w:hAnsi="Arial" w:cs="Arial"/>
                <w:b/>
                <w:bCs/>
                <w:sz w:val="18"/>
                <w:szCs w:val="18"/>
              </w:rPr>
            </w:pPr>
          </w:p>
        </w:tc>
      </w:tr>
      <w:tr w:rsidR="00E474DD" w:rsidRPr="00DD0798" w14:paraId="7B19B5C5" w14:textId="77777777" w:rsidTr="00D9534D">
        <w:trPr>
          <w:trHeight w:val="255"/>
        </w:trPr>
        <w:tc>
          <w:tcPr>
            <w:tcW w:w="599" w:type="dxa"/>
            <w:tcBorders>
              <w:top w:val="nil"/>
              <w:left w:val="nil"/>
              <w:bottom w:val="nil"/>
              <w:right w:val="nil"/>
            </w:tcBorders>
            <w:shd w:val="clear" w:color="auto" w:fill="auto"/>
            <w:noWrap/>
            <w:vAlign w:val="bottom"/>
            <w:hideMark/>
          </w:tcPr>
          <w:p w14:paraId="2B6EE635"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5882572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B5602C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DB4778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auto" w:fill="auto"/>
            <w:noWrap/>
            <w:vAlign w:val="bottom"/>
            <w:hideMark/>
          </w:tcPr>
          <w:p w14:paraId="1F5B93C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1741D3B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auto" w:fill="auto"/>
            <w:noWrap/>
            <w:vAlign w:val="bottom"/>
            <w:hideMark/>
          </w:tcPr>
          <w:p w14:paraId="536344A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321" w:type="dxa"/>
            <w:tcBorders>
              <w:top w:val="nil"/>
              <w:left w:val="nil"/>
              <w:bottom w:val="nil"/>
              <w:right w:val="nil"/>
            </w:tcBorders>
            <w:shd w:val="clear" w:color="auto" w:fill="auto"/>
            <w:noWrap/>
            <w:vAlign w:val="bottom"/>
          </w:tcPr>
          <w:p w14:paraId="224DB793" w14:textId="77777777" w:rsidR="00DD0798" w:rsidRPr="00DD0798" w:rsidRDefault="00DD0798" w:rsidP="00DD0798">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vAlign w:val="bottom"/>
          </w:tcPr>
          <w:p w14:paraId="1A885460" w14:textId="45BFAECC" w:rsidR="00DD0798" w:rsidRPr="00DD0798" w:rsidRDefault="00DD0798" w:rsidP="00DD0798">
            <w:pPr>
              <w:jc w:val="right"/>
              <w:rPr>
                <w:rFonts w:ascii="Arial" w:hAnsi="Arial" w:cs="Arial"/>
                <w:i/>
                <w:iCs/>
                <w:color w:val="808080"/>
                <w:sz w:val="18"/>
                <w:szCs w:val="18"/>
              </w:rPr>
            </w:pPr>
          </w:p>
        </w:tc>
      </w:tr>
      <w:tr w:rsidR="00E474DD" w:rsidRPr="00DD0798" w14:paraId="24A9C84F" w14:textId="77777777" w:rsidTr="00D9534D">
        <w:trPr>
          <w:trHeight w:val="255"/>
        </w:trPr>
        <w:tc>
          <w:tcPr>
            <w:tcW w:w="599" w:type="dxa"/>
            <w:tcBorders>
              <w:top w:val="nil"/>
              <w:left w:val="nil"/>
              <w:bottom w:val="nil"/>
              <w:right w:val="nil"/>
            </w:tcBorders>
            <w:shd w:val="clear" w:color="auto" w:fill="auto"/>
            <w:noWrap/>
            <w:vAlign w:val="bottom"/>
            <w:hideMark/>
          </w:tcPr>
          <w:p w14:paraId="245F5109"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77B49384"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658C3992"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F89716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6CF59D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vAlign w:val="bottom"/>
            <w:hideMark/>
          </w:tcPr>
          <w:p w14:paraId="3BB5C75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auto" w:fill="auto"/>
            <w:noWrap/>
            <w:vAlign w:val="bottom"/>
            <w:hideMark/>
          </w:tcPr>
          <w:p w14:paraId="47AD770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auto" w:fill="auto"/>
            <w:noWrap/>
            <w:vAlign w:val="bottom"/>
          </w:tcPr>
          <w:p w14:paraId="64BCFFC4" w14:textId="65A192A9"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41ACFE6F" w14:textId="77777777" w:rsidR="00DD0798" w:rsidRPr="00DD0798" w:rsidRDefault="00DD0798" w:rsidP="00DD0798">
            <w:pPr>
              <w:jc w:val="right"/>
              <w:rPr>
                <w:rFonts w:ascii="Arial" w:hAnsi="Arial" w:cs="Arial"/>
                <w:b/>
                <w:bCs/>
                <w:color w:val="000000"/>
                <w:sz w:val="18"/>
                <w:szCs w:val="18"/>
              </w:rPr>
            </w:pPr>
          </w:p>
        </w:tc>
      </w:tr>
      <w:tr w:rsidR="00E474DD" w:rsidRPr="00DD0798" w14:paraId="5D1DCEE0" w14:textId="77777777" w:rsidTr="00D9534D">
        <w:trPr>
          <w:trHeight w:val="255"/>
        </w:trPr>
        <w:tc>
          <w:tcPr>
            <w:tcW w:w="599" w:type="dxa"/>
            <w:tcBorders>
              <w:top w:val="nil"/>
              <w:left w:val="nil"/>
              <w:bottom w:val="nil"/>
              <w:right w:val="nil"/>
            </w:tcBorders>
            <w:shd w:val="clear" w:color="auto" w:fill="auto"/>
            <w:noWrap/>
            <w:vAlign w:val="bottom"/>
            <w:hideMark/>
          </w:tcPr>
          <w:p w14:paraId="20764C54"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755AECE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C3E870C"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45CFB56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C6EBBF5"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auto" w:fill="auto"/>
            <w:noWrap/>
            <w:vAlign w:val="bottom"/>
            <w:hideMark/>
          </w:tcPr>
          <w:p w14:paraId="4F2D7EC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auto" w:fill="auto"/>
            <w:noWrap/>
            <w:vAlign w:val="bottom"/>
            <w:hideMark/>
          </w:tcPr>
          <w:p w14:paraId="1F6614F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auto" w:fill="auto"/>
            <w:noWrap/>
            <w:vAlign w:val="bottom"/>
            <w:hideMark/>
          </w:tcPr>
          <w:p w14:paraId="2A3E9B00" w14:textId="77777777" w:rsidR="00DD0798" w:rsidRPr="00DD0798" w:rsidRDefault="00DD0798" w:rsidP="00DD0798">
            <w:pPr>
              <w:jc w:val="right"/>
              <w:rPr>
                <w:rFonts w:ascii="Arial" w:hAnsi="Arial" w:cs="Arial"/>
                <w:sz w:val="18"/>
                <w:szCs w:val="18"/>
              </w:rPr>
            </w:pPr>
          </w:p>
        </w:tc>
        <w:tc>
          <w:tcPr>
            <w:tcW w:w="827" w:type="dxa"/>
            <w:tcBorders>
              <w:top w:val="nil"/>
              <w:left w:val="nil"/>
              <w:bottom w:val="nil"/>
              <w:right w:val="nil"/>
            </w:tcBorders>
            <w:shd w:val="clear" w:color="auto" w:fill="auto"/>
            <w:noWrap/>
            <w:vAlign w:val="bottom"/>
          </w:tcPr>
          <w:p w14:paraId="3ECD17FB" w14:textId="4CC1E6CA" w:rsidR="00DD0798" w:rsidRPr="00DD0798" w:rsidRDefault="00DD0798" w:rsidP="00DD0798">
            <w:pPr>
              <w:jc w:val="right"/>
              <w:rPr>
                <w:rFonts w:ascii="Arial" w:hAnsi="Arial" w:cs="Arial"/>
                <w:sz w:val="18"/>
                <w:szCs w:val="18"/>
              </w:rPr>
            </w:pPr>
          </w:p>
        </w:tc>
      </w:tr>
      <w:tr w:rsidR="002F7F52" w:rsidRPr="00DD0798" w14:paraId="65D936B0" w14:textId="77777777" w:rsidTr="00D9534D">
        <w:trPr>
          <w:trHeight w:val="255"/>
        </w:trPr>
        <w:tc>
          <w:tcPr>
            <w:tcW w:w="599" w:type="dxa"/>
            <w:tcBorders>
              <w:top w:val="nil"/>
              <w:left w:val="nil"/>
              <w:bottom w:val="nil"/>
              <w:right w:val="nil"/>
            </w:tcBorders>
            <w:shd w:val="clear" w:color="000000" w:fill="FFFFFF"/>
            <w:noWrap/>
            <w:vAlign w:val="bottom"/>
            <w:hideMark/>
          </w:tcPr>
          <w:p w14:paraId="5B964748" w14:textId="77777777" w:rsidR="00DD0798" w:rsidRPr="00DD0798" w:rsidRDefault="00DD0798" w:rsidP="00DD0798">
            <w:pPr>
              <w:rPr>
                <w:rFonts w:ascii="Arial" w:hAnsi="Arial" w:cs="Arial"/>
                <w:sz w:val="18"/>
                <w:szCs w:val="18"/>
              </w:rPr>
            </w:pPr>
            <w:r w:rsidRPr="00DD0798">
              <w:rPr>
                <w:rFonts w:ascii="Arial" w:hAnsi="Arial" w:cs="Arial"/>
                <w:sz w:val="18"/>
                <w:szCs w:val="18"/>
              </w:rPr>
              <w:t>062</w:t>
            </w:r>
          </w:p>
        </w:tc>
        <w:tc>
          <w:tcPr>
            <w:tcW w:w="1751" w:type="dxa"/>
            <w:gridSpan w:val="3"/>
            <w:tcBorders>
              <w:top w:val="nil"/>
              <w:left w:val="nil"/>
              <w:bottom w:val="nil"/>
              <w:right w:val="nil"/>
            </w:tcBorders>
            <w:shd w:val="clear" w:color="000000" w:fill="92D050"/>
            <w:noWrap/>
            <w:vAlign w:val="bottom"/>
            <w:hideMark/>
          </w:tcPr>
          <w:p w14:paraId="2F39822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A100701</w:t>
            </w:r>
          </w:p>
        </w:tc>
        <w:tc>
          <w:tcPr>
            <w:tcW w:w="4061" w:type="dxa"/>
            <w:tcBorders>
              <w:top w:val="nil"/>
              <w:left w:val="nil"/>
              <w:bottom w:val="nil"/>
              <w:right w:val="nil"/>
            </w:tcBorders>
            <w:shd w:val="clear" w:color="000000" w:fill="92D050"/>
            <w:noWrap/>
            <w:vAlign w:val="bottom"/>
            <w:hideMark/>
          </w:tcPr>
          <w:p w14:paraId="4C43DD3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Bežični pristup Internetu </w:t>
            </w:r>
          </w:p>
        </w:tc>
        <w:tc>
          <w:tcPr>
            <w:tcW w:w="1276" w:type="dxa"/>
            <w:tcBorders>
              <w:top w:val="nil"/>
              <w:left w:val="nil"/>
              <w:bottom w:val="nil"/>
              <w:right w:val="nil"/>
            </w:tcBorders>
            <w:shd w:val="clear" w:color="000000" w:fill="92D050"/>
            <w:noWrap/>
            <w:vAlign w:val="bottom"/>
            <w:hideMark/>
          </w:tcPr>
          <w:p w14:paraId="6289DA1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132.855</w:t>
            </w:r>
          </w:p>
        </w:tc>
        <w:tc>
          <w:tcPr>
            <w:tcW w:w="1230" w:type="dxa"/>
            <w:tcBorders>
              <w:top w:val="nil"/>
              <w:left w:val="nil"/>
              <w:bottom w:val="nil"/>
              <w:right w:val="nil"/>
            </w:tcBorders>
            <w:shd w:val="clear" w:color="000000" w:fill="92D050"/>
            <w:noWrap/>
            <w:vAlign w:val="bottom"/>
            <w:hideMark/>
          </w:tcPr>
          <w:p w14:paraId="5D80D27D" w14:textId="4B2A44D3"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3217E458" w14:textId="456F3CB9" w:rsidR="00DD0798" w:rsidRPr="00DD0798" w:rsidRDefault="00282503" w:rsidP="00DD0798">
            <w:pPr>
              <w:jc w:val="right"/>
              <w:rPr>
                <w:rFonts w:ascii="Arial" w:hAnsi="Arial" w:cs="Arial"/>
                <w:b/>
                <w:bCs/>
                <w:color w:val="000000"/>
                <w:sz w:val="18"/>
                <w:szCs w:val="18"/>
              </w:rPr>
            </w:pPr>
            <w:r>
              <w:rPr>
                <w:rFonts w:ascii="Arial" w:hAnsi="Arial" w:cs="Arial"/>
                <w:b/>
                <w:bCs/>
                <w:color w:val="000000"/>
                <w:sz w:val="18"/>
                <w:szCs w:val="18"/>
              </w:rPr>
              <w:t>132.855</w:t>
            </w:r>
          </w:p>
        </w:tc>
        <w:tc>
          <w:tcPr>
            <w:tcW w:w="827" w:type="dxa"/>
            <w:tcBorders>
              <w:top w:val="nil"/>
              <w:left w:val="nil"/>
              <w:bottom w:val="nil"/>
              <w:right w:val="nil"/>
            </w:tcBorders>
            <w:shd w:val="clear" w:color="000000" w:fill="92D050"/>
            <w:noWrap/>
            <w:vAlign w:val="bottom"/>
            <w:hideMark/>
          </w:tcPr>
          <w:p w14:paraId="599FE320" w14:textId="0AC40A3E" w:rsidR="00DD0798" w:rsidRPr="00DD0798" w:rsidRDefault="00282503" w:rsidP="00DD0798">
            <w:pPr>
              <w:jc w:val="right"/>
              <w:rPr>
                <w:rFonts w:ascii="Arial" w:hAnsi="Arial" w:cs="Arial"/>
                <w:b/>
                <w:bCs/>
                <w:sz w:val="18"/>
                <w:szCs w:val="18"/>
              </w:rPr>
            </w:pPr>
            <w:r>
              <w:rPr>
                <w:rFonts w:ascii="Arial" w:hAnsi="Arial" w:cs="Arial"/>
                <w:b/>
                <w:bCs/>
                <w:sz w:val="18"/>
                <w:szCs w:val="18"/>
              </w:rPr>
              <w:t>100,00</w:t>
            </w:r>
          </w:p>
        </w:tc>
      </w:tr>
      <w:tr w:rsidR="00E474DD" w:rsidRPr="00DD0798" w14:paraId="07206004" w14:textId="77777777" w:rsidTr="00282503">
        <w:trPr>
          <w:trHeight w:val="255"/>
        </w:trPr>
        <w:tc>
          <w:tcPr>
            <w:tcW w:w="599" w:type="dxa"/>
            <w:tcBorders>
              <w:top w:val="nil"/>
              <w:left w:val="nil"/>
              <w:bottom w:val="nil"/>
              <w:right w:val="nil"/>
            </w:tcBorders>
            <w:shd w:val="clear" w:color="000000" w:fill="FFFFFF"/>
            <w:noWrap/>
            <w:vAlign w:val="bottom"/>
            <w:hideMark/>
          </w:tcPr>
          <w:p w14:paraId="5913E5A3"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B5D870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7E1268E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34EE02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3F9EC3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45E8E99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19.500</w:t>
            </w:r>
          </w:p>
        </w:tc>
        <w:tc>
          <w:tcPr>
            <w:tcW w:w="1230" w:type="dxa"/>
            <w:tcBorders>
              <w:top w:val="nil"/>
              <w:left w:val="nil"/>
              <w:bottom w:val="nil"/>
              <w:right w:val="nil"/>
            </w:tcBorders>
            <w:shd w:val="clear" w:color="000000" w:fill="FFFFFF"/>
            <w:noWrap/>
            <w:vAlign w:val="bottom"/>
          </w:tcPr>
          <w:p w14:paraId="1355B18E" w14:textId="7900ABFE"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tcPr>
          <w:p w14:paraId="59893F72" w14:textId="1A19556D" w:rsidR="00DD0798" w:rsidRPr="00DD0798" w:rsidRDefault="00282503" w:rsidP="00DD0798">
            <w:pPr>
              <w:jc w:val="right"/>
              <w:rPr>
                <w:rFonts w:ascii="Arial" w:hAnsi="Arial" w:cs="Arial"/>
                <w:i/>
                <w:iCs/>
                <w:color w:val="808080"/>
                <w:sz w:val="18"/>
                <w:szCs w:val="18"/>
              </w:rPr>
            </w:pPr>
            <w:r>
              <w:rPr>
                <w:rFonts w:ascii="Arial" w:hAnsi="Arial" w:cs="Arial"/>
                <w:i/>
                <w:iCs/>
                <w:color w:val="808080"/>
                <w:sz w:val="18"/>
                <w:szCs w:val="18"/>
              </w:rPr>
              <w:t>19.500</w:t>
            </w:r>
          </w:p>
        </w:tc>
        <w:tc>
          <w:tcPr>
            <w:tcW w:w="827" w:type="dxa"/>
            <w:tcBorders>
              <w:top w:val="nil"/>
              <w:left w:val="nil"/>
              <w:bottom w:val="nil"/>
              <w:right w:val="nil"/>
            </w:tcBorders>
            <w:shd w:val="clear" w:color="auto" w:fill="auto"/>
            <w:noWrap/>
            <w:vAlign w:val="bottom"/>
            <w:hideMark/>
          </w:tcPr>
          <w:p w14:paraId="0153CE5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112,82</w:t>
            </w:r>
          </w:p>
        </w:tc>
      </w:tr>
      <w:tr w:rsidR="00E474DD" w:rsidRPr="00DD0798" w14:paraId="69C21893" w14:textId="77777777" w:rsidTr="00282503">
        <w:trPr>
          <w:trHeight w:val="255"/>
        </w:trPr>
        <w:tc>
          <w:tcPr>
            <w:tcW w:w="599" w:type="dxa"/>
            <w:tcBorders>
              <w:top w:val="nil"/>
              <w:left w:val="nil"/>
              <w:bottom w:val="nil"/>
              <w:right w:val="nil"/>
            </w:tcBorders>
            <w:shd w:val="clear" w:color="auto" w:fill="auto"/>
            <w:noWrap/>
            <w:vAlign w:val="bottom"/>
            <w:hideMark/>
          </w:tcPr>
          <w:p w14:paraId="00101C9A"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0525DFD5"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auto" w:fill="auto"/>
            <w:noWrap/>
            <w:vAlign w:val="bottom"/>
            <w:hideMark/>
          </w:tcPr>
          <w:p w14:paraId="190899BB" w14:textId="77777777" w:rsidR="00DD0798" w:rsidRPr="00DD0798" w:rsidRDefault="00DD0798" w:rsidP="00DD0798">
            <w:pPr>
              <w:rPr>
                <w:rFonts w:ascii="Arial" w:hAnsi="Arial" w:cs="Arial"/>
                <w:b/>
                <w:bCs/>
                <w:color w:val="000000"/>
                <w:sz w:val="18"/>
                <w:szCs w:val="18"/>
              </w:rPr>
            </w:pPr>
          </w:p>
        </w:tc>
        <w:tc>
          <w:tcPr>
            <w:tcW w:w="617" w:type="dxa"/>
            <w:tcBorders>
              <w:top w:val="nil"/>
              <w:left w:val="nil"/>
              <w:bottom w:val="nil"/>
              <w:right w:val="nil"/>
            </w:tcBorders>
            <w:shd w:val="clear" w:color="000000" w:fill="FFFFFF"/>
            <w:noWrap/>
            <w:vAlign w:val="bottom"/>
            <w:hideMark/>
          </w:tcPr>
          <w:p w14:paraId="79FE4BEA"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2BB3501E"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auto" w:fill="auto"/>
            <w:noWrap/>
            <w:vAlign w:val="bottom"/>
            <w:hideMark/>
          </w:tcPr>
          <w:p w14:paraId="1915618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19.500</w:t>
            </w:r>
          </w:p>
        </w:tc>
        <w:tc>
          <w:tcPr>
            <w:tcW w:w="1230" w:type="dxa"/>
            <w:tcBorders>
              <w:top w:val="nil"/>
              <w:left w:val="nil"/>
              <w:bottom w:val="nil"/>
              <w:right w:val="nil"/>
            </w:tcBorders>
            <w:shd w:val="clear" w:color="auto" w:fill="auto"/>
            <w:noWrap/>
            <w:vAlign w:val="bottom"/>
          </w:tcPr>
          <w:p w14:paraId="644BF8BF" w14:textId="29D32E81" w:rsidR="00DD0798" w:rsidRPr="00DD0798" w:rsidRDefault="00DD0798" w:rsidP="00DD0798">
            <w:pPr>
              <w:jc w:val="right"/>
              <w:rPr>
                <w:rFonts w:ascii="Arial" w:hAnsi="Arial" w:cs="Arial"/>
                <w:b/>
                <w:bCs/>
                <w:color w:val="000000"/>
                <w:sz w:val="18"/>
                <w:szCs w:val="18"/>
              </w:rPr>
            </w:pPr>
          </w:p>
        </w:tc>
        <w:tc>
          <w:tcPr>
            <w:tcW w:w="1321" w:type="dxa"/>
            <w:tcBorders>
              <w:top w:val="nil"/>
              <w:left w:val="nil"/>
              <w:bottom w:val="nil"/>
              <w:right w:val="nil"/>
            </w:tcBorders>
            <w:shd w:val="clear" w:color="000000" w:fill="FFFFFF"/>
            <w:noWrap/>
            <w:vAlign w:val="bottom"/>
          </w:tcPr>
          <w:p w14:paraId="51929CC4" w14:textId="3F51A5E6" w:rsidR="00DD0798" w:rsidRPr="00DD0798" w:rsidRDefault="000D2315" w:rsidP="00DD0798">
            <w:pPr>
              <w:jc w:val="right"/>
              <w:rPr>
                <w:rFonts w:ascii="Arial" w:hAnsi="Arial" w:cs="Arial"/>
                <w:b/>
                <w:bCs/>
                <w:color w:val="000000"/>
                <w:sz w:val="18"/>
                <w:szCs w:val="18"/>
              </w:rPr>
            </w:pPr>
            <w:r>
              <w:rPr>
                <w:rFonts w:ascii="Arial" w:hAnsi="Arial" w:cs="Arial"/>
                <w:b/>
                <w:bCs/>
                <w:color w:val="000000"/>
                <w:sz w:val="18"/>
                <w:szCs w:val="18"/>
              </w:rPr>
              <w:t>19.500</w:t>
            </w:r>
          </w:p>
        </w:tc>
        <w:tc>
          <w:tcPr>
            <w:tcW w:w="827" w:type="dxa"/>
            <w:tcBorders>
              <w:top w:val="nil"/>
              <w:left w:val="nil"/>
              <w:bottom w:val="nil"/>
              <w:right w:val="nil"/>
            </w:tcBorders>
            <w:shd w:val="clear" w:color="auto" w:fill="auto"/>
            <w:noWrap/>
            <w:vAlign w:val="bottom"/>
            <w:hideMark/>
          </w:tcPr>
          <w:p w14:paraId="0094DBD5" w14:textId="3497E794" w:rsidR="00DD0798" w:rsidRPr="00DD0798" w:rsidRDefault="000D2315" w:rsidP="00DD0798">
            <w:pPr>
              <w:jc w:val="right"/>
              <w:rPr>
                <w:rFonts w:ascii="Arial" w:hAnsi="Arial" w:cs="Arial"/>
                <w:b/>
                <w:bCs/>
                <w:sz w:val="18"/>
                <w:szCs w:val="18"/>
              </w:rPr>
            </w:pPr>
            <w:r>
              <w:rPr>
                <w:rFonts w:ascii="Arial" w:hAnsi="Arial" w:cs="Arial"/>
                <w:b/>
                <w:bCs/>
                <w:sz w:val="18"/>
                <w:szCs w:val="18"/>
              </w:rPr>
              <w:t>100,00</w:t>
            </w:r>
          </w:p>
        </w:tc>
      </w:tr>
      <w:tr w:rsidR="00E474DD" w:rsidRPr="00DD0798" w14:paraId="686593FB" w14:textId="77777777" w:rsidTr="00282503">
        <w:trPr>
          <w:trHeight w:val="255"/>
        </w:trPr>
        <w:tc>
          <w:tcPr>
            <w:tcW w:w="599" w:type="dxa"/>
            <w:tcBorders>
              <w:top w:val="nil"/>
              <w:left w:val="nil"/>
              <w:bottom w:val="nil"/>
              <w:right w:val="nil"/>
            </w:tcBorders>
            <w:shd w:val="clear" w:color="auto" w:fill="auto"/>
            <w:noWrap/>
            <w:vAlign w:val="bottom"/>
            <w:hideMark/>
          </w:tcPr>
          <w:p w14:paraId="5635A0F6"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626CCF5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35B0B82"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56D537F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CD0F258"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06EDFE3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19.500</w:t>
            </w:r>
          </w:p>
        </w:tc>
        <w:tc>
          <w:tcPr>
            <w:tcW w:w="1230" w:type="dxa"/>
            <w:tcBorders>
              <w:top w:val="nil"/>
              <w:left w:val="nil"/>
              <w:bottom w:val="nil"/>
              <w:right w:val="nil"/>
            </w:tcBorders>
            <w:shd w:val="clear" w:color="auto" w:fill="auto"/>
            <w:noWrap/>
            <w:vAlign w:val="bottom"/>
          </w:tcPr>
          <w:p w14:paraId="733EABE4" w14:textId="25ABCED3"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tcPr>
          <w:p w14:paraId="46554C34" w14:textId="0E13BEEA" w:rsidR="00DD0798" w:rsidRPr="00DD0798" w:rsidRDefault="000D2315" w:rsidP="00DD0798">
            <w:pPr>
              <w:jc w:val="right"/>
              <w:rPr>
                <w:rFonts w:ascii="Arial" w:hAnsi="Arial" w:cs="Arial"/>
                <w:color w:val="000000"/>
                <w:sz w:val="18"/>
                <w:szCs w:val="18"/>
              </w:rPr>
            </w:pPr>
            <w:r>
              <w:rPr>
                <w:rFonts w:ascii="Arial" w:hAnsi="Arial" w:cs="Arial"/>
                <w:color w:val="000000"/>
                <w:sz w:val="18"/>
                <w:szCs w:val="18"/>
              </w:rPr>
              <w:t>19.500</w:t>
            </w:r>
          </w:p>
        </w:tc>
        <w:tc>
          <w:tcPr>
            <w:tcW w:w="827" w:type="dxa"/>
            <w:tcBorders>
              <w:top w:val="nil"/>
              <w:left w:val="nil"/>
              <w:bottom w:val="nil"/>
              <w:right w:val="nil"/>
            </w:tcBorders>
            <w:shd w:val="clear" w:color="auto" w:fill="auto"/>
            <w:noWrap/>
            <w:vAlign w:val="bottom"/>
            <w:hideMark/>
          </w:tcPr>
          <w:p w14:paraId="515942D4" w14:textId="4FF10E4E" w:rsidR="00DD0798" w:rsidRPr="00DD0798" w:rsidRDefault="000D2315" w:rsidP="00DD0798">
            <w:pPr>
              <w:jc w:val="right"/>
              <w:rPr>
                <w:rFonts w:ascii="Arial" w:hAnsi="Arial" w:cs="Arial"/>
                <w:sz w:val="18"/>
                <w:szCs w:val="18"/>
              </w:rPr>
            </w:pPr>
            <w:r>
              <w:rPr>
                <w:rFonts w:ascii="Arial" w:hAnsi="Arial" w:cs="Arial"/>
                <w:sz w:val="18"/>
                <w:szCs w:val="18"/>
              </w:rPr>
              <w:t>100,00</w:t>
            </w:r>
          </w:p>
        </w:tc>
      </w:tr>
      <w:tr w:rsidR="00E474DD" w:rsidRPr="00DD0798" w14:paraId="79654442" w14:textId="77777777" w:rsidTr="00D9534D">
        <w:trPr>
          <w:trHeight w:val="255"/>
        </w:trPr>
        <w:tc>
          <w:tcPr>
            <w:tcW w:w="599" w:type="dxa"/>
            <w:tcBorders>
              <w:top w:val="nil"/>
              <w:left w:val="nil"/>
              <w:bottom w:val="nil"/>
              <w:right w:val="nil"/>
            </w:tcBorders>
            <w:shd w:val="clear" w:color="auto" w:fill="auto"/>
            <w:noWrap/>
            <w:vAlign w:val="bottom"/>
            <w:hideMark/>
          </w:tcPr>
          <w:p w14:paraId="1BEB03A4"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21F75CEF"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29B4F2B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DCF878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512</w:t>
            </w:r>
          </w:p>
        </w:tc>
        <w:tc>
          <w:tcPr>
            <w:tcW w:w="4061" w:type="dxa"/>
            <w:tcBorders>
              <w:top w:val="nil"/>
              <w:left w:val="nil"/>
              <w:bottom w:val="nil"/>
              <w:right w:val="nil"/>
            </w:tcBorders>
            <w:shd w:val="clear" w:color="auto" w:fill="auto"/>
            <w:noWrap/>
            <w:vAlign w:val="bottom"/>
            <w:hideMark/>
          </w:tcPr>
          <w:p w14:paraId="3D8E4ED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Europska komisija</w:t>
            </w:r>
          </w:p>
        </w:tc>
        <w:tc>
          <w:tcPr>
            <w:tcW w:w="1276" w:type="dxa"/>
            <w:tcBorders>
              <w:top w:val="nil"/>
              <w:left w:val="nil"/>
              <w:bottom w:val="nil"/>
              <w:right w:val="nil"/>
            </w:tcBorders>
            <w:shd w:val="clear" w:color="auto" w:fill="auto"/>
            <w:noWrap/>
            <w:vAlign w:val="bottom"/>
            <w:hideMark/>
          </w:tcPr>
          <w:p w14:paraId="17731B9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113.355</w:t>
            </w:r>
          </w:p>
        </w:tc>
        <w:tc>
          <w:tcPr>
            <w:tcW w:w="1230" w:type="dxa"/>
            <w:tcBorders>
              <w:top w:val="nil"/>
              <w:left w:val="nil"/>
              <w:bottom w:val="nil"/>
              <w:right w:val="nil"/>
            </w:tcBorders>
            <w:shd w:val="clear" w:color="auto" w:fill="auto"/>
            <w:noWrap/>
            <w:vAlign w:val="bottom"/>
          </w:tcPr>
          <w:p w14:paraId="35F6645F" w14:textId="02845356"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auto" w:fill="auto"/>
            <w:noWrap/>
            <w:vAlign w:val="bottom"/>
            <w:hideMark/>
          </w:tcPr>
          <w:p w14:paraId="4875554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113.355</w:t>
            </w:r>
          </w:p>
        </w:tc>
        <w:tc>
          <w:tcPr>
            <w:tcW w:w="827" w:type="dxa"/>
            <w:tcBorders>
              <w:top w:val="nil"/>
              <w:left w:val="nil"/>
              <w:bottom w:val="nil"/>
              <w:right w:val="nil"/>
            </w:tcBorders>
            <w:shd w:val="clear" w:color="auto" w:fill="auto"/>
            <w:noWrap/>
            <w:vAlign w:val="bottom"/>
            <w:hideMark/>
          </w:tcPr>
          <w:p w14:paraId="585614B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3417AD87" w14:textId="77777777" w:rsidTr="00D9534D">
        <w:trPr>
          <w:trHeight w:val="255"/>
        </w:trPr>
        <w:tc>
          <w:tcPr>
            <w:tcW w:w="599" w:type="dxa"/>
            <w:tcBorders>
              <w:top w:val="nil"/>
              <w:left w:val="nil"/>
              <w:bottom w:val="nil"/>
              <w:right w:val="nil"/>
            </w:tcBorders>
            <w:shd w:val="clear" w:color="auto" w:fill="auto"/>
            <w:noWrap/>
            <w:vAlign w:val="bottom"/>
            <w:hideMark/>
          </w:tcPr>
          <w:p w14:paraId="3CF89662"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27ADF190"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5718F17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2F50985"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3D7B2D9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vAlign w:val="bottom"/>
            <w:hideMark/>
          </w:tcPr>
          <w:p w14:paraId="3991313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113.355</w:t>
            </w:r>
          </w:p>
        </w:tc>
        <w:tc>
          <w:tcPr>
            <w:tcW w:w="1230" w:type="dxa"/>
            <w:tcBorders>
              <w:top w:val="nil"/>
              <w:left w:val="nil"/>
              <w:bottom w:val="nil"/>
              <w:right w:val="nil"/>
            </w:tcBorders>
            <w:shd w:val="clear" w:color="auto" w:fill="auto"/>
            <w:noWrap/>
            <w:vAlign w:val="bottom"/>
          </w:tcPr>
          <w:p w14:paraId="121983F1" w14:textId="297DB9F9"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auto" w:fill="auto"/>
            <w:noWrap/>
            <w:vAlign w:val="bottom"/>
            <w:hideMark/>
          </w:tcPr>
          <w:p w14:paraId="77E7652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113.355</w:t>
            </w:r>
          </w:p>
        </w:tc>
        <w:tc>
          <w:tcPr>
            <w:tcW w:w="827" w:type="dxa"/>
            <w:tcBorders>
              <w:top w:val="nil"/>
              <w:left w:val="nil"/>
              <w:bottom w:val="nil"/>
              <w:right w:val="nil"/>
            </w:tcBorders>
            <w:shd w:val="clear" w:color="auto" w:fill="auto"/>
            <w:noWrap/>
            <w:vAlign w:val="bottom"/>
            <w:hideMark/>
          </w:tcPr>
          <w:p w14:paraId="03216B2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CA08750" w14:textId="77777777" w:rsidTr="00D9534D">
        <w:trPr>
          <w:trHeight w:val="255"/>
        </w:trPr>
        <w:tc>
          <w:tcPr>
            <w:tcW w:w="599" w:type="dxa"/>
            <w:tcBorders>
              <w:top w:val="nil"/>
              <w:left w:val="nil"/>
              <w:bottom w:val="nil"/>
              <w:right w:val="nil"/>
            </w:tcBorders>
            <w:shd w:val="clear" w:color="auto" w:fill="auto"/>
            <w:noWrap/>
            <w:vAlign w:val="bottom"/>
            <w:hideMark/>
          </w:tcPr>
          <w:p w14:paraId="0B68D40A"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4F9B2C6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F02F157"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7EF1577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BB66228"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auto" w:fill="auto"/>
            <w:noWrap/>
            <w:vAlign w:val="bottom"/>
            <w:hideMark/>
          </w:tcPr>
          <w:p w14:paraId="6EE042D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113.355</w:t>
            </w:r>
          </w:p>
        </w:tc>
        <w:tc>
          <w:tcPr>
            <w:tcW w:w="1230" w:type="dxa"/>
            <w:tcBorders>
              <w:top w:val="nil"/>
              <w:left w:val="nil"/>
              <w:bottom w:val="nil"/>
              <w:right w:val="nil"/>
            </w:tcBorders>
            <w:shd w:val="clear" w:color="auto" w:fill="auto"/>
            <w:noWrap/>
            <w:vAlign w:val="bottom"/>
            <w:hideMark/>
          </w:tcPr>
          <w:p w14:paraId="2C720A2D"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2DFD3DC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113.355</w:t>
            </w:r>
          </w:p>
        </w:tc>
        <w:tc>
          <w:tcPr>
            <w:tcW w:w="827" w:type="dxa"/>
            <w:tcBorders>
              <w:top w:val="nil"/>
              <w:left w:val="nil"/>
              <w:bottom w:val="nil"/>
              <w:right w:val="nil"/>
            </w:tcBorders>
            <w:shd w:val="clear" w:color="auto" w:fill="auto"/>
            <w:noWrap/>
            <w:vAlign w:val="bottom"/>
            <w:hideMark/>
          </w:tcPr>
          <w:p w14:paraId="67380EE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A9694F0" w14:textId="77777777" w:rsidTr="00D9534D">
        <w:trPr>
          <w:trHeight w:val="255"/>
        </w:trPr>
        <w:tc>
          <w:tcPr>
            <w:tcW w:w="599" w:type="dxa"/>
            <w:tcBorders>
              <w:top w:val="nil"/>
              <w:left w:val="nil"/>
              <w:bottom w:val="nil"/>
              <w:right w:val="nil"/>
            </w:tcBorders>
            <w:shd w:val="clear" w:color="auto" w:fill="auto"/>
            <w:noWrap/>
            <w:vAlign w:val="bottom"/>
            <w:hideMark/>
          </w:tcPr>
          <w:p w14:paraId="6573E845"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2AA28199"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POTPORA 1008 POLJOPRIVREDI</w:t>
            </w:r>
          </w:p>
        </w:tc>
        <w:tc>
          <w:tcPr>
            <w:tcW w:w="1276" w:type="dxa"/>
            <w:tcBorders>
              <w:top w:val="nil"/>
              <w:left w:val="nil"/>
              <w:bottom w:val="nil"/>
              <w:right w:val="nil"/>
            </w:tcBorders>
            <w:shd w:val="clear" w:color="000000" w:fill="FFC000"/>
            <w:noWrap/>
            <w:vAlign w:val="bottom"/>
            <w:hideMark/>
          </w:tcPr>
          <w:p w14:paraId="37529EF4"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66.500</w:t>
            </w:r>
          </w:p>
        </w:tc>
        <w:tc>
          <w:tcPr>
            <w:tcW w:w="1230" w:type="dxa"/>
            <w:tcBorders>
              <w:top w:val="nil"/>
              <w:left w:val="nil"/>
              <w:bottom w:val="nil"/>
              <w:right w:val="nil"/>
            </w:tcBorders>
            <w:shd w:val="clear" w:color="000000" w:fill="FFC000"/>
            <w:noWrap/>
            <w:vAlign w:val="bottom"/>
            <w:hideMark/>
          </w:tcPr>
          <w:p w14:paraId="77A8BE58"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-12.000</w:t>
            </w:r>
          </w:p>
        </w:tc>
        <w:tc>
          <w:tcPr>
            <w:tcW w:w="1321" w:type="dxa"/>
            <w:tcBorders>
              <w:top w:val="nil"/>
              <w:left w:val="nil"/>
              <w:bottom w:val="nil"/>
              <w:right w:val="nil"/>
            </w:tcBorders>
            <w:shd w:val="clear" w:color="000000" w:fill="FFC000"/>
            <w:noWrap/>
            <w:vAlign w:val="bottom"/>
            <w:hideMark/>
          </w:tcPr>
          <w:p w14:paraId="1F9B2FA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54.500</w:t>
            </w:r>
          </w:p>
        </w:tc>
        <w:tc>
          <w:tcPr>
            <w:tcW w:w="827" w:type="dxa"/>
            <w:tcBorders>
              <w:top w:val="nil"/>
              <w:left w:val="nil"/>
              <w:bottom w:val="nil"/>
              <w:right w:val="nil"/>
            </w:tcBorders>
            <w:shd w:val="clear" w:color="000000" w:fill="FFC000"/>
            <w:noWrap/>
            <w:vAlign w:val="bottom"/>
            <w:hideMark/>
          </w:tcPr>
          <w:p w14:paraId="1F7FF2E9"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81,95</w:t>
            </w:r>
          </w:p>
        </w:tc>
      </w:tr>
      <w:tr w:rsidR="002F7F52" w:rsidRPr="00DD0798" w14:paraId="7A03677E" w14:textId="77777777" w:rsidTr="00D9534D">
        <w:trPr>
          <w:trHeight w:val="255"/>
        </w:trPr>
        <w:tc>
          <w:tcPr>
            <w:tcW w:w="599" w:type="dxa"/>
            <w:tcBorders>
              <w:top w:val="nil"/>
              <w:left w:val="nil"/>
              <w:bottom w:val="nil"/>
              <w:right w:val="nil"/>
            </w:tcBorders>
            <w:shd w:val="clear" w:color="000000" w:fill="FFFFFF"/>
            <w:noWrap/>
            <w:hideMark/>
          </w:tcPr>
          <w:p w14:paraId="4DDC68D1" w14:textId="77777777" w:rsidR="00DD0798" w:rsidRPr="00DD0798" w:rsidRDefault="00DD0798" w:rsidP="0086022F">
            <w:pPr>
              <w:rPr>
                <w:rFonts w:ascii="Arial" w:hAnsi="Arial" w:cs="Arial"/>
                <w:sz w:val="18"/>
                <w:szCs w:val="18"/>
              </w:rPr>
            </w:pPr>
            <w:r w:rsidRPr="00DD0798">
              <w:rPr>
                <w:rFonts w:ascii="Arial" w:hAnsi="Arial" w:cs="Arial"/>
                <w:sz w:val="18"/>
                <w:szCs w:val="18"/>
              </w:rPr>
              <w:t>042</w:t>
            </w:r>
          </w:p>
        </w:tc>
        <w:tc>
          <w:tcPr>
            <w:tcW w:w="1751" w:type="dxa"/>
            <w:gridSpan w:val="3"/>
            <w:tcBorders>
              <w:top w:val="nil"/>
              <w:left w:val="nil"/>
              <w:bottom w:val="nil"/>
              <w:right w:val="nil"/>
            </w:tcBorders>
            <w:shd w:val="clear" w:color="000000" w:fill="92D050"/>
            <w:noWrap/>
            <w:vAlign w:val="bottom"/>
            <w:hideMark/>
          </w:tcPr>
          <w:p w14:paraId="1BAE0B8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A100801</w:t>
            </w:r>
          </w:p>
        </w:tc>
        <w:tc>
          <w:tcPr>
            <w:tcW w:w="4061" w:type="dxa"/>
            <w:tcBorders>
              <w:top w:val="nil"/>
              <w:left w:val="nil"/>
              <w:bottom w:val="nil"/>
              <w:right w:val="nil"/>
            </w:tcBorders>
            <w:shd w:val="clear" w:color="000000" w:fill="92D050"/>
            <w:noWrap/>
            <w:vAlign w:val="bottom"/>
            <w:hideMark/>
          </w:tcPr>
          <w:p w14:paraId="7EFCAEE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Provedba Zakona o poljoprivrednom zemljištu</w:t>
            </w:r>
          </w:p>
        </w:tc>
        <w:tc>
          <w:tcPr>
            <w:tcW w:w="1276" w:type="dxa"/>
            <w:tcBorders>
              <w:top w:val="nil"/>
              <w:left w:val="nil"/>
              <w:bottom w:val="nil"/>
              <w:right w:val="nil"/>
            </w:tcBorders>
            <w:shd w:val="clear" w:color="000000" w:fill="92D050"/>
            <w:noWrap/>
            <w:hideMark/>
          </w:tcPr>
          <w:p w14:paraId="3ECDC51B"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12.000</w:t>
            </w:r>
          </w:p>
        </w:tc>
        <w:tc>
          <w:tcPr>
            <w:tcW w:w="1230" w:type="dxa"/>
            <w:tcBorders>
              <w:top w:val="nil"/>
              <w:left w:val="nil"/>
              <w:bottom w:val="nil"/>
              <w:right w:val="nil"/>
            </w:tcBorders>
            <w:shd w:val="clear" w:color="000000" w:fill="92D050"/>
            <w:noWrap/>
            <w:hideMark/>
          </w:tcPr>
          <w:p w14:paraId="770F6EDA"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-12.000</w:t>
            </w:r>
          </w:p>
        </w:tc>
        <w:tc>
          <w:tcPr>
            <w:tcW w:w="1321" w:type="dxa"/>
            <w:tcBorders>
              <w:top w:val="nil"/>
              <w:left w:val="nil"/>
              <w:bottom w:val="nil"/>
              <w:right w:val="nil"/>
            </w:tcBorders>
            <w:shd w:val="clear" w:color="000000" w:fill="92D050"/>
            <w:noWrap/>
          </w:tcPr>
          <w:p w14:paraId="261C9D6E" w14:textId="4545298F" w:rsidR="00DD0798" w:rsidRPr="00DD0798" w:rsidRDefault="00DD0798" w:rsidP="0086022F">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tcPr>
          <w:p w14:paraId="32D03EBB" w14:textId="10526DA6" w:rsidR="00DD0798" w:rsidRPr="00DD0798" w:rsidRDefault="00DD0798" w:rsidP="0086022F">
            <w:pPr>
              <w:jc w:val="right"/>
              <w:rPr>
                <w:rFonts w:ascii="Arial" w:hAnsi="Arial" w:cs="Arial"/>
                <w:b/>
                <w:bCs/>
                <w:sz w:val="18"/>
                <w:szCs w:val="18"/>
              </w:rPr>
            </w:pPr>
          </w:p>
        </w:tc>
      </w:tr>
      <w:tr w:rsidR="00E474DD" w:rsidRPr="00DD0798" w14:paraId="023C8CEA" w14:textId="77777777" w:rsidTr="00D9534D">
        <w:trPr>
          <w:trHeight w:val="255"/>
        </w:trPr>
        <w:tc>
          <w:tcPr>
            <w:tcW w:w="599" w:type="dxa"/>
            <w:tcBorders>
              <w:top w:val="nil"/>
              <w:left w:val="nil"/>
              <w:bottom w:val="nil"/>
              <w:right w:val="nil"/>
            </w:tcBorders>
            <w:shd w:val="clear" w:color="000000" w:fill="FFFFFF"/>
            <w:noWrap/>
            <w:vAlign w:val="bottom"/>
            <w:hideMark/>
          </w:tcPr>
          <w:p w14:paraId="6FA64BA0"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59B026E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5D0FD1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D89B29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431</w:t>
            </w:r>
          </w:p>
        </w:tc>
        <w:tc>
          <w:tcPr>
            <w:tcW w:w="4061" w:type="dxa"/>
            <w:tcBorders>
              <w:top w:val="nil"/>
              <w:left w:val="nil"/>
              <w:bottom w:val="nil"/>
              <w:right w:val="nil"/>
            </w:tcBorders>
            <w:shd w:val="clear" w:color="000000" w:fill="FFFFFF"/>
            <w:noWrap/>
            <w:vAlign w:val="bottom"/>
            <w:hideMark/>
          </w:tcPr>
          <w:p w14:paraId="3695524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zakupa i prodaje državnog poljoprivrednog zemljišta</w:t>
            </w:r>
          </w:p>
        </w:tc>
        <w:tc>
          <w:tcPr>
            <w:tcW w:w="1276" w:type="dxa"/>
            <w:tcBorders>
              <w:top w:val="nil"/>
              <w:left w:val="nil"/>
              <w:bottom w:val="nil"/>
              <w:right w:val="nil"/>
            </w:tcBorders>
            <w:shd w:val="clear" w:color="000000" w:fill="FFFFFF"/>
            <w:noWrap/>
            <w:vAlign w:val="bottom"/>
            <w:hideMark/>
          </w:tcPr>
          <w:p w14:paraId="198143B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12.000</w:t>
            </w:r>
          </w:p>
        </w:tc>
        <w:tc>
          <w:tcPr>
            <w:tcW w:w="1230" w:type="dxa"/>
            <w:tcBorders>
              <w:top w:val="nil"/>
              <w:left w:val="nil"/>
              <w:bottom w:val="nil"/>
              <w:right w:val="nil"/>
            </w:tcBorders>
            <w:shd w:val="clear" w:color="000000" w:fill="FFFFFF"/>
            <w:noWrap/>
            <w:vAlign w:val="bottom"/>
            <w:hideMark/>
          </w:tcPr>
          <w:p w14:paraId="0F0F442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-12.000</w:t>
            </w:r>
          </w:p>
        </w:tc>
        <w:tc>
          <w:tcPr>
            <w:tcW w:w="1321" w:type="dxa"/>
            <w:tcBorders>
              <w:top w:val="nil"/>
              <w:left w:val="nil"/>
              <w:bottom w:val="nil"/>
              <w:right w:val="nil"/>
            </w:tcBorders>
            <w:shd w:val="clear" w:color="000000" w:fill="FFFFFF"/>
            <w:noWrap/>
            <w:vAlign w:val="bottom"/>
          </w:tcPr>
          <w:p w14:paraId="57B67E5C" w14:textId="1698949C" w:rsidR="00DD0798" w:rsidRPr="00DD0798" w:rsidRDefault="00DD0798" w:rsidP="00DD0798">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vAlign w:val="bottom"/>
          </w:tcPr>
          <w:p w14:paraId="0F1A625F" w14:textId="09582BE5" w:rsidR="00DD0798" w:rsidRPr="00DD0798" w:rsidRDefault="00DD0798" w:rsidP="00DD0798">
            <w:pPr>
              <w:jc w:val="right"/>
              <w:rPr>
                <w:rFonts w:ascii="Arial" w:hAnsi="Arial" w:cs="Arial"/>
                <w:i/>
                <w:iCs/>
                <w:color w:val="808080"/>
                <w:sz w:val="18"/>
                <w:szCs w:val="18"/>
              </w:rPr>
            </w:pPr>
          </w:p>
        </w:tc>
      </w:tr>
      <w:tr w:rsidR="00E474DD" w:rsidRPr="00DD0798" w14:paraId="7A73798B" w14:textId="77777777" w:rsidTr="00D9534D">
        <w:trPr>
          <w:trHeight w:val="255"/>
        </w:trPr>
        <w:tc>
          <w:tcPr>
            <w:tcW w:w="599" w:type="dxa"/>
            <w:tcBorders>
              <w:top w:val="nil"/>
              <w:left w:val="nil"/>
              <w:bottom w:val="nil"/>
              <w:right w:val="nil"/>
            </w:tcBorders>
            <w:shd w:val="clear" w:color="000000" w:fill="FFFFFF"/>
            <w:noWrap/>
            <w:vAlign w:val="bottom"/>
            <w:hideMark/>
          </w:tcPr>
          <w:p w14:paraId="67F69B8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AB9CF41"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4550E474"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4B59091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31BE6DC1"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71855A0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12.000</w:t>
            </w:r>
          </w:p>
        </w:tc>
        <w:tc>
          <w:tcPr>
            <w:tcW w:w="1230" w:type="dxa"/>
            <w:tcBorders>
              <w:top w:val="nil"/>
              <w:left w:val="nil"/>
              <w:bottom w:val="nil"/>
              <w:right w:val="nil"/>
            </w:tcBorders>
            <w:shd w:val="clear" w:color="000000" w:fill="FFFFFF"/>
            <w:noWrap/>
            <w:vAlign w:val="bottom"/>
            <w:hideMark/>
          </w:tcPr>
          <w:p w14:paraId="23DAD0D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-12.000</w:t>
            </w:r>
          </w:p>
        </w:tc>
        <w:tc>
          <w:tcPr>
            <w:tcW w:w="1321" w:type="dxa"/>
            <w:tcBorders>
              <w:top w:val="nil"/>
              <w:left w:val="nil"/>
              <w:bottom w:val="nil"/>
              <w:right w:val="nil"/>
            </w:tcBorders>
            <w:shd w:val="clear" w:color="000000" w:fill="FFFFFF"/>
            <w:noWrap/>
            <w:vAlign w:val="bottom"/>
          </w:tcPr>
          <w:p w14:paraId="1C8AF1AC" w14:textId="22CE291D"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196608FC" w14:textId="7689E2C9" w:rsidR="00DD0798" w:rsidRPr="00DD0798" w:rsidRDefault="00DD0798" w:rsidP="00DD0798">
            <w:pPr>
              <w:jc w:val="right"/>
              <w:rPr>
                <w:rFonts w:ascii="Arial" w:hAnsi="Arial" w:cs="Arial"/>
                <w:b/>
                <w:bCs/>
                <w:sz w:val="18"/>
                <w:szCs w:val="18"/>
              </w:rPr>
            </w:pPr>
          </w:p>
        </w:tc>
      </w:tr>
      <w:tr w:rsidR="00E474DD" w:rsidRPr="00DD0798" w14:paraId="03B90A7A" w14:textId="77777777" w:rsidTr="00D9534D">
        <w:trPr>
          <w:trHeight w:val="255"/>
        </w:trPr>
        <w:tc>
          <w:tcPr>
            <w:tcW w:w="599" w:type="dxa"/>
            <w:tcBorders>
              <w:top w:val="nil"/>
              <w:left w:val="nil"/>
              <w:bottom w:val="nil"/>
              <w:right w:val="nil"/>
            </w:tcBorders>
            <w:shd w:val="clear" w:color="000000" w:fill="FFFFFF"/>
            <w:noWrap/>
            <w:vAlign w:val="bottom"/>
            <w:hideMark/>
          </w:tcPr>
          <w:p w14:paraId="3B0ACD1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86A03E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0623AE80"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21EA1D3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D6FDA71"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371BE68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4466F1A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321" w:type="dxa"/>
            <w:tcBorders>
              <w:top w:val="nil"/>
              <w:left w:val="nil"/>
              <w:bottom w:val="nil"/>
              <w:right w:val="nil"/>
            </w:tcBorders>
            <w:shd w:val="clear" w:color="000000" w:fill="FFFFFF"/>
            <w:noWrap/>
            <w:vAlign w:val="bottom"/>
          </w:tcPr>
          <w:p w14:paraId="3C525BA1" w14:textId="1B62A123"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3E920AE7" w14:textId="5A0C0D2F" w:rsidR="00DD0798" w:rsidRPr="00DD0798" w:rsidRDefault="00DD0798" w:rsidP="00DD0798">
            <w:pPr>
              <w:jc w:val="right"/>
              <w:rPr>
                <w:rFonts w:ascii="Arial" w:hAnsi="Arial" w:cs="Arial"/>
                <w:sz w:val="18"/>
                <w:szCs w:val="18"/>
              </w:rPr>
            </w:pPr>
          </w:p>
        </w:tc>
      </w:tr>
      <w:tr w:rsidR="00E474DD" w:rsidRPr="00DD0798" w14:paraId="1E56C114" w14:textId="77777777" w:rsidTr="00D9534D">
        <w:trPr>
          <w:trHeight w:val="255"/>
        </w:trPr>
        <w:tc>
          <w:tcPr>
            <w:tcW w:w="599" w:type="dxa"/>
            <w:tcBorders>
              <w:top w:val="nil"/>
              <w:left w:val="nil"/>
              <w:bottom w:val="nil"/>
              <w:right w:val="nil"/>
            </w:tcBorders>
            <w:shd w:val="clear" w:color="000000" w:fill="FFFFFF"/>
            <w:noWrap/>
            <w:vAlign w:val="bottom"/>
            <w:hideMark/>
          </w:tcPr>
          <w:p w14:paraId="6CD3938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BCF9E8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3700631A"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24E6A4A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F485E95"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000000" w:fill="FFFFFF"/>
            <w:noWrap/>
            <w:vAlign w:val="bottom"/>
            <w:hideMark/>
          </w:tcPr>
          <w:p w14:paraId="56615CE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7.000</w:t>
            </w:r>
          </w:p>
        </w:tc>
        <w:tc>
          <w:tcPr>
            <w:tcW w:w="1230" w:type="dxa"/>
            <w:tcBorders>
              <w:top w:val="nil"/>
              <w:left w:val="nil"/>
              <w:bottom w:val="nil"/>
              <w:right w:val="nil"/>
            </w:tcBorders>
            <w:shd w:val="clear" w:color="000000" w:fill="FFFFFF"/>
            <w:noWrap/>
            <w:vAlign w:val="bottom"/>
            <w:hideMark/>
          </w:tcPr>
          <w:p w14:paraId="7035336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-7.000</w:t>
            </w:r>
          </w:p>
        </w:tc>
        <w:tc>
          <w:tcPr>
            <w:tcW w:w="1321" w:type="dxa"/>
            <w:tcBorders>
              <w:top w:val="nil"/>
              <w:left w:val="nil"/>
              <w:bottom w:val="nil"/>
              <w:right w:val="nil"/>
            </w:tcBorders>
            <w:shd w:val="clear" w:color="000000" w:fill="FFFFFF"/>
            <w:noWrap/>
            <w:vAlign w:val="bottom"/>
          </w:tcPr>
          <w:p w14:paraId="4400CB95" w14:textId="0E4214E7"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6D8EE792" w14:textId="31CC861F" w:rsidR="00DD0798" w:rsidRPr="00DD0798" w:rsidRDefault="00DD0798" w:rsidP="00DD0798">
            <w:pPr>
              <w:jc w:val="right"/>
              <w:rPr>
                <w:rFonts w:ascii="Arial" w:hAnsi="Arial" w:cs="Arial"/>
                <w:sz w:val="18"/>
                <w:szCs w:val="18"/>
              </w:rPr>
            </w:pPr>
          </w:p>
        </w:tc>
      </w:tr>
      <w:tr w:rsidR="002F7F52" w:rsidRPr="00DD0798" w14:paraId="53EED685" w14:textId="77777777" w:rsidTr="00D9534D">
        <w:trPr>
          <w:trHeight w:val="255"/>
        </w:trPr>
        <w:tc>
          <w:tcPr>
            <w:tcW w:w="599" w:type="dxa"/>
            <w:tcBorders>
              <w:top w:val="nil"/>
              <w:left w:val="nil"/>
              <w:bottom w:val="nil"/>
              <w:right w:val="nil"/>
            </w:tcBorders>
            <w:shd w:val="clear" w:color="000000" w:fill="FFFFFF"/>
            <w:noWrap/>
            <w:vAlign w:val="bottom"/>
            <w:hideMark/>
          </w:tcPr>
          <w:p w14:paraId="0139EB9E" w14:textId="77777777" w:rsidR="00DD0798" w:rsidRPr="00DD0798" w:rsidRDefault="00DD0798" w:rsidP="00DD0798">
            <w:pPr>
              <w:rPr>
                <w:rFonts w:ascii="Arial" w:hAnsi="Arial" w:cs="Arial"/>
                <w:sz w:val="18"/>
                <w:szCs w:val="18"/>
              </w:rPr>
            </w:pPr>
            <w:r w:rsidRPr="00DD0798">
              <w:rPr>
                <w:rFonts w:ascii="Arial" w:hAnsi="Arial" w:cs="Arial"/>
                <w:sz w:val="18"/>
                <w:szCs w:val="18"/>
              </w:rPr>
              <w:t>042</w:t>
            </w:r>
          </w:p>
        </w:tc>
        <w:tc>
          <w:tcPr>
            <w:tcW w:w="1751" w:type="dxa"/>
            <w:gridSpan w:val="3"/>
            <w:tcBorders>
              <w:top w:val="nil"/>
              <w:left w:val="nil"/>
              <w:bottom w:val="nil"/>
              <w:right w:val="nil"/>
            </w:tcBorders>
            <w:shd w:val="clear" w:color="000000" w:fill="92D050"/>
            <w:noWrap/>
            <w:vAlign w:val="bottom"/>
            <w:hideMark/>
          </w:tcPr>
          <w:p w14:paraId="2610CD9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A100802</w:t>
            </w:r>
          </w:p>
        </w:tc>
        <w:tc>
          <w:tcPr>
            <w:tcW w:w="4061" w:type="dxa"/>
            <w:tcBorders>
              <w:top w:val="nil"/>
              <w:left w:val="nil"/>
              <w:bottom w:val="nil"/>
              <w:right w:val="nil"/>
            </w:tcBorders>
            <w:shd w:val="clear" w:color="000000" w:fill="92D050"/>
            <w:noWrap/>
            <w:vAlign w:val="bottom"/>
            <w:hideMark/>
          </w:tcPr>
          <w:p w14:paraId="6DABCE6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poljskih putova</w:t>
            </w:r>
          </w:p>
        </w:tc>
        <w:tc>
          <w:tcPr>
            <w:tcW w:w="1276" w:type="dxa"/>
            <w:tcBorders>
              <w:top w:val="nil"/>
              <w:left w:val="nil"/>
              <w:bottom w:val="nil"/>
              <w:right w:val="nil"/>
            </w:tcBorders>
            <w:shd w:val="clear" w:color="000000" w:fill="92D050"/>
            <w:noWrap/>
            <w:vAlign w:val="bottom"/>
            <w:hideMark/>
          </w:tcPr>
          <w:p w14:paraId="7319513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50.000</w:t>
            </w:r>
          </w:p>
        </w:tc>
        <w:tc>
          <w:tcPr>
            <w:tcW w:w="1230" w:type="dxa"/>
            <w:tcBorders>
              <w:top w:val="nil"/>
              <w:left w:val="nil"/>
              <w:bottom w:val="nil"/>
              <w:right w:val="nil"/>
            </w:tcBorders>
            <w:shd w:val="clear" w:color="000000" w:fill="92D050"/>
            <w:noWrap/>
            <w:vAlign w:val="bottom"/>
          </w:tcPr>
          <w:p w14:paraId="2D4E8C45" w14:textId="182899E4"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3967F75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000000" w:fill="92D050"/>
            <w:noWrap/>
            <w:vAlign w:val="bottom"/>
            <w:hideMark/>
          </w:tcPr>
          <w:p w14:paraId="6488173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4EAC49F0" w14:textId="77777777" w:rsidTr="00D9534D">
        <w:trPr>
          <w:trHeight w:val="255"/>
        </w:trPr>
        <w:tc>
          <w:tcPr>
            <w:tcW w:w="599" w:type="dxa"/>
            <w:tcBorders>
              <w:top w:val="nil"/>
              <w:left w:val="nil"/>
              <w:bottom w:val="nil"/>
              <w:right w:val="nil"/>
            </w:tcBorders>
            <w:shd w:val="clear" w:color="000000" w:fill="FFFFFF"/>
            <w:noWrap/>
            <w:vAlign w:val="bottom"/>
            <w:hideMark/>
          </w:tcPr>
          <w:p w14:paraId="0CA881BD"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3785E5D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26CF02BC"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EA89E6A" w14:textId="77777777" w:rsidR="00DD0798" w:rsidRPr="00DD0798" w:rsidRDefault="00DD0798" w:rsidP="0086022F">
            <w:pPr>
              <w:rPr>
                <w:rFonts w:ascii="Arial" w:hAnsi="Arial" w:cs="Arial"/>
                <w:i/>
                <w:iCs/>
                <w:color w:val="808080"/>
                <w:sz w:val="18"/>
                <w:szCs w:val="18"/>
              </w:rPr>
            </w:pPr>
            <w:r w:rsidRPr="00DD0798">
              <w:rPr>
                <w:rFonts w:ascii="Arial" w:hAnsi="Arial" w:cs="Arial"/>
                <w:i/>
                <w:iCs/>
                <w:color w:val="808080"/>
                <w:sz w:val="18"/>
                <w:szCs w:val="18"/>
              </w:rPr>
              <w:t>431</w:t>
            </w:r>
          </w:p>
        </w:tc>
        <w:tc>
          <w:tcPr>
            <w:tcW w:w="4061" w:type="dxa"/>
            <w:tcBorders>
              <w:top w:val="nil"/>
              <w:left w:val="nil"/>
              <w:bottom w:val="nil"/>
              <w:right w:val="nil"/>
            </w:tcBorders>
            <w:shd w:val="clear" w:color="000000" w:fill="FFFFFF"/>
            <w:noWrap/>
            <w:vAlign w:val="bottom"/>
            <w:hideMark/>
          </w:tcPr>
          <w:p w14:paraId="55D24A9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zakupa i prodaje državnog poljoprivrednog zemljišta</w:t>
            </w:r>
          </w:p>
        </w:tc>
        <w:tc>
          <w:tcPr>
            <w:tcW w:w="1276" w:type="dxa"/>
            <w:tcBorders>
              <w:top w:val="nil"/>
              <w:left w:val="nil"/>
              <w:bottom w:val="nil"/>
              <w:right w:val="nil"/>
            </w:tcBorders>
            <w:shd w:val="clear" w:color="000000" w:fill="FFFFFF"/>
            <w:noWrap/>
            <w:hideMark/>
          </w:tcPr>
          <w:p w14:paraId="7F841C8D" w14:textId="77777777" w:rsidR="00DD0798" w:rsidRPr="00DD0798" w:rsidRDefault="00DD0798" w:rsidP="0086022F">
            <w:pPr>
              <w:jc w:val="right"/>
              <w:rPr>
                <w:rFonts w:ascii="Arial" w:hAnsi="Arial" w:cs="Arial"/>
                <w:i/>
                <w:iCs/>
                <w:color w:val="808080"/>
                <w:sz w:val="18"/>
                <w:szCs w:val="18"/>
              </w:rPr>
            </w:pPr>
            <w:r w:rsidRPr="00DD0798">
              <w:rPr>
                <w:rFonts w:ascii="Arial" w:hAnsi="Arial" w:cs="Arial"/>
                <w:i/>
                <w:iCs/>
                <w:color w:val="808080"/>
                <w:sz w:val="18"/>
                <w:szCs w:val="18"/>
              </w:rPr>
              <w:t>50.000</w:t>
            </w:r>
          </w:p>
        </w:tc>
        <w:tc>
          <w:tcPr>
            <w:tcW w:w="1230" w:type="dxa"/>
            <w:tcBorders>
              <w:top w:val="nil"/>
              <w:left w:val="nil"/>
              <w:bottom w:val="nil"/>
              <w:right w:val="nil"/>
            </w:tcBorders>
            <w:shd w:val="clear" w:color="000000" w:fill="FFFFFF"/>
            <w:noWrap/>
          </w:tcPr>
          <w:p w14:paraId="0A48590B" w14:textId="68A48D9A" w:rsidR="00DD0798" w:rsidRPr="00DD0798" w:rsidRDefault="00DD0798" w:rsidP="0086022F">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148CAC60" w14:textId="77777777" w:rsidR="00DD0798" w:rsidRPr="00DD0798" w:rsidRDefault="00DD0798" w:rsidP="0086022F">
            <w:pPr>
              <w:jc w:val="right"/>
              <w:rPr>
                <w:rFonts w:ascii="Arial" w:hAnsi="Arial" w:cs="Arial"/>
                <w:i/>
                <w:iCs/>
                <w:color w:val="808080"/>
                <w:sz w:val="18"/>
                <w:szCs w:val="18"/>
              </w:rPr>
            </w:pPr>
            <w:r w:rsidRPr="00DD0798">
              <w:rPr>
                <w:rFonts w:ascii="Arial" w:hAnsi="Arial" w:cs="Arial"/>
                <w:i/>
                <w:iCs/>
                <w:color w:val="808080"/>
                <w:sz w:val="18"/>
                <w:szCs w:val="18"/>
              </w:rPr>
              <w:t>50.000</w:t>
            </w:r>
          </w:p>
        </w:tc>
        <w:tc>
          <w:tcPr>
            <w:tcW w:w="827" w:type="dxa"/>
            <w:tcBorders>
              <w:top w:val="nil"/>
              <w:left w:val="nil"/>
              <w:bottom w:val="nil"/>
              <w:right w:val="nil"/>
            </w:tcBorders>
            <w:shd w:val="clear" w:color="auto" w:fill="auto"/>
            <w:noWrap/>
            <w:hideMark/>
          </w:tcPr>
          <w:p w14:paraId="73BDAD3F" w14:textId="77777777" w:rsidR="00DD0798" w:rsidRPr="00DD0798" w:rsidRDefault="00DD0798" w:rsidP="0086022F">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5E0507C6" w14:textId="77777777" w:rsidTr="00D9534D">
        <w:trPr>
          <w:trHeight w:val="255"/>
        </w:trPr>
        <w:tc>
          <w:tcPr>
            <w:tcW w:w="599" w:type="dxa"/>
            <w:tcBorders>
              <w:top w:val="nil"/>
              <w:left w:val="nil"/>
              <w:bottom w:val="nil"/>
              <w:right w:val="nil"/>
            </w:tcBorders>
            <w:shd w:val="clear" w:color="000000" w:fill="FFFFFF"/>
            <w:noWrap/>
            <w:vAlign w:val="bottom"/>
            <w:hideMark/>
          </w:tcPr>
          <w:p w14:paraId="429D665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B6CC006"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060F6F8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1936ADF1"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61BBC1D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7B08B71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50.000</w:t>
            </w:r>
          </w:p>
        </w:tc>
        <w:tc>
          <w:tcPr>
            <w:tcW w:w="1230" w:type="dxa"/>
            <w:tcBorders>
              <w:top w:val="nil"/>
              <w:left w:val="nil"/>
              <w:bottom w:val="nil"/>
              <w:right w:val="nil"/>
            </w:tcBorders>
            <w:shd w:val="clear" w:color="000000" w:fill="FFFFFF"/>
            <w:noWrap/>
            <w:vAlign w:val="bottom"/>
          </w:tcPr>
          <w:p w14:paraId="1864C09B" w14:textId="0BD93B9E"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6C3DA64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auto" w:fill="auto"/>
            <w:noWrap/>
            <w:vAlign w:val="bottom"/>
            <w:hideMark/>
          </w:tcPr>
          <w:p w14:paraId="142156A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2C5BD82" w14:textId="77777777" w:rsidTr="00D9534D">
        <w:trPr>
          <w:trHeight w:val="255"/>
        </w:trPr>
        <w:tc>
          <w:tcPr>
            <w:tcW w:w="599" w:type="dxa"/>
            <w:tcBorders>
              <w:top w:val="nil"/>
              <w:left w:val="nil"/>
              <w:bottom w:val="nil"/>
              <w:right w:val="nil"/>
            </w:tcBorders>
            <w:shd w:val="clear" w:color="000000" w:fill="FFFFFF"/>
            <w:noWrap/>
            <w:vAlign w:val="bottom"/>
            <w:hideMark/>
          </w:tcPr>
          <w:p w14:paraId="020813F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AF3C1A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4459F1DA"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49A0072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1B3F8BAF"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6FDE7F9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50.000</w:t>
            </w:r>
          </w:p>
        </w:tc>
        <w:tc>
          <w:tcPr>
            <w:tcW w:w="1230" w:type="dxa"/>
            <w:tcBorders>
              <w:top w:val="nil"/>
              <w:left w:val="nil"/>
              <w:bottom w:val="nil"/>
              <w:right w:val="nil"/>
            </w:tcBorders>
            <w:shd w:val="clear" w:color="000000" w:fill="FFFFFF"/>
            <w:noWrap/>
            <w:vAlign w:val="bottom"/>
          </w:tcPr>
          <w:p w14:paraId="45D23EA4" w14:textId="27D0DABE" w:rsidR="00DD0798" w:rsidRPr="00DD0798" w:rsidRDefault="00DD0798" w:rsidP="00DD0798">
            <w:pPr>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2DB9F19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50.000</w:t>
            </w:r>
          </w:p>
        </w:tc>
        <w:tc>
          <w:tcPr>
            <w:tcW w:w="827" w:type="dxa"/>
            <w:tcBorders>
              <w:top w:val="nil"/>
              <w:left w:val="nil"/>
              <w:bottom w:val="nil"/>
              <w:right w:val="nil"/>
            </w:tcBorders>
            <w:shd w:val="clear" w:color="auto" w:fill="auto"/>
            <w:noWrap/>
            <w:vAlign w:val="bottom"/>
            <w:hideMark/>
          </w:tcPr>
          <w:p w14:paraId="517724A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77AE5A93" w14:textId="77777777" w:rsidTr="00D9534D">
        <w:trPr>
          <w:trHeight w:val="255"/>
        </w:trPr>
        <w:tc>
          <w:tcPr>
            <w:tcW w:w="599" w:type="dxa"/>
            <w:tcBorders>
              <w:top w:val="nil"/>
              <w:left w:val="nil"/>
              <w:bottom w:val="nil"/>
              <w:right w:val="nil"/>
            </w:tcBorders>
            <w:shd w:val="clear" w:color="000000" w:fill="FFFFFF"/>
            <w:noWrap/>
            <w:hideMark/>
          </w:tcPr>
          <w:p w14:paraId="57040FD3" w14:textId="77777777" w:rsidR="00DD0798" w:rsidRPr="00DD0798" w:rsidRDefault="00DD0798" w:rsidP="0086022F">
            <w:pPr>
              <w:rPr>
                <w:rFonts w:ascii="Arial" w:hAnsi="Arial" w:cs="Arial"/>
                <w:sz w:val="18"/>
                <w:szCs w:val="18"/>
              </w:rPr>
            </w:pPr>
            <w:r w:rsidRPr="00DD0798">
              <w:rPr>
                <w:rFonts w:ascii="Arial" w:hAnsi="Arial" w:cs="Arial"/>
                <w:sz w:val="18"/>
                <w:szCs w:val="18"/>
              </w:rPr>
              <w:t>042</w:t>
            </w:r>
          </w:p>
        </w:tc>
        <w:tc>
          <w:tcPr>
            <w:tcW w:w="1751" w:type="dxa"/>
            <w:gridSpan w:val="3"/>
            <w:tcBorders>
              <w:top w:val="nil"/>
              <w:left w:val="nil"/>
              <w:bottom w:val="nil"/>
              <w:right w:val="nil"/>
            </w:tcBorders>
            <w:shd w:val="clear" w:color="000000" w:fill="92D050"/>
            <w:noWrap/>
            <w:hideMark/>
          </w:tcPr>
          <w:p w14:paraId="51DFE532"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T100801</w:t>
            </w:r>
          </w:p>
        </w:tc>
        <w:tc>
          <w:tcPr>
            <w:tcW w:w="4061" w:type="dxa"/>
            <w:tcBorders>
              <w:top w:val="nil"/>
              <w:left w:val="nil"/>
              <w:bottom w:val="nil"/>
              <w:right w:val="nil"/>
            </w:tcBorders>
            <w:shd w:val="clear" w:color="000000" w:fill="92D050"/>
            <w:noWrap/>
            <w:hideMark/>
          </w:tcPr>
          <w:p w14:paraId="15689D50" w14:textId="77777777" w:rsidR="00DD0798" w:rsidRPr="00DD0798" w:rsidRDefault="00DD0798" w:rsidP="0086022F">
            <w:pPr>
              <w:rPr>
                <w:rFonts w:ascii="Arial" w:hAnsi="Arial" w:cs="Arial"/>
                <w:b/>
                <w:bCs/>
                <w:sz w:val="18"/>
                <w:szCs w:val="18"/>
              </w:rPr>
            </w:pPr>
            <w:r w:rsidRPr="00DD0798">
              <w:rPr>
                <w:rFonts w:ascii="Arial" w:hAnsi="Arial" w:cs="Arial"/>
                <w:b/>
                <w:bCs/>
                <w:sz w:val="18"/>
                <w:szCs w:val="18"/>
              </w:rPr>
              <w:t>Sufinanciranje analize plodnosti tla na poljoprivrednim gospodarstvima</w:t>
            </w:r>
          </w:p>
        </w:tc>
        <w:tc>
          <w:tcPr>
            <w:tcW w:w="1276" w:type="dxa"/>
            <w:tcBorders>
              <w:top w:val="nil"/>
              <w:left w:val="nil"/>
              <w:bottom w:val="nil"/>
              <w:right w:val="nil"/>
            </w:tcBorders>
            <w:shd w:val="clear" w:color="000000" w:fill="92D050"/>
            <w:noWrap/>
            <w:hideMark/>
          </w:tcPr>
          <w:p w14:paraId="6967B9FC"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4.500</w:t>
            </w:r>
          </w:p>
        </w:tc>
        <w:tc>
          <w:tcPr>
            <w:tcW w:w="1230" w:type="dxa"/>
            <w:tcBorders>
              <w:top w:val="nil"/>
              <w:left w:val="nil"/>
              <w:bottom w:val="nil"/>
              <w:right w:val="nil"/>
            </w:tcBorders>
            <w:shd w:val="clear" w:color="000000" w:fill="92D050"/>
            <w:noWrap/>
          </w:tcPr>
          <w:p w14:paraId="4B56F407" w14:textId="1264634C" w:rsidR="00DD0798" w:rsidRPr="00DD0798" w:rsidRDefault="00DD0798" w:rsidP="0086022F">
            <w:pPr>
              <w:jc w:val="right"/>
              <w:rPr>
                <w:rFonts w:ascii="Arial" w:hAnsi="Arial" w:cs="Arial"/>
                <w:b/>
                <w:bCs/>
                <w:sz w:val="18"/>
                <w:szCs w:val="18"/>
              </w:rPr>
            </w:pPr>
          </w:p>
        </w:tc>
        <w:tc>
          <w:tcPr>
            <w:tcW w:w="1321" w:type="dxa"/>
            <w:tcBorders>
              <w:top w:val="nil"/>
              <w:left w:val="nil"/>
              <w:bottom w:val="nil"/>
              <w:right w:val="nil"/>
            </w:tcBorders>
            <w:shd w:val="clear" w:color="000000" w:fill="92D050"/>
            <w:noWrap/>
            <w:hideMark/>
          </w:tcPr>
          <w:p w14:paraId="61DC9791" w14:textId="77777777" w:rsidR="00DD0798" w:rsidRPr="00DD0798" w:rsidRDefault="00DD0798" w:rsidP="0086022F">
            <w:pPr>
              <w:jc w:val="right"/>
              <w:rPr>
                <w:rFonts w:ascii="Arial" w:hAnsi="Arial" w:cs="Arial"/>
                <w:b/>
                <w:bCs/>
                <w:color w:val="000000"/>
                <w:sz w:val="18"/>
                <w:szCs w:val="18"/>
              </w:rPr>
            </w:pPr>
            <w:r w:rsidRPr="00DD0798">
              <w:rPr>
                <w:rFonts w:ascii="Arial" w:hAnsi="Arial" w:cs="Arial"/>
                <w:b/>
                <w:bCs/>
                <w:color w:val="000000"/>
                <w:sz w:val="18"/>
                <w:szCs w:val="18"/>
              </w:rPr>
              <w:t>4.500</w:t>
            </w:r>
          </w:p>
        </w:tc>
        <w:tc>
          <w:tcPr>
            <w:tcW w:w="827" w:type="dxa"/>
            <w:tcBorders>
              <w:top w:val="nil"/>
              <w:left w:val="nil"/>
              <w:bottom w:val="nil"/>
              <w:right w:val="nil"/>
            </w:tcBorders>
            <w:shd w:val="clear" w:color="000000" w:fill="92D050"/>
            <w:noWrap/>
            <w:hideMark/>
          </w:tcPr>
          <w:p w14:paraId="66AF8C83" w14:textId="77777777" w:rsidR="00DD0798" w:rsidRPr="00DD0798" w:rsidRDefault="00DD0798" w:rsidP="0086022F">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3003984A" w14:textId="77777777" w:rsidTr="00D9534D">
        <w:trPr>
          <w:trHeight w:val="255"/>
        </w:trPr>
        <w:tc>
          <w:tcPr>
            <w:tcW w:w="599" w:type="dxa"/>
            <w:tcBorders>
              <w:top w:val="nil"/>
              <w:left w:val="nil"/>
              <w:bottom w:val="nil"/>
              <w:right w:val="nil"/>
            </w:tcBorders>
            <w:shd w:val="clear" w:color="000000" w:fill="FFFFFF"/>
            <w:noWrap/>
            <w:vAlign w:val="bottom"/>
            <w:hideMark/>
          </w:tcPr>
          <w:p w14:paraId="76D5A333"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CE2C7A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312095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5FD26F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431</w:t>
            </w:r>
          </w:p>
        </w:tc>
        <w:tc>
          <w:tcPr>
            <w:tcW w:w="4061" w:type="dxa"/>
            <w:tcBorders>
              <w:top w:val="nil"/>
              <w:left w:val="nil"/>
              <w:bottom w:val="nil"/>
              <w:right w:val="nil"/>
            </w:tcBorders>
            <w:shd w:val="clear" w:color="000000" w:fill="FFFFFF"/>
            <w:noWrap/>
            <w:vAlign w:val="bottom"/>
            <w:hideMark/>
          </w:tcPr>
          <w:p w14:paraId="5BCBF1A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zakupa i prodaje državnog poljoprivrednog zemljišta</w:t>
            </w:r>
          </w:p>
        </w:tc>
        <w:tc>
          <w:tcPr>
            <w:tcW w:w="1276" w:type="dxa"/>
            <w:tcBorders>
              <w:top w:val="nil"/>
              <w:left w:val="nil"/>
              <w:bottom w:val="nil"/>
              <w:right w:val="nil"/>
            </w:tcBorders>
            <w:shd w:val="clear" w:color="000000" w:fill="FFFFFF"/>
            <w:noWrap/>
            <w:vAlign w:val="bottom"/>
            <w:hideMark/>
          </w:tcPr>
          <w:p w14:paraId="3A03329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4.500</w:t>
            </w:r>
          </w:p>
        </w:tc>
        <w:tc>
          <w:tcPr>
            <w:tcW w:w="1230" w:type="dxa"/>
            <w:tcBorders>
              <w:top w:val="nil"/>
              <w:left w:val="nil"/>
              <w:bottom w:val="nil"/>
              <w:right w:val="nil"/>
            </w:tcBorders>
            <w:shd w:val="clear" w:color="000000" w:fill="FFFFFF"/>
            <w:noWrap/>
            <w:vAlign w:val="bottom"/>
          </w:tcPr>
          <w:p w14:paraId="27B7D1C6" w14:textId="30421DE5"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51F75E6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4.500</w:t>
            </w:r>
          </w:p>
        </w:tc>
        <w:tc>
          <w:tcPr>
            <w:tcW w:w="827" w:type="dxa"/>
            <w:tcBorders>
              <w:top w:val="nil"/>
              <w:left w:val="nil"/>
              <w:bottom w:val="nil"/>
              <w:right w:val="nil"/>
            </w:tcBorders>
            <w:shd w:val="clear" w:color="auto" w:fill="auto"/>
            <w:noWrap/>
            <w:vAlign w:val="bottom"/>
            <w:hideMark/>
          </w:tcPr>
          <w:p w14:paraId="19ECE46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7F38D4FD" w14:textId="77777777" w:rsidTr="00D9534D">
        <w:trPr>
          <w:trHeight w:val="255"/>
        </w:trPr>
        <w:tc>
          <w:tcPr>
            <w:tcW w:w="599" w:type="dxa"/>
            <w:tcBorders>
              <w:top w:val="nil"/>
              <w:left w:val="nil"/>
              <w:bottom w:val="nil"/>
              <w:right w:val="nil"/>
            </w:tcBorders>
            <w:shd w:val="clear" w:color="000000" w:fill="FFFFFF"/>
            <w:noWrap/>
            <w:vAlign w:val="bottom"/>
            <w:hideMark/>
          </w:tcPr>
          <w:p w14:paraId="14F62A4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42C1702A" w14:textId="77777777" w:rsidR="00DD0798" w:rsidRPr="00DD0798" w:rsidRDefault="00DD0798" w:rsidP="0017593F">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11F8CAD6" w14:textId="77777777" w:rsidR="00DD0798" w:rsidRPr="00DD0798" w:rsidRDefault="00DD0798" w:rsidP="0017593F">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08A237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E7FA77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000000" w:fill="FFFFFF"/>
            <w:noWrap/>
            <w:hideMark/>
          </w:tcPr>
          <w:p w14:paraId="22490150" w14:textId="77777777" w:rsidR="00DD0798" w:rsidRPr="00DD0798" w:rsidRDefault="00DD0798" w:rsidP="0017593F">
            <w:pPr>
              <w:jc w:val="right"/>
              <w:rPr>
                <w:rFonts w:ascii="Arial" w:hAnsi="Arial" w:cs="Arial"/>
                <w:b/>
                <w:bCs/>
                <w:sz w:val="18"/>
                <w:szCs w:val="18"/>
              </w:rPr>
            </w:pPr>
            <w:r w:rsidRPr="00DD0798">
              <w:rPr>
                <w:rFonts w:ascii="Arial" w:hAnsi="Arial" w:cs="Arial"/>
                <w:b/>
                <w:bCs/>
                <w:sz w:val="18"/>
                <w:szCs w:val="18"/>
              </w:rPr>
              <w:t>4.500</w:t>
            </w:r>
          </w:p>
        </w:tc>
        <w:tc>
          <w:tcPr>
            <w:tcW w:w="1230" w:type="dxa"/>
            <w:tcBorders>
              <w:top w:val="nil"/>
              <w:left w:val="nil"/>
              <w:bottom w:val="nil"/>
              <w:right w:val="nil"/>
            </w:tcBorders>
            <w:shd w:val="clear" w:color="000000" w:fill="FFFFFF"/>
            <w:noWrap/>
          </w:tcPr>
          <w:p w14:paraId="65C4158E" w14:textId="7381B860" w:rsidR="00DD0798" w:rsidRPr="00DD0798" w:rsidRDefault="00DD0798" w:rsidP="0017593F">
            <w:pPr>
              <w:jc w:val="right"/>
              <w:rPr>
                <w:rFonts w:ascii="Arial" w:hAnsi="Arial" w:cs="Arial"/>
                <w:b/>
                <w:bCs/>
                <w:sz w:val="18"/>
                <w:szCs w:val="18"/>
              </w:rPr>
            </w:pPr>
          </w:p>
        </w:tc>
        <w:tc>
          <w:tcPr>
            <w:tcW w:w="1321" w:type="dxa"/>
            <w:tcBorders>
              <w:top w:val="nil"/>
              <w:left w:val="nil"/>
              <w:bottom w:val="nil"/>
              <w:right w:val="nil"/>
            </w:tcBorders>
            <w:shd w:val="clear" w:color="000000" w:fill="FFFFFF"/>
            <w:noWrap/>
            <w:hideMark/>
          </w:tcPr>
          <w:p w14:paraId="2E7BCAF8" w14:textId="77777777" w:rsidR="00DD0798" w:rsidRPr="00DD0798" w:rsidRDefault="00DD0798" w:rsidP="0017593F">
            <w:pPr>
              <w:jc w:val="right"/>
              <w:rPr>
                <w:rFonts w:ascii="Arial" w:hAnsi="Arial" w:cs="Arial"/>
                <w:b/>
                <w:bCs/>
                <w:color w:val="000000"/>
                <w:sz w:val="18"/>
                <w:szCs w:val="18"/>
              </w:rPr>
            </w:pPr>
            <w:r w:rsidRPr="00DD0798">
              <w:rPr>
                <w:rFonts w:ascii="Arial" w:hAnsi="Arial" w:cs="Arial"/>
                <w:b/>
                <w:bCs/>
                <w:color w:val="000000"/>
                <w:sz w:val="18"/>
                <w:szCs w:val="18"/>
              </w:rPr>
              <w:t>4.500</w:t>
            </w:r>
          </w:p>
        </w:tc>
        <w:tc>
          <w:tcPr>
            <w:tcW w:w="827" w:type="dxa"/>
            <w:tcBorders>
              <w:top w:val="nil"/>
              <w:left w:val="nil"/>
              <w:bottom w:val="nil"/>
              <w:right w:val="nil"/>
            </w:tcBorders>
            <w:shd w:val="clear" w:color="auto" w:fill="auto"/>
            <w:noWrap/>
            <w:hideMark/>
          </w:tcPr>
          <w:p w14:paraId="5E265286" w14:textId="77777777" w:rsidR="00DD0798" w:rsidRPr="00DD0798" w:rsidRDefault="00DD0798" w:rsidP="0017593F">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8437284" w14:textId="77777777" w:rsidTr="00D9534D">
        <w:trPr>
          <w:trHeight w:val="255"/>
        </w:trPr>
        <w:tc>
          <w:tcPr>
            <w:tcW w:w="599" w:type="dxa"/>
            <w:tcBorders>
              <w:top w:val="nil"/>
              <w:left w:val="nil"/>
              <w:bottom w:val="nil"/>
              <w:right w:val="nil"/>
            </w:tcBorders>
            <w:shd w:val="clear" w:color="000000" w:fill="FFFFFF"/>
            <w:noWrap/>
            <w:vAlign w:val="bottom"/>
            <w:hideMark/>
          </w:tcPr>
          <w:p w14:paraId="424FE6D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E57CCE8" w14:textId="77777777" w:rsidR="00DD0798" w:rsidRPr="00DD0798" w:rsidRDefault="00DD0798" w:rsidP="0017593F">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595C8AFD" w14:textId="77777777" w:rsidR="00DD0798" w:rsidRPr="00DD0798" w:rsidRDefault="00DD0798" w:rsidP="0017593F">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4E4CFA4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A2A64FC"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000000" w:fill="FFFFFF"/>
            <w:noWrap/>
            <w:hideMark/>
          </w:tcPr>
          <w:p w14:paraId="477106AA" w14:textId="77777777" w:rsidR="00DD0798" w:rsidRPr="00DD0798" w:rsidRDefault="00DD0798" w:rsidP="0017593F">
            <w:pPr>
              <w:jc w:val="right"/>
              <w:rPr>
                <w:rFonts w:ascii="Arial" w:hAnsi="Arial" w:cs="Arial"/>
                <w:sz w:val="18"/>
                <w:szCs w:val="18"/>
              </w:rPr>
            </w:pPr>
            <w:r w:rsidRPr="00DD0798">
              <w:rPr>
                <w:rFonts w:ascii="Arial" w:hAnsi="Arial" w:cs="Arial"/>
                <w:sz w:val="18"/>
                <w:szCs w:val="18"/>
              </w:rPr>
              <w:t>4.500</w:t>
            </w:r>
          </w:p>
        </w:tc>
        <w:tc>
          <w:tcPr>
            <w:tcW w:w="1230" w:type="dxa"/>
            <w:tcBorders>
              <w:top w:val="nil"/>
              <w:left w:val="nil"/>
              <w:bottom w:val="nil"/>
              <w:right w:val="nil"/>
            </w:tcBorders>
            <w:shd w:val="clear" w:color="000000" w:fill="FFFFFF"/>
            <w:noWrap/>
          </w:tcPr>
          <w:p w14:paraId="56198FFB" w14:textId="528B2114" w:rsidR="00DD0798" w:rsidRPr="00DD0798" w:rsidRDefault="00DD0798" w:rsidP="0017593F">
            <w:pPr>
              <w:jc w:val="right"/>
              <w:rPr>
                <w:rFonts w:ascii="Arial" w:hAnsi="Arial" w:cs="Arial"/>
                <w:sz w:val="18"/>
                <w:szCs w:val="18"/>
              </w:rPr>
            </w:pPr>
          </w:p>
        </w:tc>
        <w:tc>
          <w:tcPr>
            <w:tcW w:w="1321" w:type="dxa"/>
            <w:tcBorders>
              <w:top w:val="nil"/>
              <w:left w:val="nil"/>
              <w:bottom w:val="nil"/>
              <w:right w:val="nil"/>
            </w:tcBorders>
            <w:shd w:val="clear" w:color="000000" w:fill="FFFFFF"/>
            <w:noWrap/>
            <w:hideMark/>
          </w:tcPr>
          <w:p w14:paraId="2DB5836D" w14:textId="77777777" w:rsidR="00DD0798" w:rsidRPr="00DD0798" w:rsidRDefault="00DD0798" w:rsidP="0017593F">
            <w:pPr>
              <w:jc w:val="right"/>
              <w:rPr>
                <w:rFonts w:ascii="Arial" w:hAnsi="Arial" w:cs="Arial"/>
                <w:color w:val="000000"/>
                <w:sz w:val="18"/>
                <w:szCs w:val="18"/>
              </w:rPr>
            </w:pPr>
            <w:r w:rsidRPr="00DD0798">
              <w:rPr>
                <w:rFonts w:ascii="Arial" w:hAnsi="Arial" w:cs="Arial"/>
                <w:color w:val="000000"/>
                <w:sz w:val="18"/>
                <w:szCs w:val="18"/>
              </w:rPr>
              <w:t>4.500</w:t>
            </w:r>
          </w:p>
        </w:tc>
        <w:tc>
          <w:tcPr>
            <w:tcW w:w="827" w:type="dxa"/>
            <w:tcBorders>
              <w:top w:val="nil"/>
              <w:left w:val="nil"/>
              <w:bottom w:val="nil"/>
              <w:right w:val="nil"/>
            </w:tcBorders>
            <w:shd w:val="clear" w:color="auto" w:fill="auto"/>
            <w:noWrap/>
            <w:hideMark/>
          </w:tcPr>
          <w:p w14:paraId="277FAE03" w14:textId="77777777" w:rsidR="00DD0798" w:rsidRPr="00DD0798" w:rsidRDefault="00DD0798" w:rsidP="0017593F">
            <w:pPr>
              <w:jc w:val="right"/>
              <w:rPr>
                <w:rFonts w:ascii="Arial" w:hAnsi="Arial" w:cs="Arial"/>
                <w:sz w:val="18"/>
                <w:szCs w:val="18"/>
              </w:rPr>
            </w:pPr>
            <w:r w:rsidRPr="00DD0798">
              <w:rPr>
                <w:rFonts w:ascii="Arial" w:hAnsi="Arial" w:cs="Arial"/>
                <w:sz w:val="18"/>
                <w:szCs w:val="18"/>
              </w:rPr>
              <w:t>100,00</w:t>
            </w:r>
          </w:p>
        </w:tc>
      </w:tr>
      <w:tr w:rsidR="00E474DD" w:rsidRPr="00DD0798" w14:paraId="28BA1D82" w14:textId="77777777" w:rsidTr="00D9534D">
        <w:trPr>
          <w:trHeight w:val="255"/>
        </w:trPr>
        <w:tc>
          <w:tcPr>
            <w:tcW w:w="599" w:type="dxa"/>
            <w:tcBorders>
              <w:top w:val="nil"/>
              <w:left w:val="nil"/>
              <w:bottom w:val="nil"/>
              <w:right w:val="nil"/>
            </w:tcBorders>
            <w:shd w:val="clear" w:color="000000" w:fill="FFFFFF"/>
            <w:noWrap/>
            <w:vAlign w:val="bottom"/>
            <w:hideMark/>
          </w:tcPr>
          <w:p w14:paraId="7E8D327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5812" w:type="dxa"/>
            <w:gridSpan w:val="4"/>
            <w:tcBorders>
              <w:top w:val="nil"/>
              <w:left w:val="nil"/>
              <w:bottom w:val="nil"/>
              <w:right w:val="nil"/>
            </w:tcBorders>
            <w:shd w:val="clear" w:color="000000" w:fill="FFC000"/>
            <w:noWrap/>
            <w:vAlign w:val="bottom"/>
            <w:hideMark/>
          </w:tcPr>
          <w:p w14:paraId="09D579B0"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1009 ODRŽAVANJE KOMUNALNE INFRASTRUKTURE</w:t>
            </w:r>
          </w:p>
        </w:tc>
        <w:tc>
          <w:tcPr>
            <w:tcW w:w="1276" w:type="dxa"/>
            <w:tcBorders>
              <w:top w:val="nil"/>
              <w:left w:val="nil"/>
              <w:bottom w:val="nil"/>
              <w:right w:val="nil"/>
            </w:tcBorders>
            <w:shd w:val="clear" w:color="000000" w:fill="FFC000"/>
            <w:noWrap/>
            <w:hideMark/>
          </w:tcPr>
          <w:p w14:paraId="5DAA1DFE" w14:textId="77777777" w:rsidR="00DD0798" w:rsidRPr="00DD0798" w:rsidRDefault="00DD0798" w:rsidP="0017593F">
            <w:pPr>
              <w:jc w:val="right"/>
              <w:rPr>
                <w:rFonts w:ascii="Arial" w:hAnsi="Arial" w:cs="Arial"/>
                <w:b/>
                <w:bCs/>
                <w:i/>
                <w:iCs/>
                <w:sz w:val="18"/>
                <w:szCs w:val="18"/>
              </w:rPr>
            </w:pPr>
            <w:r w:rsidRPr="00DD0798">
              <w:rPr>
                <w:rFonts w:ascii="Arial" w:hAnsi="Arial" w:cs="Arial"/>
                <w:b/>
                <w:bCs/>
                <w:i/>
                <w:iCs/>
                <w:sz w:val="18"/>
                <w:szCs w:val="18"/>
              </w:rPr>
              <w:t>495.001</w:t>
            </w:r>
          </w:p>
        </w:tc>
        <w:tc>
          <w:tcPr>
            <w:tcW w:w="1230" w:type="dxa"/>
            <w:tcBorders>
              <w:top w:val="nil"/>
              <w:left w:val="nil"/>
              <w:bottom w:val="nil"/>
              <w:right w:val="nil"/>
            </w:tcBorders>
            <w:shd w:val="clear" w:color="000000" w:fill="FFC000"/>
            <w:noWrap/>
            <w:hideMark/>
          </w:tcPr>
          <w:p w14:paraId="624D76EF" w14:textId="77777777" w:rsidR="00DD0798" w:rsidRPr="00DD0798" w:rsidRDefault="00DD0798" w:rsidP="0017593F">
            <w:pPr>
              <w:jc w:val="right"/>
              <w:rPr>
                <w:rFonts w:ascii="Arial" w:hAnsi="Arial" w:cs="Arial"/>
                <w:b/>
                <w:bCs/>
                <w:i/>
                <w:iCs/>
                <w:sz w:val="18"/>
                <w:szCs w:val="18"/>
              </w:rPr>
            </w:pPr>
            <w:r w:rsidRPr="00DD0798">
              <w:rPr>
                <w:rFonts w:ascii="Arial" w:hAnsi="Arial" w:cs="Arial"/>
                <w:b/>
                <w:bCs/>
                <w:i/>
                <w:iCs/>
                <w:sz w:val="18"/>
                <w:szCs w:val="18"/>
              </w:rPr>
              <w:t>-96.000</w:t>
            </w:r>
          </w:p>
        </w:tc>
        <w:tc>
          <w:tcPr>
            <w:tcW w:w="1321" w:type="dxa"/>
            <w:tcBorders>
              <w:top w:val="nil"/>
              <w:left w:val="nil"/>
              <w:bottom w:val="nil"/>
              <w:right w:val="nil"/>
            </w:tcBorders>
            <w:shd w:val="clear" w:color="000000" w:fill="FFC000"/>
            <w:noWrap/>
            <w:hideMark/>
          </w:tcPr>
          <w:p w14:paraId="50D88A9C" w14:textId="77777777" w:rsidR="00DD0798" w:rsidRPr="00DD0798" w:rsidRDefault="00DD0798" w:rsidP="0017593F">
            <w:pPr>
              <w:jc w:val="right"/>
              <w:rPr>
                <w:rFonts w:ascii="Arial" w:hAnsi="Arial" w:cs="Arial"/>
                <w:b/>
                <w:bCs/>
                <w:color w:val="000000"/>
                <w:sz w:val="18"/>
                <w:szCs w:val="18"/>
              </w:rPr>
            </w:pPr>
            <w:r w:rsidRPr="00DD0798">
              <w:rPr>
                <w:rFonts w:ascii="Arial" w:hAnsi="Arial" w:cs="Arial"/>
                <w:b/>
                <w:bCs/>
                <w:color w:val="000000"/>
                <w:sz w:val="18"/>
                <w:szCs w:val="18"/>
              </w:rPr>
              <w:t>399.001</w:t>
            </w:r>
          </w:p>
        </w:tc>
        <w:tc>
          <w:tcPr>
            <w:tcW w:w="827" w:type="dxa"/>
            <w:tcBorders>
              <w:top w:val="nil"/>
              <w:left w:val="nil"/>
              <w:bottom w:val="nil"/>
              <w:right w:val="nil"/>
            </w:tcBorders>
            <w:shd w:val="clear" w:color="000000" w:fill="FFC000"/>
            <w:noWrap/>
            <w:hideMark/>
          </w:tcPr>
          <w:p w14:paraId="1E4A7012" w14:textId="77777777" w:rsidR="00DD0798" w:rsidRPr="00DD0798" w:rsidRDefault="00DD0798" w:rsidP="0017593F">
            <w:pPr>
              <w:jc w:val="right"/>
              <w:rPr>
                <w:rFonts w:ascii="Arial" w:hAnsi="Arial" w:cs="Arial"/>
                <w:b/>
                <w:bCs/>
                <w:i/>
                <w:iCs/>
                <w:sz w:val="18"/>
                <w:szCs w:val="18"/>
              </w:rPr>
            </w:pPr>
            <w:r w:rsidRPr="00DD0798">
              <w:rPr>
                <w:rFonts w:ascii="Arial" w:hAnsi="Arial" w:cs="Arial"/>
                <w:b/>
                <w:bCs/>
                <w:i/>
                <w:iCs/>
                <w:sz w:val="18"/>
                <w:szCs w:val="18"/>
              </w:rPr>
              <w:t>80,61</w:t>
            </w:r>
          </w:p>
        </w:tc>
      </w:tr>
      <w:tr w:rsidR="002F7F52" w:rsidRPr="00DD0798" w14:paraId="11E37461" w14:textId="77777777" w:rsidTr="00D9534D">
        <w:trPr>
          <w:trHeight w:val="255"/>
        </w:trPr>
        <w:tc>
          <w:tcPr>
            <w:tcW w:w="599" w:type="dxa"/>
            <w:tcBorders>
              <w:top w:val="nil"/>
              <w:left w:val="nil"/>
              <w:bottom w:val="nil"/>
              <w:right w:val="nil"/>
            </w:tcBorders>
            <w:shd w:val="clear" w:color="000000" w:fill="FFFFFF"/>
            <w:noWrap/>
            <w:vAlign w:val="bottom"/>
            <w:hideMark/>
          </w:tcPr>
          <w:p w14:paraId="070ADC32" w14:textId="77777777" w:rsidR="00DD0798" w:rsidRPr="00DD0798" w:rsidRDefault="00DD0798" w:rsidP="00DD0798">
            <w:pPr>
              <w:rPr>
                <w:rFonts w:ascii="Arial" w:hAnsi="Arial" w:cs="Arial"/>
                <w:sz w:val="18"/>
                <w:szCs w:val="18"/>
              </w:rPr>
            </w:pPr>
            <w:r w:rsidRPr="00DD0798">
              <w:rPr>
                <w:rFonts w:ascii="Arial" w:hAnsi="Arial" w:cs="Arial"/>
                <w:sz w:val="18"/>
                <w:szCs w:val="18"/>
              </w:rPr>
              <w:t>066</w:t>
            </w:r>
          </w:p>
        </w:tc>
        <w:tc>
          <w:tcPr>
            <w:tcW w:w="1751" w:type="dxa"/>
            <w:gridSpan w:val="3"/>
            <w:tcBorders>
              <w:top w:val="nil"/>
              <w:left w:val="nil"/>
              <w:bottom w:val="nil"/>
              <w:right w:val="nil"/>
            </w:tcBorders>
            <w:shd w:val="clear" w:color="000000" w:fill="92D050"/>
            <w:noWrap/>
            <w:vAlign w:val="bottom"/>
            <w:hideMark/>
          </w:tcPr>
          <w:p w14:paraId="46AE271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A100901</w:t>
            </w:r>
          </w:p>
        </w:tc>
        <w:tc>
          <w:tcPr>
            <w:tcW w:w="4061" w:type="dxa"/>
            <w:tcBorders>
              <w:top w:val="nil"/>
              <w:left w:val="nil"/>
              <w:bottom w:val="nil"/>
              <w:right w:val="nil"/>
            </w:tcBorders>
            <w:shd w:val="clear" w:color="000000" w:fill="92D050"/>
            <w:noWrap/>
            <w:vAlign w:val="bottom"/>
            <w:hideMark/>
          </w:tcPr>
          <w:p w14:paraId="221E1DF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Obavljanje komunalnih djelatnosti</w:t>
            </w:r>
          </w:p>
        </w:tc>
        <w:tc>
          <w:tcPr>
            <w:tcW w:w="1276" w:type="dxa"/>
            <w:tcBorders>
              <w:top w:val="nil"/>
              <w:left w:val="nil"/>
              <w:bottom w:val="nil"/>
              <w:right w:val="nil"/>
            </w:tcBorders>
            <w:shd w:val="clear" w:color="000000" w:fill="92D050"/>
            <w:noWrap/>
            <w:vAlign w:val="bottom"/>
            <w:hideMark/>
          </w:tcPr>
          <w:p w14:paraId="787004D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211.000</w:t>
            </w:r>
          </w:p>
        </w:tc>
        <w:tc>
          <w:tcPr>
            <w:tcW w:w="1230" w:type="dxa"/>
            <w:tcBorders>
              <w:top w:val="nil"/>
              <w:left w:val="nil"/>
              <w:bottom w:val="nil"/>
              <w:right w:val="nil"/>
            </w:tcBorders>
            <w:shd w:val="clear" w:color="000000" w:fill="92D050"/>
            <w:noWrap/>
            <w:vAlign w:val="bottom"/>
            <w:hideMark/>
          </w:tcPr>
          <w:p w14:paraId="7C77695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9.300</w:t>
            </w:r>
          </w:p>
        </w:tc>
        <w:tc>
          <w:tcPr>
            <w:tcW w:w="1321" w:type="dxa"/>
            <w:tcBorders>
              <w:top w:val="nil"/>
              <w:left w:val="nil"/>
              <w:bottom w:val="nil"/>
              <w:right w:val="nil"/>
            </w:tcBorders>
            <w:shd w:val="clear" w:color="000000" w:fill="92D050"/>
            <w:noWrap/>
            <w:vAlign w:val="bottom"/>
            <w:hideMark/>
          </w:tcPr>
          <w:p w14:paraId="0C117E3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220.300</w:t>
            </w:r>
          </w:p>
        </w:tc>
        <w:tc>
          <w:tcPr>
            <w:tcW w:w="827" w:type="dxa"/>
            <w:tcBorders>
              <w:top w:val="nil"/>
              <w:left w:val="nil"/>
              <w:bottom w:val="nil"/>
              <w:right w:val="nil"/>
            </w:tcBorders>
            <w:shd w:val="clear" w:color="000000" w:fill="92D050"/>
            <w:noWrap/>
            <w:vAlign w:val="bottom"/>
            <w:hideMark/>
          </w:tcPr>
          <w:p w14:paraId="162483D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104,41</w:t>
            </w:r>
          </w:p>
        </w:tc>
      </w:tr>
      <w:tr w:rsidR="00E474DD" w:rsidRPr="00DD0798" w14:paraId="3A27CC40" w14:textId="77777777" w:rsidTr="00D9534D">
        <w:trPr>
          <w:trHeight w:val="255"/>
        </w:trPr>
        <w:tc>
          <w:tcPr>
            <w:tcW w:w="599" w:type="dxa"/>
            <w:tcBorders>
              <w:top w:val="nil"/>
              <w:left w:val="nil"/>
              <w:bottom w:val="nil"/>
              <w:right w:val="nil"/>
            </w:tcBorders>
            <w:shd w:val="clear" w:color="000000" w:fill="FFFFFF"/>
            <w:noWrap/>
            <w:vAlign w:val="bottom"/>
            <w:hideMark/>
          </w:tcPr>
          <w:p w14:paraId="5DF45E7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2D8E20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5642ED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F65B11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437</w:t>
            </w:r>
          </w:p>
        </w:tc>
        <w:tc>
          <w:tcPr>
            <w:tcW w:w="4061" w:type="dxa"/>
            <w:tcBorders>
              <w:top w:val="nil"/>
              <w:left w:val="nil"/>
              <w:bottom w:val="nil"/>
              <w:right w:val="nil"/>
            </w:tcBorders>
            <w:shd w:val="clear" w:color="000000" w:fill="FFFFFF"/>
            <w:noWrap/>
            <w:vAlign w:val="bottom"/>
            <w:hideMark/>
          </w:tcPr>
          <w:p w14:paraId="7B47BF0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komunalne naknade</w:t>
            </w:r>
          </w:p>
        </w:tc>
        <w:tc>
          <w:tcPr>
            <w:tcW w:w="1276" w:type="dxa"/>
            <w:tcBorders>
              <w:top w:val="nil"/>
              <w:left w:val="nil"/>
              <w:bottom w:val="nil"/>
              <w:right w:val="nil"/>
            </w:tcBorders>
            <w:shd w:val="clear" w:color="000000" w:fill="FFFFFF"/>
            <w:noWrap/>
            <w:vAlign w:val="bottom"/>
            <w:hideMark/>
          </w:tcPr>
          <w:p w14:paraId="0A78838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180.000</w:t>
            </w:r>
          </w:p>
        </w:tc>
        <w:tc>
          <w:tcPr>
            <w:tcW w:w="1230" w:type="dxa"/>
            <w:tcBorders>
              <w:top w:val="nil"/>
              <w:left w:val="nil"/>
              <w:bottom w:val="nil"/>
              <w:right w:val="nil"/>
            </w:tcBorders>
            <w:shd w:val="clear" w:color="000000" w:fill="FFFFFF"/>
            <w:noWrap/>
            <w:vAlign w:val="bottom"/>
          </w:tcPr>
          <w:p w14:paraId="4C5AA1FE" w14:textId="20A285DC"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4C055FD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180.000</w:t>
            </w:r>
          </w:p>
        </w:tc>
        <w:tc>
          <w:tcPr>
            <w:tcW w:w="827" w:type="dxa"/>
            <w:tcBorders>
              <w:top w:val="nil"/>
              <w:left w:val="nil"/>
              <w:bottom w:val="nil"/>
              <w:right w:val="nil"/>
            </w:tcBorders>
            <w:shd w:val="clear" w:color="auto" w:fill="auto"/>
            <w:noWrap/>
            <w:vAlign w:val="bottom"/>
            <w:hideMark/>
          </w:tcPr>
          <w:p w14:paraId="053AC1C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48CD0DF2" w14:textId="77777777" w:rsidTr="00D9534D">
        <w:trPr>
          <w:trHeight w:val="255"/>
        </w:trPr>
        <w:tc>
          <w:tcPr>
            <w:tcW w:w="599" w:type="dxa"/>
            <w:tcBorders>
              <w:top w:val="nil"/>
              <w:left w:val="nil"/>
              <w:bottom w:val="nil"/>
              <w:right w:val="nil"/>
            </w:tcBorders>
            <w:shd w:val="clear" w:color="000000" w:fill="FFFFFF"/>
            <w:noWrap/>
            <w:vAlign w:val="bottom"/>
            <w:hideMark/>
          </w:tcPr>
          <w:p w14:paraId="23D3838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4688D9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3A0C5CEE"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755DB1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3C3103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000000" w:fill="FFFFFF"/>
            <w:noWrap/>
            <w:vAlign w:val="bottom"/>
            <w:hideMark/>
          </w:tcPr>
          <w:p w14:paraId="6D53034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89.700</w:t>
            </w:r>
          </w:p>
        </w:tc>
        <w:tc>
          <w:tcPr>
            <w:tcW w:w="1230" w:type="dxa"/>
            <w:tcBorders>
              <w:top w:val="nil"/>
              <w:left w:val="nil"/>
              <w:bottom w:val="nil"/>
              <w:right w:val="nil"/>
            </w:tcBorders>
            <w:shd w:val="clear" w:color="000000" w:fill="FFFFFF"/>
            <w:noWrap/>
            <w:vAlign w:val="bottom"/>
          </w:tcPr>
          <w:p w14:paraId="24B16BB9" w14:textId="15F6017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457E6336"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89.700</w:t>
            </w:r>
          </w:p>
        </w:tc>
        <w:tc>
          <w:tcPr>
            <w:tcW w:w="827" w:type="dxa"/>
            <w:tcBorders>
              <w:top w:val="nil"/>
              <w:left w:val="nil"/>
              <w:bottom w:val="nil"/>
              <w:right w:val="nil"/>
            </w:tcBorders>
            <w:shd w:val="clear" w:color="auto" w:fill="auto"/>
            <w:noWrap/>
            <w:vAlign w:val="bottom"/>
            <w:hideMark/>
          </w:tcPr>
          <w:p w14:paraId="1CB0E1A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3F6CD050" w14:textId="77777777" w:rsidTr="00D9534D">
        <w:trPr>
          <w:trHeight w:val="255"/>
        </w:trPr>
        <w:tc>
          <w:tcPr>
            <w:tcW w:w="599" w:type="dxa"/>
            <w:tcBorders>
              <w:top w:val="nil"/>
              <w:left w:val="nil"/>
              <w:bottom w:val="nil"/>
              <w:right w:val="nil"/>
            </w:tcBorders>
            <w:shd w:val="clear" w:color="000000" w:fill="FFFFFF"/>
            <w:noWrap/>
            <w:vAlign w:val="bottom"/>
            <w:hideMark/>
          </w:tcPr>
          <w:p w14:paraId="7D9CCDA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38BAB7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203C9AB7"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50082CB4"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64A7E781"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000000" w:fill="FFFFFF"/>
            <w:noWrap/>
            <w:vAlign w:val="bottom"/>
            <w:hideMark/>
          </w:tcPr>
          <w:p w14:paraId="1869323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72.700</w:t>
            </w:r>
          </w:p>
        </w:tc>
        <w:tc>
          <w:tcPr>
            <w:tcW w:w="1230" w:type="dxa"/>
            <w:tcBorders>
              <w:top w:val="nil"/>
              <w:left w:val="nil"/>
              <w:bottom w:val="nil"/>
              <w:right w:val="nil"/>
            </w:tcBorders>
            <w:shd w:val="clear" w:color="000000" w:fill="FFFFFF"/>
            <w:noWrap/>
            <w:vAlign w:val="bottom"/>
          </w:tcPr>
          <w:p w14:paraId="16B7D5C7" w14:textId="19A41DEF" w:rsidR="00DD0798" w:rsidRPr="00DD0798" w:rsidRDefault="00DD0798" w:rsidP="00DD0798">
            <w:pPr>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2590E17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72.700</w:t>
            </w:r>
          </w:p>
        </w:tc>
        <w:tc>
          <w:tcPr>
            <w:tcW w:w="827" w:type="dxa"/>
            <w:tcBorders>
              <w:top w:val="nil"/>
              <w:left w:val="nil"/>
              <w:bottom w:val="nil"/>
              <w:right w:val="nil"/>
            </w:tcBorders>
            <w:shd w:val="clear" w:color="auto" w:fill="auto"/>
            <w:noWrap/>
            <w:vAlign w:val="bottom"/>
            <w:hideMark/>
          </w:tcPr>
          <w:p w14:paraId="4225CE6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0E5F473" w14:textId="77777777" w:rsidTr="00D9534D">
        <w:trPr>
          <w:trHeight w:val="255"/>
        </w:trPr>
        <w:tc>
          <w:tcPr>
            <w:tcW w:w="599" w:type="dxa"/>
            <w:tcBorders>
              <w:top w:val="nil"/>
              <w:left w:val="nil"/>
              <w:bottom w:val="nil"/>
              <w:right w:val="nil"/>
            </w:tcBorders>
            <w:shd w:val="clear" w:color="000000" w:fill="FFFFFF"/>
            <w:noWrap/>
            <w:vAlign w:val="bottom"/>
            <w:hideMark/>
          </w:tcPr>
          <w:p w14:paraId="4C80670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4FE3D5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883B706" w14:textId="77777777" w:rsidR="00DD0798" w:rsidRPr="00DD0798" w:rsidRDefault="00DD0798" w:rsidP="00DD0798">
            <w:pPr>
              <w:rPr>
                <w:rFonts w:ascii="Arial" w:hAnsi="Arial" w:cs="Arial"/>
                <w:sz w:val="18"/>
                <w:szCs w:val="18"/>
              </w:rPr>
            </w:pPr>
            <w:r w:rsidRPr="00DD0798">
              <w:rPr>
                <w:rFonts w:ascii="Arial" w:hAnsi="Arial" w:cs="Arial"/>
                <w:sz w:val="18"/>
                <w:szCs w:val="18"/>
              </w:rPr>
              <w:t>312</w:t>
            </w:r>
          </w:p>
        </w:tc>
        <w:tc>
          <w:tcPr>
            <w:tcW w:w="617" w:type="dxa"/>
            <w:tcBorders>
              <w:top w:val="nil"/>
              <w:left w:val="nil"/>
              <w:bottom w:val="nil"/>
              <w:right w:val="nil"/>
            </w:tcBorders>
            <w:shd w:val="clear" w:color="000000" w:fill="FFFFFF"/>
            <w:noWrap/>
            <w:vAlign w:val="bottom"/>
            <w:hideMark/>
          </w:tcPr>
          <w:p w14:paraId="5011569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433D0E5" w14:textId="77777777" w:rsidR="00DD0798" w:rsidRPr="00DD0798" w:rsidRDefault="00DD0798" w:rsidP="00DD0798">
            <w:pPr>
              <w:rPr>
                <w:rFonts w:ascii="Arial" w:hAnsi="Arial" w:cs="Arial"/>
                <w:sz w:val="18"/>
                <w:szCs w:val="18"/>
              </w:rPr>
            </w:pPr>
            <w:r w:rsidRPr="00DD0798">
              <w:rPr>
                <w:rFonts w:ascii="Arial" w:hAnsi="Arial" w:cs="Arial"/>
                <w:sz w:val="18"/>
                <w:szCs w:val="18"/>
              </w:rPr>
              <w:t>Ostali rashodi za zaposlene</w:t>
            </w:r>
          </w:p>
        </w:tc>
        <w:tc>
          <w:tcPr>
            <w:tcW w:w="1276" w:type="dxa"/>
            <w:tcBorders>
              <w:top w:val="nil"/>
              <w:left w:val="nil"/>
              <w:bottom w:val="nil"/>
              <w:right w:val="nil"/>
            </w:tcBorders>
            <w:shd w:val="clear" w:color="000000" w:fill="FFFFFF"/>
            <w:noWrap/>
            <w:vAlign w:val="bottom"/>
            <w:hideMark/>
          </w:tcPr>
          <w:p w14:paraId="12E1CC9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tcPr>
          <w:p w14:paraId="7B719550" w14:textId="481D2786" w:rsidR="00DD0798" w:rsidRPr="00DD0798" w:rsidRDefault="00DD0798" w:rsidP="00DD0798">
            <w:pPr>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4F7A189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5.000</w:t>
            </w:r>
          </w:p>
        </w:tc>
        <w:tc>
          <w:tcPr>
            <w:tcW w:w="827" w:type="dxa"/>
            <w:tcBorders>
              <w:top w:val="nil"/>
              <w:left w:val="nil"/>
              <w:bottom w:val="nil"/>
              <w:right w:val="nil"/>
            </w:tcBorders>
            <w:shd w:val="clear" w:color="auto" w:fill="auto"/>
            <w:noWrap/>
            <w:vAlign w:val="bottom"/>
            <w:hideMark/>
          </w:tcPr>
          <w:p w14:paraId="1A0D724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EC58978" w14:textId="77777777" w:rsidTr="00D9534D">
        <w:trPr>
          <w:trHeight w:val="255"/>
        </w:trPr>
        <w:tc>
          <w:tcPr>
            <w:tcW w:w="599" w:type="dxa"/>
            <w:tcBorders>
              <w:top w:val="nil"/>
              <w:left w:val="nil"/>
              <w:bottom w:val="nil"/>
              <w:right w:val="nil"/>
            </w:tcBorders>
            <w:shd w:val="clear" w:color="000000" w:fill="FFFFFF"/>
            <w:noWrap/>
            <w:vAlign w:val="bottom"/>
            <w:hideMark/>
          </w:tcPr>
          <w:p w14:paraId="60DF8D6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B40C05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7E20E46F"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4EE8742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6BBEEEE"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000000" w:fill="FFFFFF"/>
            <w:noWrap/>
            <w:vAlign w:val="bottom"/>
            <w:hideMark/>
          </w:tcPr>
          <w:p w14:paraId="32C9EB3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12.000</w:t>
            </w:r>
          </w:p>
        </w:tc>
        <w:tc>
          <w:tcPr>
            <w:tcW w:w="1230" w:type="dxa"/>
            <w:tcBorders>
              <w:top w:val="nil"/>
              <w:left w:val="nil"/>
              <w:bottom w:val="nil"/>
              <w:right w:val="nil"/>
            </w:tcBorders>
            <w:shd w:val="clear" w:color="000000" w:fill="FFFFFF"/>
            <w:noWrap/>
            <w:vAlign w:val="bottom"/>
          </w:tcPr>
          <w:p w14:paraId="075267A5" w14:textId="21822762" w:rsidR="00DD0798" w:rsidRPr="00DD0798" w:rsidRDefault="00DD0798" w:rsidP="00DD0798">
            <w:pPr>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7F5EC84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12.000</w:t>
            </w:r>
          </w:p>
        </w:tc>
        <w:tc>
          <w:tcPr>
            <w:tcW w:w="827" w:type="dxa"/>
            <w:tcBorders>
              <w:top w:val="nil"/>
              <w:left w:val="nil"/>
              <w:bottom w:val="nil"/>
              <w:right w:val="nil"/>
            </w:tcBorders>
            <w:shd w:val="clear" w:color="auto" w:fill="auto"/>
            <w:noWrap/>
            <w:vAlign w:val="bottom"/>
            <w:hideMark/>
          </w:tcPr>
          <w:p w14:paraId="72374E5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073C392" w14:textId="77777777" w:rsidTr="00D9534D">
        <w:trPr>
          <w:trHeight w:val="255"/>
        </w:trPr>
        <w:tc>
          <w:tcPr>
            <w:tcW w:w="599" w:type="dxa"/>
            <w:tcBorders>
              <w:top w:val="nil"/>
              <w:left w:val="nil"/>
              <w:bottom w:val="nil"/>
              <w:right w:val="nil"/>
            </w:tcBorders>
            <w:shd w:val="clear" w:color="000000" w:fill="FFFFFF"/>
            <w:noWrap/>
            <w:vAlign w:val="bottom"/>
            <w:hideMark/>
          </w:tcPr>
          <w:p w14:paraId="0B37920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DEA747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56836D4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B03E12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EE0B2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7D3A962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90.300</w:t>
            </w:r>
          </w:p>
        </w:tc>
        <w:tc>
          <w:tcPr>
            <w:tcW w:w="1230" w:type="dxa"/>
            <w:tcBorders>
              <w:top w:val="nil"/>
              <w:left w:val="nil"/>
              <w:bottom w:val="nil"/>
              <w:right w:val="nil"/>
            </w:tcBorders>
            <w:shd w:val="clear" w:color="000000" w:fill="FFFFFF"/>
            <w:noWrap/>
            <w:vAlign w:val="bottom"/>
          </w:tcPr>
          <w:p w14:paraId="4B9E8BFD" w14:textId="192D9D11"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1C6D49A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90.300</w:t>
            </w:r>
          </w:p>
        </w:tc>
        <w:tc>
          <w:tcPr>
            <w:tcW w:w="827" w:type="dxa"/>
            <w:tcBorders>
              <w:top w:val="nil"/>
              <w:left w:val="nil"/>
              <w:bottom w:val="nil"/>
              <w:right w:val="nil"/>
            </w:tcBorders>
            <w:shd w:val="clear" w:color="auto" w:fill="auto"/>
            <w:noWrap/>
            <w:vAlign w:val="bottom"/>
            <w:hideMark/>
          </w:tcPr>
          <w:p w14:paraId="27AF058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C3290CC" w14:textId="77777777" w:rsidTr="00D9534D">
        <w:trPr>
          <w:trHeight w:val="255"/>
        </w:trPr>
        <w:tc>
          <w:tcPr>
            <w:tcW w:w="599" w:type="dxa"/>
            <w:tcBorders>
              <w:top w:val="nil"/>
              <w:left w:val="nil"/>
              <w:bottom w:val="nil"/>
              <w:right w:val="nil"/>
            </w:tcBorders>
            <w:shd w:val="clear" w:color="000000" w:fill="FFFFFF"/>
            <w:noWrap/>
            <w:vAlign w:val="bottom"/>
            <w:hideMark/>
          </w:tcPr>
          <w:p w14:paraId="74225C0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530736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0EC7D7C4"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23AD272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4C42922" w14:textId="77777777" w:rsidR="00DD0798" w:rsidRPr="00DD0798" w:rsidRDefault="00DD0798" w:rsidP="00DD0798">
            <w:pPr>
              <w:rPr>
                <w:rFonts w:ascii="Arial" w:hAnsi="Arial" w:cs="Arial"/>
                <w:sz w:val="18"/>
                <w:szCs w:val="18"/>
              </w:rPr>
            </w:pPr>
            <w:r w:rsidRPr="00DD0798">
              <w:rPr>
                <w:rFonts w:ascii="Arial" w:hAnsi="Arial" w:cs="Arial"/>
                <w:sz w:val="18"/>
                <w:szCs w:val="18"/>
              </w:rPr>
              <w:t>Naknada troškova zaposlenima</w:t>
            </w:r>
          </w:p>
        </w:tc>
        <w:tc>
          <w:tcPr>
            <w:tcW w:w="1276" w:type="dxa"/>
            <w:tcBorders>
              <w:top w:val="nil"/>
              <w:left w:val="nil"/>
              <w:bottom w:val="nil"/>
              <w:right w:val="nil"/>
            </w:tcBorders>
            <w:shd w:val="clear" w:color="000000" w:fill="FFFFFF"/>
            <w:noWrap/>
            <w:vAlign w:val="bottom"/>
            <w:hideMark/>
          </w:tcPr>
          <w:p w14:paraId="346AE40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c>
          <w:tcPr>
            <w:tcW w:w="1230" w:type="dxa"/>
            <w:tcBorders>
              <w:top w:val="nil"/>
              <w:left w:val="nil"/>
              <w:bottom w:val="nil"/>
              <w:right w:val="nil"/>
            </w:tcBorders>
            <w:shd w:val="clear" w:color="000000" w:fill="FFFFFF"/>
            <w:noWrap/>
            <w:vAlign w:val="bottom"/>
            <w:hideMark/>
          </w:tcPr>
          <w:p w14:paraId="03B9CE5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c>
          <w:tcPr>
            <w:tcW w:w="1321" w:type="dxa"/>
            <w:tcBorders>
              <w:top w:val="nil"/>
              <w:left w:val="nil"/>
              <w:bottom w:val="nil"/>
              <w:right w:val="nil"/>
            </w:tcBorders>
            <w:shd w:val="clear" w:color="000000" w:fill="FFFFFF"/>
            <w:noWrap/>
            <w:vAlign w:val="bottom"/>
          </w:tcPr>
          <w:p w14:paraId="0A2E6AA7" w14:textId="486C98B6"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31BE4A3B" w14:textId="05EF4D13" w:rsidR="00DD0798" w:rsidRPr="00DD0798" w:rsidRDefault="00DD0798" w:rsidP="00DD0798">
            <w:pPr>
              <w:jc w:val="right"/>
              <w:rPr>
                <w:rFonts w:ascii="Arial" w:hAnsi="Arial" w:cs="Arial"/>
                <w:sz w:val="18"/>
                <w:szCs w:val="18"/>
              </w:rPr>
            </w:pPr>
          </w:p>
        </w:tc>
      </w:tr>
      <w:tr w:rsidR="00E474DD" w:rsidRPr="00DD0798" w14:paraId="172C1570" w14:textId="77777777" w:rsidTr="00D9534D">
        <w:trPr>
          <w:trHeight w:val="255"/>
        </w:trPr>
        <w:tc>
          <w:tcPr>
            <w:tcW w:w="599" w:type="dxa"/>
            <w:tcBorders>
              <w:top w:val="nil"/>
              <w:left w:val="nil"/>
              <w:bottom w:val="nil"/>
              <w:right w:val="nil"/>
            </w:tcBorders>
            <w:shd w:val="clear" w:color="000000" w:fill="FFFFFF"/>
            <w:noWrap/>
            <w:vAlign w:val="bottom"/>
            <w:hideMark/>
          </w:tcPr>
          <w:p w14:paraId="6AE9DA5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86B368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4175539"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7E2D3B6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84DCEF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4C0AACA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38.000</w:t>
            </w:r>
          </w:p>
        </w:tc>
        <w:tc>
          <w:tcPr>
            <w:tcW w:w="1230" w:type="dxa"/>
            <w:tcBorders>
              <w:top w:val="nil"/>
              <w:left w:val="nil"/>
              <w:bottom w:val="nil"/>
              <w:right w:val="nil"/>
            </w:tcBorders>
            <w:shd w:val="clear" w:color="000000" w:fill="FFFFFF"/>
            <w:noWrap/>
            <w:vAlign w:val="bottom"/>
            <w:hideMark/>
          </w:tcPr>
          <w:p w14:paraId="508D8BD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c>
          <w:tcPr>
            <w:tcW w:w="1321" w:type="dxa"/>
            <w:tcBorders>
              <w:top w:val="nil"/>
              <w:left w:val="nil"/>
              <w:bottom w:val="nil"/>
              <w:right w:val="nil"/>
            </w:tcBorders>
            <w:shd w:val="clear" w:color="000000" w:fill="FFFFFF"/>
            <w:noWrap/>
            <w:vAlign w:val="bottom"/>
            <w:hideMark/>
          </w:tcPr>
          <w:p w14:paraId="613A411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42.000</w:t>
            </w:r>
          </w:p>
        </w:tc>
        <w:tc>
          <w:tcPr>
            <w:tcW w:w="827" w:type="dxa"/>
            <w:tcBorders>
              <w:top w:val="nil"/>
              <w:left w:val="nil"/>
              <w:bottom w:val="nil"/>
              <w:right w:val="nil"/>
            </w:tcBorders>
            <w:shd w:val="clear" w:color="auto" w:fill="auto"/>
            <w:noWrap/>
            <w:vAlign w:val="bottom"/>
            <w:hideMark/>
          </w:tcPr>
          <w:p w14:paraId="12DF2F7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110,53</w:t>
            </w:r>
          </w:p>
        </w:tc>
      </w:tr>
      <w:tr w:rsidR="00E474DD" w:rsidRPr="00DD0798" w14:paraId="24C7CBF1" w14:textId="77777777" w:rsidTr="00D9534D">
        <w:trPr>
          <w:trHeight w:val="255"/>
        </w:trPr>
        <w:tc>
          <w:tcPr>
            <w:tcW w:w="599" w:type="dxa"/>
            <w:tcBorders>
              <w:top w:val="nil"/>
              <w:left w:val="nil"/>
              <w:bottom w:val="nil"/>
              <w:right w:val="nil"/>
            </w:tcBorders>
            <w:shd w:val="clear" w:color="000000" w:fill="FFFFFF"/>
            <w:noWrap/>
            <w:vAlign w:val="bottom"/>
            <w:hideMark/>
          </w:tcPr>
          <w:p w14:paraId="113F282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EF532E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FAF42C7"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61A1AB3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232AF3B"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3D79382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36.300</w:t>
            </w:r>
          </w:p>
        </w:tc>
        <w:tc>
          <w:tcPr>
            <w:tcW w:w="1230" w:type="dxa"/>
            <w:tcBorders>
              <w:top w:val="nil"/>
              <w:left w:val="nil"/>
              <w:bottom w:val="nil"/>
              <w:right w:val="nil"/>
            </w:tcBorders>
            <w:shd w:val="clear" w:color="000000" w:fill="FFFFFF"/>
            <w:noWrap/>
            <w:vAlign w:val="bottom"/>
            <w:hideMark/>
          </w:tcPr>
          <w:p w14:paraId="6E6B580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271DD38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36.300</w:t>
            </w:r>
          </w:p>
        </w:tc>
        <w:tc>
          <w:tcPr>
            <w:tcW w:w="827" w:type="dxa"/>
            <w:tcBorders>
              <w:top w:val="nil"/>
              <w:left w:val="nil"/>
              <w:bottom w:val="nil"/>
              <w:right w:val="nil"/>
            </w:tcBorders>
            <w:shd w:val="clear" w:color="auto" w:fill="auto"/>
            <w:noWrap/>
            <w:vAlign w:val="bottom"/>
            <w:hideMark/>
          </w:tcPr>
          <w:p w14:paraId="3E49803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B94937F" w14:textId="77777777" w:rsidTr="00D9534D">
        <w:trPr>
          <w:trHeight w:val="255"/>
        </w:trPr>
        <w:tc>
          <w:tcPr>
            <w:tcW w:w="599" w:type="dxa"/>
            <w:tcBorders>
              <w:top w:val="nil"/>
              <w:left w:val="nil"/>
              <w:bottom w:val="nil"/>
              <w:right w:val="nil"/>
            </w:tcBorders>
            <w:shd w:val="clear" w:color="000000" w:fill="FFFFFF"/>
            <w:noWrap/>
            <w:vAlign w:val="bottom"/>
            <w:hideMark/>
          </w:tcPr>
          <w:p w14:paraId="1FE7A4D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4AC4A4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0A9CAFA"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7CDC9C1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65D95FF"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000000" w:fill="FFFFFF"/>
            <w:noWrap/>
            <w:vAlign w:val="bottom"/>
            <w:hideMark/>
          </w:tcPr>
          <w:p w14:paraId="3F50178D" w14:textId="092B4A8C" w:rsidR="00DD0798" w:rsidRPr="00DD0798" w:rsidRDefault="00DD0798" w:rsidP="00DD0798">
            <w:pPr>
              <w:jc w:val="right"/>
              <w:rPr>
                <w:rFonts w:ascii="Arial" w:hAnsi="Arial" w:cs="Arial"/>
                <w:sz w:val="18"/>
                <w:szCs w:val="18"/>
              </w:rPr>
            </w:pPr>
            <w:r w:rsidRPr="00DD0798">
              <w:rPr>
                <w:rFonts w:ascii="Arial" w:hAnsi="Arial" w:cs="Arial"/>
                <w:sz w:val="18"/>
                <w:szCs w:val="18"/>
              </w:rPr>
              <w:t>12</w:t>
            </w:r>
            <w:r w:rsidR="0017593F">
              <w:rPr>
                <w:rFonts w:ascii="Arial" w:hAnsi="Arial" w:cs="Arial"/>
                <w:sz w:val="18"/>
                <w:szCs w:val="18"/>
              </w:rPr>
              <w:t>.</w:t>
            </w:r>
            <w:r w:rsidRPr="00DD0798">
              <w:rPr>
                <w:rFonts w:ascii="Arial" w:hAnsi="Arial" w:cs="Arial"/>
                <w:sz w:val="18"/>
                <w:szCs w:val="18"/>
              </w:rPr>
              <w:t>000</w:t>
            </w:r>
          </w:p>
        </w:tc>
        <w:tc>
          <w:tcPr>
            <w:tcW w:w="1230" w:type="dxa"/>
            <w:tcBorders>
              <w:top w:val="nil"/>
              <w:left w:val="nil"/>
              <w:bottom w:val="nil"/>
              <w:right w:val="nil"/>
            </w:tcBorders>
            <w:shd w:val="clear" w:color="000000" w:fill="FFFFFF"/>
            <w:noWrap/>
            <w:vAlign w:val="bottom"/>
            <w:hideMark/>
          </w:tcPr>
          <w:p w14:paraId="7EA453B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012D597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12.000</w:t>
            </w:r>
          </w:p>
        </w:tc>
        <w:tc>
          <w:tcPr>
            <w:tcW w:w="827" w:type="dxa"/>
            <w:tcBorders>
              <w:top w:val="nil"/>
              <w:left w:val="nil"/>
              <w:bottom w:val="nil"/>
              <w:right w:val="nil"/>
            </w:tcBorders>
            <w:shd w:val="clear" w:color="auto" w:fill="auto"/>
            <w:noWrap/>
            <w:vAlign w:val="bottom"/>
            <w:hideMark/>
          </w:tcPr>
          <w:p w14:paraId="43CF1CE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1CC2968" w14:textId="77777777" w:rsidTr="00D9534D">
        <w:trPr>
          <w:trHeight w:val="255"/>
        </w:trPr>
        <w:tc>
          <w:tcPr>
            <w:tcW w:w="599" w:type="dxa"/>
            <w:tcBorders>
              <w:top w:val="nil"/>
              <w:left w:val="nil"/>
              <w:bottom w:val="nil"/>
              <w:right w:val="nil"/>
            </w:tcBorders>
            <w:shd w:val="clear" w:color="000000" w:fill="FFFFFF"/>
            <w:noWrap/>
            <w:vAlign w:val="bottom"/>
            <w:hideMark/>
          </w:tcPr>
          <w:p w14:paraId="0DEB62A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1A35644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D550B6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2A341D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438</w:t>
            </w:r>
          </w:p>
        </w:tc>
        <w:tc>
          <w:tcPr>
            <w:tcW w:w="4061" w:type="dxa"/>
            <w:tcBorders>
              <w:top w:val="nil"/>
              <w:left w:val="nil"/>
              <w:bottom w:val="nil"/>
              <w:right w:val="nil"/>
            </w:tcBorders>
            <w:shd w:val="clear" w:color="auto" w:fill="auto"/>
            <w:noWrap/>
            <w:vAlign w:val="bottom"/>
            <w:hideMark/>
          </w:tcPr>
          <w:p w14:paraId="1C20A8C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grobne naknade</w:t>
            </w:r>
          </w:p>
        </w:tc>
        <w:tc>
          <w:tcPr>
            <w:tcW w:w="1276" w:type="dxa"/>
            <w:tcBorders>
              <w:top w:val="nil"/>
              <w:left w:val="nil"/>
              <w:bottom w:val="nil"/>
              <w:right w:val="nil"/>
            </w:tcBorders>
            <w:shd w:val="clear" w:color="000000" w:fill="FFFFFF"/>
            <w:noWrap/>
            <w:vAlign w:val="bottom"/>
            <w:hideMark/>
          </w:tcPr>
          <w:p w14:paraId="2BF77019" w14:textId="5CD79AD3"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w:t>
            </w:r>
            <w:r w:rsidR="0017593F">
              <w:rPr>
                <w:rFonts w:ascii="Arial" w:hAnsi="Arial" w:cs="Arial"/>
                <w:i/>
                <w:iCs/>
                <w:color w:val="808080"/>
                <w:sz w:val="18"/>
                <w:szCs w:val="18"/>
              </w:rPr>
              <w:t>.</w:t>
            </w:r>
            <w:r w:rsidRPr="00DD0798">
              <w:rPr>
                <w:rFonts w:ascii="Arial" w:hAnsi="Arial" w:cs="Arial"/>
                <w:i/>
                <w:iCs/>
                <w:color w:val="808080"/>
                <w:sz w:val="18"/>
                <w:szCs w:val="18"/>
              </w:rPr>
              <w:t>000</w:t>
            </w:r>
          </w:p>
        </w:tc>
        <w:tc>
          <w:tcPr>
            <w:tcW w:w="1230" w:type="dxa"/>
            <w:tcBorders>
              <w:top w:val="nil"/>
              <w:left w:val="nil"/>
              <w:bottom w:val="nil"/>
              <w:right w:val="nil"/>
            </w:tcBorders>
            <w:shd w:val="clear" w:color="000000" w:fill="FFFFFF"/>
            <w:noWrap/>
            <w:vAlign w:val="bottom"/>
            <w:hideMark/>
          </w:tcPr>
          <w:p w14:paraId="4E944373" w14:textId="37AE421D"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w:t>
            </w:r>
            <w:r w:rsidR="00EA3A04">
              <w:rPr>
                <w:rFonts w:ascii="Arial" w:hAnsi="Arial" w:cs="Arial"/>
                <w:i/>
                <w:iCs/>
                <w:color w:val="808080"/>
                <w:sz w:val="18"/>
                <w:szCs w:val="18"/>
              </w:rPr>
              <w:t>.</w:t>
            </w:r>
            <w:r w:rsidRPr="00DD0798">
              <w:rPr>
                <w:rFonts w:ascii="Arial" w:hAnsi="Arial" w:cs="Arial"/>
                <w:i/>
                <w:iCs/>
                <w:color w:val="808080"/>
                <w:sz w:val="18"/>
                <w:szCs w:val="18"/>
              </w:rPr>
              <w:t>500</w:t>
            </w:r>
          </w:p>
        </w:tc>
        <w:tc>
          <w:tcPr>
            <w:tcW w:w="1321" w:type="dxa"/>
            <w:tcBorders>
              <w:top w:val="nil"/>
              <w:left w:val="nil"/>
              <w:bottom w:val="nil"/>
              <w:right w:val="nil"/>
            </w:tcBorders>
            <w:shd w:val="clear" w:color="000000" w:fill="FFFFFF"/>
            <w:noWrap/>
            <w:vAlign w:val="bottom"/>
            <w:hideMark/>
          </w:tcPr>
          <w:p w14:paraId="28EC80D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28.500</w:t>
            </w:r>
          </w:p>
        </w:tc>
        <w:tc>
          <w:tcPr>
            <w:tcW w:w="827" w:type="dxa"/>
            <w:tcBorders>
              <w:top w:val="nil"/>
              <w:left w:val="nil"/>
              <w:bottom w:val="nil"/>
              <w:right w:val="nil"/>
            </w:tcBorders>
            <w:shd w:val="clear" w:color="auto" w:fill="auto"/>
            <w:noWrap/>
            <w:vAlign w:val="bottom"/>
            <w:hideMark/>
          </w:tcPr>
          <w:p w14:paraId="1417D82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114,00</w:t>
            </w:r>
          </w:p>
        </w:tc>
      </w:tr>
      <w:tr w:rsidR="00E474DD" w:rsidRPr="00DD0798" w14:paraId="2EDBBF68" w14:textId="77777777" w:rsidTr="00D9534D">
        <w:trPr>
          <w:trHeight w:val="255"/>
        </w:trPr>
        <w:tc>
          <w:tcPr>
            <w:tcW w:w="599" w:type="dxa"/>
            <w:tcBorders>
              <w:top w:val="nil"/>
              <w:left w:val="nil"/>
              <w:bottom w:val="nil"/>
              <w:right w:val="nil"/>
            </w:tcBorders>
            <w:shd w:val="clear" w:color="000000" w:fill="FFFFFF"/>
            <w:noWrap/>
            <w:vAlign w:val="bottom"/>
            <w:hideMark/>
          </w:tcPr>
          <w:p w14:paraId="405D616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96FB37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2D44DBC3"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5AF812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8FADA0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000000" w:fill="FFFFFF"/>
            <w:noWrap/>
            <w:vAlign w:val="bottom"/>
            <w:hideMark/>
          </w:tcPr>
          <w:p w14:paraId="4A8A6FF1" w14:textId="565B72CF"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w:t>
            </w:r>
            <w:r w:rsidR="0017593F">
              <w:rPr>
                <w:rFonts w:ascii="Arial" w:hAnsi="Arial" w:cs="Arial"/>
                <w:b/>
                <w:bCs/>
                <w:sz w:val="18"/>
                <w:szCs w:val="18"/>
              </w:rPr>
              <w:t>.</w:t>
            </w:r>
            <w:r w:rsidRPr="00DD0798">
              <w:rPr>
                <w:rFonts w:ascii="Arial" w:hAnsi="Arial" w:cs="Arial"/>
                <w:b/>
                <w:bCs/>
                <w:sz w:val="18"/>
                <w:szCs w:val="18"/>
              </w:rPr>
              <w:t>000</w:t>
            </w:r>
          </w:p>
        </w:tc>
        <w:tc>
          <w:tcPr>
            <w:tcW w:w="1230" w:type="dxa"/>
            <w:tcBorders>
              <w:top w:val="nil"/>
              <w:left w:val="nil"/>
              <w:bottom w:val="nil"/>
              <w:right w:val="nil"/>
            </w:tcBorders>
            <w:shd w:val="clear" w:color="000000" w:fill="FFFFFF"/>
            <w:noWrap/>
            <w:vAlign w:val="bottom"/>
            <w:hideMark/>
          </w:tcPr>
          <w:p w14:paraId="3BF55C13" w14:textId="7ABC1FB1"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4EDA117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25.000</w:t>
            </w:r>
          </w:p>
        </w:tc>
        <w:tc>
          <w:tcPr>
            <w:tcW w:w="827" w:type="dxa"/>
            <w:tcBorders>
              <w:top w:val="nil"/>
              <w:left w:val="nil"/>
              <w:bottom w:val="nil"/>
              <w:right w:val="nil"/>
            </w:tcBorders>
            <w:shd w:val="clear" w:color="auto" w:fill="auto"/>
            <w:noWrap/>
            <w:vAlign w:val="bottom"/>
            <w:hideMark/>
          </w:tcPr>
          <w:p w14:paraId="1EDD679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300DCCB5" w14:textId="77777777" w:rsidTr="00D9534D">
        <w:trPr>
          <w:trHeight w:val="255"/>
        </w:trPr>
        <w:tc>
          <w:tcPr>
            <w:tcW w:w="599" w:type="dxa"/>
            <w:tcBorders>
              <w:top w:val="nil"/>
              <w:left w:val="nil"/>
              <w:bottom w:val="nil"/>
              <w:right w:val="nil"/>
            </w:tcBorders>
            <w:shd w:val="clear" w:color="000000" w:fill="FFFFFF"/>
            <w:noWrap/>
            <w:vAlign w:val="bottom"/>
            <w:hideMark/>
          </w:tcPr>
          <w:p w14:paraId="3F4AD16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450F181"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204DB077"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5F778D7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087AC59B"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000000" w:fill="FFFFFF"/>
            <w:noWrap/>
            <w:vAlign w:val="bottom"/>
            <w:hideMark/>
          </w:tcPr>
          <w:p w14:paraId="68FB87B3" w14:textId="0D504718"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21</w:t>
            </w:r>
            <w:r w:rsidR="0017593F">
              <w:rPr>
                <w:rFonts w:ascii="Arial" w:hAnsi="Arial" w:cs="Arial"/>
                <w:color w:val="000000"/>
                <w:sz w:val="18"/>
                <w:szCs w:val="18"/>
              </w:rPr>
              <w:t>.</w:t>
            </w:r>
            <w:r w:rsidRPr="00DD0798">
              <w:rPr>
                <w:rFonts w:ascii="Arial" w:hAnsi="Arial" w:cs="Arial"/>
                <w:color w:val="000000"/>
                <w:sz w:val="18"/>
                <w:szCs w:val="18"/>
              </w:rPr>
              <w:t>400</w:t>
            </w:r>
          </w:p>
        </w:tc>
        <w:tc>
          <w:tcPr>
            <w:tcW w:w="1230" w:type="dxa"/>
            <w:tcBorders>
              <w:top w:val="nil"/>
              <w:left w:val="nil"/>
              <w:bottom w:val="nil"/>
              <w:right w:val="nil"/>
            </w:tcBorders>
            <w:shd w:val="clear" w:color="000000" w:fill="FFFFFF"/>
            <w:noWrap/>
            <w:vAlign w:val="bottom"/>
            <w:hideMark/>
          </w:tcPr>
          <w:p w14:paraId="1491C74E"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 </w:t>
            </w:r>
          </w:p>
        </w:tc>
        <w:tc>
          <w:tcPr>
            <w:tcW w:w="1321" w:type="dxa"/>
            <w:tcBorders>
              <w:top w:val="nil"/>
              <w:left w:val="nil"/>
              <w:bottom w:val="nil"/>
              <w:right w:val="nil"/>
            </w:tcBorders>
            <w:shd w:val="clear" w:color="000000" w:fill="FFFFFF"/>
            <w:noWrap/>
            <w:vAlign w:val="bottom"/>
            <w:hideMark/>
          </w:tcPr>
          <w:p w14:paraId="3797B6A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21.400</w:t>
            </w:r>
          </w:p>
        </w:tc>
        <w:tc>
          <w:tcPr>
            <w:tcW w:w="827" w:type="dxa"/>
            <w:tcBorders>
              <w:top w:val="nil"/>
              <w:left w:val="nil"/>
              <w:bottom w:val="nil"/>
              <w:right w:val="nil"/>
            </w:tcBorders>
            <w:shd w:val="clear" w:color="auto" w:fill="auto"/>
            <w:noWrap/>
            <w:vAlign w:val="bottom"/>
            <w:hideMark/>
          </w:tcPr>
          <w:p w14:paraId="524805A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7ABEB462" w14:textId="77777777" w:rsidTr="00D9534D">
        <w:trPr>
          <w:trHeight w:val="255"/>
        </w:trPr>
        <w:tc>
          <w:tcPr>
            <w:tcW w:w="599" w:type="dxa"/>
            <w:tcBorders>
              <w:top w:val="nil"/>
              <w:left w:val="nil"/>
              <w:bottom w:val="nil"/>
              <w:right w:val="nil"/>
            </w:tcBorders>
            <w:shd w:val="clear" w:color="000000" w:fill="FFFFFF"/>
            <w:noWrap/>
            <w:vAlign w:val="bottom"/>
            <w:hideMark/>
          </w:tcPr>
          <w:p w14:paraId="1C730AF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4780C4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C7AFCBF"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653EEAC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9C1A165"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000000" w:fill="FFFFFF"/>
            <w:noWrap/>
            <w:vAlign w:val="bottom"/>
            <w:hideMark/>
          </w:tcPr>
          <w:p w14:paraId="54597602" w14:textId="5BC419AA" w:rsidR="00DD0798" w:rsidRPr="00DD0798" w:rsidRDefault="00DD0798" w:rsidP="00DD0798">
            <w:pPr>
              <w:jc w:val="right"/>
              <w:rPr>
                <w:rFonts w:ascii="Arial" w:hAnsi="Arial" w:cs="Arial"/>
                <w:sz w:val="18"/>
                <w:szCs w:val="18"/>
              </w:rPr>
            </w:pPr>
            <w:r w:rsidRPr="00DD0798">
              <w:rPr>
                <w:rFonts w:ascii="Arial" w:hAnsi="Arial" w:cs="Arial"/>
                <w:sz w:val="18"/>
                <w:szCs w:val="18"/>
              </w:rPr>
              <w:t>3</w:t>
            </w:r>
            <w:r w:rsidR="0017593F">
              <w:rPr>
                <w:rFonts w:ascii="Arial" w:hAnsi="Arial" w:cs="Arial"/>
                <w:sz w:val="18"/>
                <w:szCs w:val="18"/>
              </w:rPr>
              <w:t>.</w:t>
            </w:r>
            <w:r w:rsidRPr="00DD0798">
              <w:rPr>
                <w:rFonts w:ascii="Arial" w:hAnsi="Arial" w:cs="Arial"/>
                <w:sz w:val="18"/>
                <w:szCs w:val="18"/>
              </w:rPr>
              <w:t>600</w:t>
            </w:r>
          </w:p>
        </w:tc>
        <w:tc>
          <w:tcPr>
            <w:tcW w:w="1230" w:type="dxa"/>
            <w:tcBorders>
              <w:top w:val="nil"/>
              <w:left w:val="nil"/>
              <w:bottom w:val="nil"/>
              <w:right w:val="nil"/>
            </w:tcBorders>
            <w:shd w:val="clear" w:color="000000" w:fill="FFFFFF"/>
            <w:noWrap/>
            <w:vAlign w:val="bottom"/>
            <w:hideMark/>
          </w:tcPr>
          <w:p w14:paraId="07110E2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3458EFC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3.600</w:t>
            </w:r>
          </w:p>
        </w:tc>
        <w:tc>
          <w:tcPr>
            <w:tcW w:w="827" w:type="dxa"/>
            <w:tcBorders>
              <w:top w:val="nil"/>
              <w:left w:val="nil"/>
              <w:bottom w:val="nil"/>
              <w:right w:val="nil"/>
            </w:tcBorders>
            <w:shd w:val="clear" w:color="auto" w:fill="auto"/>
            <w:noWrap/>
            <w:vAlign w:val="bottom"/>
            <w:hideMark/>
          </w:tcPr>
          <w:p w14:paraId="52F421B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6FA78A0" w14:textId="77777777" w:rsidTr="00D9534D">
        <w:trPr>
          <w:trHeight w:val="255"/>
        </w:trPr>
        <w:tc>
          <w:tcPr>
            <w:tcW w:w="599" w:type="dxa"/>
            <w:tcBorders>
              <w:top w:val="nil"/>
              <w:left w:val="nil"/>
              <w:bottom w:val="nil"/>
              <w:right w:val="nil"/>
            </w:tcBorders>
            <w:shd w:val="clear" w:color="000000" w:fill="FFFFFF"/>
            <w:noWrap/>
            <w:vAlign w:val="bottom"/>
            <w:hideMark/>
          </w:tcPr>
          <w:p w14:paraId="011B0F5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6271F5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25EA3E0D"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65B37D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auto" w:fill="auto"/>
            <w:noWrap/>
            <w:vAlign w:val="bottom"/>
            <w:hideMark/>
          </w:tcPr>
          <w:p w14:paraId="147A401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30F9495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1230" w:type="dxa"/>
            <w:tcBorders>
              <w:top w:val="nil"/>
              <w:left w:val="nil"/>
              <w:bottom w:val="nil"/>
              <w:right w:val="nil"/>
            </w:tcBorders>
            <w:shd w:val="clear" w:color="000000" w:fill="FFFFFF"/>
            <w:noWrap/>
            <w:vAlign w:val="bottom"/>
            <w:hideMark/>
          </w:tcPr>
          <w:p w14:paraId="667EAF42" w14:textId="332B372A"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w:t>
            </w:r>
            <w:r w:rsidR="00EA3A04">
              <w:rPr>
                <w:rFonts w:ascii="Arial" w:hAnsi="Arial" w:cs="Arial"/>
                <w:b/>
                <w:bCs/>
                <w:sz w:val="18"/>
                <w:szCs w:val="18"/>
              </w:rPr>
              <w:t>.</w:t>
            </w:r>
            <w:r w:rsidRPr="00DD0798">
              <w:rPr>
                <w:rFonts w:ascii="Arial" w:hAnsi="Arial" w:cs="Arial"/>
                <w:b/>
                <w:bCs/>
                <w:sz w:val="18"/>
                <w:szCs w:val="18"/>
              </w:rPr>
              <w:t>500</w:t>
            </w:r>
          </w:p>
        </w:tc>
        <w:tc>
          <w:tcPr>
            <w:tcW w:w="1321" w:type="dxa"/>
            <w:tcBorders>
              <w:top w:val="nil"/>
              <w:left w:val="nil"/>
              <w:bottom w:val="nil"/>
              <w:right w:val="nil"/>
            </w:tcBorders>
            <w:shd w:val="clear" w:color="000000" w:fill="FFFFFF"/>
            <w:noWrap/>
            <w:vAlign w:val="bottom"/>
            <w:hideMark/>
          </w:tcPr>
          <w:p w14:paraId="25165EB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3.500</w:t>
            </w:r>
          </w:p>
        </w:tc>
        <w:tc>
          <w:tcPr>
            <w:tcW w:w="827" w:type="dxa"/>
            <w:tcBorders>
              <w:top w:val="nil"/>
              <w:left w:val="nil"/>
              <w:bottom w:val="nil"/>
              <w:right w:val="nil"/>
            </w:tcBorders>
            <w:shd w:val="clear" w:color="auto" w:fill="auto"/>
            <w:noWrap/>
            <w:vAlign w:val="bottom"/>
          </w:tcPr>
          <w:p w14:paraId="663C6BA5" w14:textId="1E18C635" w:rsidR="00DD0798" w:rsidRPr="00DD0798" w:rsidRDefault="00DD0798" w:rsidP="00DD0798">
            <w:pPr>
              <w:jc w:val="center"/>
              <w:rPr>
                <w:rFonts w:ascii="Arial" w:hAnsi="Arial" w:cs="Arial"/>
                <w:b/>
                <w:bCs/>
                <w:sz w:val="18"/>
                <w:szCs w:val="18"/>
              </w:rPr>
            </w:pPr>
          </w:p>
        </w:tc>
      </w:tr>
      <w:tr w:rsidR="00E474DD" w:rsidRPr="00DD0798" w14:paraId="34B83538" w14:textId="77777777" w:rsidTr="00D9534D">
        <w:trPr>
          <w:trHeight w:val="255"/>
        </w:trPr>
        <w:tc>
          <w:tcPr>
            <w:tcW w:w="599" w:type="dxa"/>
            <w:tcBorders>
              <w:top w:val="nil"/>
              <w:left w:val="nil"/>
              <w:bottom w:val="nil"/>
              <w:right w:val="nil"/>
            </w:tcBorders>
            <w:shd w:val="clear" w:color="000000" w:fill="FFFFFF"/>
            <w:noWrap/>
            <w:vAlign w:val="bottom"/>
            <w:hideMark/>
          </w:tcPr>
          <w:p w14:paraId="41F26A3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BE2976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0ED62953"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8FC1AC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auto" w:fill="auto"/>
            <w:noWrap/>
            <w:vAlign w:val="bottom"/>
            <w:hideMark/>
          </w:tcPr>
          <w:p w14:paraId="0A9B7AD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09C549D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70ADFFD0" w14:textId="1BF01DED" w:rsidR="00DD0798" w:rsidRPr="00DD0798" w:rsidRDefault="00DD0798" w:rsidP="00DD0798">
            <w:pPr>
              <w:jc w:val="right"/>
              <w:rPr>
                <w:rFonts w:ascii="Arial" w:hAnsi="Arial" w:cs="Arial"/>
                <w:sz w:val="18"/>
                <w:szCs w:val="18"/>
              </w:rPr>
            </w:pPr>
            <w:r w:rsidRPr="00DD0798">
              <w:rPr>
                <w:rFonts w:ascii="Arial" w:hAnsi="Arial" w:cs="Arial"/>
                <w:sz w:val="18"/>
                <w:szCs w:val="18"/>
              </w:rPr>
              <w:t>3</w:t>
            </w:r>
            <w:r w:rsidR="00EA3A04">
              <w:rPr>
                <w:rFonts w:ascii="Arial" w:hAnsi="Arial" w:cs="Arial"/>
                <w:sz w:val="18"/>
                <w:szCs w:val="18"/>
              </w:rPr>
              <w:t>.</w:t>
            </w:r>
            <w:r w:rsidRPr="00DD0798">
              <w:rPr>
                <w:rFonts w:ascii="Arial" w:hAnsi="Arial" w:cs="Arial"/>
                <w:sz w:val="18"/>
                <w:szCs w:val="18"/>
              </w:rPr>
              <w:t>500</w:t>
            </w:r>
          </w:p>
        </w:tc>
        <w:tc>
          <w:tcPr>
            <w:tcW w:w="1321" w:type="dxa"/>
            <w:tcBorders>
              <w:top w:val="nil"/>
              <w:left w:val="nil"/>
              <w:bottom w:val="nil"/>
              <w:right w:val="nil"/>
            </w:tcBorders>
            <w:shd w:val="clear" w:color="000000" w:fill="FFFFFF"/>
            <w:noWrap/>
            <w:vAlign w:val="bottom"/>
            <w:hideMark/>
          </w:tcPr>
          <w:p w14:paraId="5E3BB86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3.500</w:t>
            </w:r>
          </w:p>
        </w:tc>
        <w:tc>
          <w:tcPr>
            <w:tcW w:w="827" w:type="dxa"/>
            <w:tcBorders>
              <w:top w:val="nil"/>
              <w:left w:val="nil"/>
              <w:bottom w:val="nil"/>
              <w:right w:val="nil"/>
            </w:tcBorders>
            <w:shd w:val="clear" w:color="auto" w:fill="auto"/>
            <w:noWrap/>
            <w:vAlign w:val="bottom"/>
          </w:tcPr>
          <w:p w14:paraId="341F6D7D" w14:textId="3778B14D" w:rsidR="00DD0798" w:rsidRPr="00DD0798" w:rsidRDefault="00DD0798" w:rsidP="00DD0798">
            <w:pPr>
              <w:jc w:val="center"/>
              <w:rPr>
                <w:rFonts w:ascii="Arial" w:hAnsi="Arial" w:cs="Arial"/>
                <w:sz w:val="18"/>
                <w:szCs w:val="18"/>
              </w:rPr>
            </w:pPr>
          </w:p>
        </w:tc>
      </w:tr>
      <w:tr w:rsidR="00E474DD" w:rsidRPr="00DD0798" w14:paraId="43BC58A8" w14:textId="77777777" w:rsidTr="00D9534D">
        <w:trPr>
          <w:trHeight w:val="255"/>
        </w:trPr>
        <w:tc>
          <w:tcPr>
            <w:tcW w:w="599" w:type="dxa"/>
            <w:tcBorders>
              <w:top w:val="nil"/>
              <w:left w:val="nil"/>
              <w:bottom w:val="nil"/>
              <w:right w:val="nil"/>
            </w:tcBorders>
            <w:shd w:val="clear" w:color="000000" w:fill="FFFFFF"/>
            <w:noWrap/>
            <w:vAlign w:val="bottom"/>
            <w:hideMark/>
          </w:tcPr>
          <w:p w14:paraId="19DE72E6"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5EA94F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36145B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5BC0E4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auto" w:fill="auto"/>
            <w:noWrap/>
            <w:vAlign w:val="bottom"/>
            <w:hideMark/>
          </w:tcPr>
          <w:p w14:paraId="6A7C148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352D5ADC" w14:textId="0D198692"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w:t>
            </w:r>
            <w:r w:rsidR="0017593F">
              <w:rPr>
                <w:rFonts w:ascii="Arial" w:hAnsi="Arial" w:cs="Arial"/>
                <w:i/>
                <w:iCs/>
                <w:color w:val="808080"/>
                <w:sz w:val="18"/>
                <w:szCs w:val="18"/>
              </w:rPr>
              <w:t>.</w:t>
            </w:r>
            <w:r w:rsidRPr="00DD0798">
              <w:rPr>
                <w:rFonts w:ascii="Arial" w:hAnsi="Arial" w:cs="Arial"/>
                <w:i/>
                <w:iCs/>
                <w:color w:val="808080"/>
                <w:sz w:val="18"/>
                <w:szCs w:val="18"/>
              </w:rPr>
              <w:t>560</w:t>
            </w:r>
          </w:p>
        </w:tc>
        <w:tc>
          <w:tcPr>
            <w:tcW w:w="1230" w:type="dxa"/>
            <w:tcBorders>
              <w:top w:val="nil"/>
              <w:left w:val="nil"/>
              <w:bottom w:val="nil"/>
              <w:right w:val="nil"/>
            </w:tcBorders>
            <w:shd w:val="clear" w:color="000000" w:fill="FFFFFF"/>
            <w:noWrap/>
            <w:vAlign w:val="bottom"/>
            <w:hideMark/>
          </w:tcPr>
          <w:p w14:paraId="28038A82" w14:textId="65B8D481"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w:t>
            </w:r>
            <w:r w:rsidR="00EA3A04">
              <w:rPr>
                <w:rFonts w:ascii="Arial" w:hAnsi="Arial" w:cs="Arial"/>
                <w:i/>
                <w:iCs/>
                <w:color w:val="808080"/>
                <w:sz w:val="18"/>
                <w:szCs w:val="18"/>
              </w:rPr>
              <w:t>.</w:t>
            </w:r>
            <w:r w:rsidRPr="00DD0798">
              <w:rPr>
                <w:rFonts w:ascii="Arial" w:hAnsi="Arial" w:cs="Arial"/>
                <w:i/>
                <w:iCs/>
                <w:color w:val="808080"/>
                <w:sz w:val="18"/>
                <w:szCs w:val="18"/>
              </w:rPr>
              <w:t>500</w:t>
            </w:r>
          </w:p>
        </w:tc>
        <w:tc>
          <w:tcPr>
            <w:tcW w:w="1321" w:type="dxa"/>
            <w:tcBorders>
              <w:top w:val="nil"/>
              <w:left w:val="nil"/>
              <w:bottom w:val="nil"/>
              <w:right w:val="nil"/>
            </w:tcBorders>
            <w:shd w:val="clear" w:color="000000" w:fill="FFFFFF"/>
            <w:noWrap/>
            <w:vAlign w:val="bottom"/>
            <w:hideMark/>
          </w:tcPr>
          <w:p w14:paraId="2AE555E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9.060</w:t>
            </w:r>
          </w:p>
        </w:tc>
        <w:tc>
          <w:tcPr>
            <w:tcW w:w="827" w:type="dxa"/>
            <w:tcBorders>
              <w:top w:val="nil"/>
              <w:left w:val="nil"/>
              <w:bottom w:val="nil"/>
              <w:right w:val="nil"/>
            </w:tcBorders>
            <w:shd w:val="clear" w:color="auto" w:fill="auto"/>
            <w:noWrap/>
            <w:vAlign w:val="bottom"/>
            <w:hideMark/>
          </w:tcPr>
          <w:p w14:paraId="3B1C322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162,95</w:t>
            </w:r>
          </w:p>
        </w:tc>
      </w:tr>
      <w:tr w:rsidR="00E474DD" w:rsidRPr="00DD0798" w14:paraId="119C150B" w14:textId="77777777" w:rsidTr="00D9534D">
        <w:trPr>
          <w:trHeight w:val="255"/>
        </w:trPr>
        <w:tc>
          <w:tcPr>
            <w:tcW w:w="599" w:type="dxa"/>
            <w:tcBorders>
              <w:top w:val="nil"/>
              <w:left w:val="nil"/>
              <w:bottom w:val="nil"/>
              <w:right w:val="nil"/>
            </w:tcBorders>
            <w:shd w:val="clear" w:color="000000" w:fill="FFFFFF"/>
            <w:noWrap/>
            <w:vAlign w:val="bottom"/>
            <w:hideMark/>
          </w:tcPr>
          <w:p w14:paraId="2BA20D1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2DDAA1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0CD3E431"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37E5F47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auto" w:fill="auto"/>
            <w:noWrap/>
            <w:vAlign w:val="bottom"/>
            <w:hideMark/>
          </w:tcPr>
          <w:p w14:paraId="0BE10A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536A71F6" w14:textId="0D978460" w:rsidR="00DD0798" w:rsidRPr="00DD0798" w:rsidRDefault="00DD0798" w:rsidP="00DD0798">
            <w:pPr>
              <w:jc w:val="right"/>
              <w:rPr>
                <w:rFonts w:ascii="Arial" w:hAnsi="Arial" w:cs="Arial"/>
                <w:b/>
                <w:bCs/>
                <w:sz w:val="18"/>
                <w:szCs w:val="18"/>
              </w:rPr>
            </w:pPr>
          </w:p>
        </w:tc>
        <w:tc>
          <w:tcPr>
            <w:tcW w:w="1230" w:type="dxa"/>
            <w:tcBorders>
              <w:top w:val="nil"/>
              <w:left w:val="nil"/>
              <w:bottom w:val="nil"/>
              <w:right w:val="nil"/>
            </w:tcBorders>
            <w:shd w:val="clear" w:color="000000" w:fill="FFFFFF"/>
            <w:noWrap/>
            <w:vAlign w:val="bottom"/>
            <w:hideMark/>
          </w:tcPr>
          <w:p w14:paraId="35A2D49E" w14:textId="7EBD36AC"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w:t>
            </w:r>
            <w:r w:rsidR="00EA3A04">
              <w:rPr>
                <w:rFonts w:ascii="Arial" w:hAnsi="Arial" w:cs="Arial"/>
                <w:b/>
                <w:bCs/>
                <w:sz w:val="18"/>
                <w:szCs w:val="18"/>
              </w:rPr>
              <w:t>.</w:t>
            </w:r>
            <w:r w:rsidRPr="00DD0798">
              <w:rPr>
                <w:rFonts w:ascii="Arial" w:hAnsi="Arial" w:cs="Arial"/>
                <w:b/>
                <w:bCs/>
                <w:sz w:val="18"/>
                <w:szCs w:val="18"/>
              </w:rPr>
              <w:t>060</w:t>
            </w:r>
          </w:p>
        </w:tc>
        <w:tc>
          <w:tcPr>
            <w:tcW w:w="1321" w:type="dxa"/>
            <w:tcBorders>
              <w:top w:val="nil"/>
              <w:left w:val="nil"/>
              <w:bottom w:val="nil"/>
              <w:right w:val="nil"/>
            </w:tcBorders>
            <w:shd w:val="clear" w:color="000000" w:fill="FFFFFF"/>
            <w:noWrap/>
            <w:vAlign w:val="bottom"/>
            <w:hideMark/>
          </w:tcPr>
          <w:p w14:paraId="42C37A9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9.060</w:t>
            </w:r>
          </w:p>
        </w:tc>
        <w:tc>
          <w:tcPr>
            <w:tcW w:w="827" w:type="dxa"/>
            <w:tcBorders>
              <w:top w:val="nil"/>
              <w:left w:val="nil"/>
              <w:bottom w:val="nil"/>
              <w:right w:val="nil"/>
            </w:tcBorders>
            <w:shd w:val="clear" w:color="auto" w:fill="auto"/>
            <w:noWrap/>
            <w:vAlign w:val="bottom"/>
          </w:tcPr>
          <w:p w14:paraId="6043518A" w14:textId="5CD1C1F4" w:rsidR="00DD0798" w:rsidRPr="00DD0798" w:rsidRDefault="00DD0798" w:rsidP="00DD0798">
            <w:pPr>
              <w:jc w:val="center"/>
              <w:rPr>
                <w:rFonts w:ascii="Arial" w:hAnsi="Arial" w:cs="Arial"/>
                <w:b/>
                <w:bCs/>
                <w:sz w:val="18"/>
                <w:szCs w:val="18"/>
              </w:rPr>
            </w:pPr>
          </w:p>
        </w:tc>
      </w:tr>
      <w:tr w:rsidR="00E474DD" w:rsidRPr="00DD0798" w14:paraId="1F203ECD" w14:textId="77777777" w:rsidTr="00D9534D">
        <w:trPr>
          <w:trHeight w:val="255"/>
        </w:trPr>
        <w:tc>
          <w:tcPr>
            <w:tcW w:w="599" w:type="dxa"/>
            <w:tcBorders>
              <w:top w:val="nil"/>
              <w:left w:val="nil"/>
              <w:bottom w:val="nil"/>
              <w:right w:val="nil"/>
            </w:tcBorders>
            <w:shd w:val="clear" w:color="000000" w:fill="FFFFFF"/>
            <w:noWrap/>
            <w:vAlign w:val="bottom"/>
            <w:hideMark/>
          </w:tcPr>
          <w:p w14:paraId="2BE00EC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DA3C29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1E6CA340"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8BF8EEA"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auto" w:fill="auto"/>
            <w:noWrap/>
            <w:vAlign w:val="bottom"/>
            <w:hideMark/>
          </w:tcPr>
          <w:p w14:paraId="77DA777A"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132686A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480937FF" w14:textId="3BE74E35" w:rsidR="00DD0798" w:rsidRPr="00DD0798" w:rsidRDefault="00DD0798" w:rsidP="00DD0798">
            <w:pPr>
              <w:jc w:val="right"/>
              <w:rPr>
                <w:rFonts w:ascii="Arial" w:hAnsi="Arial" w:cs="Arial"/>
                <w:sz w:val="18"/>
                <w:szCs w:val="18"/>
              </w:rPr>
            </w:pPr>
            <w:r w:rsidRPr="00DD0798">
              <w:rPr>
                <w:rFonts w:ascii="Arial" w:hAnsi="Arial" w:cs="Arial"/>
                <w:sz w:val="18"/>
                <w:szCs w:val="18"/>
              </w:rPr>
              <w:t>9</w:t>
            </w:r>
            <w:r w:rsidR="00EA3A04">
              <w:rPr>
                <w:rFonts w:ascii="Arial" w:hAnsi="Arial" w:cs="Arial"/>
                <w:sz w:val="18"/>
                <w:szCs w:val="18"/>
              </w:rPr>
              <w:t>.</w:t>
            </w:r>
            <w:r w:rsidRPr="00DD0798">
              <w:rPr>
                <w:rFonts w:ascii="Arial" w:hAnsi="Arial" w:cs="Arial"/>
                <w:sz w:val="18"/>
                <w:szCs w:val="18"/>
              </w:rPr>
              <w:t>060</w:t>
            </w:r>
          </w:p>
        </w:tc>
        <w:tc>
          <w:tcPr>
            <w:tcW w:w="1321" w:type="dxa"/>
            <w:tcBorders>
              <w:top w:val="nil"/>
              <w:left w:val="nil"/>
              <w:bottom w:val="nil"/>
              <w:right w:val="nil"/>
            </w:tcBorders>
            <w:shd w:val="clear" w:color="000000" w:fill="FFFFFF"/>
            <w:noWrap/>
            <w:vAlign w:val="bottom"/>
            <w:hideMark/>
          </w:tcPr>
          <w:p w14:paraId="24B5FE5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9.060</w:t>
            </w:r>
          </w:p>
        </w:tc>
        <w:tc>
          <w:tcPr>
            <w:tcW w:w="827" w:type="dxa"/>
            <w:tcBorders>
              <w:top w:val="nil"/>
              <w:left w:val="nil"/>
              <w:bottom w:val="nil"/>
              <w:right w:val="nil"/>
            </w:tcBorders>
            <w:shd w:val="clear" w:color="auto" w:fill="auto"/>
            <w:noWrap/>
            <w:vAlign w:val="bottom"/>
          </w:tcPr>
          <w:p w14:paraId="74EC0F9F" w14:textId="760A8B86" w:rsidR="00DD0798" w:rsidRPr="00DD0798" w:rsidRDefault="00DD0798" w:rsidP="00DD0798">
            <w:pPr>
              <w:jc w:val="center"/>
              <w:rPr>
                <w:rFonts w:ascii="Arial" w:hAnsi="Arial" w:cs="Arial"/>
                <w:sz w:val="18"/>
                <w:szCs w:val="18"/>
              </w:rPr>
            </w:pPr>
          </w:p>
        </w:tc>
      </w:tr>
      <w:tr w:rsidR="00E474DD" w:rsidRPr="00DD0798" w14:paraId="09D72E75" w14:textId="77777777" w:rsidTr="00D9534D">
        <w:trPr>
          <w:trHeight w:val="255"/>
        </w:trPr>
        <w:tc>
          <w:tcPr>
            <w:tcW w:w="599" w:type="dxa"/>
            <w:tcBorders>
              <w:top w:val="nil"/>
              <w:left w:val="nil"/>
              <w:bottom w:val="nil"/>
              <w:right w:val="nil"/>
            </w:tcBorders>
            <w:shd w:val="clear" w:color="000000" w:fill="FFFFFF"/>
            <w:noWrap/>
            <w:vAlign w:val="bottom"/>
            <w:hideMark/>
          </w:tcPr>
          <w:p w14:paraId="3315F1A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BE4497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2FE3441B"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3CB88C9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EF71D7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vAlign w:val="bottom"/>
            <w:hideMark/>
          </w:tcPr>
          <w:p w14:paraId="3932C53C" w14:textId="274C5386"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w:t>
            </w:r>
            <w:r w:rsidR="0017593F">
              <w:rPr>
                <w:rFonts w:ascii="Arial" w:hAnsi="Arial" w:cs="Arial"/>
                <w:b/>
                <w:bCs/>
                <w:sz w:val="18"/>
                <w:szCs w:val="18"/>
              </w:rPr>
              <w:t>.</w:t>
            </w:r>
            <w:r w:rsidRPr="00DD0798">
              <w:rPr>
                <w:rFonts w:ascii="Arial" w:hAnsi="Arial" w:cs="Arial"/>
                <w:b/>
                <w:bCs/>
                <w:sz w:val="18"/>
                <w:szCs w:val="18"/>
              </w:rPr>
              <w:t>560</w:t>
            </w:r>
          </w:p>
        </w:tc>
        <w:tc>
          <w:tcPr>
            <w:tcW w:w="1230" w:type="dxa"/>
            <w:tcBorders>
              <w:top w:val="nil"/>
              <w:left w:val="nil"/>
              <w:bottom w:val="nil"/>
              <w:right w:val="nil"/>
            </w:tcBorders>
            <w:shd w:val="clear" w:color="000000" w:fill="FFFFFF"/>
            <w:noWrap/>
            <w:vAlign w:val="bottom"/>
            <w:hideMark/>
          </w:tcPr>
          <w:p w14:paraId="6BC5688F" w14:textId="33B02C7C"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w:t>
            </w:r>
            <w:r w:rsidR="00EA3A04">
              <w:rPr>
                <w:rFonts w:ascii="Arial" w:hAnsi="Arial" w:cs="Arial"/>
                <w:b/>
                <w:bCs/>
                <w:sz w:val="18"/>
                <w:szCs w:val="18"/>
              </w:rPr>
              <w:t>.</w:t>
            </w:r>
            <w:r w:rsidRPr="00DD0798">
              <w:rPr>
                <w:rFonts w:ascii="Arial" w:hAnsi="Arial" w:cs="Arial"/>
                <w:b/>
                <w:bCs/>
                <w:sz w:val="18"/>
                <w:szCs w:val="18"/>
              </w:rPr>
              <w:t>560</w:t>
            </w:r>
          </w:p>
        </w:tc>
        <w:tc>
          <w:tcPr>
            <w:tcW w:w="1321" w:type="dxa"/>
            <w:tcBorders>
              <w:top w:val="nil"/>
              <w:left w:val="nil"/>
              <w:bottom w:val="nil"/>
              <w:right w:val="nil"/>
            </w:tcBorders>
            <w:shd w:val="clear" w:color="000000" w:fill="FFFFFF"/>
            <w:noWrap/>
            <w:vAlign w:val="bottom"/>
          </w:tcPr>
          <w:p w14:paraId="0F492705" w14:textId="7EB3E3F3"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046AA20B" w14:textId="08BE118C" w:rsidR="00DD0798" w:rsidRPr="00DD0798" w:rsidRDefault="00DD0798" w:rsidP="00DD0798">
            <w:pPr>
              <w:jc w:val="right"/>
              <w:rPr>
                <w:rFonts w:ascii="Arial" w:hAnsi="Arial" w:cs="Arial"/>
                <w:b/>
                <w:bCs/>
                <w:sz w:val="18"/>
                <w:szCs w:val="18"/>
              </w:rPr>
            </w:pPr>
          </w:p>
        </w:tc>
      </w:tr>
      <w:tr w:rsidR="00E474DD" w:rsidRPr="00DD0798" w14:paraId="667160F1" w14:textId="77777777" w:rsidTr="00D9534D">
        <w:trPr>
          <w:trHeight w:val="255"/>
        </w:trPr>
        <w:tc>
          <w:tcPr>
            <w:tcW w:w="599" w:type="dxa"/>
            <w:tcBorders>
              <w:top w:val="nil"/>
              <w:left w:val="nil"/>
              <w:bottom w:val="nil"/>
              <w:right w:val="nil"/>
            </w:tcBorders>
            <w:shd w:val="clear" w:color="000000" w:fill="FFFFFF"/>
            <w:noWrap/>
            <w:vAlign w:val="bottom"/>
            <w:hideMark/>
          </w:tcPr>
          <w:p w14:paraId="1F1DE34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8A5953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359C760"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0642A5C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5DDF54B"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000000" w:fill="FFFFFF"/>
            <w:noWrap/>
            <w:vAlign w:val="bottom"/>
            <w:hideMark/>
          </w:tcPr>
          <w:p w14:paraId="6F1814B6" w14:textId="362D1645" w:rsidR="00DD0798" w:rsidRPr="00DD0798" w:rsidRDefault="00DD0798" w:rsidP="00DD0798">
            <w:pPr>
              <w:jc w:val="right"/>
              <w:rPr>
                <w:rFonts w:ascii="Arial" w:hAnsi="Arial" w:cs="Arial"/>
                <w:sz w:val="18"/>
                <w:szCs w:val="18"/>
              </w:rPr>
            </w:pPr>
            <w:r w:rsidRPr="00DD0798">
              <w:rPr>
                <w:rFonts w:ascii="Arial" w:hAnsi="Arial" w:cs="Arial"/>
                <w:sz w:val="18"/>
                <w:szCs w:val="18"/>
              </w:rPr>
              <w:t>5</w:t>
            </w:r>
            <w:r w:rsidR="0017593F">
              <w:rPr>
                <w:rFonts w:ascii="Arial" w:hAnsi="Arial" w:cs="Arial"/>
                <w:sz w:val="18"/>
                <w:szCs w:val="18"/>
              </w:rPr>
              <w:t>.</w:t>
            </w:r>
            <w:r w:rsidRPr="00DD0798">
              <w:rPr>
                <w:rFonts w:ascii="Arial" w:hAnsi="Arial" w:cs="Arial"/>
                <w:sz w:val="18"/>
                <w:szCs w:val="18"/>
              </w:rPr>
              <w:t>560</w:t>
            </w:r>
          </w:p>
        </w:tc>
        <w:tc>
          <w:tcPr>
            <w:tcW w:w="1230" w:type="dxa"/>
            <w:tcBorders>
              <w:top w:val="nil"/>
              <w:left w:val="nil"/>
              <w:bottom w:val="nil"/>
              <w:right w:val="nil"/>
            </w:tcBorders>
            <w:shd w:val="clear" w:color="000000" w:fill="FFFFFF"/>
            <w:noWrap/>
            <w:vAlign w:val="bottom"/>
            <w:hideMark/>
          </w:tcPr>
          <w:p w14:paraId="09DF7B7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-5560</w:t>
            </w:r>
          </w:p>
        </w:tc>
        <w:tc>
          <w:tcPr>
            <w:tcW w:w="1321" w:type="dxa"/>
            <w:tcBorders>
              <w:top w:val="nil"/>
              <w:left w:val="nil"/>
              <w:bottom w:val="nil"/>
              <w:right w:val="nil"/>
            </w:tcBorders>
            <w:shd w:val="clear" w:color="000000" w:fill="FFFFFF"/>
            <w:noWrap/>
            <w:vAlign w:val="bottom"/>
          </w:tcPr>
          <w:p w14:paraId="5D911724" w14:textId="76C5D2E5"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2231AAC7" w14:textId="563CD50A" w:rsidR="00DD0798" w:rsidRPr="00DD0798" w:rsidRDefault="00DD0798" w:rsidP="00DD0798">
            <w:pPr>
              <w:jc w:val="right"/>
              <w:rPr>
                <w:rFonts w:ascii="Arial" w:hAnsi="Arial" w:cs="Arial"/>
                <w:sz w:val="18"/>
                <w:szCs w:val="18"/>
              </w:rPr>
            </w:pPr>
          </w:p>
        </w:tc>
      </w:tr>
      <w:tr w:rsidR="00E474DD" w:rsidRPr="00DD0798" w14:paraId="4B968BB3" w14:textId="77777777" w:rsidTr="00D9534D">
        <w:trPr>
          <w:trHeight w:val="255"/>
        </w:trPr>
        <w:tc>
          <w:tcPr>
            <w:tcW w:w="599" w:type="dxa"/>
            <w:tcBorders>
              <w:top w:val="nil"/>
              <w:left w:val="nil"/>
              <w:bottom w:val="nil"/>
              <w:right w:val="nil"/>
            </w:tcBorders>
            <w:shd w:val="clear" w:color="000000" w:fill="FFFFFF"/>
            <w:noWrap/>
            <w:vAlign w:val="bottom"/>
            <w:hideMark/>
          </w:tcPr>
          <w:p w14:paraId="26A0F6C9"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82852D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DFDCE9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CEAD58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9437</w:t>
            </w:r>
          </w:p>
        </w:tc>
        <w:tc>
          <w:tcPr>
            <w:tcW w:w="4061" w:type="dxa"/>
            <w:tcBorders>
              <w:top w:val="nil"/>
              <w:left w:val="nil"/>
              <w:bottom w:val="nil"/>
              <w:right w:val="nil"/>
            </w:tcBorders>
            <w:shd w:val="clear" w:color="auto" w:fill="auto"/>
            <w:noWrap/>
            <w:vAlign w:val="bottom"/>
            <w:hideMark/>
          </w:tcPr>
          <w:p w14:paraId="380DE2F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komunalne naknade iz prethodnih godina</w:t>
            </w:r>
          </w:p>
        </w:tc>
        <w:tc>
          <w:tcPr>
            <w:tcW w:w="1276" w:type="dxa"/>
            <w:tcBorders>
              <w:top w:val="nil"/>
              <w:left w:val="nil"/>
              <w:bottom w:val="nil"/>
              <w:right w:val="nil"/>
            </w:tcBorders>
            <w:shd w:val="clear" w:color="000000" w:fill="FFFFFF"/>
            <w:noWrap/>
            <w:vAlign w:val="bottom"/>
            <w:hideMark/>
          </w:tcPr>
          <w:p w14:paraId="07C84E6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230" w:type="dxa"/>
            <w:tcBorders>
              <w:top w:val="nil"/>
              <w:left w:val="nil"/>
              <w:bottom w:val="nil"/>
              <w:right w:val="nil"/>
            </w:tcBorders>
            <w:shd w:val="clear" w:color="000000" w:fill="FFFFFF"/>
            <w:noWrap/>
            <w:vAlign w:val="bottom"/>
            <w:hideMark/>
          </w:tcPr>
          <w:p w14:paraId="2A73D1B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440</w:t>
            </w:r>
          </w:p>
        </w:tc>
        <w:tc>
          <w:tcPr>
            <w:tcW w:w="1321" w:type="dxa"/>
            <w:tcBorders>
              <w:top w:val="nil"/>
              <w:left w:val="nil"/>
              <w:bottom w:val="nil"/>
              <w:right w:val="nil"/>
            </w:tcBorders>
            <w:shd w:val="clear" w:color="000000" w:fill="FFFFFF"/>
            <w:noWrap/>
            <w:vAlign w:val="bottom"/>
            <w:hideMark/>
          </w:tcPr>
          <w:p w14:paraId="3841BB6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440</w:t>
            </w:r>
          </w:p>
        </w:tc>
        <w:tc>
          <w:tcPr>
            <w:tcW w:w="827" w:type="dxa"/>
            <w:tcBorders>
              <w:top w:val="nil"/>
              <w:left w:val="nil"/>
              <w:bottom w:val="nil"/>
              <w:right w:val="nil"/>
            </w:tcBorders>
            <w:shd w:val="clear" w:color="auto" w:fill="auto"/>
            <w:noWrap/>
            <w:vAlign w:val="bottom"/>
          </w:tcPr>
          <w:p w14:paraId="4CBEB79B" w14:textId="1E389B79" w:rsidR="00DD0798" w:rsidRPr="00DD0798" w:rsidRDefault="00DD0798" w:rsidP="00DD0798">
            <w:pPr>
              <w:jc w:val="center"/>
              <w:rPr>
                <w:rFonts w:ascii="Arial" w:hAnsi="Arial" w:cs="Arial"/>
                <w:i/>
                <w:iCs/>
                <w:color w:val="808080"/>
                <w:sz w:val="18"/>
                <w:szCs w:val="18"/>
              </w:rPr>
            </w:pPr>
          </w:p>
        </w:tc>
      </w:tr>
      <w:tr w:rsidR="00E474DD" w:rsidRPr="00DD0798" w14:paraId="4127E912" w14:textId="77777777" w:rsidTr="00D9534D">
        <w:trPr>
          <w:trHeight w:val="255"/>
        </w:trPr>
        <w:tc>
          <w:tcPr>
            <w:tcW w:w="599" w:type="dxa"/>
            <w:tcBorders>
              <w:top w:val="nil"/>
              <w:left w:val="nil"/>
              <w:bottom w:val="nil"/>
              <w:right w:val="nil"/>
            </w:tcBorders>
            <w:shd w:val="clear" w:color="000000" w:fill="FFFFFF"/>
            <w:noWrap/>
            <w:vAlign w:val="bottom"/>
            <w:hideMark/>
          </w:tcPr>
          <w:p w14:paraId="697A3C6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16CF8B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1C8F4E04"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40B0C3B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auto" w:fill="auto"/>
            <w:noWrap/>
            <w:vAlign w:val="bottom"/>
            <w:hideMark/>
          </w:tcPr>
          <w:p w14:paraId="58525D7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6AD95BD9"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1230" w:type="dxa"/>
            <w:tcBorders>
              <w:top w:val="nil"/>
              <w:left w:val="nil"/>
              <w:bottom w:val="nil"/>
              <w:right w:val="nil"/>
            </w:tcBorders>
            <w:shd w:val="clear" w:color="000000" w:fill="FFFFFF"/>
            <w:noWrap/>
            <w:vAlign w:val="bottom"/>
            <w:hideMark/>
          </w:tcPr>
          <w:p w14:paraId="2FA5931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440</w:t>
            </w:r>
          </w:p>
        </w:tc>
        <w:tc>
          <w:tcPr>
            <w:tcW w:w="1321" w:type="dxa"/>
            <w:tcBorders>
              <w:top w:val="nil"/>
              <w:left w:val="nil"/>
              <w:bottom w:val="nil"/>
              <w:right w:val="nil"/>
            </w:tcBorders>
            <w:shd w:val="clear" w:color="000000" w:fill="FFFFFF"/>
            <w:noWrap/>
            <w:vAlign w:val="bottom"/>
            <w:hideMark/>
          </w:tcPr>
          <w:p w14:paraId="7E0790C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440</w:t>
            </w:r>
          </w:p>
        </w:tc>
        <w:tc>
          <w:tcPr>
            <w:tcW w:w="827" w:type="dxa"/>
            <w:tcBorders>
              <w:top w:val="nil"/>
              <w:left w:val="nil"/>
              <w:bottom w:val="nil"/>
              <w:right w:val="nil"/>
            </w:tcBorders>
            <w:shd w:val="clear" w:color="auto" w:fill="auto"/>
            <w:noWrap/>
            <w:vAlign w:val="bottom"/>
          </w:tcPr>
          <w:p w14:paraId="0349CC1B" w14:textId="77777777" w:rsidR="00DD0798" w:rsidRPr="00DD0798" w:rsidRDefault="00DD0798" w:rsidP="00DD0798">
            <w:pPr>
              <w:jc w:val="right"/>
              <w:rPr>
                <w:rFonts w:ascii="Arial" w:hAnsi="Arial" w:cs="Arial"/>
                <w:b/>
                <w:bCs/>
                <w:color w:val="000000"/>
                <w:sz w:val="18"/>
                <w:szCs w:val="18"/>
              </w:rPr>
            </w:pPr>
          </w:p>
        </w:tc>
      </w:tr>
      <w:tr w:rsidR="00E474DD" w:rsidRPr="00DD0798" w14:paraId="20107DBC" w14:textId="77777777" w:rsidTr="00D9534D">
        <w:trPr>
          <w:trHeight w:val="255"/>
        </w:trPr>
        <w:tc>
          <w:tcPr>
            <w:tcW w:w="599" w:type="dxa"/>
            <w:tcBorders>
              <w:top w:val="nil"/>
              <w:left w:val="nil"/>
              <w:bottom w:val="nil"/>
              <w:right w:val="nil"/>
            </w:tcBorders>
            <w:shd w:val="clear" w:color="000000" w:fill="FFFFFF"/>
            <w:noWrap/>
            <w:vAlign w:val="bottom"/>
            <w:hideMark/>
          </w:tcPr>
          <w:p w14:paraId="3325396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617D11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4ABCA9A2"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2C47CA0"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auto" w:fill="auto"/>
            <w:noWrap/>
            <w:vAlign w:val="bottom"/>
            <w:hideMark/>
          </w:tcPr>
          <w:p w14:paraId="06EDD8A0"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6D9C251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230" w:type="dxa"/>
            <w:tcBorders>
              <w:top w:val="nil"/>
              <w:left w:val="nil"/>
              <w:bottom w:val="nil"/>
              <w:right w:val="nil"/>
            </w:tcBorders>
            <w:shd w:val="clear" w:color="000000" w:fill="FFFFFF"/>
            <w:noWrap/>
            <w:vAlign w:val="bottom"/>
            <w:hideMark/>
          </w:tcPr>
          <w:p w14:paraId="1A47378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440</w:t>
            </w:r>
          </w:p>
        </w:tc>
        <w:tc>
          <w:tcPr>
            <w:tcW w:w="1321" w:type="dxa"/>
            <w:tcBorders>
              <w:top w:val="nil"/>
              <w:left w:val="nil"/>
              <w:bottom w:val="nil"/>
              <w:right w:val="nil"/>
            </w:tcBorders>
            <w:shd w:val="clear" w:color="000000" w:fill="FFFFFF"/>
            <w:noWrap/>
            <w:vAlign w:val="bottom"/>
            <w:hideMark/>
          </w:tcPr>
          <w:p w14:paraId="3929DFA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440</w:t>
            </w:r>
          </w:p>
        </w:tc>
        <w:tc>
          <w:tcPr>
            <w:tcW w:w="827" w:type="dxa"/>
            <w:tcBorders>
              <w:top w:val="nil"/>
              <w:left w:val="nil"/>
              <w:bottom w:val="nil"/>
              <w:right w:val="nil"/>
            </w:tcBorders>
            <w:shd w:val="clear" w:color="auto" w:fill="auto"/>
            <w:noWrap/>
            <w:vAlign w:val="bottom"/>
          </w:tcPr>
          <w:p w14:paraId="1674F610" w14:textId="7CB1233B" w:rsidR="00DD0798" w:rsidRPr="00DD0798" w:rsidRDefault="00DD0798" w:rsidP="00DD0798">
            <w:pPr>
              <w:jc w:val="center"/>
              <w:rPr>
                <w:rFonts w:ascii="Arial" w:hAnsi="Arial" w:cs="Arial"/>
                <w:sz w:val="18"/>
                <w:szCs w:val="18"/>
              </w:rPr>
            </w:pPr>
          </w:p>
        </w:tc>
      </w:tr>
      <w:tr w:rsidR="00E474DD" w:rsidRPr="00DD0798" w14:paraId="665C307F" w14:textId="77777777" w:rsidTr="00D9534D">
        <w:trPr>
          <w:trHeight w:val="255"/>
        </w:trPr>
        <w:tc>
          <w:tcPr>
            <w:tcW w:w="599" w:type="dxa"/>
            <w:tcBorders>
              <w:top w:val="nil"/>
              <w:left w:val="nil"/>
              <w:bottom w:val="nil"/>
              <w:right w:val="nil"/>
            </w:tcBorders>
            <w:shd w:val="clear" w:color="000000" w:fill="FFFFFF"/>
            <w:noWrap/>
            <w:vAlign w:val="bottom"/>
            <w:hideMark/>
          </w:tcPr>
          <w:p w14:paraId="33B4586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8B16A9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3952517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60CD1D9"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54DB367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vAlign w:val="bottom"/>
            <w:hideMark/>
          </w:tcPr>
          <w:p w14:paraId="78C55BC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440</w:t>
            </w:r>
          </w:p>
        </w:tc>
        <w:tc>
          <w:tcPr>
            <w:tcW w:w="1230" w:type="dxa"/>
            <w:tcBorders>
              <w:top w:val="nil"/>
              <w:left w:val="nil"/>
              <w:bottom w:val="nil"/>
              <w:right w:val="nil"/>
            </w:tcBorders>
            <w:shd w:val="clear" w:color="000000" w:fill="FFFFFF"/>
            <w:noWrap/>
            <w:vAlign w:val="bottom"/>
            <w:hideMark/>
          </w:tcPr>
          <w:p w14:paraId="465DE3D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-440</w:t>
            </w:r>
          </w:p>
        </w:tc>
        <w:tc>
          <w:tcPr>
            <w:tcW w:w="1321" w:type="dxa"/>
            <w:tcBorders>
              <w:top w:val="nil"/>
              <w:left w:val="nil"/>
              <w:bottom w:val="nil"/>
              <w:right w:val="nil"/>
            </w:tcBorders>
            <w:shd w:val="clear" w:color="000000" w:fill="FFFFFF"/>
            <w:noWrap/>
            <w:vAlign w:val="bottom"/>
          </w:tcPr>
          <w:p w14:paraId="1AFB6CBB" w14:textId="56C86569"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3A86F470" w14:textId="77777777" w:rsidR="00DD0798" w:rsidRPr="00DD0798" w:rsidRDefault="00DD0798" w:rsidP="00DD0798">
            <w:pPr>
              <w:jc w:val="right"/>
              <w:rPr>
                <w:rFonts w:ascii="Arial" w:hAnsi="Arial" w:cs="Arial"/>
                <w:b/>
                <w:bCs/>
                <w:color w:val="000000"/>
                <w:sz w:val="18"/>
                <w:szCs w:val="18"/>
              </w:rPr>
            </w:pPr>
          </w:p>
        </w:tc>
      </w:tr>
      <w:tr w:rsidR="00E474DD" w:rsidRPr="00DD0798" w14:paraId="7B93F4DE" w14:textId="77777777" w:rsidTr="00D9534D">
        <w:trPr>
          <w:trHeight w:val="255"/>
        </w:trPr>
        <w:tc>
          <w:tcPr>
            <w:tcW w:w="599" w:type="dxa"/>
            <w:tcBorders>
              <w:top w:val="nil"/>
              <w:left w:val="nil"/>
              <w:bottom w:val="nil"/>
              <w:right w:val="nil"/>
            </w:tcBorders>
            <w:shd w:val="clear" w:color="000000" w:fill="FFFFFF"/>
            <w:noWrap/>
            <w:vAlign w:val="bottom"/>
            <w:hideMark/>
          </w:tcPr>
          <w:p w14:paraId="79BD60B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134FC0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18B4F8B4"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71B5BD5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42ED740"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000000" w:fill="FFFFFF"/>
            <w:noWrap/>
            <w:vAlign w:val="bottom"/>
            <w:hideMark/>
          </w:tcPr>
          <w:p w14:paraId="7404A84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440</w:t>
            </w:r>
          </w:p>
        </w:tc>
        <w:tc>
          <w:tcPr>
            <w:tcW w:w="1230" w:type="dxa"/>
            <w:tcBorders>
              <w:top w:val="nil"/>
              <w:left w:val="nil"/>
              <w:bottom w:val="nil"/>
              <w:right w:val="nil"/>
            </w:tcBorders>
            <w:shd w:val="clear" w:color="000000" w:fill="FFFFFF"/>
            <w:noWrap/>
            <w:vAlign w:val="bottom"/>
            <w:hideMark/>
          </w:tcPr>
          <w:p w14:paraId="71B7EF6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-440</w:t>
            </w:r>
          </w:p>
        </w:tc>
        <w:tc>
          <w:tcPr>
            <w:tcW w:w="1321" w:type="dxa"/>
            <w:tcBorders>
              <w:top w:val="nil"/>
              <w:left w:val="nil"/>
              <w:bottom w:val="nil"/>
              <w:right w:val="nil"/>
            </w:tcBorders>
            <w:shd w:val="clear" w:color="000000" w:fill="FFFFFF"/>
            <w:noWrap/>
            <w:vAlign w:val="bottom"/>
          </w:tcPr>
          <w:p w14:paraId="38680CF9" w14:textId="60E74722"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0AC67C1C" w14:textId="32A18A11" w:rsidR="00DD0798" w:rsidRPr="00DD0798" w:rsidRDefault="00DD0798" w:rsidP="00DD0798">
            <w:pPr>
              <w:jc w:val="right"/>
              <w:rPr>
                <w:rFonts w:ascii="Arial" w:hAnsi="Arial" w:cs="Arial"/>
                <w:sz w:val="18"/>
                <w:szCs w:val="18"/>
              </w:rPr>
            </w:pPr>
          </w:p>
        </w:tc>
      </w:tr>
      <w:tr w:rsidR="00E474DD" w:rsidRPr="00DD0798" w14:paraId="0697C9BF" w14:textId="77777777" w:rsidTr="00D9534D">
        <w:trPr>
          <w:trHeight w:val="255"/>
        </w:trPr>
        <w:tc>
          <w:tcPr>
            <w:tcW w:w="599" w:type="dxa"/>
            <w:tcBorders>
              <w:top w:val="nil"/>
              <w:left w:val="nil"/>
              <w:bottom w:val="nil"/>
              <w:right w:val="nil"/>
            </w:tcBorders>
            <w:shd w:val="clear" w:color="000000" w:fill="FFFFFF"/>
            <w:noWrap/>
            <w:vAlign w:val="bottom"/>
            <w:hideMark/>
          </w:tcPr>
          <w:p w14:paraId="7625D96A"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5129F9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680FC8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D63D7D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9438</w:t>
            </w:r>
          </w:p>
        </w:tc>
        <w:tc>
          <w:tcPr>
            <w:tcW w:w="4061" w:type="dxa"/>
            <w:tcBorders>
              <w:top w:val="nil"/>
              <w:left w:val="nil"/>
              <w:bottom w:val="nil"/>
              <w:right w:val="nil"/>
            </w:tcBorders>
            <w:shd w:val="clear" w:color="auto" w:fill="auto"/>
            <w:noWrap/>
            <w:vAlign w:val="bottom"/>
            <w:hideMark/>
          </w:tcPr>
          <w:p w14:paraId="6A5C8AC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grobne naknade iz prethodnih godina</w:t>
            </w:r>
          </w:p>
        </w:tc>
        <w:tc>
          <w:tcPr>
            <w:tcW w:w="1276" w:type="dxa"/>
            <w:tcBorders>
              <w:top w:val="nil"/>
              <w:left w:val="nil"/>
              <w:bottom w:val="nil"/>
              <w:right w:val="nil"/>
            </w:tcBorders>
            <w:shd w:val="clear" w:color="000000" w:fill="FFFFFF"/>
            <w:noWrap/>
            <w:vAlign w:val="bottom"/>
            <w:hideMark/>
          </w:tcPr>
          <w:p w14:paraId="7B43EFA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230" w:type="dxa"/>
            <w:tcBorders>
              <w:top w:val="nil"/>
              <w:left w:val="nil"/>
              <w:bottom w:val="nil"/>
              <w:right w:val="nil"/>
            </w:tcBorders>
            <w:shd w:val="clear" w:color="000000" w:fill="FFFFFF"/>
            <w:noWrap/>
            <w:vAlign w:val="bottom"/>
            <w:hideMark/>
          </w:tcPr>
          <w:p w14:paraId="784E5FFD" w14:textId="69642883"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w:t>
            </w:r>
            <w:r w:rsidR="00EA3A04">
              <w:rPr>
                <w:rFonts w:ascii="Arial" w:hAnsi="Arial" w:cs="Arial"/>
                <w:i/>
                <w:iCs/>
                <w:color w:val="808080"/>
                <w:sz w:val="18"/>
                <w:szCs w:val="18"/>
              </w:rPr>
              <w:t>.</w:t>
            </w:r>
            <w:r w:rsidRPr="00DD0798">
              <w:rPr>
                <w:rFonts w:ascii="Arial" w:hAnsi="Arial" w:cs="Arial"/>
                <w:i/>
                <w:iCs/>
                <w:color w:val="808080"/>
                <w:sz w:val="18"/>
                <w:szCs w:val="18"/>
              </w:rPr>
              <w:t>300</w:t>
            </w:r>
          </w:p>
        </w:tc>
        <w:tc>
          <w:tcPr>
            <w:tcW w:w="1321" w:type="dxa"/>
            <w:tcBorders>
              <w:top w:val="nil"/>
              <w:left w:val="nil"/>
              <w:bottom w:val="nil"/>
              <w:right w:val="nil"/>
            </w:tcBorders>
            <w:shd w:val="clear" w:color="000000" w:fill="FFFFFF"/>
            <w:noWrap/>
            <w:vAlign w:val="bottom"/>
            <w:hideMark/>
          </w:tcPr>
          <w:p w14:paraId="71C56A4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2.300</w:t>
            </w:r>
          </w:p>
        </w:tc>
        <w:tc>
          <w:tcPr>
            <w:tcW w:w="827" w:type="dxa"/>
            <w:tcBorders>
              <w:top w:val="nil"/>
              <w:left w:val="nil"/>
              <w:bottom w:val="nil"/>
              <w:right w:val="nil"/>
            </w:tcBorders>
            <w:shd w:val="clear" w:color="auto" w:fill="auto"/>
            <w:noWrap/>
            <w:vAlign w:val="bottom"/>
          </w:tcPr>
          <w:p w14:paraId="3D8A8832" w14:textId="7A3A7CEC" w:rsidR="00DD0798" w:rsidRPr="00DD0798" w:rsidRDefault="00DD0798" w:rsidP="00DD0798">
            <w:pPr>
              <w:jc w:val="center"/>
              <w:rPr>
                <w:rFonts w:ascii="Arial" w:hAnsi="Arial" w:cs="Arial"/>
                <w:i/>
                <w:iCs/>
                <w:color w:val="808080"/>
                <w:sz w:val="18"/>
                <w:szCs w:val="18"/>
              </w:rPr>
            </w:pPr>
          </w:p>
        </w:tc>
      </w:tr>
      <w:tr w:rsidR="00E474DD" w:rsidRPr="00DD0798" w14:paraId="043933B2" w14:textId="77777777" w:rsidTr="00D9534D">
        <w:trPr>
          <w:trHeight w:val="255"/>
        </w:trPr>
        <w:tc>
          <w:tcPr>
            <w:tcW w:w="599" w:type="dxa"/>
            <w:tcBorders>
              <w:top w:val="nil"/>
              <w:left w:val="nil"/>
              <w:bottom w:val="nil"/>
              <w:right w:val="nil"/>
            </w:tcBorders>
            <w:shd w:val="clear" w:color="000000" w:fill="FFFFFF"/>
            <w:noWrap/>
            <w:vAlign w:val="bottom"/>
            <w:hideMark/>
          </w:tcPr>
          <w:p w14:paraId="0823673A"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13BD07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7EB87DFA"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6C5D47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auto" w:fill="auto"/>
            <w:noWrap/>
            <w:vAlign w:val="bottom"/>
            <w:hideMark/>
          </w:tcPr>
          <w:p w14:paraId="6E756BD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000000" w:fill="FFFFFF"/>
            <w:noWrap/>
            <w:vAlign w:val="bottom"/>
            <w:hideMark/>
          </w:tcPr>
          <w:p w14:paraId="29B70C4C" w14:textId="23A0C2F6" w:rsidR="00DD0798" w:rsidRPr="00DD0798" w:rsidRDefault="00DD0798" w:rsidP="00DD0798">
            <w:pPr>
              <w:jc w:val="right"/>
              <w:rPr>
                <w:rFonts w:ascii="Arial" w:hAnsi="Arial" w:cs="Arial"/>
                <w:b/>
                <w:bCs/>
                <w:sz w:val="18"/>
                <w:szCs w:val="18"/>
              </w:rPr>
            </w:pPr>
          </w:p>
        </w:tc>
        <w:tc>
          <w:tcPr>
            <w:tcW w:w="1230" w:type="dxa"/>
            <w:tcBorders>
              <w:top w:val="nil"/>
              <w:left w:val="nil"/>
              <w:bottom w:val="nil"/>
              <w:right w:val="nil"/>
            </w:tcBorders>
            <w:shd w:val="clear" w:color="000000" w:fill="FFFFFF"/>
            <w:noWrap/>
            <w:vAlign w:val="bottom"/>
            <w:hideMark/>
          </w:tcPr>
          <w:p w14:paraId="6E5F7661" w14:textId="42731EED"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w:t>
            </w:r>
            <w:r w:rsidR="00EA3A04">
              <w:rPr>
                <w:rFonts w:ascii="Arial" w:hAnsi="Arial" w:cs="Arial"/>
                <w:b/>
                <w:bCs/>
                <w:sz w:val="18"/>
                <w:szCs w:val="18"/>
              </w:rPr>
              <w:t>.</w:t>
            </w:r>
            <w:r w:rsidRPr="00DD0798">
              <w:rPr>
                <w:rFonts w:ascii="Arial" w:hAnsi="Arial" w:cs="Arial"/>
                <w:b/>
                <w:bCs/>
                <w:sz w:val="18"/>
                <w:szCs w:val="18"/>
              </w:rPr>
              <w:t>300</w:t>
            </w:r>
          </w:p>
        </w:tc>
        <w:tc>
          <w:tcPr>
            <w:tcW w:w="1321" w:type="dxa"/>
            <w:tcBorders>
              <w:top w:val="nil"/>
              <w:left w:val="nil"/>
              <w:bottom w:val="nil"/>
              <w:right w:val="nil"/>
            </w:tcBorders>
            <w:shd w:val="clear" w:color="000000" w:fill="FFFFFF"/>
            <w:noWrap/>
            <w:vAlign w:val="bottom"/>
            <w:hideMark/>
          </w:tcPr>
          <w:p w14:paraId="5F4D5EF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2.300</w:t>
            </w:r>
          </w:p>
        </w:tc>
        <w:tc>
          <w:tcPr>
            <w:tcW w:w="827" w:type="dxa"/>
            <w:tcBorders>
              <w:top w:val="nil"/>
              <w:left w:val="nil"/>
              <w:bottom w:val="nil"/>
              <w:right w:val="nil"/>
            </w:tcBorders>
            <w:shd w:val="clear" w:color="auto" w:fill="auto"/>
            <w:noWrap/>
            <w:vAlign w:val="bottom"/>
          </w:tcPr>
          <w:p w14:paraId="36415A7D" w14:textId="30D76644" w:rsidR="00DD0798" w:rsidRPr="00DD0798" w:rsidRDefault="00DD0798" w:rsidP="00DD0798">
            <w:pPr>
              <w:jc w:val="center"/>
              <w:rPr>
                <w:rFonts w:ascii="Arial" w:hAnsi="Arial" w:cs="Arial"/>
                <w:b/>
                <w:bCs/>
                <w:sz w:val="18"/>
                <w:szCs w:val="18"/>
              </w:rPr>
            </w:pPr>
          </w:p>
        </w:tc>
      </w:tr>
      <w:tr w:rsidR="00E474DD" w:rsidRPr="00DD0798" w14:paraId="087E45A4" w14:textId="77777777" w:rsidTr="00D9534D">
        <w:trPr>
          <w:trHeight w:val="255"/>
        </w:trPr>
        <w:tc>
          <w:tcPr>
            <w:tcW w:w="599" w:type="dxa"/>
            <w:tcBorders>
              <w:top w:val="nil"/>
              <w:left w:val="nil"/>
              <w:bottom w:val="nil"/>
              <w:right w:val="nil"/>
            </w:tcBorders>
            <w:shd w:val="clear" w:color="000000" w:fill="FFFFFF"/>
            <w:noWrap/>
            <w:vAlign w:val="bottom"/>
            <w:hideMark/>
          </w:tcPr>
          <w:p w14:paraId="2180F5A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B5DC8A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auto" w:fill="auto"/>
            <w:noWrap/>
            <w:vAlign w:val="bottom"/>
            <w:hideMark/>
          </w:tcPr>
          <w:p w14:paraId="07E7DAEF"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64C6A6B7"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auto" w:fill="auto"/>
            <w:noWrap/>
            <w:vAlign w:val="bottom"/>
            <w:hideMark/>
          </w:tcPr>
          <w:p w14:paraId="33F6948C"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15AD7F1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3BF0C8EE" w14:textId="5576552B" w:rsidR="00DD0798" w:rsidRPr="00DD0798" w:rsidRDefault="00DD0798" w:rsidP="00DD0798">
            <w:pPr>
              <w:jc w:val="right"/>
              <w:rPr>
                <w:rFonts w:ascii="Arial" w:hAnsi="Arial" w:cs="Arial"/>
                <w:sz w:val="18"/>
                <w:szCs w:val="18"/>
              </w:rPr>
            </w:pPr>
            <w:r w:rsidRPr="00DD0798">
              <w:rPr>
                <w:rFonts w:ascii="Arial" w:hAnsi="Arial" w:cs="Arial"/>
                <w:sz w:val="18"/>
                <w:szCs w:val="18"/>
              </w:rPr>
              <w:t>2</w:t>
            </w:r>
            <w:r w:rsidR="00EA3A04">
              <w:rPr>
                <w:rFonts w:ascii="Arial" w:hAnsi="Arial" w:cs="Arial"/>
                <w:sz w:val="18"/>
                <w:szCs w:val="18"/>
              </w:rPr>
              <w:t>.</w:t>
            </w:r>
            <w:r w:rsidRPr="00DD0798">
              <w:rPr>
                <w:rFonts w:ascii="Arial" w:hAnsi="Arial" w:cs="Arial"/>
                <w:sz w:val="18"/>
                <w:szCs w:val="18"/>
              </w:rPr>
              <w:t>300</w:t>
            </w:r>
          </w:p>
        </w:tc>
        <w:tc>
          <w:tcPr>
            <w:tcW w:w="1321" w:type="dxa"/>
            <w:tcBorders>
              <w:top w:val="nil"/>
              <w:left w:val="nil"/>
              <w:bottom w:val="nil"/>
              <w:right w:val="nil"/>
            </w:tcBorders>
            <w:shd w:val="clear" w:color="000000" w:fill="FFFFFF"/>
            <w:noWrap/>
            <w:vAlign w:val="bottom"/>
            <w:hideMark/>
          </w:tcPr>
          <w:p w14:paraId="1F5921D0"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2.300</w:t>
            </w:r>
          </w:p>
        </w:tc>
        <w:tc>
          <w:tcPr>
            <w:tcW w:w="827" w:type="dxa"/>
            <w:tcBorders>
              <w:top w:val="nil"/>
              <w:left w:val="nil"/>
              <w:bottom w:val="nil"/>
              <w:right w:val="nil"/>
            </w:tcBorders>
            <w:shd w:val="clear" w:color="auto" w:fill="auto"/>
            <w:noWrap/>
            <w:vAlign w:val="bottom"/>
          </w:tcPr>
          <w:p w14:paraId="3972E9C0" w14:textId="527B1458" w:rsidR="00DD0798" w:rsidRPr="00DD0798" w:rsidRDefault="00DD0798" w:rsidP="00DD0798">
            <w:pPr>
              <w:jc w:val="center"/>
              <w:rPr>
                <w:rFonts w:ascii="Arial" w:hAnsi="Arial" w:cs="Arial"/>
                <w:sz w:val="18"/>
                <w:szCs w:val="18"/>
              </w:rPr>
            </w:pPr>
          </w:p>
        </w:tc>
      </w:tr>
      <w:tr w:rsidR="002F7F52" w:rsidRPr="00DD0798" w14:paraId="14E5C3E0" w14:textId="77777777" w:rsidTr="00D9534D">
        <w:trPr>
          <w:trHeight w:val="255"/>
        </w:trPr>
        <w:tc>
          <w:tcPr>
            <w:tcW w:w="599" w:type="dxa"/>
            <w:tcBorders>
              <w:top w:val="nil"/>
              <w:left w:val="nil"/>
              <w:bottom w:val="nil"/>
              <w:right w:val="nil"/>
            </w:tcBorders>
            <w:shd w:val="clear" w:color="000000" w:fill="FFFFFF"/>
            <w:noWrap/>
            <w:vAlign w:val="bottom"/>
            <w:hideMark/>
          </w:tcPr>
          <w:p w14:paraId="6F4264B7" w14:textId="77777777" w:rsidR="00DD0798" w:rsidRPr="00DD0798" w:rsidRDefault="00DD0798" w:rsidP="00DD0798">
            <w:pPr>
              <w:rPr>
                <w:rFonts w:ascii="Arial" w:hAnsi="Arial" w:cs="Arial"/>
                <w:sz w:val="18"/>
                <w:szCs w:val="18"/>
              </w:rPr>
            </w:pPr>
            <w:r w:rsidRPr="00DD0798">
              <w:rPr>
                <w:rFonts w:ascii="Arial" w:hAnsi="Arial" w:cs="Arial"/>
                <w:sz w:val="18"/>
                <w:szCs w:val="18"/>
              </w:rPr>
              <w:t>045</w:t>
            </w:r>
          </w:p>
        </w:tc>
        <w:tc>
          <w:tcPr>
            <w:tcW w:w="1751" w:type="dxa"/>
            <w:gridSpan w:val="3"/>
            <w:tcBorders>
              <w:top w:val="nil"/>
              <w:left w:val="nil"/>
              <w:bottom w:val="nil"/>
              <w:right w:val="nil"/>
            </w:tcBorders>
            <w:shd w:val="clear" w:color="000000" w:fill="92D050"/>
            <w:noWrap/>
            <w:vAlign w:val="bottom"/>
            <w:hideMark/>
          </w:tcPr>
          <w:p w14:paraId="611EACE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A100902</w:t>
            </w:r>
          </w:p>
        </w:tc>
        <w:tc>
          <w:tcPr>
            <w:tcW w:w="4061" w:type="dxa"/>
            <w:tcBorders>
              <w:top w:val="nil"/>
              <w:left w:val="nil"/>
              <w:bottom w:val="nil"/>
              <w:right w:val="nil"/>
            </w:tcBorders>
            <w:shd w:val="clear" w:color="000000" w:fill="92D050"/>
            <w:noWrap/>
            <w:vAlign w:val="bottom"/>
            <w:hideMark/>
          </w:tcPr>
          <w:p w14:paraId="70DBED7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Održavanje nerazvrstanih cesta </w:t>
            </w:r>
          </w:p>
        </w:tc>
        <w:tc>
          <w:tcPr>
            <w:tcW w:w="1276" w:type="dxa"/>
            <w:tcBorders>
              <w:top w:val="nil"/>
              <w:left w:val="nil"/>
              <w:bottom w:val="nil"/>
              <w:right w:val="nil"/>
            </w:tcBorders>
            <w:shd w:val="clear" w:color="000000" w:fill="92D050"/>
            <w:noWrap/>
            <w:vAlign w:val="bottom"/>
            <w:hideMark/>
          </w:tcPr>
          <w:p w14:paraId="4031B60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230" w:type="dxa"/>
            <w:tcBorders>
              <w:top w:val="nil"/>
              <w:left w:val="nil"/>
              <w:bottom w:val="nil"/>
              <w:right w:val="nil"/>
            </w:tcBorders>
            <w:shd w:val="clear" w:color="000000" w:fill="92D050"/>
            <w:noWrap/>
            <w:vAlign w:val="bottom"/>
            <w:hideMark/>
          </w:tcPr>
          <w:p w14:paraId="4E206B8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-22.000</w:t>
            </w:r>
          </w:p>
        </w:tc>
        <w:tc>
          <w:tcPr>
            <w:tcW w:w="1321" w:type="dxa"/>
            <w:tcBorders>
              <w:top w:val="nil"/>
              <w:left w:val="nil"/>
              <w:bottom w:val="nil"/>
              <w:right w:val="nil"/>
            </w:tcBorders>
            <w:shd w:val="clear" w:color="000000" w:fill="92D050"/>
            <w:noWrap/>
            <w:vAlign w:val="bottom"/>
            <w:hideMark/>
          </w:tcPr>
          <w:p w14:paraId="4CC9FD1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3.000</w:t>
            </w:r>
          </w:p>
        </w:tc>
        <w:tc>
          <w:tcPr>
            <w:tcW w:w="827" w:type="dxa"/>
            <w:tcBorders>
              <w:top w:val="nil"/>
              <w:left w:val="nil"/>
              <w:bottom w:val="nil"/>
              <w:right w:val="nil"/>
            </w:tcBorders>
            <w:shd w:val="clear" w:color="000000" w:fill="92D050"/>
            <w:noWrap/>
            <w:vAlign w:val="bottom"/>
            <w:hideMark/>
          </w:tcPr>
          <w:p w14:paraId="7BFF86D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12,00</w:t>
            </w:r>
          </w:p>
        </w:tc>
      </w:tr>
      <w:tr w:rsidR="00E474DD" w:rsidRPr="00DD0798" w14:paraId="276C3F4B" w14:textId="77777777" w:rsidTr="00D9534D">
        <w:trPr>
          <w:trHeight w:val="255"/>
        </w:trPr>
        <w:tc>
          <w:tcPr>
            <w:tcW w:w="599" w:type="dxa"/>
            <w:tcBorders>
              <w:top w:val="nil"/>
              <w:left w:val="nil"/>
              <w:bottom w:val="nil"/>
              <w:right w:val="nil"/>
            </w:tcBorders>
            <w:shd w:val="clear" w:color="000000" w:fill="FFFFFF"/>
            <w:noWrap/>
            <w:vAlign w:val="bottom"/>
            <w:hideMark/>
          </w:tcPr>
          <w:p w14:paraId="4D9817F4"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5EDBD29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22ADAB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3115CC5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C4C027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7B083EB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w:t>
            </w:r>
          </w:p>
        </w:tc>
        <w:tc>
          <w:tcPr>
            <w:tcW w:w="1230" w:type="dxa"/>
            <w:tcBorders>
              <w:top w:val="nil"/>
              <w:left w:val="nil"/>
              <w:bottom w:val="nil"/>
              <w:right w:val="nil"/>
            </w:tcBorders>
            <w:shd w:val="clear" w:color="000000" w:fill="FFFFFF"/>
            <w:noWrap/>
            <w:vAlign w:val="bottom"/>
            <w:hideMark/>
          </w:tcPr>
          <w:p w14:paraId="0659D88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-22.000</w:t>
            </w:r>
          </w:p>
        </w:tc>
        <w:tc>
          <w:tcPr>
            <w:tcW w:w="1321" w:type="dxa"/>
            <w:tcBorders>
              <w:top w:val="nil"/>
              <w:left w:val="nil"/>
              <w:bottom w:val="nil"/>
              <w:right w:val="nil"/>
            </w:tcBorders>
            <w:shd w:val="clear" w:color="000000" w:fill="FFFFFF"/>
            <w:noWrap/>
            <w:vAlign w:val="bottom"/>
            <w:hideMark/>
          </w:tcPr>
          <w:p w14:paraId="3FD39C5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827" w:type="dxa"/>
            <w:tcBorders>
              <w:top w:val="nil"/>
              <w:left w:val="nil"/>
              <w:bottom w:val="nil"/>
              <w:right w:val="nil"/>
            </w:tcBorders>
            <w:shd w:val="clear" w:color="auto" w:fill="auto"/>
            <w:noWrap/>
            <w:vAlign w:val="bottom"/>
            <w:hideMark/>
          </w:tcPr>
          <w:p w14:paraId="34226AE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w:t>
            </w:r>
          </w:p>
        </w:tc>
      </w:tr>
      <w:tr w:rsidR="00E474DD" w:rsidRPr="00DD0798" w14:paraId="64623407" w14:textId="77777777" w:rsidTr="00D9534D">
        <w:trPr>
          <w:trHeight w:val="255"/>
        </w:trPr>
        <w:tc>
          <w:tcPr>
            <w:tcW w:w="599" w:type="dxa"/>
            <w:tcBorders>
              <w:top w:val="nil"/>
              <w:left w:val="nil"/>
              <w:bottom w:val="nil"/>
              <w:right w:val="nil"/>
            </w:tcBorders>
            <w:shd w:val="clear" w:color="000000" w:fill="FFFFFF"/>
            <w:noWrap/>
            <w:vAlign w:val="bottom"/>
            <w:hideMark/>
          </w:tcPr>
          <w:p w14:paraId="7EC4E121" w14:textId="77777777" w:rsidR="00DD0798" w:rsidRPr="00DD0798" w:rsidRDefault="00DD0798" w:rsidP="00DD0798">
            <w:pPr>
              <w:rPr>
                <w:rFonts w:ascii="Arial" w:hAnsi="Arial" w:cs="Arial"/>
                <w:sz w:val="18"/>
                <w:szCs w:val="18"/>
              </w:rPr>
            </w:pPr>
            <w:r w:rsidRPr="00DD0798">
              <w:rPr>
                <w:rFonts w:ascii="Arial" w:hAnsi="Arial" w:cs="Arial"/>
                <w:sz w:val="18"/>
                <w:szCs w:val="18"/>
              </w:rPr>
              <w:lastRenderedPageBreak/>
              <w:t> </w:t>
            </w:r>
          </w:p>
        </w:tc>
        <w:tc>
          <w:tcPr>
            <w:tcW w:w="426" w:type="dxa"/>
            <w:tcBorders>
              <w:top w:val="nil"/>
              <w:left w:val="nil"/>
              <w:bottom w:val="nil"/>
              <w:right w:val="nil"/>
            </w:tcBorders>
            <w:shd w:val="clear" w:color="000000" w:fill="FFFFFF"/>
            <w:noWrap/>
            <w:vAlign w:val="bottom"/>
            <w:hideMark/>
          </w:tcPr>
          <w:p w14:paraId="61FDBAB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5DF168A1"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1147DA62"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0C9198A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489AEBB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25.000</w:t>
            </w:r>
          </w:p>
        </w:tc>
        <w:tc>
          <w:tcPr>
            <w:tcW w:w="1230" w:type="dxa"/>
            <w:tcBorders>
              <w:top w:val="nil"/>
              <w:left w:val="nil"/>
              <w:bottom w:val="nil"/>
              <w:right w:val="nil"/>
            </w:tcBorders>
            <w:shd w:val="clear" w:color="000000" w:fill="FFFFFF"/>
            <w:noWrap/>
            <w:vAlign w:val="bottom"/>
            <w:hideMark/>
          </w:tcPr>
          <w:p w14:paraId="7A52385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-22.000</w:t>
            </w:r>
          </w:p>
        </w:tc>
        <w:tc>
          <w:tcPr>
            <w:tcW w:w="1321" w:type="dxa"/>
            <w:tcBorders>
              <w:top w:val="nil"/>
              <w:left w:val="nil"/>
              <w:bottom w:val="nil"/>
              <w:right w:val="nil"/>
            </w:tcBorders>
            <w:shd w:val="clear" w:color="000000" w:fill="FFFFFF"/>
            <w:noWrap/>
            <w:vAlign w:val="bottom"/>
            <w:hideMark/>
          </w:tcPr>
          <w:p w14:paraId="3F47CEB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3.000</w:t>
            </w:r>
          </w:p>
        </w:tc>
        <w:tc>
          <w:tcPr>
            <w:tcW w:w="827" w:type="dxa"/>
            <w:tcBorders>
              <w:top w:val="nil"/>
              <w:left w:val="nil"/>
              <w:bottom w:val="nil"/>
              <w:right w:val="nil"/>
            </w:tcBorders>
            <w:shd w:val="clear" w:color="000000" w:fill="FFFFFF"/>
            <w:noWrap/>
            <w:vAlign w:val="bottom"/>
            <w:hideMark/>
          </w:tcPr>
          <w:p w14:paraId="40D271BD" w14:textId="22BFF201" w:rsidR="00DD0798" w:rsidRPr="00DD0798" w:rsidRDefault="00DD0798" w:rsidP="00063E96">
            <w:pPr>
              <w:jc w:val="right"/>
              <w:rPr>
                <w:rFonts w:ascii="Arial" w:hAnsi="Arial" w:cs="Arial"/>
                <w:b/>
                <w:bCs/>
                <w:sz w:val="18"/>
                <w:szCs w:val="18"/>
              </w:rPr>
            </w:pPr>
            <w:r w:rsidRPr="00DD0798">
              <w:rPr>
                <w:rFonts w:ascii="Arial" w:hAnsi="Arial" w:cs="Arial"/>
                <w:b/>
                <w:bCs/>
                <w:sz w:val="18"/>
                <w:szCs w:val="18"/>
              </w:rPr>
              <w:t> </w:t>
            </w:r>
            <w:r w:rsidR="00EA3A04">
              <w:rPr>
                <w:rFonts w:ascii="Arial" w:hAnsi="Arial" w:cs="Arial"/>
                <w:b/>
                <w:bCs/>
                <w:sz w:val="18"/>
                <w:szCs w:val="18"/>
              </w:rPr>
              <w:t>12,00</w:t>
            </w:r>
          </w:p>
        </w:tc>
      </w:tr>
      <w:tr w:rsidR="00E474DD" w:rsidRPr="00DD0798" w14:paraId="4CA984B4" w14:textId="77777777" w:rsidTr="00D9534D">
        <w:trPr>
          <w:trHeight w:val="255"/>
        </w:trPr>
        <w:tc>
          <w:tcPr>
            <w:tcW w:w="599" w:type="dxa"/>
            <w:tcBorders>
              <w:top w:val="nil"/>
              <w:left w:val="nil"/>
              <w:bottom w:val="nil"/>
              <w:right w:val="nil"/>
            </w:tcBorders>
            <w:shd w:val="clear" w:color="000000" w:fill="FFFFFF"/>
            <w:noWrap/>
            <w:vAlign w:val="bottom"/>
            <w:hideMark/>
          </w:tcPr>
          <w:p w14:paraId="2672DE9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FD3005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CC17C4B"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25CA564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E5C1C7C"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0EBD9A3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1AD1E94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01F0071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3.000</w:t>
            </w:r>
          </w:p>
        </w:tc>
        <w:tc>
          <w:tcPr>
            <w:tcW w:w="827" w:type="dxa"/>
            <w:tcBorders>
              <w:top w:val="nil"/>
              <w:left w:val="nil"/>
              <w:bottom w:val="nil"/>
              <w:right w:val="nil"/>
            </w:tcBorders>
            <w:shd w:val="clear" w:color="auto" w:fill="auto"/>
            <w:noWrap/>
            <w:vAlign w:val="bottom"/>
            <w:hideMark/>
          </w:tcPr>
          <w:p w14:paraId="704CC83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r>
      <w:tr w:rsidR="00E474DD" w:rsidRPr="00DD0798" w14:paraId="4537FE8D" w14:textId="77777777" w:rsidTr="00D9534D">
        <w:trPr>
          <w:trHeight w:val="255"/>
        </w:trPr>
        <w:tc>
          <w:tcPr>
            <w:tcW w:w="599" w:type="dxa"/>
            <w:tcBorders>
              <w:top w:val="nil"/>
              <w:left w:val="nil"/>
              <w:bottom w:val="nil"/>
              <w:right w:val="nil"/>
            </w:tcBorders>
            <w:shd w:val="clear" w:color="000000" w:fill="FFFFFF"/>
            <w:noWrap/>
            <w:vAlign w:val="bottom"/>
            <w:hideMark/>
          </w:tcPr>
          <w:p w14:paraId="1E54CA1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5D92F3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67F4410B"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20701F7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873AAE4"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586FA91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000000" w:fill="FFFFFF"/>
            <w:noWrap/>
            <w:vAlign w:val="bottom"/>
            <w:hideMark/>
          </w:tcPr>
          <w:p w14:paraId="4EB5F2E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000000" w:fill="FFFFFF"/>
            <w:noWrap/>
            <w:vAlign w:val="bottom"/>
          </w:tcPr>
          <w:p w14:paraId="35336553" w14:textId="66E7F8AF"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0FC2F4DA" w14:textId="38B3DB11" w:rsidR="00DD0798" w:rsidRPr="00DD0798" w:rsidRDefault="00DD0798" w:rsidP="00DD0798">
            <w:pPr>
              <w:jc w:val="right"/>
              <w:rPr>
                <w:rFonts w:ascii="Arial" w:hAnsi="Arial" w:cs="Arial"/>
                <w:sz w:val="18"/>
                <w:szCs w:val="18"/>
              </w:rPr>
            </w:pPr>
          </w:p>
        </w:tc>
      </w:tr>
      <w:tr w:rsidR="002F7F52" w:rsidRPr="00DD0798" w14:paraId="5D94C8F9" w14:textId="77777777" w:rsidTr="00D9534D">
        <w:trPr>
          <w:trHeight w:val="255"/>
        </w:trPr>
        <w:tc>
          <w:tcPr>
            <w:tcW w:w="599" w:type="dxa"/>
            <w:tcBorders>
              <w:top w:val="nil"/>
              <w:left w:val="nil"/>
              <w:bottom w:val="nil"/>
              <w:right w:val="nil"/>
            </w:tcBorders>
            <w:shd w:val="clear" w:color="000000" w:fill="FFFFFF"/>
            <w:noWrap/>
            <w:vAlign w:val="bottom"/>
            <w:hideMark/>
          </w:tcPr>
          <w:p w14:paraId="102D3946" w14:textId="77777777" w:rsidR="00DD0798" w:rsidRPr="00DD0798" w:rsidRDefault="00DD0798" w:rsidP="00DD0798">
            <w:pPr>
              <w:rPr>
                <w:rFonts w:ascii="Arial" w:hAnsi="Arial" w:cs="Arial"/>
                <w:sz w:val="18"/>
                <w:szCs w:val="18"/>
              </w:rPr>
            </w:pPr>
            <w:r w:rsidRPr="00DD0798">
              <w:rPr>
                <w:rFonts w:ascii="Arial" w:hAnsi="Arial" w:cs="Arial"/>
                <w:sz w:val="18"/>
                <w:szCs w:val="18"/>
              </w:rPr>
              <w:t>066</w:t>
            </w:r>
          </w:p>
        </w:tc>
        <w:tc>
          <w:tcPr>
            <w:tcW w:w="1751" w:type="dxa"/>
            <w:gridSpan w:val="3"/>
            <w:tcBorders>
              <w:top w:val="nil"/>
              <w:left w:val="nil"/>
              <w:bottom w:val="nil"/>
              <w:right w:val="nil"/>
            </w:tcBorders>
            <w:shd w:val="clear" w:color="000000" w:fill="92D050"/>
            <w:noWrap/>
            <w:vAlign w:val="bottom"/>
            <w:hideMark/>
          </w:tcPr>
          <w:p w14:paraId="31FAE1E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A100903</w:t>
            </w:r>
          </w:p>
        </w:tc>
        <w:tc>
          <w:tcPr>
            <w:tcW w:w="4061" w:type="dxa"/>
            <w:tcBorders>
              <w:top w:val="nil"/>
              <w:left w:val="nil"/>
              <w:bottom w:val="nil"/>
              <w:right w:val="nil"/>
            </w:tcBorders>
            <w:shd w:val="clear" w:color="000000" w:fill="92D050"/>
            <w:noWrap/>
            <w:vAlign w:val="bottom"/>
            <w:hideMark/>
          </w:tcPr>
          <w:p w14:paraId="00BA6DD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javnih površina</w:t>
            </w:r>
          </w:p>
        </w:tc>
        <w:tc>
          <w:tcPr>
            <w:tcW w:w="1276" w:type="dxa"/>
            <w:tcBorders>
              <w:top w:val="nil"/>
              <w:left w:val="nil"/>
              <w:bottom w:val="nil"/>
              <w:right w:val="nil"/>
            </w:tcBorders>
            <w:shd w:val="clear" w:color="000000" w:fill="92D050"/>
            <w:noWrap/>
            <w:vAlign w:val="bottom"/>
            <w:hideMark/>
          </w:tcPr>
          <w:p w14:paraId="0B136BD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152.000</w:t>
            </w:r>
          </w:p>
        </w:tc>
        <w:tc>
          <w:tcPr>
            <w:tcW w:w="1230" w:type="dxa"/>
            <w:tcBorders>
              <w:top w:val="nil"/>
              <w:left w:val="nil"/>
              <w:bottom w:val="nil"/>
              <w:right w:val="nil"/>
            </w:tcBorders>
            <w:shd w:val="clear" w:color="000000" w:fill="92D050"/>
            <w:noWrap/>
            <w:vAlign w:val="bottom"/>
            <w:hideMark/>
          </w:tcPr>
          <w:p w14:paraId="031C5E6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-44.000</w:t>
            </w:r>
          </w:p>
        </w:tc>
        <w:tc>
          <w:tcPr>
            <w:tcW w:w="1321" w:type="dxa"/>
            <w:tcBorders>
              <w:top w:val="nil"/>
              <w:left w:val="nil"/>
              <w:bottom w:val="nil"/>
              <w:right w:val="nil"/>
            </w:tcBorders>
            <w:shd w:val="clear" w:color="000000" w:fill="92D050"/>
            <w:noWrap/>
            <w:vAlign w:val="bottom"/>
            <w:hideMark/>
          </w:tcPr>
          <w:p w14:paraId="725DCE0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108.000</w:t>
            </w:r>
          </w:p>
        </w:tc>
        <w:tc>
          <w:tcPr>
            <w:tcW w:w="827" w:type="dxa"/>
            <w:tcBorders>
              <w:top w:val="nil"/>
              <w:left w:val="nil"/>
              <w:bottom w:val="nil"/>
              <w:right w:val="nil"/>
            </w:tcBorders>
            <w:shd w:val="clear" w:color="000000" w:fill="92D050"/>
            <w:noWrap/>
            <w:vAlign w:val="bottom"/>
            <w:hideMark/>
          </w:tcPr>
          <w:p w14:paraId="13B68EE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71,05</w:t>
            </w:r>
          </w:p>
        </w:tc>
      </w:tr>
      <w:tr w:rsidR="00E474DD" w:rsidRPr="00DD0798" w14:paraId="7B59BA48" w14:textId="77777777" w:rsidTr="00D9534D">
        <w:trPr>
          <w:trHeight w:val="255"/>
        </w:trPr>
        <w:tc>
          <w:tcPr>
            <w:tcW w:w="599" w:type="dxa"/>
            <w:tcBorders>
              <w:top w:val="nil"/>
              <w:left w:val="nil"/>
              <w:bottom w:val="nil"/>
              <w:right w:val="nil"/>
            </w:tcBorders>
            <w:shd w:val="clear" w:color="000000" w:fill="FFFFFF"/>
            <w:noWrap/>
            <w:vAlign w:val="bottom"/>
            <w:hideMark/>
          </w:tcPr>
          <w:p w14:paraId="2FEED3D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842DC9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814764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4094B7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73A1FD3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287CC62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92.000</w:t>
            </w:r>
          </w:p>
        </w:tc>
        <w:tc>
          <w:tcPr>
            <w:tcW w:w="1230" w:type="dxa"/>
            <w:tcBorders>
              <w:top w:val="nil"/>
              <w:left w:val="nil"/>
              <w:bottom w:val="nil"/>
              <w:right w:val="nil"/>
            </w:tcBorders>
            <w:shd w:val="clear" w:color="000000" w:fill="FFFFFF"/>
            <w:noWrap/>
            <w:vAlign w:val="bottom"/>
            <w:hideMark/>
          </w:tcPr>
          <w:p w14:paraId="55CBB56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-80.000</w:t>
            </w:r>
          </w:p>
        </w:tc>
        <w:tc>
          <w:tcPr>
            <w:tcW w:w="1321" w:type="dxa"/>
            <w:tcBorders>
              <w:top w:val="nil"/>
              <w:left w:val="nil"/>
              <w:bottom w:val="nil"/>
              <w:right w:val="nil"/>
            </w:tcBorders>
            <w:shd w:val="clear" w:color="000000" w:fill="FFFFFF"/>
            <w:noWrap/>
            <w:vAlign w:val="bottom"/>
            <w:hideMark/>
          </w:tcPr>
          <w:p w14:paraId="02FA9FA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12.000</w:t>
            </w:r>
          </w:p>
        </w:tc>
        <w:tc>
          <w:tcPr>
            <w:tcW w:w="827" w:type="dxa"/>
            <w:tcBorders>
              <w:top w:val="nil"/>
              <w:left w:val="nil"/>
              <w:bottom w:val="nil"/>
              <w:right w:val="nil"/>
            </w:tcBorders>
            <w:shd w:val="clear" w:color="auto" w:fill="auto"/>
            <w:noWrap/>
            <w:vAlign w:val="bottom"/>
            <w:hideMark/>
          </w:tcPr>
          <w:p w14:paraId="63CAEFA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13,04</w:t>
            </w:r>
          </w:p>
        </w:tc>
      </w:tr>
      <w:tr w:rsidR="00E474DD" w:rsidRPr="00DD0798" w14:paraId="31E827DA" w14:textId="77777777" w:rsidTr="00D9534D">
        <w:trPr>
          <w:trHeight w:val="255"/>
        </w:trPr>
        <w:tc>
          <w:tcPr>
            <w:tcW w:w="599" w:type="dxa"/>
            <w:tcBorders>
              <w:top w:val="nil"/>
              <w:left w:val="nil"/>
              <w:bottom w:val="nil"/>
              <w:right w:val="nil"/>
            </w:tcBorders>
            <w:shd w:val="clear" w:color="000000" w:fill="FFFFFF"/>
            <w:noWrap/>
            <w:vAlign w:val="bottom"/>
            <w:hideMark/>
          </w:tcPr>
          <w:p w14:paraId="3C4C455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50D8ECC"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042C00AE"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2722BB2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7A727386"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13C6C9E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92.000</w:t>
            </w:r>
          </w:p>
        </w:tc>
        <w:tc>
          <w:tcPr>
            <w:tcW w:w="1230" w:type="dxa"/>
            <w:tcBorders>
              <w:top w:val="nil"/>
              <w:left w:val="nil"/>
              <w:bottom w:val="nil"/>
              <w:right w:val="nil"/>
            </w:tcBorders>
            <w:shd w:val="clear" w:color="000000" w:fill="FFFFFF"/>
            <w:noWrap/>
            <w:vAlign w:val="bottom"/>
            <w:hideMark/>
          </w:tcPr>
          <w:p w14:paraId="4C3C5DE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-80.000</w:t>
            </w:r>
          </w:p>
        </w:tc>
        <w:tc>
          <w:tcPr>
            <w:tcW w:w="1321" w:type="dxa"/>
            <w:tcBorders>
              <w:top w:val="nil"/>
              <w:left w:val="nil"/>
              <w:bottom w:val="nil"/>
              <w:right w:val="nil"/>
            </w:tcBorders>
            <w:shd w:val="clear" w:color="000000" w:fill="FFFFFF"/>
            <w:noWrap/>
            <w:vAlign w:val="bottom"/>
            <w:hideMark/>
          </w:tcPr>
          <w:p w14:paraId="42EAA56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12.000</w:t>
            </w:r>
          </w:p>
        </w:tc>
        <w:tc>
          <w:tcPr>
            <w:tcW w:w="827" w:type="dxa"/>
            <w:tcBorders>
              <w:top w:val="nil"/>
              <w:left w:val="nil"/>
              <w:bottom w:val="nil"/>
              <w:right w:val="nil"/>
            </w:tcBorders>
            <w:shd w:val="clear" w:color="000000" w:fill="FFFFFF"/>
            <w:noWrap/>
            <w:vAlign w:val="bottom"/>
            <w:hideMark/>
          </w:tcPr>
          <w:p w14:paraId="3ED9503E" w14:textId="22C31B21" w:rsidR="00DD0798" w:rsidRPr="00DD0798" w:rsidRDefault="00D4419F" w:rsidP="00D4419F">
            <w:pPr>
              <w:jc w:val="right"/>
              <w:rPr>
                <w:rFonts w:ascii="Arial" w:hAnsi="Arial" w:cs="Arial"/>
                <w:b/>
                <w:bCs/>
                <w:sz w:val="18"/>
                <w:szCs w:val="18"/>
              </w:rPr>
            </w:pPr>
            <w:r>
              <w:rPr>
                <w:rFonts w:ascii="Arial" w:hAnsi="Arial" w:cs="Arial"/>
                <w:b/>
                <w:bCs/>
                <w:sz w:val="18"/>
                <w:szCs w:val="18"/>
              </w:rPr>
              <w:t>13,04</w:t>
            </w:r>
          </w:p>
        </w:tc>
      </w:tr>
      <w:tr w:rsidR="00E474DD" w:rsidRPr="00DD0798" w14:paraId="44EED353" w14:textId="77777777" w:rsidTr="00D9534D">
        <w:trPr>
          <w:trHeight w:val="255"/>
        </w:trPr>
        <w:tc>
          <w:tcPr>
            <w:tcW w:w="599" w:type="dxa"/>
            <w:tcBorders>
              <w:top w:val="nil"/>
              <w:left w:val="nil"/>
              <w:bottom w:val="nil"/>
              <w:right w:val="nil"/>
            </w:tcBorders>
            <w:shd w:val="clear" w:color="000000" w:fill="FFFFFF"/>
            <w:noWrap/>
            <w:vAlign w:val="bottom"/>
            <w:hideMark/>
          </w:tcPr>
          <w:p w14:paraId="324D9B0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6423F2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167D978F"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6B2BFB0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114915BB"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3BD35B9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42.000</w:t>
            </w:r>
          </w:p>
        </w:tc>
        <w:tc>
          <w:tcPr>
            <w:tcW w:w="1230" w:type="dxa"/>
            <w:tcBorders>
              <w:top w:val="nil"/>
              <w:left w:val="nil"/>
              <w:bottom w:val="nil"/>
              <w:right w:val="nil"/>
            </w:tcBorders>
            <w:shd w:val="clear" w:color="000000" w:fill="FFFFFF"/>
            <w:noWrap/>
            <w:vAlign w:val="bottom"/>
            <w:hideMark/>
          </w:tcPr>
          <w:p w14:paraId="366E3DC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-30.000</w:t>
            </w:r>
          </w:p>
        </w:tc>
        <w:tc>
          <w:tcPr>
            <w:tcW w:w="1321" w:type="dxa"/>
            <w:tcBorders>
              <w:top w:val="nil"/>
              <w:left w:val="nil"/>
              <w:bottom w:val="nil"/>
              <w:right w:val="nil"/>
            </w:tcBorders>
            <w:shd w:val="clear" w:color="000000" w:fill="FFFFFF"/>
            <w:noWrap/>
            <w:vAlign w:val="bottom"/>
            <w:hideMark/>
          </w:tcPr>
          <w:p w14:paraId="3E43AC9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12.000</w:t>
            </w:r>
          </w:p>
        </w:tc>
        <w:tc>
          <w:tcPr>
            <w:tcW w:w="827" w:type="dxa"/>
            <w:tcBorders>
              <w:top w:val="nil"/>
              <w:left w:val="nil"/>
              <w:bottom w:val="nil"/>
              <w:right w:val="nil"/>
            </w:tcBorders>
            <w:shd w:val="clear" w:color="auto" w:fill="auto"/>
            <w:noWrap/>
            <w:vAlign w:val="bottom"/>
            <w:hideMark/>
          </w:tcPr>
          <w:p w14:paraId="45400AE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28,57</w:t>
            </w:r>
          </w:p>
        </w:tc>
      </w:tr>
      <w:tr w:rsidR="00E474DD" w:rsidRPr="00DD0798" w14:paraId="20CD2FA3" w14:textId="77777777" w:rsidTr="00D9534D">
        <w:trPr>
          <w:trHeight w:val="255"/>
        </w:trPr>
        <w:tc>
          <w:tcPr>
            <w:tcW w:w="599" w:type="dxa"/>
            <w:tcBorders>
              <w:top w:val="nil"/>
              <w:left w:val="nil"/>
              <w:bottom w:val="nil"/>
              <w:right w:val="nil"/>
            </w:tcBorders>
            <w:shd w:val="clear" w:color="000000" w:fill="FFFFFF"/>
            <w:noWrap/>
            <w:vAlign w:val="bottom"/>
            <w:hideMark/>
          </w:tcPr>
          <w:p w14:paraId="192DF2B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2C52EF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31A7CDCA"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0D8E953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1FF998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35B29B0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50.000</w:t>
            </w:r>
          </w:p>
        </w:tc>
        <w:tc>
          <w:tcPr>
            <w:tcW w:w="1230" w:type="dxa"/>
            <w:tcBorders>
              <w:top w:val="nil"/>
              <w:left w:val="nil"/>
              <w:bottom w:val="nil"/>
              <w:right w:val="nil"/>
            </w:tcBorders>
            <w:shd w:val="clear" w:color="000000" w:fill="FFFFFF"/>
            <w:noWrap/>
            <w:vAlign w:val="bottom"/>
            <w:hideMark/>
          </w:tcPr>
          <w:p w14:paraId="1FF1349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-50.000</w:t>
            </w:r>
          </w:p>
        </w:tc>
        <w:tc>
          <w:tcPr>
            <w:tcW w:w="1321" w:type="dxa"/>
            <w:tcBorders>
              <w:top w:val="nil"/>
              <w:left w:val="nil"/>
              <w:bottom w:val="nil"/>
              <w:right w:val="nil"/>
            </w:tcBorders>
            <w:shd w:val="clear" w:color="000000" w:fill="FFFFFF"/>
            <w:noWrap/>
            <w:vAlign w:val="bottom"/>
          </w:tcPr>
          <w:p w14:paraId="037BDD7A" w14:textId="43AB6EB6"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41EC4984" w14:textId="5E718295" w:rsidR="00DD0798" w:rsidRPr="00DD0798" w:rsidRDefault="00DD0798" w:rsidP="00DD0798">
            <w:pPr>
              <w:jc w:val="right"/>
              <w:rPr>
                <w:rFonts w:ascii="Arial" w:hAnsi="Arial" w:cs="Arial"/>
                <w:sz w:val="18"/>
                <w:szCs w:val="18"/>
              </w:rPr>
            </w:pPr>
          </w:p>
        </w:tc>
      </w:tr>
      <w:tr w:rsidR="00E474DD" w:rsidRPr="00DD0798" w14:paraId="0EDD98C0" w14:textId="77777777" w:rsidTr="00D9534D">
        <w:trPr>
          <w:trHeight w:val="255"/>
        </w:trPr>
        <w:tc>
          <w:tcPr>
            <w:tcW w:w="599" w:type="dxa"/>
            <w:tcBorders>
              <w:top w:val="nil"/>
              <w:left w:val="nil"/>
              <w:bottom w:val="nil"/>
              <w:right w:val="nil"/>
            </w:tcBorders>
            <w:shd w:val="clear" w:color="000000" w:fill="FFFFFF"/>
            <w:noWrap/>
            <w:vAlign w:val="bottom"/>
            <w:hideMark/>
          </w:tcPr>
          <w:p w14:paraId="7AA93C2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4975B05C" w14:textId="77777777" w:rsidR="00DD0798" w:rsidRPr="00DD0798" w:rsidRDefault="00DD0798" w:rsidP="00D4419F">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42FB8D91" w14:textId="77777777" w:rsidR="00DD0798" w:rsidRPr="00DD0798" w:rsidRDefault="00DD0798" w:rsidP="00D4419F">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4772CCD7" w14:textId="77777777" w:rsidR="00DD0798" w:rsidRPr="00DD0798" w:rsidRDefault="00DD0798" w:rsidP="00D4419F">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1A2933C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 iz prethodnih razdoblja</w:t>
            </w:r>
          </w:p>
        </w:tc>
        <w:tc>
          <w:tcPr>
            <w:tcW w:w="1276" w:type="dxa"/>
            <w:tcBorders>
              <w:top w:val="nil"/>
              <w:left w:val="nil"/>
              <w:bottom w:val="nil"/>
              <w:right w:val="nil"/>
            </w:tcBorders>
            <w:shd w:val="clear" w:color="000000" w:fill="FFFFFF"/>
            <w:noWrap/>
            <w:vAlign w:val="bottom"/>
            <w:hideMark/>
          </w:tcPr>
          <w:p w14:paraId="39B4A48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60.000</w:t>
            </w:r>
          </w:p>
        </w:tc>
        <w:tc>
          <w:tcPr>
            <w:tcW w:w="1230" w:type="dxa"/>
            <w:tcBorders>
              <w:top w:val="nil"/>
              <w:left w:val="nil"/>
              <w:bottom w:val="nil"/>
              <w:right w:val="nil"/>
            </w:tcBorders>
            <w:shd w:val="clear" w:color="000000" w:fill="FFFFFF"/>
            <w:noWrap/>
            <w:vAlign w:val="bottom"/>
            <w:hideMark/>
          </w:tcPr>
          <w:p w14:paraId="62178D5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36.000</w:t>
            </w:r>
          </w:p>
        </w:tc>
        <w:tc>
          <w:tcPr>
            <w:tcW w:w="1321" w:type="dxa"/>
            <w:tcBorders>
              <w:top w:val="nil"/>
              <w:left w:val="nil"/>
              <w:bottom w:val="nil"/>
              <w:right w:val="nil"/>
            </w:tcBorders>
            <w:shd w:val="clear" w:color="000000" w:fill="FFFFFF"/>
            <w:noWrap/>
            <w:vAlign w:val="bottom"/>
            <w:hideMark/>
          </w:tcPr>
          <w:p w14:paraId="3C96A12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96.000</w:t>
            </w:r>
          </w:p>
        </w:tc>
        <w:tc>
          <w:tcPr>
            <w:tcW w:w="827" w:type="dxa"/>
            <w:tcBorders>
              <w:top w:val="nil"/>
              <w:left w:val="nil"/>
              <w:bottom w:val="nil"/>
              <w:right w:val="nil"/>
            </w:tcBorders>
            <w:shd w:val="clear" w:color="auto" w:fill="auto"/>
            <w:noWrap/>
            <w:vAlign w:val="bottom"/>
            <w:hideMark/>
          </w:tcPr>
          <w:p w14:paraId="79B0CE0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160,00</w:t>
            </w:r>
          </w:p>
        </w:tc>
      </w:tr>
      <w:tr w:rsidR="00E474DD" w:rsidRPr="00DD0798" w14:paraId="2B5985FD" w14:textId="77777777" w:rsidTr="00D9534D">
        <w:trPr>
          <w:trHeight w:val="255"/>
        </w:trPr>
        <w:tc>
          <w:tcPr>
            <w:tcW w:w="599" w:type="dxa"/>
            <w:tcBorders>
              <w:top w:val="nil"/>
              <w:left w:val="nil"/>
              <w:bottom w:val="nil"/>
              <w:right w:val="nil"/>
            </w:tcBorders>
            <w:shd w:val="clear" w:color="000000" w:fill="FFFFFF"/>
            <w:noWrap/>
            <w:vAlign w:val="bottom"/>
            <w:hideMark/>
          </w:tcPr>
          <w:p w14:paraId="6639B0E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E455042"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5424DDD9"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255FC0ED"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6578F792"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6CBE941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60.000</w:t>
            </w:r>
          </w:p>
        </w:tc>
        <w:tc>
          <w:tcPr>
            <w:tcW w:w="1230" w:type="dxa"/>
            <w:tcBorders>
              <w:top w:val="nil"/>
              <w:left w:val="nil"/>
              <w:bottom w:val="nil"/>
              <w:right w:val="nil"/>
            </w:tcBorders>
            <w:shd w:val="clear" w:color="000000" w:fill="FFFFFF"/>
            <w:noWrap/>
            <w:vAlign w:val="bottom"/>
            <w:hideMark/>
          </w:tcPr>
          <w:p w14:paraId="6643764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36.000</w:t>
            </w:r>
          </w:p>
        </w:tc>
        <w:tc>
          <w:tcPr>
            <w:tcW w:w="1321" w:type="dxa"/>
            <w:tcBorders>
              <w:top w:val="nil"/>
              <w:left w:val="nil"/>
              <w:bottom w:val="nil"/>
              <w:right w:val="nil"/>
            </w:tcBorders>
            <w:shd w:val="clear" w:color="000000" w:fill="FFFFFF"/>
            <w:noWrap/>
            <w:vAlign w:val="bottom"/>
            <w:hideMark/>
          </w:tcPr>
          <w:p w14:paraId="451DE98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96.000</w:t>
            </w:r>
          </w:p>
        </w:tc>
        <w:tc>
          <w:tcPr>
            <w:tcW w:w="827" w:type="dxa"/>
            <w:tcBorders>
              <w:top w:val="nil"/>
              <w:left w:val="nil"/>
              <w:bottom w:val="nil"/>
              <w:right w:val="nil"/>
            </w:tcBorders>
            <w:shd w:val="clear" w:color="auto" w:fill="auto"/>
            <w:noWrap/>
            <w:vAlign w:val="bottom"/>
            <w:hideMark/>
          </w:tcPr>
          <w:p w14:paraId="2795729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w:t>
            </w:r>
          </w:p>
        </w:tc>
      </w:tr>
      <w:tr w:rsidR="00E474DD" w:rsidRPr="00DD0798" w14:paraId="3B25D8FD" w14:textId="77777777" w:rsidTr="00D9534D">
        <w:trPr>
          <w:trHeight w:val="255"/>
        </w:trPr>
        <w:tc>
          <w:tcPr>
            <w:tcW w:w="599" w:type="dxa"/>
            <w:tcBorders>
              <w:top w:val="nil"/>
              <w:left w:val="nil"/>
              <w:bottom w:val="nil"/>
              <w:right w:val="nil"/>
            </w:tcBorders>
            <w:shd w:val="clear" w:color="000000" w:fill="FFFFFF"/>
            <w:noWrap/>
            <w:vAlign w:val="bottom"/>
            <w:hideMark/>
          </w:tcPr>
          <w:p w14:paraId="2475F5C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C63B0D5"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 </w:t>
            </w:r>
          </w:p>
        </w:tc>
        <w:tc>
          <w:tcPr>
            <w:tcW w:w="708" w:type="dxa"/>
            <w:tcBorders>
              <w:top w:val="nil"/>
              <w:left w:val="nil"/>
              <w:bottom w:val="nil"/>
              <w:right w:val="nil"/>
            </w:tcBorders>
            <w:shd w:val="clear" w:color="000000" w:fill="FFFFFF"/>
            <w:noWrap/>
            <w:vAlign w:val="bottom"/>
            <w:hideMark/>
          </w:tcPr>
          <w:p w14:paraId="7783C2C7"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322</w:t>
            </w:r>
          </w:p>
        </w:tc>
        <w:tc>
          <w:tcPr>
            <w:tcW w:w="617" w:type="dxa"/>
            <w:tcBorders>
              <w:top w:val="nil"/>
              <w:left w:val="nil"/>
              <w:bottom w:val="nil"/>
              <w:right w:val="nil"/>
            </w:tcBorders>
            <w:shd w:val="clear" w:color="000000" w:fill="FFFFFF"/>
            <w:noWrap/>
            <w:vAlign w:val="bottom"/>
            <w:hideMark/>
          </w:tcPr>
          <w:p w14:paraId="14D43F9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D990C21"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63731A4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51C3791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c>
          <w:tcPr>
            <w:tcW w:w="1321" w:type="dxa"/>
            <w:tcBorders>
              <w:top w:val="nil"/>
              <w:left w:val="nil"/>
              <w:bottom w:val="nil"/>
              <w:right w:val="nil"/>
            </w:tcBorders>
            <w:shd w:val="clear" w:color="000000" w:fill="FFFFFF"/>
            <w:noWrap/>
            <w:vAlign w:val="bottom"/>
            <w:hideMark/>
          </w:tcPr>
          <w:p w14:paraId="5309781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6.000</w:t>
            </w:r>
          </w:p>
        </w:tc>
        <w:tc>
          <w:tcPr>
            <w:tcW w:w="827" w:type="dxa"/>
            <w:tcBorders>
              <w:top w:val="nil"/>
              <w:left w:val="nil"/>
              <w:bottom w:val="nil"/>
              <w:right w:val="nil"/>
            </w:tcBorders>
            <w:shd w:val="clear" w:color="auto" w:fill="auto"/>
            <w:noWrap/>
            <w:vAlign w:val="bottom"/>
          </w:tcPr>
          <w:p w14:paraId="2D51EE0B" w14:textId="31F480C1" w:rsidR="00DD0798" w:rsidRPr="00DD0798" w:rsidRDefault="00DD0798" w:rsidP="00DD0798">
            <w:pPr>
              <w:jc w:val="center"/>
              <w:rPr>
                <w:rFonts w:ascii="Arial" w:hAnsi="Arial" w:cs="Arial"/>
                <w:sz w:val="18"/>
                <w:szCs w:val="18"/>
              </w:rPr>
            </w:pPr>
          </w:p>
        </w:tc>
      </w:tr>
      <w:tr w:rsidR="00E474DD" w:rsidRPr="00DD0798" w14:paraId="2B073D9E" w14:textId="77777777" w:rsidTr="00D9534D">
        <w:trPr>
          <w:trHeight w:val="255"/>
        </w:trPr>
        <w:tc>
          <w:tcPr>
            <w:tcW w:w="599" w:type="dxa"/>
            <w:tcBorders>
              <w:top w:val="nil"/>
              <w:left w:val="nil"/>
              <w:bottom w:val="nil"/>
              <w:right w:val="nil"/>
            </w:tcBorders>
            <w:shd w:val="clear" w:color="000000" w:fill="FFFFFF"/>
            <w:noWrap/>
            <w:vAlign w:val="bottom"/>
            <w:hideMark/>
          </w:tcPr>
          <w:p w14:paraId="3602363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DE64FF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57979AB7"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6E17375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BB31525"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703EEEC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60.000</w:t>
            </w:r>
          </w:p>
        </w:tc>
        <w:tc>
          <w:tcPr>
            <w:tcW w:w="1230" w:type="dxa"/>
            <w:tcBorders>
              <w:top w:val="nil"/>
              <w:left w:val="nil"/>
              <w:bottom w:val="nil"/>
              <w:right w:val="nil"/>
            </w:tcBorders>
            <w:shd w:val="clear" w:color="000000" w:fill="FFFFFF"/>
            <w:noWrap/>
            <w:vAlign w:val="bottom"/>
            <w:hideMark/>
          </w:tcPr>
          <w:p w14:paraId="395A327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30.000</w:t>
            </w:r>
          </w:p>
        </w:tc>
        <w:tc>
          <w:tcPr>
            <w:tcW w:w="1321" w:type="dxa"/>
            <w:tcBorders>
              <w:top w:val="nil"/>
              <w:left w:val="nil"/>
              <w:bottom w:val="nil"/>
              <w:right w:val="nil"/>
            </w:tcBorders>
            <w:shd w:val="clear" w:color="000000" w:fill="FFFFFF"/>
            <w:noWrap/>
            <w:vAlign w:val="bottom"/>
            <w:hideMark/>
          </w:tcPr>
          <w:p w14:paraId="544DC1B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90.000</w:t>
            </w:r>
          </w:p>
        </w:tc>
        <w:tc>
          <w:tcPr>
            <w:tcW w:w="827" w:type="dxa"/>
            <w:tcBorders>
              <w:top w:val="nil"/>
              <w:left w:val="nil"/>
              <w:bottom w:val="nil"/>
              <w:right w:val="nil"/>
            </w:tcBorders>
            <w:shd w:val="clear" w:color="auto" w:fill="auto"/>
            <w:noWrap/>
            <w:vAlign w:val="bottom"/>
            <w:hideMark/>
          </w:tcPr>
          <w:p w14:paraId="460E3B5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150,00</w:t>
            </w:r>
          </w:p>
        </w:tc>
      </w:tr>
      <w:tr w:rsidR="002F7F52" w:rsidRPr="00DD0798" w14:paraId="22803051" w14:textId="77777777" w:rsidTr="00D9534D">
        <w:trPr>
          <w:trHeight w:val="255"/>
        </w:trPr>
        <w:tc>
          <w:tcPr>
            <w:tcW w:w="599" w:type="dxa"/>
            <w:tcBorders>
              <w:top w:val="nil"/>
              <w:left w:val="nil"/>
              <w:bottom w:val="nil"/>
              <w:right w:val="nil"/>
            </w:tcBorders>
            <w:shd w:val="clear" w:color="000000" w:fill="FFFFFF"/>
            <w:noWrap/>
            <w:vAlign w:val="bottom"/>
            <w:hideMark/>
          </w:tcPr>
          <w:p w14:paraId="4FD3950A" w14:textId="77777777" w:rsidR="00DD0798" w:rsidRPr="00DD0798" w:rsidRDefault="00DD0798" w:rsidP="00DD0798">
            <w:pPr>
              <w:rPr>
                <w:rFonts w:ascii="Arial" w:hAnsi="Arial" w:cs="Arial"/>
                <w:sz w:val="18"/>
                <w:szCs w:val="18"/>
              </w:rPr>
            </w:pPr>
            <w:r w:rsidRPr="00DD0798">
              <w:rPr>
                <w:rFonts w:ascii="Arial" w:hAnsi="Arial" w:cs="Arial"/>
                <w:sz w:val="18"/>
                <w:szCs w:val="18"/>
              </w:rPr>
              <w:t>064</w:t>
            </w:r>
          </w:p>
        </w:tc>
        <w:tc>
          <w:tcPr>
            <w:tcW w:w="1751" w:type="dxa"/>
            <w:gridSpan w:val="3"/>
            <w:tcBorders>
              <w:top w:val="nil"/>
              <w:left w:val="nil"/>
              <w:bottom w:val="nil"/>
              <w:right w:val="nil"/>
            </w:tcBorders>
            <w:shd w:val="clear" w:color="000000" w:fill="92D050"/>
            <w:noWrap/>
            <w:vAlign w:val="bottom"/>
            <w:hideMark/>
          </w:tcPr>
          <w:p w14:paraId="030974C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A100904</w:t>
            </w:r>
          </w:p>
        </w:tc>
        <w:tc>
          <w:tcPr>
            <w:tcW w:w="4061" w:type="dxa"/>
            <w:tcBorders>
              <w:top w:val="nil"/>
              <w:left w:val="nil"/>
              <w:bottom w:val="nil"/>
              <w:right w:val="nil"/>
            </w:tcBorders>
            <w:shd w:val="clear" w:color="000000" w:fill="92D050"/>
            <w:noWrap/>
            <w:vAlign w:val="bottom"/>
            <w:hideMark/>
          </w:tcPr>
          <w:p w14:paraId="1CD1CF7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javne rasvjete</w:t>
            </w:r>
          </w:p>
        </w:tc>
        <w:tc>
          <w:tcPr>
            <w:tcW w:w="1276" w:type="dxa"/>
            <w:tcBorders>
              <w:top w:val="nil"/>
              <w:left w:val="nil"/>
              <w:bottom w:val="nil"/>
              <w:right w:val="nil"/>
            </w:tcBorders>
            <w:shd w:val="clear" w:color="000000" w:fill="92D050"/>
            <w:noWrap/>
            <w:vAlign w:val="bottom"/>
            <w:hideMark/>
          </w:tcPr>
          <w:p w14:paraId="38109B3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81.000</w:t>
            </w:r>
          </w:p>
        </w:tc>
        <w:tc>
          <w:tcPr>
            <w:tcW w:w="1230" w:type="dxa"/>
            <w:tcBorders>
              <w:top w:val="nil"/>
              <w:left w:val="nil"/>
              <w:bottom w:val="nil"/>
              <w:right w:val="nil"/>
            </w:tcBorders>
            <w:shd w:val="clear" w:color="000000" w:fill="92D050"/>
            <w:noWrap/>
            <w:vAlign w:val="bottom"/>
            <w:hideMark/>
          </w:tcPr>
          <w:p w14:paraId="701E6F8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-17.000</w:t>
            </w:r>
          </w:p>
        </w:tc>
        <w:tc>
          <w:tcPr>
            <w:tcW w:w="1321" w:type="dxa"/>
            <w:tcBorders>
              <w:top w:val="nil"/>
              <w:left w:val="nil"/>
              <w:bottom w:val="nil"/>
              <w:right w:val="nil"/>
            </w:tcBorders>
            <w:shd w:val="clear" w:color="000000" w:fill="92D050"/>
            <w:noWrap/>
            <w:vAlign w:val="bottom"/>
            <w:hideMark/>
          </w:tcPr>
          <w:p w14:paraId="5AAA82B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64.000</w:t>
            </w:r>
          </w:p>
        </w:tc>
        <w:tc>
          <w:tcPr>
            <w:tcW w:w="827" w:type="dxa"/>
            <w:tcBorders>
              <w:top w:val="nil"/>
              <w:left w:val="nil"/>
              <w:bottom w:val="nil"/>
              <w:right w:val="nil"/>
            </w:tcBorders>
            <w:shd w:val="clear" w:color="000000" w:fill="92D050"/>
            <w:noWrap/>
            <w:vAlign w:val="bottom"/>
            <w:hideMark/>
          </w:tcPr>
          <w:p w14:paraId="5A6652B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79,01</w:t>
            </w:r>
          </w:p>
        </w:tc>
      </w:tr>
      <w:tr w:rsidR="00E474DD" w:rsidRPr="00DD0798" w14:paraId="43FD482B" w14:textId="77777777" w:rsidTr="00D9534D">
        <w:trPr>
          <w:trHeight w:val="255"/>
        </w:trPr>
        <w:tc>
          <w:tcPr>
            <w:tcW w:w="599" w:type="dxa"/>
            <w:tcBorders>
              <w:top w:val="nil"/>
              <w:left w:val="nil"/>
              <w:bottom w:val="nil"/>
              <w:right w:val="nil"/>
            </w:tcBorders>
            <w:shd w:val="clear" w:color="000000" w:fill="FFFFFF"/>
            <w:noWrap/>
            <w:vAlign w:val="bottom"/>
            <w:hideMark/>
          </w:tcPr>
          <w:p w14:paraId="2ACA543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F0E869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B4D63C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2F9DA3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0634E1F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35CDC23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21.000</w:t>
            </w:r>
          </w:p>
        </w:tc>
        <w:tc>
          <w:tcPr>
            <w:tcW w:w="1230" w:type="dxa"/>
            <w:tcBorders>
              <w:top w:val="nil"/>
              <w:left w:val="nil"/>
              <w:bottom w:val="nil"/>
              <w:right w:val="nil"/>
            </w:tcBorders>
            <w:shd w:val="clear" w:color="000000" w:fill="FFFFFF"/>
            <w:noWrap/>
            <w:vAlign w:val="bottom"/>
            <w:hideMark/>
          </w:tcPr>
          <w:p w14:paraId="31A0404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-18.000</w:t>
            </w:r>
          </w:p>
        </w:tc>
        <w:tc>
          <w:tcPr>
            <w:tcW w:w="1321" w:type="dxa"/>
            <w:tcBorders>
              <w:top w:val="nil"/>
              <w:left w:val="nil"/>
              <w:bottom w:val="nil"/>
              <w:right w:val="nil"/>
            </w:tcBorders>
            <w:shd w:val="clear" w:color="000000" w:fill="FFFFFF"/>
            <w:noWrap/>
            <w:vAlign w:val="bottom"/>
            <w:hideMark/>
          </w:tcPr>
          <w:p w14:paraId="6BCF83A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827" w:type="dxa"/>
            <w:tcBorders>
              <w:top w:val="nil"/>
              <w:left w:val="nil"/>
              <w:bottom w:val="nil"/>
              <w:right w:val="nil"/>
            </w:tcBorders>
            <w:shd w:val="clear" w:color="auto" w:fill="auto"/>
            <w:noWrap/>
            <w:vAlign w:val="bottom"/>
            <w:hideMark/>
          </w:tcPr>
          <w:p w14:paraId="12FB0BB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14,29</w:t>
            </w:r>
          </w:p>
        </w:tc>
      </w:tr>
      <w:tr w:rsidR="00E474DD" w:rsidRPr="00DD0798" w14:paraId="6A7DE3C1" w14:textId="77777777" w:rsidTr="00D9534D">
        <w:trPr>
          <w:trHeight w:val="250"/>
        </w:trPr>
        <w:tc>
          <w:tcPr>
            <w:tcW w:w="599" w:type="dxa"/>
            <w:tcBorders>
              <w:top w:val="nil"/>
              <w:left w:val="nil"/>
              <w:bottom w:val="nil"/>
              <w:right w:val="nil"/>
            </w:tcBorders>
            <w:shd w:val="clear" w:color="000000" w:fill="FFFFFF"/>
            <w:noWrap/>
            <w:vAlign w:val="bottom"/>
            <w:hideMark/>
          </w:tcPr>
          <w:p w14:paraId="66C6678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47F3C1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00318DE9"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081DDCAB" w14:textId="77777777" w:rsidR="00DD0798" w:rsidRPr="00DD0798" w:rsidRDefault="00DD0798" w:rsidP="00DD0798">
            <w:pPr>
              <w:rPr>
                <w:rFonts w:ascii="Arial" w:hAnsi="Arial" w:cs="Arial"/>
                <w:b/>
                <w:bCs/>
                <w:i/>
                <w:iCs/>
                <w:color w:val="000000"/>
                <w:sz w:val="18"/>
                <w:szCs w:val="18"/>
              </w:rPr>
            </w:pPr>
            <w:r w:rsidRPr="00DD0798">
              <w:rPr>
                <w:rFonts w:ascii="Arial" w:hAnsi="Arial" w:cs="Arial"/>
                <w:b/>
                <w:bCs/>
                <w:i/>
                <w:iCs/>
                <w:color w:val="000000"/>
                <w:sz w:val="18"/>
                <w:szCs w:val="18"/>
              </w:rPr>
              <w:t> </w:t>
            </w:r>
          </w:p>
        </w:tc>
        <w:tc>
          <w:tcPr>
            <w:tcW w:w="4061" w:type="dxa"/>
            <w:tcBorders>
              <w:top w:val="nil"/>
              <w:left w:val="nil"/>
              <w:bottom w:val="nil"/>
              <w:right w:val="nil"/>
            </w:tcBorders>
            <w:shd w:val="clear" w:color="000000" w:fill="FFFFFF"/>
            <w:noWrap/>
            <w:vAlign w:val="bottom"/>
            <w:hideMark/>
          </w:tcPr>
          <w:p w14:paraId="7CA7485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3890018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21.000</w:t>
            </w:r>
          </w:p>
        </w:tc>
        <w:tc>
          <w:tcPr>
            <w:tcW w:w="1230" w:type="dxa"/>
            <w:tcBorders>
              <w:top w:val="nil"/>
              <w:left w:val="nil"/>
              <w:bottom w:val="nil"/>
              <w:right w:val="nil"/>
            </w:tcBorders>
            <w:shd w:val="clear" w:color="000000" w:fill="FFFFFF"/>
            <w:noWrap/>
            <w:vAlign w:val="bottom"/>
            <w:hideMark/>
          </w:tcPr>
          <w:p w14:paraId="0796617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-18.000</w:t>
            </w:r>
          </w:p>
        </w:tc>
        <w:tc>
          <w:tcPr>
            <w:tcW w:w="1321" w:type="dxa"/>
            <w:tcBorders>
              <w:top w:val="nil"/>
              <w:left w:val="nil"/>
              <w:bottom w:val="nil"/>
              <w:right w:val="nil"/>
            </w:tcBorders>
            <w:shd w:val="clear" w:color="000000" w:fill="FFFFFF"/>
            <w:noWrap/>
            <w:vAlign w:val="bottom"/>
            <w:hideMark/>
          </w:tcPr>
          <w:p w14:paraId="2F25130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3.000</w:t>
            </w:r>
          </w:p>
        </w:tc>
        <w:tc>
          <w:tcPr>
            <w:tcW w:w="827" w:type="dxa"/>
            <w:tcBorders>
              <w:top w:val="nil"/>
              <w:left w:val="nil"/>
              <w:bottom w:val="nil"/>
              <w:right w:val="nil"/>
            </w:tcBorders>
            <w:shd w:val="clear" w:color="auto" w:fill="auto"/>
            <w:noWrap/>
            <w:vAlign w:val="bottom"/>
            <w:hideMark/>
          </w:tcPr>
          <w:p w14:paraId="3C56D6D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14,29</w:t>
            </w:r>
          </w:p>
        </w:tc>
      </w:tr>
      <w:tr w:rsidR="00E474DD" w:rsidRPr="00DD0798" w14:paraId="3859748C" w14:textId="77777777" w:rsidTr="00D9534D">
        <w:trPr>
          <w:trHeight w:val="240"/>
        </w:trPr>
        <w:tc>
          <w:tcPr>
            <w:tcW w:w="599" w:type="dxa"/>
            <w:tcBorders>
              <w:top w:val="nil"/>
              <w:left w:val="nil"/>
              <w:bottom w:val="nil"/>
              <w:right w:val="nil"/>
            </w:tcBorders>
            <w:shd w:val="clear" w:color="000000" w:fill="FFFFFF"/>
            <w:noWrap/>
            <w:vAlign w:val="bottom"/>
            <w:hideMark/>
          </w:tcPr>
          <w:p w14:paraId="7A974C8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960136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15D595DD"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3DE2F64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70F0E6F"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27A98FD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16.000</w:t>
            </w:r>
          </w:p>
        </w:tc>
        <w:tc>
          <w:tcPr>
            <w:tcW w:w="1230" w:type="dxa"/>
            <w:tcBorders>
              <w:top w:val="nil"/>
              <w:left w:val="nil"/>
              <w:bottom w:val="nil"/>
              <w:right w:val="nil"/>
            </w:tcBorders>
            <w:shd w:val="clear" w:color="000000" w:fill="FFFFFF"/>
            <w:noWrap/>
            <w:vAlign w:val="bottom"/>
            <w:hideMark/>
          </w:tcPr>
          <w:p w14:paraId="2F000AF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-16.000</w:t>
            </w:r>
          </w:p>
        </w:tc>
        <w:tc>
          <w:tcPr>
            <w:tcW w:w="1321" w:type="dxa"/>
            <w:tcBorders>
              <w:top w:val="nil"/>
              <w:left w:val="nil"/>
              <w:bottom w:val="nil"/>
              <w:right w:val="nil"/>
            </w:tcBorders>
            <w:shd w:val="clear" w:color="000000" w:fill="FFFFFF"/>
            <w:noWrap/>
            <w:vAlign w:val="bottom"/>
          </w:tcPr>
          <w:p w14:paraId="2FB07F3E" w14:textId="65A4AF60"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210E3023" w14:textId="0BFC35B2" w:rsidR="00DD0798" w:rsidRPr="00DD0798" w:rsidRDefault="00DD0798" w:rsidP="00DD0798">
            <w:pPr>
              <w:jc w:val="right"/>
              <w:rPr>
                <w:rFonts w:ascii="Arial" w:hAnsi="Arial" w:cs="Arial"/>
                <w:sz w:val="18"/>
                <w:szCs w:val="18"/>
              </w:rPr>
            </w:pPr>
          </w:p>
        </w:tc>
      </w:tr>
      <w:tr w:rsidR="00E474DD" w:rsidRPr="00DD0798" w14:paraId="29BD4271" w14:textId="77777777" w:rsidTr="00D9534D">
        <w:trPr>
          <w:trHeight w:val="240"/>
        </w:trPr>
        <w:tc>
          <w:tcPr>
            <w:tcW w:w="599" w:type="dxa"/>
            <w:tcBorders>
              <w:top w:val="nil"/>
              <w:left w:val="nil"/>
              <w:bottom w:val="nil"/>
              <w:right w:val="nil"/>
            </w:tcBorders>
            <w:shd w:val="clear" w:color="000000" w:fill="FFFFFF"/>
            <w:noWrap/>
            <w:vAlign w:val="bottom"/>
            <w:hideMark/>
          </w:tcPr>
          <w:p w14:paraId="5AD903C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273298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270E303D"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665D4D1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463E073"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26A654E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5612D89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2C0BC9B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3.000</w:t>
            </w:r>
          </w:p>
        </w:tc>
        <w:tc>
          <w:tcPr>
            <w:tcW w:w="827" w:type="dxa"/>
            <w:tcBorders>
              <w:top w:val="nil"/>
              <w:left w:val="nil"/>
              <w:bottom w:val="nil"/>
              <w:right w:val="nil"/>
            </w:tcBorders>
            <w:shd w:val="clear" w:color="auto" w:fill="auto"/>
            <w:noWrap/>
            <w:vAlign w:val="bottom"/>
            <w:hideMark/>
          </w:tcPr>
          <w:p w14:paraId="5B460F1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r>
      <w:tr w:rsidR="00E474DD" w:rsidRPr="00DD0798" w14:paraId="66AD491E" w14:textId="77777777" w:rsidTr="00D9534D">
        <w:trPr>
          <w:trHeight w:val="255"/>
        </w:trPr>
        <w:tc>
          <w:tcPr>
            <w:tcW w:w="599" w:type="dxa"/>
            <w:tcBorders>
              <w:top w:val="nil"/>
              <w:left w:val="nil"/>
              <w:bottom w:val="nil"/>
              <w:right w:val="nil"/>
            </w:tcBorders>
            <w:shd w:val="clear" w:color="000000" w:fill="FFFFFF"/>
            <w:noWrap/>
            <w:vAlign w:val="bottom"/>
            <w:hideMark/>
          </w:tcPr>
          <w:p w14:paraId="5CAAAA29"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1A4EE12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5F2165F8" w14:textId="77777777" w:rsidR="00DD0798" w:rsidRPr="00DD0798" w:rsidRDefault="00DD0798" w:rsidP="00D4419F">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1F51C725" w14:textId="77777777" w:rsidR="00DD0798" w:rsidRPr="00DD0798" w:rsidRDefault="00DD0798" w:rsidP="00D4419F">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1F518712" w14:textId="31C28552"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w:t>
            </w:r>
            <w:r w:rsidR="00D4419F">
              <w:rPr>
                <w:rFonts w:ascii="Arial" w:hAnsi="Arial" w:cs="Arial"/>
                <w:i/>
                <w:iCs/>
                <w:color w:val="808080"/>
                <w:sz w:val="18"/>
                <w:szCs w:val="18"/>
              </w:rPr>
              <w:t xml:space="preserve"> </w:t>
            </w:r>
            <w:r w:rsidRPr="00DD0798">
              <w:rPr>
                <w:rFonts w:ascii="Arial" w:hAnsi="Arial" w:cs="Arial"/>
                <w:i/>
                <w:iCs/>
                <w:color w:val="808080"/>
                <w:sz w:val="18"/>
                <w:szCs w:val="18"/>
              </w:rPr>
              <w:t>iz prethodnog razdoblja</w:t>
            </w:r>
          </w:p>
        </w:tc>
        <w:tc>
          <w:tcPr>
            <w:tcW w:w="1276" w:type="dxa"/>
            <w:tcBorders>
              <w:top w:val="nil"/>
              <w:left w:val="nil"/>
              <w:bottom w:val="nil"/>
              <w:right w:val="nil"/>
            </w:tcBorders>
            <w:shd w:val="clear" w:color="000000" w:fill="FFFFFF"/>
            <w:noWrap/>
            <w:vAlign w:val="bottom"/>
            <w:hideMark/>
          </w:tcPr>
          <w:p w14:paraId="15B792F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60.000</w:t>
            </w:r>
          </w:p>
        </w:tc>
        <w:tc>
          <w:tcPr>
            <w:tcW w:w="1230" w:type="dxa"/>
            <w:tcBorders>
              <w:top w:val="nil"/>
              <w:left w:val="nil"/>
              <w:bottom w:val="nil"/>
              <w:right w:val="nil"/>
            </w:tcBorders>
            <w:shd w:val="clear" w:color="000000" w:fill="FFFFFF"/>
            <w:noWrap/>
            <w:vAlign w:val="bottom"/>
            <w:hideMark/>
          </w:tcPr>
          <w:p w14:paraId="3E8D9D8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w:t>
            </w:r>
          </w:p>
        </w:tc>
        <w:tc>
          <w:tcPr>
            <w:tcW w:w="1321" w:type="dxa"/>
            <w:tcBorders>
              <w:top w:val="nil"/>
              <w:left w:val="nil"/>
              <w:bottom w:val="nil"/>
              <w:right w:val="nil"/>
            </w:tcBorders>
            <w:shd w:val="clear" w:color="000000" w:fill="FFFFFF"/>
            <w:noWrap/>
            <w:vAlign w:val="bottom"/>
            <w:hideMark/>
          </w:tcPr>
          <w:p w14:paraId="59E19D7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61.000</w:t>
            </w:r>
          </w:p>
        </w:tc>
        <w:tc>
          <w:tcPr>
            <w:tcW w:w="827" w:type="dxa"/>
            <w:tcBorders>
              <w:top w:val="nil"/>
              <w:left w:val="nil"/>
              <w:bottom w:val="nil"/>
              <w:right w:val="nil"/>
            </w:tcBorders>
            <w:shd w:val="clear" w:color="auto" w:fill="auto"/>
            <w:noWrap/>
            <w:vAlign w:val="bottom"/>
            <w:hideMark/>
          </w:tcPr>
          <w:p w14:paraId="3F637C8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101,67</w:t>
            </w:r>
          </w:p>
        </w:tc>
      </w:tr>
      <w:tr w:rsidR="00E474DD" w:rsidRPr="00DD0798" w14:paraId="1EC201E8" w14:textId="77777777" w:rsidTr="00D9534D">
        <w:trPr>
          <w:trHeight w:val="250"/>
        </w:trPr>
        <w:tc>
          <w:tcPr>
            <w:tcW w:w="599" w:type="dxa"/>
            <w:tcBorders>
              <w:top w:val="nil"/>
              <w:left w:val="nil"/>
              <w:bottom w:val="nil"/>
              <w:right w:val="nil"/>
            </w:tcBorders>
            <w:shd w:val="clear" w:color="000000" w:fill="FFFFFF"/>
            <w:noWrap/>
            <w:vAlign w:val="bottom"/>
            <w:hideMark/>
          </w:tcPr>
          <w:p w14:paraId="20DAEA5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95C579C"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3699ACE7"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408ADA5B" w14:textId="77777777" w:rsidR="00DD0798" w:rsidRPr="00DD0798" w:rsidRDefault="00DD0798" w:rsidP="00DD0798">
            <w:pPr>
              <w:rPr>
                <w:rFonts w:ascii="Arial" w:hAnsi="Arial" w:cs="Arial"/>
                <w:b/>
                <w:bCs/>
                <w:i/>
                <w:iCs/>
                <w:color w:val="000000"/>
                <w:sz w:val="18"/>
                <w:szCs w:val="18"/>
              </w:rPr>
            </w:pPr>
            <w:r w:rsidRPr="00DD0798">
              <w:rPr>
                <w:rFonts w:ascii="Arial" w:hAnsi="Arial" w:cs="Arial"/>
                <w:b/>
                <w:bCs/>
                <w:i/>
                <w:iCs/>
                <w:color w:val="000000"/>
                <w:sz w:val="18"/>
                <w:szCs w:val="18"/>
              </w:rPr>
              <w:t> </w:t>
            </w:r>
          </w:p>
        </w:tc>
        <w:tc>
          <w:tcPr>
            <w:tcW w:w="4061" w:type="dxa"/>
            <w:tcBorders>
              <w:top w:val="nil"/>
              <w:left w:val="nil"/>
              <w:bottom w:val="nil"/>
              <w:right w:val="nil"/>
            </w:tcBorders>
            <w:shd w:val="clear" w:color="000000" w:fill="FFFFFF"/>
            <w:noWrap/>
            <w:vAlign w:val="bottom"/>
            <w:hideMark/>
          </w:tcPr>
          <w:p w14:paraId="29E7B6FE"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3963F14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53.000</w:t>
            </w:r>
          </w:p>
        </w:tc>
        <w:tc>
          <w:tcPr>
            <w:tcW w:w="1230" w:type="dxa"/>
            <w:tcBorders>
              <w:top w:val="nil"/>
              <w:left w:val="nil"/>
              <w:bottom w:val="nil"/>
              <w:right w:val="nil"/>
            </w:tcBorders>
            <w:shd w:val="clear" w:color="000000" w:fill="FFFFFF"/>
            <w:noWrap/>
            <w:vAlign w:val="bottom"/>
            <w:hideMark/>
          </w:tcPr>
          <w:p w14:paraId="4A2B59A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8.000</w:t>
            </w:r>
          </w:p>
        </w:tc>
        <w:tc>
          <w:tcPr>
            <w:tcW w:w="1321" w:type="dxa"/>
            <w:tcBorders>
              <w:top w:val="nil"/>
              <w:left w:val="nil"/>
              <w:bottom w:val="nil"/>
              <w:right w:val="nil"/>
            </w:tcBorders>
            <w:shd w:val="clear" w:color="000000" w:fill="FFFFFF"/>
            <w:noWrap/>
            <w:vAlign w:val="bottom"/>
            <w:hideMark/>
          </w:tcPr>
          <w:p w14:paraId="7C1B2BF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61.000</w:t>
            </w:r>
          </w:p>
        </w:tc>
        <w:tc>
          <w:tcPr>
            <w:tcW w:w="827" w:type="dxa"/>
            <w:tcBorders>
              <w:top w:val="nil"/>
              <w:left w:val="nil"/>
              <w:bottom w:val="nil"/>
              <w:right w:val="nil"/>
            </w:tcBorders>
            <w:shd w:val="clear" w:color="auto" w:fill="auto"/>
            <w:noWrap/>
            <w:vAlign w:val="bottom"/>
            <w:hideMark/>
          </w:tcPr>
          <w:p w14:paraId="39737E5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115,09</w:t>
            </w:r>
          </w:p>
        </w:tc>
      </w:tr>
      <w:tr w:rsidR="00E474DD" w:rsidRPr="00DD0798" w14:paraId="76849702" w14:textId="77777777" w:rsidTr="00D9534D">
        <w:trPr>
          <w:trHeight w:val="240"/>
        </w:trPr>
        <w:tc>
          <w:tcPr>
            <w:tcW w:w="599" w:type="dxa"/>
            <w:tcBorders>
              <w:top w:val="nil"/>
              <w:left w:val="nil"/>
              <w:bottom w:val="nil"/>
              <w:right w:val="nil"/>
            </w:tcBorders>
            <w:shd w:val="clear" w:color="000000" w:fill="FFFFFF"/>
            <w:noWrap/>
            <w:vAlign w:val="bottom"/>
            <w:hideMark/>
          </w:tcPr>
          <w:p w14:paraId="13CFED4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ACDDDD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36C51571"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1D465B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C4E28BF"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2D7DDB0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53.000</w:t>
            </w:r>
          </w:p>
        </w:tc>
        <w:tc>
          <w:tcPr>
            <w:tcW w:w="1230" w:type="dxa"/>
            <w:tcBorders>
              <w:top w:val="nil"/>
              <w:left w:val="nil"/>
              <w:bottom w:val="nil"/>
              <w:right w:val="nil"/>
            </w:tcBorders>
            <w:shd w:val="clear" w:color="000000" w:fill="FFFFFF"/>
            <w:noWrap/>
            <w:vAlign w:val="bottom"/>
            <w:hideMark/>
          </w:tcPr>
          <w:p w14:paraId="5047E1B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321" w:type="dxa"/>
            <w:tcBorders>
              <w:top w:val="nil"/>
              <w:left w:val="nil"/>
              <w:bottom w:val="nil"/>
              <w:right w:val="nil"/>
            </w:tcBorders>
            <w:shd w:val="clear" w:color="000000" w:fill="FFFFFF"/>
            <w:noWrap/>
            <w:vAlign w:val="bottom"/>
            <w:hideMark/>
          </w:tcPr>
          <w:p w14:paraId="70AA612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56.000</w:t>
            </w:r>
          </w:p>
        </w:tc>
        <w:tc>
          <w:tcPr>
            <w:tcW w:w="827" w:type="dxa"/>
            <w:tcBorders>
              <w:top w:val="nil"/>
              <w:left w:val="nil"/>
              <w:bottom w:val="nil"/>
              <w:right w:val="nil"/>
            </w:tcBorders>
            <w:shd w:val="clear" w:color="auto" w:fill="auto"/>
            <w:noWrap/>
            <w:vAlign w:val="bottom"/>
            <w:hideMark/>
          </w:tcPr>
          <w:p w14:paraId="535ECA5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105,66</w:t>
            </w:r>
          </w:p>
        </w:tc>
      </w:tr>
      <w:tr w:rsidR="00E474DD" w:rsidRPr="00DD0798" w14:paraId="3C529E2C" w14:textId="77777777" w:rsidTr="00D9534D">
        <w:trPr>
          <w:trHeight w:val="240"/>
        </w:trPr>
        <w:tc>
          <w:tcPr>
            <w:tcW w:w="599" w:type="dxa"/>
            <w:tcBorders>
              <w:top w:val="nil"/>
              <w:left w:val="nil"/>
              <w:bottom w:val="nil"/>
              <w:right w:val="nil"/>
            </w:tcBorders>
            <w:shd w:val="clear" w:color="000000" w:fill="FFFFFF"/>
            <w:noWrap/>
            <w:vAlign w:val="bottom"/>
            <w:hideMark/>
          </w:tcPr>
          <w:p w14:paraId="57A2252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2784C1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5C0B0E87"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2F392F8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FE140C2"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3F7E2FD6"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230" w:type="dxa"/>
            <w:tcBorders>
              <w:top w:val="nil"/>
              <w:left w:val="nil"/>
              <w:bottom w:val="nil"/>
              <w:right w:val="nil"/>
            </w:tcBorders>
            <w:shd w:val="clear" w:color="000000" w:fill="FFFFFF"/>
            <w:noWrap/>
            <w:vAlign w:val="bottom"/>
            <w:hideMark/>
          </w:tcPr>
          <w:p w14:paraId="66FE0B0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321" w:type="dxa"/>
            <w:tcBorders>
              <w:top w:val="nil"/>
              <w:left w:val="nil"/>
              <w:bottom w:val="nil"/>
              <w:right w:val="nil"/>
            </w:tcBorders>
            <w:shd w:val="clear" w:color="000000" w:fill="FFFFFF"/>
            <w:noWrap/>
            <w:vAlign w:val="bottom"/>
            <w:hideMark/>
          </w:tcPr>
          <w:p w14:paraId="3AF9965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5.000</w:t>
            </w:r>
          </w:p>
        </w:tc>
        <w:tc>
          <w:tcPr>
            <w:tcW w:w="827" w:type="dxa"/>
            <w:tcBorders>
              <w:top w:val="nil"/>
              <w:left w:val="nil"/>
              <w:bottom w:val="nil"/>
              <w:right w:val="nil"/>
            </w:tcBorders>
            <w:shd w:val="clear" w:color="auto" w:fill="auto"/>
            <w:noWrap/>
            <w:vAlign w:val="bottom"/>
          </w:tcPr>
          <w:p w14:paraId="14091AB7" w14:textId="79E8DB2D" w:rsidR="00DD0798" w:rsidRPr="00DD0798" w:rsidRDefault="00DD0798" w:rsidP="00DD0798">
            <w:pPr>
              <w:jc w:val="center"/>
              <w:rPr>
                <w:rFonts w:ascii="Arial" w:hAnsi="Arial" w:cs="Arial"/>
                <w:sz w:val="18"/>
                <w:szCs w:val="18"/>
              </w:rPr>
            </w:pPr>
          </w:p>
        </w:tc>
      </w:tr>
      <w:tr w:rsidR="00E474DD" w:rsidRPr="00DD0798" w14:paraId="31BA9194" w14:textId="77777777" w:rsidTr="00D9534D">
        <w:trPr>
          <w:trHeight w:val="230"/>
        </w:trPr>
        <w:tc>
          <w:tcPr>
            <w:tcW w:w="599" w:type="dxa"/>
            <w:tcBorders>
              <w:top w:val="nil"/>
              <w:left w:val="nil"/>
              <w:bottom w:val="nil"/>
              <w:right w:val="nil"/>
            </w:tcBorders>
            <w:shd w:val="clear" w:color="000000" w:fill="FFFFFF"/>
            <w:noWrap/>
            <w:vAlign w:val="bottom"/>
            <w:hideMark/>
          </w:tcPr>
          <w:p w14:paraId="488AC09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E0B736B" w14:textId="77777777" w:rsidR="00DD0798" w:rsidRPr="00DD0798" w:rsidRDefault="00DD0798" w:rsidP="00083B56">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68578E6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2002BDE"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5B9F9A9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dodana ulaganja na nefinancijskoj imovini</w:t>
            </w:r>
          </w:p>
        </w:tc>
        <w:tc>
          <w:tcPr>
            <w:tcW w:w="1276" w:type="dxa"/>
            <w:tcBorders>
              <w:top w:val="nil"/>
              <w:left w:val="nil"/>
              <w:bottom w:val="nil"/>
              <w:right w:val="nil"/>
            </w:tcBorders>
            <w:shd w:val="clear" w:color="000000" w:fill="FFFFFF"/>
            <w:noWrap/>
            <w:hideMark/>
          </w:tcPr>
          <w:p w14:paraId="14F9B25A" w14:textId="77777777" w:rsidR="00DD0798" w:rsidRPr="00DD0798" w:rsidRDefault="00DD0798" w:rsidP="00083B56">
            <w:pPr>
              <w:jc w:val="right"/>
              <w:rPr>
                <w:rFonts w:ascii="Arial" w:hAnsi="Arial" w:cs="Arial"/>
                <w:b/>
                <w:bCs/>
                <w:sz w:val="18"/>
                <w:szCs w:val="18"/>
              </w:rPr>
            </w:pPr>
            <w:r w:rsidRPr="00DD0798">
              <w:rPr>
                <w:rFonts w:ascii="Arial" w:hAnsi="Arial" w:cs="Arial"/>
                <w:b/>
                <w:bCs/>
                <w:sz w:val="18"/>
                <w:szCs w:val="18"/>
              </w:rPr>
              <w:t>7.000</w:t>
            </w:r>
          </w:p>
        </w:tc>
        <w:tc>
          <w:tcPr>
            <w:tcW w:w="1230" w:type="dxa"/>
            <w:tcBorders>
              <w:top w:val="nil"/>
              <w:left w:val="nil"/>
              <w:bottom w:val="nil"/>
              <w:right w:val="nil"/>
            </w:tcBorders>
            <w:shd w:val="clear" w:color="000000" w:fill="FFFFFF"/>
            <w:noWrap/>
            <w:hideMark/>
          </w:tcPr>
          <w:p w14:paraId="4A3BF2F9" w14:textId="77777777" w:rsidR="00DD0798" w:rsidRPr="00DD0798" w:rsidRDefault="00DD0798" w:rsidP="00083B56">
            <w:pPr>
              <w:jc w:val="right"/>
              <w:rPr>
                <w:rFonts w:ascii="Arial" w:hAnsi="Arial" w:cs="Arial"/>
                <w:b/>
                <w:bCs/>
                <w:sz w:val="18"/>
                <w:szCs w:val="18"/>
              </w:rPr>
            </w:pPr>
            <w:r w:rsidRPr="00DD0798">
              <w:rPr>
                <w:rFonts w:ascii="Arial" w:hAnsi="Arial" w:cs="Arial"/>
                <w:b/>
                <w:bCs/>
                <w:sz w:val="18"/>
                <w:szCs w:val="18"/>
              </w:rPr>
              <w:t>-7.000</w:t>
            </w:r>
          </w:p>
        </w:tc>
        <w:tc>
          <w:tcPr>
            <w:tcW w:w="1321" w:type="dxa"/>
            <w:tcBorders>
              <w:top w:val="nil"/>
              <w:left w:val="nil"/>
              <w:bottom w:val="nil"/>
              <w:right w:val="nil"/>
            </w:tcBorders>
            <w:shd w:val="clear" w:color="000000" w:fill="FFFFFF"/>
            <w:noWrap/>
            <w:vAlign w:val="bottom"/>
          </w:tcPr>
          <w:p w14:paraId="78E510D9" w14:textId="752D3D5D"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06C43F3C" w14:textId="77777777" w:rsidR="00DD0798" w:rsidRPr="00DD0798" w:rsidRDefault="00DD0798" w:rsidP="00DD0798">
            <w:pPr>
              <w:jc w:val="right"/>
              <w:rPr>
                <w:rFonts w:ascii="Arial" w:hAnsi="Arial" w:cs="Arial"/>
                <w:b/>
                <w:bCs/>
                <w:color w:val="000000"/>
                <w:sz w:val="18"/>
                <w:szCs w:val="18"/>
              </w:rPr>
            </w:pPr>
          </w:p>
        </w:tc>
      </w:tr>
      <w:tr w:rsidR="00E474DD" w:rsidRPr="00DD0798" w14:paraId="6D400953" w14:textId="77777777" w:rsidTr="00D9534D">
        <w:trPr>
          <w:trHeight w:val="240"/>
        </w:trPr>
        <w:tc>
          <w:tcPr>
            <w:tcW w:w="599" w:type="dxa"/>
            <w:tcBorders>
              <w:top w:val="nil"/>
              <w:left w:val="nil"/>
              <w:bottom w:val="nil"/>
              <w:right w:val="nil"/>
            </w:tcBorders>
            <w:shd w:val="clear" w:color="000000" w:fill="FFFFFF"/>
            <w:noWrap/>
            <w:vAlign w:val="bottom"/>
            <w:hideMark/>
          </w:tcPr>
          <w:p w14:paraId="5D6F97C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D1DC1C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hideMark/>
          </w:tcPr>
          <w:p w14:paraId="199F89AC" w14:textId="77777777" w:rsidR="00DD0798" w:rsidRPr="00DD0798" w:rsidRDefault="00DD0798" w:rsidP="00083B56">
            <w:pPr>
              <w:rPr>
                <w:rFonts w:ascii="Arial" w:hAnsi="Arial" w:cs="Arial"/>
                <w:sz w:val="18"/>
                <w:szCs w:val="18"/>
              </w:rPr>
            </w:pPr>
            <w:r w:rsidRPr="00DD0798">
              <w:rPr>
                <w:rFonts w:ascii="Arial" w:hAnsi="Arial" w:cs="Arial"/>
                <w:sz w:val="18"/>
                <w:szCs w:val="18"/>
              </w:rPr>
              <w:t>454</w:t>
            </w:r>
          </w:p>
        </w:tc>
        <w:tc>
          <w:tcPr>
            <w:tcW w:w="617" w:type="dxa"/>
            <w:tcBorders>
              <w:top w:val="nil"/>
              <w:left w:val="nil"/>
              <w:bottom w:val="nil"/>
              <w:right w:val="nil"/>
            </w:tcBorders>
            <w:shd w:val="clear" w:color="000000" w:fill="FFFFFF"/>
            <w:noWrap/>
            <w:vAlign w:val="bottom"/>
            <w:hideMark/>
          </w:tcPr>
          <w:p w14:paraId="18713C9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B2D392D"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za ostalu nefinancijsku imovinu</w:t>
            </w:r>
          </w:p>
        </w:tc>
        <w:tc>
          <w:tcPr>
            <w:tcW w:w="1276" w:type="dxa"/>
            <w:tcBorders>
              <w:top w:val="nil"/>
              <w:left w:val="nil"/>
              <w:bottom w:val="nil"/>
              <w:right w:val="nil"/>
            </w:tcBorders>
            <w:shd w:val="clear" w:color="000000" w:fill="FFFFFF"/>
            <w:noWrap/>
            <w:hideMark/>
          </w:tcPr>
          <w:p w14:paraId="20F75D86" w14:textId="77777777" w:rsidR="00DD0798" w:rsidRPr="00DD0798" w:rsidRDefault="00DD0798" w:rsidP="00083B56">
            <w:pPr>
              <w:jc w:val="right"/>
              <w:rPr>
                <w:rFonts w:ascii="Arial" w:hAnsi="Arial" w:cs="Arial"/>
                <w:sz w:val="18"/>
                <w:szCs w:val="18"/>
              </w:rPr>
            </w:pPr>
            <w:r w:rsidRPr="00DD0798">
              <w:rPr>
                <w:rFonts w:ascii="Arial" w:hAnsi="Arial" w:cs="Arial"/>
                <w:sz w:val="18"/>
                <w:szCs w:val="18"/>
              </w:rPr>
              <w:t>7.000</w:t>
            </w:r>
          </w:p>
        </w:tc>
        <w:tc>
          <w:tcPr>
            <w:tcW w:w="1230" w:type="dxa"/>
            <w:tcBorders>
              <w:top w:val="nil"/>
              <w:left w:val="nil"/>
              <w:bottom w:val="nil"/>
              <w:right w:val="nil"/>
            </w:tcBorders>
            <w:shd w:val="clear" w:color="000000" w:fill="FFFFFF"/>
            <w:noWrap/>
            <w:hideMark/>
          </w:tcPr>
          <w:p w14:paraId="4CCB9FEA" w14:textId="77777777" w:rsidR="00DD0798" w:rsidRPr="00DD0798" w:rsidRDefault="00DD0798" w:rsidP="00083B56">
            <w:pPr>
              <w:jc w:val="right"/>
              <w:rPr>
                <w:rFonts w:ascii="Arial" w:hAnsi="Arial" w:cs="Arial"/>
                <w:sz w:val="18"/>
                <w:szCs w:val="18"/>
              </w:rPr>
            </w:pPr>
            <w:r w:rsidRPr="00DD0798">
              <w:rPr>
                <w:rFonts w:ascii="Arial" w:hAnsi="Arial" w:cs="Arial"/>
                <w:sz w:val="18"/>
                <w:szCs w:val="18"/>
              </w:rPr>
              <w:t>-7.000</w:t>
            </w:r>
          </w:p>
        </w:tc>
        <w:tc>
          <w:tcPr>
            <w:tcW w:w="1321" w:type="dxa"/>
            <w:tcBorders>
              <w:top w:val="nil"/>
              <w:left w:val="nil"/>
              <w:bottom w:val="nil"/>
              <w:right w:val="nil"/>
            </w:tcBorders>
            <w:shd w:val="clear" w:color="000000" w:fill="FFFFFF"/>
            <w:noWrap/>
            <w:vAlign w:val="bottom"/>
          </w:tcPr>
          <w:p w14:paraId="3AC2C3BA" w14:textId="5A741124"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5CDB89BD" w14:textId="639807E7" w:rsidR="00DD0798" w:rsidRPr="00DD0798" w:rsidRDefault="00DD0798" w:rsidP="00DD0798">
            <w:pPr>
              <w:jc w:val="right"/>
              <w:rPr>
                <w:rFonts w:ascii="Arial" w:hAnsi="Arial" w:cs="Arial"/>
                <w:sz w:val="18"/>
                <w:szCs w:val="18"/>
              </w:rPr>
            </w:pPr>
          </w:p>
        </w:tc>
      </w:tr>
      <w:tr w:rsidR="002F7F52" w:rsidRPr="00DD0798" w14:paraId="5D2CC85F" w14:textId="77777777" w:rsidTr="00D9534D">
        <w:trPr>
          <w:trHeight w:val="255"/>
        </w:trPr>
        <w:tc>
          <w:tcPr>
            <w:tcW w:w="599" w:type="dxa"/>
            <w:tcBorders>
              <w:top w:val="nil"/>
              <w:left w:val="nil"/>
              <w:bottom w:val="nil"/>
              <w:right w:val="nil"/>
            </w:tcBorders>
            <w:shd w:val="clear" w:color="000000" w:fill="FFFFFF"/>
            <w:noWrap/>
            <w:vAlign w:val="bottom"/>
            <w:hideMark/>
          </w:tcPr>
          <w:p w14:paraId="4CB2A40C" w14:textId="77777777" w:rsidR="00DD0798" w:rsidRPr="00DD0798" w:rsidRDefault="00DD0798" w:rsidP="00DD0798">
            <w:pPr>
              <w:rPr>
                <w:rFonts w:ascii="Arial" w:hAnsi="Arial" w:cs="Arial"/>
                <w:sz w:val="18"/>
                <w:szCs w:val="18"/>
              </w:rPr>
            </w:pPr>
            <w:r w:rsidRPr="00DD0798">
              <w:rPr>
                <w:rFonts w:ascii="Arial" w:hAnsi="Arial" w:cs="Arial"/>
                <w:sz w:val="18"/>
                <w:szCs w:val="18"/>
              </w:rPr>
              <w:t>066</w:t>
            </w:r>
          </w:p>
        </w:tc>
        <w:tc>
          <w:tcPr>
            <w:tcW w:w="1751" w:type="dxa"/>
            <w:gridSpan w:val="3"/>
            <w:tcBorders>
              <w:top w:val="nil"/>
              <w:left w:val="nil"/>
              <w:bottom w:val="nil"/>
              <w:right w:val="nil"/>
            </w:tcBorders>
            <w:shd w:val="clear" w:color="000000" w:fill="92D050"/>
            <w:noWrap/>
            <w:vAlign w:val="bottom"/>
            <w:hideMark/>
          </w:tcPr>
          <w:p w14:paraId="7C4C339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A100905</w:t>
            </w:r>
          </w:p>
        </w:tc>
        <w:tc>
          <w:tcPr>
            <w:tcW w:w="4061" w:type="dxa"/>
            <w:tcBorders>
              <w:top w:val="nil"/>
              <w:left w:val="nil"/>
              <w:bottom w:val="nil"/>
              <w:right w:val="nil"/>
            </w:tcBorders>
            <w:shd w:val="clear" w:color="000000" w:fill="92D050"/>
            <w:noWrap/>
            <w:vAlign w:val="bottom"/>
            <w:hideMark/>
          </w:tcPr>
          <w:p w14:paraId="1264939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groblja</w:t>
            </w:r>
          </w:p>
        </w:tc>
        <w:tc>
          <w:tcPr>
            <w:tcW w:w="1276" w:type="dxa"/>
            <w:tcBorders>
              <w:top w:val="nil"/>
              <w:left w:val="nil"/>
              <w:bottom w:val="nil"/>
              <w:right w:val="nil"/>
            </w:tcBorders>
            <w:shd w:val="clear" w:color="000000" w:fill="92D050"/>
            <w:noWrap/>
            <w:vAlign w:val="bottom"/>
            <w:hideMark/>
          </w:tcPr>
          <w:p w14:paraId="377E7FB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26.001</w:t>
            </w:r>
          </w:p>
        </w:tc>
        <w:tc>
          <w:tcPr>
            <w:tcW w:w="1230" w:type="dxa"/>
            <w:tcBorders>
              <w:top w:val="nil"/>
              <w:left w:val="nil"/>
              <w:bottom w:val="nil"/>
              <w:right w:val="nil"/>
            </w:tcBorders>
            <w:shd w:val="clear" w:color="000000" w:fill="92D050"/>
            <w:noWrap/>
            <w:vAlign w:val="bottom"/>
            <w:hideMark/>
          </w:tcPr>
          <w:p w14:paraId="0AF5647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-22.300</w:t>
            </w:r>
          </w:p>
        </w:tc>
        <w:tc>
          <w:tcPr>
            <w:tcW w:w="1321" w:type="dxa"/>
            <w:tcBorders>
              <w:top w:val="nil"/>
              <w:left w:val="nil"/>
              <w:bottom w:val="nil"/>
              <w:right w:val="nil"/>
            </w:tcBorders>
            <w:shd w:val="clear" w:color="000000" w:fill="92D050"/>
            <w:noWrap/>
            <w:vAlign w:val="bottom"/>
            <w:hideMark/>
          </w:tcPr>
          <w:p w14:paraId="031D22A6"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3.701</w:t>
            </w:r>
          </w:p>
        </w:tc>
        <w:tc>
          <w:tcPr>
            <w:tcW w:w="827" w:type="dxa"/>
            <w:tcBorders>
              <w:top w:val="nil"/>
              <w:left w:val="nil"/>
              <w:bottom w:val="nil"/>
              <w:right w:val="nil"/>
            </w:tcBorders>
            <w:shd w:val="clear" w:color="000000" w:fill="92D050"/>
            <w:noWrap/>
            <w:vAlign w:val="bottom"/>
            <w:hideMark/>
          </w:tcPr>
          <w:p w14:paraId="0FC6EAD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14,23</w:t>
            </w:r>
          </w:p>
        </w:tc>
      </w:tr>
      <w:tr w:rsidR="00E474DD" w:rsidRPr="00DD0798" w14:paraId="7A4AAC30" w14:textId="77777777" w:rsidTr="00D9534D">
        <w:trPr>
          <w:trHeight w:val="255"/>
        </w:trPr>
        <w:tc>
          <w:tcPr>
            <w:tcW w:w="599" w:type="dxa"/>
            <w:tcBorders>
              <w:top w:val="nil"/>
              <w:left w:val="nil"/>
              <w:bottom w:val="nil"/>
              <w:right w:val="nil"/>
            </w:tcBorders>
            <w:shd w:val="clear" w:color="000000" w:fill="FFFFFF"/>
            <w:noWrap/>
            <w:vAlign w:val="bottom"/>
            <w:hideMark/>
          </w:tcPr>
          <w:p w14:paraId="1A0FDC2D"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D7E60E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24581406" w14:textId="77777777" w:rsidR="00DD0798" w:rsidRPr="00DD0798" w:rsidRDefault="00DD0798" w:rsidP="00710116">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204F422" w14:textId="77777777" w:rsidR="00DD0798" w:rsidRPr="00DD0798" w:rsidRDefault="00DD0798" w:rsidP="00710116">
            <w:pPr>
              <w:rPr>
                <w:rFonts w:ascii="Arial" w:hAnsi="Arial" w:cs="Arial"/>
                <w:i/>
                <w:iCs/>
                <w:color w:val="808080"/>
                <w:sz w:val="18"/>
                <w:szCs w:val="18"/>
              </w:rPr>
            </w:pPr>
            <w:r w:rsidRPr="00DD0798">
              <w:rPr>
                <w:rFonts w:ascii="Arial" w:hAnsi="Arial" w:cs="Arial"/>
                <w:i/>
                <w:iCs/>
                <w:color w:val="808080"/>
                <w:sz w:val="18"/>
                <w:szCs w:val="18"/>
              </w:rPr>
              <w:t>9438</w:t>
            </w:r>
          </w:p>
        </w:tc>
        <w:tc>
          <w:tcPr>
            <w:tcW w:w="4061" w:type="dxa"/>
            <w:tcBorders>
              <w:top w:val="nil"/>
              <w:left w:val="nil"/>
              <w:bottom w:val="nil"/>
              <w:right w:val="nil"/>
            </w:tcBorders>
            <w:shd w:val="clear" w:color="000000" w:fill="FFFFFF"/>
            <w:noWrap/>
            <w:vAlign w:val="bottom"/>
            <w:hideMark/>
          </w:tcPr>
          <w:p w14:paraId="7316A0E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grobne naknade iz prethodnih godina</w:t>
            </w:r>
          </w:p>
        </w:tc>
        <w:tc>
          <w:tcPr>
            <w:tcW w:w="1276" w:type="dxa"/>
            <w:tcBorders>
              <w:top w:val="nil"/>
              <w:left w:val="nil"/>
              <w:bottom w:val="nil"/>
              <w:right w:val="nil"/>
            </w:tcBorders>
            <w:shd w:val="clear" w:color="000000" w:fill="FFFFFF"/>
            <w:noWrap/>
            <w:hideMark/>
          </w:tcPr>
          <w:p w14:paraId="4627B4FB"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6.001</w:t>
            </w:r>
          </w:p>
        </w:tc>
        <w:tc>
          <w:tcPr>
            <w:tcW w:w="1230" w:type="dxa"/>
            <w:tcBorders>
              <w:top w:val="nil"/>
              <w:left w:val="nil"/>
              <w:bottom w:val="nil"/>
              <w:right w:val="nil"/>
            </w:tcBorders>
            <w:shd w:val="clear" w:color="000000" w:fill="FFFFFF"/>
            <w:noWrap/>
            <w:hideMark/>
          </w:tcPr>
          <w:p w14:paraId="7C56CCC8"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-2.300</w:t>
            </w:r>
          </w:p>
        </w:tc>
        <w:tc>
          <w:tcPr>
            <w:tcW w:w="1321" w:type="dxa"/>
            <w:tcBorders>
              <w:top w:val="nil"/>
              <w:left w:val="nil"/>
              <w:bottom w:val="nil"/>
              <w:right w:val="nil"/>
            </w:tcBorders>
            <w:shd w:val="clear" w:color="000000" w:fill="FFFFFF"/>
            <w:noWrap/>
            <w:hideMark/>
          </w:tcPr>
          <w:p w14:paraId="28FB1F6D"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3.701</w:t>
            </w:r>
          </w:p>
        </w:tc>
        <w:tc>
          <w:tcPr>
            <w:tcW w:w="827" w:type="dxa"/>
            <w:tcBorders>
              <w:top w:val="nil"/>
              <w:left w:val="nil"/>
              <w:bottom w:val="nil"/>
              <w:right w:val="nil"/>
            </w:tcBorders>
            <w:shd w:val="clear" w:color="auto" w:fill="auto"/>
            <w:noWrap/>
            <w:hideMark/>
          </w:tcPr>
          <w:p w14:paraId="44F15B5C"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61,67</w:t>
            </w:r>
          </w:p>
        </w:tc>
      </w:tr>
      <w:tr w:rsidR="00E474DD" w:rsidRPr="00DD0798" w14:paraId="5A61BD9E" w14:textId="77777777" w:rsidTr="00D9534D">
        <w:trPr>
          <w:trHeight w:val="255"/>
        </w:trPr>
        <w:tc>
          <w:tcPr>
            <w:tcW w:w="599" w:type="dxa"/>
            <w:tcBorders>
              <w:top w:val="nil"/>
              <w:left w:val="nil"/>
              <w:bottom w:val="nil"/>
              <w:right w:val="nil"/>
            </w:tcBorders>
            <w:shd w:val="clear" w:color="000000" w:fill="FFFFFF"/>
            <w:noWrap/>
            <w:vAlign w:val="bottom"/>
            <w:hideMark/>
          </w:tcPr>
          <w:p w14:paraId="1DBCB07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ACB7969"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1AFD8E5C"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0C4B1167"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36E755D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63D3EBA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6.001</w:t>
            </w:r>
          </w:p>
        </w:tc>
        <w:tc>
          <w:tcPr>
            <w:tcW w:w="1230" w:type="dxa"/>
            <w:tcBorders>
              <w:top w:val="nil"/>
              <w:left w:val="nil"/>
              <w:bottom w:val="nil"/>
              <w:right w:val="nil"/>
            </w:tcBorders>
            <w:shd w:val="clear" w:color="000000" w:fill="FFFFFF"/>
            <w:noWrap/>
            <w:vAlign w:val="bottom"/>
            <w:hideMark/>
          </w:tcPr>
          <w:p w14:paraId="5404060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-2.300</w:t>
            </w:r>
          </w:p>
        </w:tc>
        <w:tc>
          <w:tcPr>
            <w:tcW w:w="1321" w:type="dxa"/>
            <w:tcBorders>
              <w:top w:val="nil"/>
              <w:left w:val="nil"/>
              <w:bottom w:val="nil"/>
              <w:right w:val="nil"/>
            </w:tcBorders>
            <w:shd w:val="clear" w:color="000000" w:fill="FFFFFF"/>
            <w:noWrap/>
            <w:vAlign w:val="bottom"/>
            <w:hideMark/>
          </w:tcPr>
          <w:p w14:paraId="3968731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3.701</w:t>
            </w:r>
          </w:p>
        </w:tc>
        <w:tc>
          <w:tcPr>
            <w:tcW w:w="827" w:type="dxa"/>
            <w:tcBorders>
              <w:top w:val="nil"/>
              <w:left w:val="nil"/>
              <w:bottom w:val="nil"/>
              <w:right w:val="nil"/>
            </w:tcBorders>
            <w:shd w:val="clear" w:color="auto" w:fill="auto"/>
            <w:noWrap/>
            <w:vAlign w:val="bottom"/>
            <w:hideMark/>
          </w:tcPr>
          <w:p w14:paraId="771421C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61,67</w:t>
            </w:r>
          </w:p>
        </w:tc>
      </w:tr>
      <w:tr w:rsidR="00E474DD" w:rsidRPr="00DD0798" w14:paraId="1700ACEC" w14:textId="77777777" w:rsidTr="00D9534D">
        <w:trPr>
          <w:trHeight w:val="255"/>
        </w:trPr>
        <w:tc>
          <w:tcPr>
            <w:tcW w:w="599" w:type="dxa"/>
            <w:tcBorders>
              <w:top w:val="nil"/>
              <w:left w:val="nil"/>
              <w:bottom w:val="nil"/>
              <w:right w:val="nil"/>
            </w:tcBorders>
            <w:shd w:val="clear" w:color="000000" w:fill="FFFFFF"/>
            <w:noWrap/>
            <w:vAlign w:val="bottom"/>
            <w:hideMark/>
          </w:tcPr>
          <w:p w14:paraId="72B431E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5EAA2F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157B8F5E"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4037B94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4CABD9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60D9296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3.001</w:t>
            </w:r>
          </w:p>
        </w:tc>
        <w:tc>
          <w:tcPr>
            <w:tcW w:w="1230" w:type="dxa"/>
            <w:tcBorders>
              <w:top w:val="nil"/>
              <w:left w:val="nil"/>
              <w:bottom w:val="nil"/>
              <w:right w:val="nil"/>
            </w:tcBorders>
            <w:shd w:val="clear" w:color="000000" w:fill="FFFFFF"/>
            <w:noWrap/>
            <w:vAlign w:val="bottom"/>
            <w:hideMark/>
          </w:tcPr>
          <w:p w14:paraId="0616D19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-1.800</w:t>
            </w:r>
          </w:p>
        </w:tc>
        <w:tc>
          <w:tcPr>
            <w:tcW w:w="1321" w:type="dxa"/>
            <w:tcBorders>
              <w:top w:val="nil"/>
              <w:left w:val="nil"/>
              <w:bottom w:val="nil"/>
              <w:right w:val="nil"/>
            </w:tcBorders>
            <w:shd w:val="clear" w:color="000000" w:fill="FFFFFF"/>
            <w:noWrap/>
            <w:vAlign w:val="bottom"/>
            <w:hideMark/>
          </w:tcPr>
          <w:p w14:paraId="3473D1B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1.201</w:t>
            </w:r>
          </w:p>
        </w:tc>
        <w:tc>
          <w:tcPr>
            <w:tcW w:w="827" w:type="dxa"/>
            <w:tcBorders>
              <w:top w:val="nil"/>
              <w:left w:val="nil"/>
              <w:bottom w:val="nil"/>
              <w:right w:val="nil"/>
            </w:tcBorders>
            <w:shd w:val="clear" w:color="auto" w:fill="auto"/>
            <w:noWrap/>
            <w:vAlign w:val="bottom"/>
            <w:hideMark/>
          </w:tcPr>
          <w:p w14:paraId="5A41525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40,02</w:t>
            </w:r>
          </w:p>
        </w:tc>
      </w:tr>
      <w:tr w:rsidR="00E474DD" w:rsidRPr="00DD0798" w14:paraId="164731FD" w14:textId="77777777" w:rsidTr="00D9534D">
        <w:trPr>
          <w:trHeight w:val="255"/>
        </w:trPr>
        <w:tc>
          <w:tcPr>
            <w:tcW w:w="599" w:type="dxa"/>
            <w:tcBorders>
              <w:top w:val="nil"/>
              <w:left w:val="nil"/>
              <w:bottom w:val="nil"/>
              <w:right w:val="nil"/>
            </w:tcBorders>
            <w:shd w:val="clear" w:color="000000" w:fill="FFFFFF"/>
            <w:noWrap/>
            <w:vAlign w:val="bottom"/>
            <w:hideMark/>
          </w:tcPr>
          <w:p w14:paraId="0FF6A0F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38B002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06917D69"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1684E33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30C6B34"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0E79574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3.000</w:t>
            </w:r>
          </w:p>
        </w:tc>
        <w:tc>
          <w:tcPr>
            <w:tcW w:w="1230" w:type="dxa"/>
            <w:tcBorders>
              <w:top w:val="nil"/>
              <w:left w:val="nil"/>
              <w:bottom w:val="nil"/>
              <w:right w:val="nil"/>
            </w:tcBorders>
            <w:shd w:val="clear" w:color="000000" w:fill="FFFFFF"/>
            <w:noWrap/>
            <w:vAlign w:val="bottom"/>
            <w:hideMark/>
          </w:tcPr>
          <w:p w14:paraId="6016DB4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w:t>
            </w:r>
          </w:p>
        </w:tc>
        <w:tc>
          <w:tcPr>
            <w:tcW w:w="1321" w:type="dxa"/>
            <w:tcBorders>
              <w:top w:val="nil"/>
              <w:left w:val="nil"/>
              <w:bottom w:val="nil"/>
              <w:right w:val="nil"/>
            </w:tcBorders>
            <w:shd w:val="clear" w:color="000000" w:fill="FFFFFF"/>
            <w:noWrap/>
            <w:vAlign w:val="bottom"/>
            <w:hideMark/>
          </w:tcPr>
          <w:p w14:paraId="67E7D78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2.500</w:t>
            </w:r>
          </w:p>
        </w:tc>
        <w:tc>
          <w:tcPr>
            <w:tcW w:w="827" w:type="dxa"/>
            <w:tcBorders>
              <w:top w:val="nil"/>
              <w:left w:val="nil"/>
              <w:bottom w:val="nil"/>
              <w:right w:val="nil"/>
            </w:tcBorders>
            <w:shd w:val="clear" w:color="auto" w:fill="auto"/>
            <w:noWrap/>
            <w:vAlign w:val="bottom"/>
            <w:hideMark/>
          </w:tcPr>
          <w:p w14:paraId="4444964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83,33</w:t>
            </w:r>
          </w:p>
        </w:tc>
      </w:tr>
      <w:tr w:rsidR="00E474DD" w:rsidRPr="00DD0798" w14:paraId="55BF2347" w14:textId="77777777" w:rsidTr="00D9534D">
        <w:trPr>
          <w:trHeight w:val="270"/>
        </w:trPr>
        <w:tc>
          <w:tcPr>
            <w:tcW w:w="599" w:type="dxa"/>
            <w:tcBorders>
              <w:top w:val="nil"/>
              <w:left w:val="nil"/>
              <w:bottom w:val="nil"/>
              <w:right w:val="nil"/>
            </w:tcBorders>
            <w:shd w:val="clear" w:color="000000" w:fill="FFFFFF"/>
            <w:noWrap/>
            <w:vAlign w:val="bottom"/>
            <w:hideMark/>
          </w:tcPr>
          <w:p w14:paraId="44556FD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1CB10033"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4D615D9F"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2B518656"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719B687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 iz prethodnih godina</w:t>
            </w:r>
          </w:p>
        </w:tc>
        <w:tc>
          <w:tcPr>
            <w:tcW w:w="1276" w:type="dxa"/>
            <w:tcBorders>
              <w:top w:val="nil"/>
              <w:left w:val="nil"/>
              <w:bottom w:val="nil"/>
              <w:right w:val="nil"/>
            </w:tcBorders>
            <w:shd w:val="clear" w:color="000000" w:fill="FFFFFF"/>
            <w:noWrap/>
            <w:hideMark/>
          </w:tcPr>
          <w:p w14:paraId="72033AD3"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000000" w:fill="FFFFFF"/>
            <w:noWrap/>
            <w:hideMark/>
          </w:tcPr>
          <w:p w14:paraId="00F4A745" w14:textId="77777777" w:rsidR="00DD0798" w:rsidRPr="00DD0798" w:rsidRDefault="00DD0798" w:rsidP="00710116">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321" w:type="dxa"/>
            <w:tcBorders>
              <w:top w:val="nil"/>
              <w:left w:val="nil"/>
              <w:bottom w:val="nil"/>
              <w:right w:val="nil"/>
            </w:tcBorders>
            <w:shd w:val="clear" w:color="000000" w:fill="FFFFFF"/>
            <w:noWrap/>
          </w:tcPr>
          <w:p w14:paraId="44C1A3DC" w14:textId="4B5E3C0C" w:rsidR="00DD0798" w:rsidRPr="00DD0798" w:rsidRDefault="00DD0798" w:rsidP="00710116">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tcPr>
          <w:p w14:paraId="53B805B0" w14:textId="4C8953BC" w:rsidR="00DD0798" w:rsidRPr="00DD0798" w:rsidRDefault="00DD0798" w:rsidP="00710116">
            <w:pPr>
              <w:jc w:val="right"/>
              <w:rPr>
                <w:rFonts w:ascii="Arial" w:hAnsi="Arial" w:cs="Arial"/>
                <w:i/>
                <w:iCs/>
                <w:color w:val="808080"/>
                <w:sz w:val="18"/>
                <w:szCs w:val="18"/>
              </w:rPr>
            </w:pPr>
          </w:p>
        </w:tc>
      </w:tr>
      <w:tr w:rsidR="00E474DD" w:rsidRPr="00DD0798" w14:paraId="140FEC7E" w14:textId="77777777" w:rsidTr="00D9534D">
        <w:trPr>
          <w:trHeight w:val="270"/>
        </w:trPr>
        <w:tc>
          <w:tcPr>
            <w:tcW w:w="599" w:type="dxa"/>
            <w:tcBorders>
              <w:top w:val="nil"/>
              <w:left w:val="nil"/>
              <w:bottom w:val="nil"/>
              <w:right w:val="nil"/>
            </w:tcBorders>
            <w:shd w:val="clear" w:color="000000" w:fill="FFFFFF"/>
            <w:noWrap/>
            <w:vAlign w:val="bottom"/>
            <w:hideMark/>
          </w:tcPr>
          <w:p w14:paraId="20B93BA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D33305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2FD35BCB"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5A7545E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6007698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1767A21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000000" w:fill="FFFFFF"/>
            <w:noWrap/>
            <w:vAlign w:val="bottom"/>
            <w:hideMark/>
          </w:tcPr>
          <w:p w14:paraId="7DC1AAC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FFFFFF"/>
            <w:noWrap/>
            <w:vAlign w:val="bottom"/>
          </w:tcPr>
          <w:p w14:paraId="09C1D2D7" w14:textId="20A9F0D0"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6BC23248" w14:textId="79327B1D" w:rsidR="00DD0798" w:rsidRPr="00DD0798" w:rsidRDefault="00DD0798" w:rsidP="00DD0798">
            <w:pPr>
              <w:jc w:val="right"/>
              <w:rPr>
                <w:rFonts w:ascii="Arial" w:hAnsi="Arial" w:cs="Arial"/>
                <w:b/>
                <w:bCs/>
                <w:sz w:val="18"/>
                <w:szCs w:val="18"/>
              </w:rPr>
            </w:pPr>
          </w:p>
        </w:tc>
      </w:tr>
      <w:tr w:rsidR="00E474DD" w:rsidRPr="00DD0798" w14:paraId="3F49112D" w14:textId="77777777" w:rsidTr="00D9534D">
        <w:trPr>
          <w:trHeight w:val="270"/>
        </w:trPr>
        <w:tc>
          <w:tcPr>
            <w:tcW w:w="599" w:type="dxa"/>
            <w:tcBorders>
              <w:top w:val="nil"/>
              <w:left w:val="nil"/>
              <w:bottom w:val="nil"/>
              <w:right w:val="nil"/>
            </w:tcBorders>
            <w:shd w:val="clear" w:color="000000" w:fill="FFFFFF"/>
            <w:noWrap/>
            <w:vAlign w:val="bottom"/>
            <w:hideMark/>
          </w:tcPr>
          <w:p w14:paraId="41F06CD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F8BA65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6B78CFE3"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14CC1C7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756CFBBC"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000000" w:fill="FFFFFF"/>
            <w:noWrap/>
            <w:vAlign w:val="bottom"/>
            <w:hideMark/>
          </w:tcPr>
          <w:p w14:paraId="71025AD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000000" w:fill="FFFFFF"/>
            <w:noWrap/>
            <w:vAlign w:val="bottom"/>
            <w:hideMark/>
          </w:tcPr>
          <w:p w14:paraId="0263307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000000" w:fill="FFFFFF"/>
            <w:noWrap/>
            <w:vAlign w:val="bottom"/>
          </w:tcPr>
          <w:p w14:paraId="3247EB2D" w14:textId="29E67699"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0C15E6EF" w14:textId="328816FB" w:rsidR="00DD0798" w:rsidRPr="00DD0798" w:rsidRDefault="00DD0798" w:rsidP="00DD0798">
            <w:pPr>
              <w:jc w:val="right"/>
              <w:rPr>
                <w:rFonts w:ascii="Arial" w:hAnsi="Arial" w:cs="Arial"/>
                <w:sz w:val="18"/>
                <w:szCs w:val="18"/>
              </w:rPr>
            </w:pPr>
          </w:p>
        </w:tc>
      </w:tr>
      <w:tr w:rsidR="00E474DD" w:rsidRPr="00DD0798" w14:paraId="3A6DDD7C" w14:textId="77777777" w:rsidTr="00D9534D">
        <w:trPr>
          <w:trHeight w:val="255"/>
        </w:trPr>
        <w:tc>
          <w:tcPr>
            <w:tcW w:w="599" w:type="dxa"/>
            <w:tcBorders>
              <w:top w:val="nil"/>
              <w:left w:val="nil"/>
              <w:bottom w:val="nil"/>
              <w:right w:val="nil"/>
            </w:tcBorders>
            <w:shd w:val="clear" w:color="000000" w:fill="FFFFFF"/>
            <w:noWrap/>
            <w:vAlign w:val="bottom"/>
            <w:hideMark/>
          </w:tcPr>
          <w:p w14:paraId="7124C79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5812" w:type="dxa"/>
            <w:gridSpan w:val="4"/>
            <w:tcBorders>
              <w:top w:val="nil"/>
              <w:left w:val="nil"/>
              <w:bottom w:val="nil"/>
              <w:right w:val="nil"/>
            </w:tcBorders>
            <w:shd w:val="clear" w:color="000000" w:fill="FFC000"/>
            <w:noWrap/>
            <w:vAlign w:val="bottom"/>
            <w:hideMark/>
          </w:tcPr>
          <w:p w14:paraId="2B098FF9"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1010 IZGRADNJA KOMUNALNE INFRASTRUKTURE</w:t>
            </w:r>
          </w:p>
        </w:tc>
        <w:tc>
          <w:tcPr>
            <w:tcW w:w="1276" w:type="dxa"/>
            <w:tcBorders>
              <w:top w:val="nil"/>
              <w:left w:val="nil"/>
              <w:bottom w:val="nil"/>
              <w:right w:val="nil"/>
            </w:tcBorders>
            <w:shd w:val="clear" w:color="000000" w:fill="FFC000"/>
            <w:noWrap/>
            <w:vAlign w:val="bottom"/>
            <w:hideMark/>
          </w:tcPr>
          <w:p w14:paraId="28E50C37"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2.339.000</w:t>
            </w:r>
          </w:p>
        </w:tc>
        <w:tc>
          <w:tcPr>
            <w:tcW w:w="1230" w:type="dxa"/>
            <w:tcBorders>
              <w:top w:val="nil"/>
              <w:left w:val="nil"/>
              <w:bottom w:val="nil"/>
              <w:right w:val="nil"/>
            </w:tcBorders>
            <w:shd w:val="clear" w:color="000000" w:fill="FFC000"/>
            <w:noWrap/>
            <w:vAlign w:val="bottom"/>
            <w:hideMark/>
          </w:tcPr>
          <w:p w14:paraId="76125BC4" w14:textId="22C84681"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w:t>
            </w:r>
            <w:r w:rsidR="00EF4911">
              <w:rPr>
                <w:rFonts w:ascii="Arial" w:hAnsi="Arial" w:cs="Arial"/>
                <w:b/>
                <w:bCs/>
                <w:i/>
                <w:iCs/>
                <w:sz w:val="18"/>
                <w:szCs w:val="18"/>
              </w:rPr>
              <w:t>476</w:t>
            </w:r>
            <w:r w:rsidR="009025C0">
              <w:rPr>
                <w:rFonts w:ascii="Arial" w:hAnsi="Arial" w:cs="Arial"/>
                <w:b/>
                <w:bCs/>
                <w:i/>
                <w:iCs/>
                <w:sz w:val="18"/>
                <w:szCs w:val="18"/>
              </w:rPr>
              <w:t>.570</w:t>
            </w:r>
          </w:p>
        </w:tc>
        <w:tc>
          <w:tcPr>
            <w:tcW w:w="1321" w:type="dxa"/>
            <w:tcBorders>
              <w:top w:val="nil"/>
              <w:left w:val="nil"/>
              <w:bottom w:val="nil"/>
              <w:right w:val="nil"/>
            </w:tcBorders>
            <w:shd w:val="clear" w:color="000000" w:fill="FFC000"/>
            <w:noWrap/>
            <w:vAlign w:val="bottom"/>
            <w:hideMark/>
          </w:tcPr>
          <w:p w14:paraId="39575A7A" w14:textId="7DF0DF75" w:rsidR="00DD0798" w:rsidRPr="00DD0798" w:rsidRDefault="009025C0" w:rsidP="00DD0798">
            <w:pPr>
              <w:jc w:val="right"/>
              <w:rPr>
                <w:rFonts w:ascii="Arial" w:hAnsi="Arial" w:cs="Arial"/>
                <w:b/>
                <w:bCs/>
                <w:color w:val="000000"/>
                <w:sz w:val="18"/>
                <w:szCs w:val="18"/>
              </w:rPr>
            </w:pPr>
            <w:r>
              <w:rPr>
                <w:rFonts w:ascii="Arial" w:hAnsi="Arial" w:cs="Arial"/>
                <w:b/>
                <w:bCs/>
                <w:color w:val="000000"/>
                <w:sz w:val="18"/>
                <w:szCs w:val="18"/>
              </w:rPr>
              <w:t>1.862.430</w:t>
            </w:r>
          </w:p>
        </w:tc>
        <w:tc>
          <w:tcPr>
            <w:tcW w:w="827" w:type="dxa"/>
            <w:tcBorders>
              <w:top w:val="nil"/>
              <w:left w:val="nil"/>
              <w:bottom w:val="nil"/>
              <w:right w:val="nil"/>
            </w:tcBorders>
            <w:shd w:val="clear" w:color="000000" w:fill="FFC000"/>
            <w:noWrap/>
            <w:vAlign w:val="bottom"/>
            <w:hideMark/>
          </w:tcPr>
          <w:p w14:paraId="6736BFED" w14:textId="15F4E7B6"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79,6</w:t>
            </w:r>
            <w:r w:rsidR="009025C0">
              <w:rPr>
                <w:rFonts w:ascii="Arial" w:hAnsi="Arial" w:cs="Arial"/>
                <w:b/>
                <w:bCs/>
                <w:i/>
                <w:iCs/>
                <w:sz w:val="18"/>
                <w:szCs w:val="18"/>
              </w:rPr>
              <w:t>3</w:t>
            </w:r>
          </w:p>
        </w:tc>
      </w:tr>
      <w:tr w:rsidR="002F7F52" w:rsidRPr="00DD0798" w14:paraId="342E73B4" w14:textId="77777777" w:rsidTr="00D9534D">
        <w:trPr>
          <w:trHeight w:val="255"/>
        </w:trPr>
        <w:tc>
          <w:tcPr>
            <w:tcW w:w="599" w:type="dxa"/>
            <w:tcBorders>
              <w:top w:val="nil"/>
              <w:left w:val="nil"/>
              <w:bottom w:val="nil"/>
              <w:right w:val="nil"/>
            </w:tcBorders>
            <w:shd w:val="clear" w:color="000000" w:fill="FFFFFF"/>
            <w:noWrap/>
            <w:vAlign w:val="bottom"/>
            <w:hideMark/>
          </w:tcPr>
          <w:p w14:paraId="23D6B797" w14:textId="77777777" w:rsidR="00DD0798" w:rsidRPr="00DD0798" w:rsidRDefault="00DD0798" w:rsidP="00DD0798">
            <w:pPr>
              <w:rPr>
                <w:rFonts w:ascii="Arial" w:hAnsi="Arial" w:cs="Arial"/>
                <w:sz w:val="18"/>
                <w:szCs w:val="18"/>
              </w:rPr>
            </w:pPr>
            <w:r w:rsidRPr="00DD0798">
              <w:rPr>
                <w:rFonts w:ascii="Arial" w:hAnsi="Arial" w:cs="Arial"/>
                <w:sz w:val="18"/>
                <w:szCs w:val="18"/>
              </w:rPr>
              <w:t>066</w:t>
            </w:r>
          </w:p>
        </w:tc>
        <w:tc>
          <w:tcPr>
            <w:tcW w:w="1751" w:type="dxa"/>
            <w:gridSpan w:val="3"/>
            <w:tcBorders>
              <w:top w:val="nil"/>
              <w:left w:val="nil"/>
              <w:bottom w:val="nil"/>
              <w:right w:val="nil"/>
            </w:tcBorders>
            <w:shd w:val="clear" w:color="000000" w:fill="92D050"/>
            <w:noWrap/>
            <w:vAlign w:val="bottom"/>
            <w:hideMark/>
          </w:tcPr>
          <w:p w14:paraId="7F4DD1A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K101001</w:t>
            </w:r>
          </w:p>
        </w:tc>
        <w:tc>
          <w:tcPr>
            <w:tcW w:w="4061" w:type="dxa"/>
            <w:tcBorders>
              <w:top w:val="nil"/>
              <w:left w:val="nil"/>
              <w:bottom w:val="nil"/>
              <w:right w:val="nil"/>
            </w:tcBorders>
            <w:shd w:val="clear" w:color="000000" w:fill="92D050"/>
            <w:noWrap/>
            <w:vAlign w:val="bottom"/>
            <w:hideMark/>
          </w:tcPr>
          <w:p w14:paraId="6770DD8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Izgradnja mrtvačnica</w:t>
            </w:r>
          </w:p>
        </w:tc>
        <w:tc>
          <w:tcPr>
            <w:tcW w:w="1276" w:type="dxa"/>
            <w:tcBorders>
              <w:top w:val="nil"/>
              <w:left w:val="nil"/>
              <w:bottom w:val="nil"/>
              <w:right w:val="nil"/>
            </w:tcBorders>
            <w:shd w:val="clear" w:color="000000" w:fill="92D050"/>
            <w:noWrap/>
            <w:vAlign w:val="bottom"/>
            <w:hideMark/>
          </w:tcPr>
          <w:p w14:paraId="6FEFEA4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864.000</w:t>
            </w:r>
          </w:p>
        </w:tc>
        <w:tc>
          <w:tcPr>
            <w:tcW w:w="1230" w:type="dxa"/>
            <w:tcBorders>
              <w:top w:val="nil"/>
              <w:left w:val="nil"/>
              <w:bottom w:val="nil"/>
              <w:right w:val="nil"/>
            </w:tcBorders>
            <w:shd w:val="clear" w:color="000000" w:fill="92D050"/>
            <w:noWrap/>
            <w:vAlign w:val="bottom"/>
            <w:hideMark/>
          </w:tcPr>
          <w:p w14:paraId="61FC466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-52.970</w:t>
            </w:r>
          </w:p>
        </w:tc>
        <w:tc>
          <w:tcPr>
            <w:tcW w:w="1321" w:type="dxa"/>
            <w:tcBorders>
              <w:top w:val="nil"/>
              <w:left w:val="nil"/>
              <w:bottom w:val="nil"/>
              <w:right w:val="nil"/>
            </w:tcBorders>
            <w:shd w:val="clear" w:color="000000" w:fill="92D050"/>
            <w:noWrap/>
            <w:vAlign w:val="bottom"/>
            <w:hideMark/>
          </w:tcPr>
          <w:p w14:paraId="2626446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811.030</w:t>
            </w:r>
          </w:p>
        </w:tc>
        <w:tc>
          <w:tcPr>
            <w:tcW w:w="827" w:type="dxa"/>
            <w:tcBorders>
              <w:top w:val="nil"/>
              <w:left w:val="nil"/>
              <w:bottom w:val="nil"/>
              <w:right w:val="nil"/>
            </w:tcBorders>
            <w:shd w:val="clear" w:color="000000" w:fill="92D050"/>
            <w:noWrap/>
            <w:vAlign w:val="bottom"/>
            <w:hideMark/>
          </w:tcPr>
          <w:p w14:paraId="251BBD0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93,87</w:t>
            </w:r>
          </w:p>
        </w:tc>
      </w:tr>
      <w:tr w:rsidR="00E474DD" w:rsidRPr="00DD0798" w14:paraId="15138224" w14:textId="77777777" w:rsidTr="00D9534D">
        <w:trPr>
          <w:trHeight w:val="255"/>
        </w:trPr>
        <w:tc>
          <w:tcPr>
            <w:tcW w:w="599" w:type="dxa"/>
            <w:tcBorders>
              <w:top w:val="nil"/>
              <w:left w:val="nil"/>
              <w:bottom w:val="nil"/>
              <w:right w:val="nil"/>
            </w:tcBorders>
            <w:shd w:val="clear" w:color="000000" w:fill="FFFFFF"/>
            <w:noWrap/>
            <w:vAlign w:val="bottom"/>
            <w:hideMark/>
          </w:tcPr>
          <w:p w14:paraId="75199DE6"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2CB74C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24B78E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46A90A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435</w:t>
            </w:r>
          </w:p>
        </w:tc>
        <w:tc>
          <w:tcPr>
            <w:tcW w:w="4061" w:type="dxa"/>
            <w:tcBorders>
              <w:top w:val="nil"/>
              <w:left w:val="nil"/>
              <w:bottom w:val="nil"/>
              <w:right w:val="nil"/>
            </w:tcBorders>
            <w:shd w:val="clear" w:color="000000" w:fill="FFFFFF"/>
            <w:noWrap/>
            <w:vAlign w:val="bottom"/>
            <w:hideMark/>
          </w:tcPr>
          <w:p w14:paraId="273B78B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doprinosa za šume</w:t>
            </w:r>
          </w:p>
        </w:tc>
        <w:tc>
          <w:tcPr>
            <w:tcW w:w="1276" w:type="dxa"/>
            <w:tcBorders>
              <w:top w:val="nil"/>
              <w:left w:val="nil"/>
              <w:bottom w:val="nil"/>
              <w:right w:val="nil"/>
            </w:tcBorders>
            <w:shd w:val="clear" w:color="000000" w:fill="FFFFFF"/>
            <w:noWrap/>
            <w:hideMark/>
          </w:tcPr>
          <w:p w14:paraId="2F92B124"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736.000</w:t>
            </w:r>
          </w:p>
        </w:tc>
        <w:tc>
          <w:tcPr>
            <w:tcW w:w="1230" w:type="dxa"/>
            <w:tcBorders>
              <w:top w:val="nil"/>
              <w:left w:val="nil"/>
              <w:bottom w:val="nil"/>
              <w:right w:val="nil"/>
            </w:tcBorders>
            <w:shd w:val="clear" w:color="000000" w:fill="FFFFFF"/>
            <w:noWrap/>
            <w:hideMark/>
          </w:tcPr>
          <w:p w14:paraId="29A26F72"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-183.400</w:t>
            </w:r>
          </w:p>
        </w:tc>
        <w:tc>
          <w:tcPr>
            <w:tcW w:w="1321" w:type="dxa"/>
            <w:tcBorders>
              <w:top w:val="nil"/>
              <w:left w:val="nil"/>
              <w:bottom w:val="nil"/>
              <w:right w:val="nil"/>
            </w:tcBorders>
            <w:shd w:val="clear" w:color="000000" w:fill="FFFFFF"/>
            <w:noWrap/>
            <w:hideMark/>
          </w:tcPr>
          <w:p w14:paraId="579A3930"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552.600</w:t>
            </w:r>
          </w:p>
        </w:tc>
        <w:tc>
          <w:tcPr>
            <w:tcW w:w="827" w:type="dxa"/>
            <w:tcBorders>
              <w:top w:val="nil"/>
              <w:left w:val="nil"/>
              <w:bottom w:val="nil"/>
              <w:right w:val="nil"/>
            </w:tcBorders>
            <w:shd w:val="clear" w:color="auto" w:fill="auto"/>
            <w:noWrap/>
            <w:hideMark/>
          </w:tcPr>
          <w:p w14:paraId="5290B8EF"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75,08</w:t>
            </w:r>
          </w:p>
        </w:tc>
      </w:tr>
      <w:tr w:rsidR="00E474DD" w:rsidRPr="00DD0798" w14:paraId="0F33D199" w14:textId="77777777" w:rsidTr="00D9534D">
        <w:trPr>
          <w:trHeight w:val="255"/>
        </w:trPr>
        <w:tc>
          <w:tcPr>
            <w:tcW w:w="599" w:type="dxa"/>
            <w:tcBorders>
              <w:top w:val="nil"/>
              <w:left w:val="nil"/>
              <w:bottom w:val="nil"/>
              <w:right w:val="nil"/>
            </w:tcBorders>
            <w:shd w:val="clear" w:color="000000" w:fill="FFFFFF"/>
            <w:noWrap/>
            <w:hideMark/>
          </w:tcPr>
          <w:p w14:paraId="28746656"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486C11E"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10AB678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1AAE7DE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320F00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hideMark/>
          </w:tcPr>
          <w:p w14:paraId="11A5A9C5" w14:textId="77777777" w:rsidR="00DD0798" w:rsidRPr="00DD0798" w:rsidRDefault="00DD0798" w:rsidP="004E4D80">
            <w:pPr>
              <w:jc w:val="right"/>
              <w:rPr>
                <w:rFonts w:ascii="Arial" w:hAnsi="Arial" w:cs="Arial"/>
                <w:b/>
                <w:bCs/>
                <w:i/>
                <w:iCs/>
                <w:sz w:val="18"/>
                <w:szCs w:val="18"/>
              </w:rPr>
            </w:pPr>
            <w:r w:rsidRPr="00DD0798">
              <w:rPr>
                <w:rFonts w:ascii="Arial" w:hAnsi="Arial" w:cs="Arial"/>
                <w:b/>
                <w:bCs/>
                <w:i/>
                <w:iCs/>
                <w:sz w:val="18"/>
                <w:szCs w:val="18"/>
              </w:rPr>
              <w:t>256.000</w:t>
            </w:r>
          </w:p>
        </w:tc>
        <w:tc>
          <w:tcPr>
            <w:tcW w:w="1230" w:type="dxa"/>
            <w:tcBorders>
              <w:top w:val="nil"/>
              <w:left w:val="nil"/>
              <w:bottom w:val="nil"/>
              <w:right w:val="nil"/>
            </w:tcBorders>
            <w:shd w:val="clear" w:color="000000" w:fill="FFFFFF"/>
            <w:noWrap/>
            <w:hideMark/>
          </w:tcPr>
          <w:p w14:paraId="1B6EA0E4" w14:textId="77777777" w:rsidR="00DD0798" w:rsidRPr="00DD0798" w:rsidRDefault="00DD0798" w:rsidP="004E4D80">
            <w:pPr>
              <w:jc w:val="right"/>
              <w:rPr>
                <w:rFonts w:ascii="Arial" w:hAnsi="Arial" w:cs="Arial"/>
                <w:b/>
                <w:bCs/>
                <w:i/>
                <w:iCs/>
                <w:sz w:val="18"/>
                <w:szCs w:val="18"/>
              </w:rPr>
            </w:pPr>
            <w:r w:rsidRPr="00DD0798">
              <w:rPr>
                <w:rFonts w:ascii="Arial" w:hAnsi="Arial" w:cs="Arial"/>
                <w:b/>
                <w:bCs/>
                <w:i/>
                <w:iCs/>
                <w:sz w:val="18"/>
                <w:szCs w:val="18"/>
              </w:rPr>
              <w:t>-80.000</w:t>
            </w:r>
          </w:p>
        </w:tc>
        <w:tc>
          <w:tcPr>
            <w:tcW w:w="1321" w:type="dxa"/>
            <w:tcBorders>
              <w:top w:val="nil"/>
              <w:left w:val="nil"/>
              <w:bottom w:val="nil"/>
              <w:right w:val="nil"/>
            </w:tcBorders>
            <w:shd w:val="clear" w:color="000000" w:fill="FFFFFF"/>
            <w:noWrap/>
            <w:hideMark/>
          </w:tcPr>
          <w:p w14:paraId="7E1F18C0" w14:textId="77777777" w:rsidR="00DD0798" w:rsidRPr="00DD0798" w:rsidRDefault="00DD0798" w:rsidP="004E4D80">
            <w:pPr>
              <w:jc w:val="right"/>
              <w:rPr>
                <w:rFonts w:ascii="Arial" w:hAnsi="Arial" w:cs="Arial"/>
                <w:b/>
                <w:bCs/>
                <w:color w:val="000000"/>
                <w:sz w:val="18"/>
                <w:szCs w:val="18"/>
              </w:rPr>
            </w:pPr>
            <w:r w:rsidRPr="00DD0798">
              <w:rPr>
                <w:rFonts w:ascii="Arial" w:hAnsi="Arial" w:cs="Arial"/>
                <w:b/>
                <w:bCs/>
                <w:color w:val="000000"/>
                <w:sz w:val="18"/>
                <w:szCs w:val="18"/>
              </w:rPr>
              <w:t>176.000</w:t>
            </w:r>
          </w:p>
        </w:tc>
        <w:tc>
          <w:tcPr>
            <w:tcW w:w="827" w:type="dxa"/>
            <w:tcBorders>
              <w:top w:val="nil"/>
              <w:left w:val="nil"/>
              <w:bottom w:val="nil"/>
              <w:right w:val="nil"/>
            </w:tcBorders>
            <w:shd w:val="clear" w:color="000000" w:fill="FFFFFF"/>
            <w:noWrap/>
            <w:hideMark/>
          </w:tcPr>
          <w:p w14:paraId="0A057A5C"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68,75</w:t>
            </w:r>
          </w:p>
        </w:tc>
      </w:tr>
      <w:tr w:rsidR="00E474DD" w:rsidRPr="00DD0798" w14:paraId="0C12DD45" w14:textId="77777777" w:rsidTr="00D9534D">
        <w:trPr>
          <w:trHeight w:val="255"/>
        </w:trPr>
        <w:tc>
          <w:tcPr>
            <w:tcW w:w="599" w:type="dxa"/>
            <w:tcBorders>
              <w:top w:val="nil"/>
              <w:left w:val="nil"/>
              <w:bottom w:val="nil"/>
              <w:right w:val="nil"/>
            </w:tcBorders>
            <w:shd w:val="clear" w:color="000000" w:fill="FFFFFF"/>
            <w:noWrap/>
            <w:hideMark/>
          </w:tcPr>
          <w:p w14:paraId="51FC9A92"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2C2B186"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62213D64"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303D0BC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noWrap/>
            <w:vAlign w:val="bottom"/>
            <w:hideMark/>
          </w:tcPr>
          <w:p w14:paraId="30F8D091"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hideMark/>
          </w:tcPr>
          <w:p w14:paraId="54662244"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186.000</w:t>
            </w:r>
          </w:p>
        </w:tc>
        <w:tc>
          <w:tcPr>
            <w:tcW w:w="1230" w:type="dxa"/>
            <w:tcBorders>
              <w:top w:val="nil"/>
              <w:left w:val="nil"/>
              <w:bottom w:val="nil"/>
              <w:right w:val="nil"/>
            </w:tcBorders>
            <w:shd w:val="clear" w:color="000000" w:fill="FFFFFF"/>
            <w:noWrap/>
            <w:hideMark/>
          </w:tcPr>
          <w:p w14:paraId="6D3D7181"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-10.000</w:t>
            </w:r>
          </w:p>
        </w:tc>
        <w:tc>
          <w:tcPr>
            <w:tcW w:w="1321" w:type="dxa"/>
            <w:tcBorders>
              <w:top w:val="nil"/>
              <w:left w:val="nil"/>
              <w:bottom w:val="nil"/>
              <w:right w:val="nil"/>
            </w:tcBorders>
            <w:shd w:val="clear" w:color="000000" w:fill="FFFFFF"/>
            <w:noWrap/>
            <w:hideMark/>
          </w:tcPr>
          <w:p w14:paraId="693843CB" w14:textId="77777777" w:rsidR="00DD0798" w:rsidRPr="00DD0798" w:rsidRDefault="00DD0798" w:rsidP="004E4D80">
            <w:pPr>
              <w:jc w:val="right"/>
              <w:rPr>
                <w:rFonts w:ascii="Arial" w:hAnsi="Arial" w:cs="Arial"/>
                <w:color w:val="000000"/>
                <w:sz w:val="18"/>
                <w:szCs w:val="18"/>
              </w:rPr>
            </w:pPr>
            <w:r w:rsidRPr="00DD0798">
              <w:rPr>
                <w:rFonts w:ascii="Arial" w:hAnsi="Arial" w:cs="Arial"/>
                <w:color w:val="000000"/>
                <w:sz w:val="18"/>
                <w:szCs w:val="18"/>
              </w:rPr>
              <w:t>176.000</w:t>
            </w:r>
          </w:p>
        </w:tc>
        <w:tc>
          <w:tcPr>
            <w:tcW w:w="827" w:type="dxa"/>
            <w:tcBorders>
              <w:top w:val="nil"/>
              <w:left w:val="nil"/>
              <w:bottom w:val="nil"/>
              <w:right w:val="nil"/>
            </w:tcBorders>
            <w:shd w:val="clear" w:color="auto" w:fill="auto"/>
            <w:noWrap/>
            <w:hideMark/>
          </w:tcPr>
          <w:p w14:paraId="2E8DAC2C"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94,62</w:t>
            </w:r>
          </w:p>
        </w:tc>
      </w:tr>
      <w:tr w:rsidR="00E474DD" w:rsidRPr="00DD0798" w14:paraId="0BE6CED7" w14:textId="77777777" w:rsidTr="00D9534D">
        <w:trPr>
          <w:trHeight w:val="255"/>
        </w:trPr>
        <w:tc>
          <w:tcPr>
            <w:tcW w:w="599" w:type="dxa"/>
            <w:tcBorders>
              <w:top w:val="nil"/>
              <w:left w:val="nil"/>
              <w:bottom w:val="nil"/>
              <w:right w:val="nil"/>
            </w:tcBorders>
            <w:shd w:val="clear" w:color="000000" w:fill="FFFFFF"/>
            <w:noWrap/>
            <w:hideMark/>
          </w:tcPr>
          <w:p w14:paraId="4ABF45E8"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6E9A4B5"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6C607BE8"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4C7E706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noWrap/>
            <w:vAlign w:val="bottom"/>
            <w:hideMark/>
          </w:tcPr>
          <w:p w14:paraId="29AB532C"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000000" w:fill="FFFFFF"/>
            <w:noWrap/>
            <w:hideMark/>
          </w:tcPr>
          <w:p w14:paraId="2CA28F75"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70.000</w:t>
            </w:r>
          </w:p>
        </w:tc>
        <w:tc>
          <w:tcPr>
            <w:tcW w:w="1230" w:type="dxa"/>
            <w:tcBorders>
              <w:top w:val="nil"/>
              <w:left w:val="nil"/>
              <w:bottom w:val="nil"/>
              <w:right w:val="nil"/>
            </w:tcBorders>
            <w:shd w:val="clear" w:color="000000" w:fill="FFFFFF"/>
            <w:noWrap/>
            <w:hideMark/>
          </w:tcPr>
          <w:p w14:paraId="7366587D"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-70.000</w:t>
            </w:r>
          </w:p>
        </w:tc>
        <w:tc>
          <w:tcPr>
            <w:tcW w:w="1321" w:type="dxa"/>
            <w:tcBorders>
              <w:top w:val="nil"/>
              <w:left w:val="nil"/>
              <w:bottom w:val="nil"/>
              <w:right w:val="nil"/>
            </w:tcBorders>
            <w:shd w:val="clear" w:color="000000" w:fill="FFFFFF"/>
            <w:noWrap/>
          </w:tcPr>
          <w:p w14:paraId="385D9D36" w14:textId="2F3B1914" w:rsidR="00DD0798" w:rsidRPr="00DD0798" w:rsidRDefault="00DD0798" w:rsidP="004E4D80">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tcPr>
          <w:p w14:paraId="7A64E65F" w14:textId="661E3098" w:rsidR="00DD0798" w:rsidRPr="00DD0798" w:rsidRDefault="00DD0798" w:rsidP="004E4D80">
            <w:pPr>
              <w:jc w:val="right"/>
              <w:rPr>
                <w:rFonts w:ascii="Arial" w:hAnsi="Arial" w:cs="Arial"/>
                <w:sz w:val="18"/>
                <w:szCs w:val="18"/>
              </w:rPr>
            </w:pPr>
          </w:p>
        </w:tc>
      </w:tr>
      <w:tr w:rsidR="00E474DD" w:rsidRPr="00DD0798" w14:paraId="2C73986C" w14:textId="77777777" w:rsidTr="00D9534D">
        <w:trPr>
          <w:trHeight w:val="255"/>
        </w:trPr>
        <w:tc>
          <w:tcPr>
            <w:tcW w:w="599" w:type="dxa"/>
            <w:tcBorders>
              <w:top w:val="nil"/>
              <w:left w:val="nil"/>
              <w:bottom w:val="nil"/>
              <w:right w:val="nil"/>
            </w:tcBorders>
            <w:shd w:val="clear" w:color="000000" w:fill="FFFFFF"/>
            <w:noWrap/>
            <w:hideMark/>
          </w:tcPr>
          <w:p w14:paraId="3099B931"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462514A"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1AD5381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0D654C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980130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0166526E"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480.000</w:t>
            </w:r>
          </w:p>
        </w:tc>
        <w:tc>
          <w:tcPr>
            <w:tcW w:w="1230" w:type="dxa"/>
            <w:tcBorders>
              <w:top w:val="nil"/>
              <w:left w:val="nil"/>
              <w:bottom w:val="nil"/>
              <w:right w:val="nil"/>
            </w:tcBorders>
            <w:shd w:val="clear" w:color="000000" w:fill="FFFFFF"/>
            <w:noWrap/>
            <w:hideMark/>
          </w:tcPr>
          <w:p w14:paraId="4D74F9F6"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-103.400</w:t>
            </w:r>
          </w:p>
        </w:tc>
        <w:tc>
          <w:tcPr>
            <w:tcW w:w="1321" w:type="dxa"/>
            <w:tcBorders>
              <w:top w:val="nil"/>
              <w:left w:val="nil"/>
              <w:bottom w:val="nil"/>
              <w:right w:val="nil"/>
            </w:tcBorders>
            <w:shd w:val="clear" w:color="000000" w:fill="FFFFFF"/>
            <w:noWrap/>
            <w:hideMark/>
          </w:tcPr>
          <w:p w14:paraId="1BA62E75" w14:textId="77777777" w:rsidR="00DD0798" w:rsidRPr="00DD0798" w:rsidRDefault="00DD0798" w:rsidP="004E4D80">
            <w:pPr>
              <w:jc w:val="right"/>
              <w:rPr>
                <w:rFonts w:ascii="Arial" w:hAnsi="Arial" w:cs="Arial"/>
                <w:b/>
                <w:bCs/>
                <w:color w:val="000000"/>
                <w:sz w:val="18"/>
                <w:szCs w:val="18"/>
              </w:rPr>
            </w:pPr>
            <w:r w:rsidRPr="00DD0798">
              <w:rPr>
                <w:rFonts w:ascii="Arial" w:hAnsi="Arial" w:cs="Arial"/>
                <w:b/>
                <w:bCs/>
                <w:color w:val="000000"/>
                <w:sz w:val="18"/>
                <w:szCs w:val="18"/>
              </w:rPr>
              <w:t>376.600</w:t>
            </w:r>
          </w:p>
        </w:tc>
        <w:tc>
          <w:tcPr>
            <w:tcW w:w="827" w:type="dxa"/>
            <w:tcBorders>
              <w:top w:val="nil"/>
              <w:left w:val="nil"/>
              <w:bottom w:val="nil"/>
              <w:right w:val="nil"/>
            </w:tcBorders>
            <w:shd w:val="clear" w:color="000000" w:fill="FFFFFF"/>
            <w:noWrap/>
            <w:hideMark/>
          </w:tcPr>
          <w:p w14:paraId="51510682"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78,46</w:t>
            </w:r>
          </w:p>
        </w:tc>
      </w:tr>
      <w:tr w:rsidR="00E474DD" w:rsidRPr="00DD0798" w14:paraId="5AAF468F" w14:textId="77777777" w:rsidTr="00D9534D">
        <w:trPr>
          <w:trHeight w:val="255"/>
        </w:trPr>
        <w:tc>
          <w:tcPr>
            <w:tcW w:w="599" w:type="dxa"/>
            <w:tcBorders>
              <w:top w:val="nil"/>
              <w:left w:val="nil"/>
              <w:bottom w:val="nil"/>
              <w:right w:val="nil"/>
            </w:tcBorders>
            <w:shd w:val="clear" w:color="000000" w:fill="FFFFFF"/>
            <w:noWrap/>
            <w:hideMark/>
          </w:tcPr>
          <w:p w14:paraId="69AB2FF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75CE50F"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1CC5CB8"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480DEAB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8F34414"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hideMark/>
          </w:tcPr>
          <w:p w14:paraId="078790EE"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480.000</w:t>
            </w:r>
          </w:p>
        </w:tc>
        <w:tc>
          <w:tcPr>
            <w:tcW w:w="1230" w:type="dxa"/>
            <w:tcBorders>
              <w:top w:val="nil"/>
              <w:left w:val="nil"/>
              <w:bottom w:val="nil"/>
              <w:right w:val="nil"/>
            </w:tcBorders>
            <w:shd w:val="clear" w:color="000000" w:fill="FFFFFF"/>
            <w:noWrap/>
            <w:hideMark/>
          </w:tcPr>
          <w:p w14:paraId="76CFAFE2"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-103.400</w:t>
            </w:r>
          </w:p>
        </w:tc>
        <w:tc>
          <w:tcPr>
            <w:tcW w:w="1321" w:type="dxa"/>
            <w:tcBorders>
              <w:top w:val="nil"/>
              <w:left w:val="nil"/>
              <w:bottom w:val="nil"/>
              <w:right w:val="nil"/>
            </w:tcBorders>
            <w:shd w:val="clear" w:color="000000" w:fill="FFFFFF"/>
            <w:noWrap/>
            <w:hideMark/>
          </w:tcPr>
          <w:p w14:paraId="189B5E80" w14:textId="77777777" w:rsidR="00DD0798" w:rsidRPr="00DD0798" w:rsidRDefault="00DD0798" w:rsidP="004E4D80">
            <w:pPr>
              <w:jc w:val="right"/>
              <w:rPr>
                <w:rFonts w:ascii="Arial" w:hAnsi="Arial" w:cs="Arial"/>
                <w:color w:val="000000"/>
                <w:sz w:val="18"/>
                <w:szCs w:val="18"/>
              </w:rPr>
            </w:pPr>
            <w:r w:rsidRPr="00DD0798">
              <w:rPr>
                <w:rFonts w:ascii="Arial" w:hAnsi="Arial" w:cs="Arial"/>
                <w:color w:val="000000"/>
                <w:sz w:val="18"/>
                <w:szCs w:val="18"/>
              </w:rPr>
              <w:t>376.600</w:t>
            </w:r>
          </w:p>
        </w:tc>
        <w:tc>
          <w:tcPr>
            <w:tcW w:w="827" w:type="dxa"/>
            <w:tcBorders>
              <w:top w:val="nil"/>
              <w:left w:val="nil"/>
              <w:bottom w:val="nil"/>
              <w:right w:val="nil"/>
            </w:tcBorders>
            <w:shd w:val="clear" w:color="auto" w:fill="auto"/>
            <w:noWrap/>
            <w:hideMark/>
          </w:tcPr>
          <w:p w14:paraId="1B850F79"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78,46</w:t>
            </w:r>
          </w:p>
        </w:tc>
      </w:tr>
      <w:tr w:rsidR="00E474DD" w:rsidRPr="00DD0798" w14:paraId="7A9FC888" w14:textId="77777777" w:rsidTr="00D9534D">
        <w:trPr>
          <w:trHeight w:val="255"/>
        </w:trPr>
        <w:tc>
          <w:tcPr>
            <w:tcW w:w="599" w:type="dxa"/>
            <w:tcBorders>
              <w:top w:val="nil"/>
              <w:left w:val="nil"/>
              <w:bottom w:val="nil"/>
              <w:right w:val="nil"/>
            </w:tcBorders>
            <w:shd w:val="clear" w:color="000000" w:fill="FFFFFF"/>
            <w:noWrap/>
            <w:hideMark/>
          </w:tcPr>
          <w:p w14:paraId="1132BF3B"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62DF07C2"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213988B3"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373E1218"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523</w:t>
            </w:r>
          </w:p>
        </w:tc>
        <w:tc>
          <w:tcPr>
            <w:tcW w:w="4061" w:type="dxa"/>
            <w:tcBorders>
              <w:top w:val="nil"/>
              <w:left w:val="nil"/>
              <w:bottom w:val="nil"/>
              <w:right w:val="nil"/>
            </w:tcBorders>
            <w:shd w:val="clear" w:color="000000" w:fill="FFFFFF"/>
            <w:noWrap/>
            <w:vAlign w:val="bottom"/>
            <w:hideMark/>
          </w:tcPr>
          <w:p w14:paraId="6348FF1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prostornog uređenje, graditeljstva i državne imovine</w:t>
            </w:r>
          </w:p>
        </w:tc>
        <w:tc>
          <w:tcPr>
            <w:tcW w:w="1276" w:type="dxa"/>
            <w:tcBorders>
              <w:top w:val="nil"/>
              <w:left w:val="nil"/>
              <w:bottom w:val="nil"/>
              <w:right w:val="nil"/>
            </w:tcBorders>
            <w:shd w:val="clear" w:color="000000" w:fill="FFFFFF"/>
            <w:noWrap/>
            <w:hideMark/>
          </w:tcPr>
          <w:p w14:paraId="026F873A"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128.000</w:t>
            </w:r>
          </w:p>
        </w:tc>
        <w:tc>
          <w:tcPr>
            <w:tcW w:w="1230" w:type="dxa"/>
            <w:tcBorders>
              <w:top w:val="nil"/>
              <w:left w:val="nil"/>
              <w:bottom w:val="nil"/>
              <w:right w:val="nil"/>
            </w:tcBorders>
            <w:shd w:val="clear" w:color="000000" w:fill="FFFFFF"/>
            <w:noWrap/>
            <w:hideMark/>
          </w:tcPr>
          <w:p w14:paraId="0BA37C70"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430</w:t>
            </w:r>
          </w:p>
        </w:tc>
        <w:tc>
          <w:tcPr>
            <w:tcW w:w="1321" w:type="dxa"/>
            <w:tcBorders>
              <w:top w:val="nil"/>
              <w:left w:val="nil"/>
              <w:bottom w:val="nil"/>
              <w:right w:val="nil"/>
            </w:tcBorders>
            <w:shd w:val="clear" w:color="000000" w:fill="FFFFFF"/>
            <w:noWrap/>
            <w:hideMark/>
          </w:tcPr>
          <w:p w14:paraId="19E9894B"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128.430</w:t>
            </w:r>
          </w:p>
        </w:tc>
        <w:tc>
          <w:tcPr>
            <w:tcW w:w="827" w:type="dxa"/>
            <w:tcBorders>
              <w:top w:val="nil"/>
              <w:left w:val="nil"/>
              <w:bottom w:val="nil"/>
              <w:right w:val="nil"/>
            </w:tcBorders>
            <w:shd w:val="clear" w:color="auto" w:fill="auto"/>
            <w:noWrap/>
            <w:hideMark/>
          </w:tcPr>
          <w:p w14:paraId="2F44B9FC" w14:textId="77777777" w:rsidR="00DD0798" w:rsidRPr="00DD0798" w:rsidRDefault="00DD0798" w:rsidP="004E4D80">
            <w:pPr>
              <w:jc w:val="right"/>
              <w:rPr>
                <w:rFonts w:ascii="Arial" w:hAnsi="Arial" w:cs="Arial"/>
                <w:i/>
                <w:iCs/>
                <w:color w:val="808080"/>
                <w:sz w:val="18"/>
                <w:szCs w:val="18"/>
              </w:rPr>
            </w:pPr>
            <w:r w:rsidRPr="00DD0798">
              <w:rPr>
                <w:rFonts w:ascii="Arial" w:hAnsi="Arial" w:cs="Arial"/>
                <w:i/>
                <w:iCs/>
                <w:color w:val="808080"/>
                <w:sz w:val="18"/>
                <w:szCs w:val="18"/>
              </w:rPr>
              <w:t>100,34</w:t>
            </w:r>
          </w:p>
        </w:tc>
      </w:tr>
      <w:tr w:rsidR="00E474DD" w:rsidRPr="00DD0798" w14:paraId="15167755" w14:textId="77777777" w:rsidTr="00D9534D">
        <w:trPr>
          <w:trHeight w:val="255"/>
        </w:trPr>
        <w:tc>
          <w:tcPr>
            <w:tcW w:w="599" w:type="dxa"/>
            <w:tcBorders>
              <w:top w:val="nil"/>
              <w:left w:val="nil"/>
              <w:bottom w:val="nil"/>
              <w:right w:val="nil"/>
            </w:tcBorders>
            <w:shd w:val="clear" w:color="000000" w:fill="FFFFFF"/>
            <w:noWrap/>
            <w:hideMark/>
          </w:tcPr>
          <w:p w14:paraId="5EDCF2A4"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5D556F18"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3193CCA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E1FE457"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788788C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029692A9"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128.000</w:t>
            </w:r>
          </w:p>
        </w:tc>
        <w:tc>
          <w:tcPr>
            <w:tcW w:w="1230" w:type="dxa"/>
            <w:tcBorders>
              <w:top w:val="nil"/>
              <w:left w:val="nil"/>
              <w:bottom w:val="nil"/>
              <w:right w:val="nil"/>
            </w:tcBorders>
            <w:shd w:val="clear" w:color="000000" w:fill="FFFFFF"/>
            <w:noWrap/>
            <w:hideMark/>
          </w:tcPr>
          <w:p w14:paraId="65850D92"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430</w:t>
            </w:r>
          </w:p>
        </w:tc>
        <w:tc>
          <w:tcPr>
            <w:tcW w:w="1321" w:type="dxa"/>
            <w:tcBorders>
              <w:top w:val="nil"/>
              <w:left w:val="nil"/>
              <w:bottom w:val="nil"/>
              <w:right w:val="nil"/>
            </w:tcBorders>
            <w:shd w:val="clear" w:color="000000" w:fill="FFFFFF"/>
            <w:noWrap/>
            <w:hideMark/>
          </w:tcPr>
          <w:p w14:paraId="3C669260" w14:textId="77777777" w:rsidR="00DD0798" w:rsidRPr="00DD0798" w:rsidRDefault="00DD0798" w:rsidP="004E4D80">
            <w:pPr>
              <w:jc w:val="right"/>
              <w:rPr>
                <w:rFonts w:ascii="Arial" w:hAnsi="Arial" w:cs="Arial"/>
                <w:b/>
                <w:bCs/>
                <w:color w:val="000000"/>
                <w:sz w:val="18"/>
                <w:szCs w:val="18"/>
              </w:rPr>
            </w:pPr>
            <w:r w:rsidRPr="00DD0798">
              <w:rPr>
                <w:rFonts w:ascii="Arial" w:hAnsi="Arial" w:cs="Arial"/>
                <w:b/>
                <w:bCs/>
                <w:color w:val="000000"/>
                <w:sz w:val="18"/>
                <w:szCs w:val="18"/>
              </w:rPr>
              <w:t>128.430</w:t>
            </w:r>
          </w:p>
        </w:tc>
        <w:tc>
          <w:tcPr>
            <w:tcW w:w="827" w:type="dxa"/>
            <w:tcBorders>
              <w:top w:val="nil"/>
              <w:left w:val="nil"/>
              <w:bottom w:val="nil"/>
              <w:right w:val="nil"/>
            </w:tcBorders>
            <w:shd w:val="clear" w:color="000000" w:fill="FFFFFF"/>
            <w:noWrap/>
            <w:hideMark/>
          </w:tcPr>
          <w:p w14:paraId="460A52C7" w14:textId="77777777" w:rsidR="00DD0798" w:rsidRPr="00DD0798" w:rsidRDefault="00DD0798" w:rsidP="004E4D80">
            <w:pPr>
              <w:jc w:val="right"/>
              <w:rPr>
                <w:rFonts w:ascii="Arial" w:hAnsi="Arial" w:cs="Arial"/>
                <w:b/>
                <w:bCs/>
                <w:sz w:val="18"/>
                <w:szCs w:val="18"/>
              </w:rPr>
            </w:pPr>
            <w:r w:rsidRPr="00DD0798">
              <w:rPr>
                <w:rFonts w:ascii="Arial" w:hAnsi="Arial" w:cs="Arial"/>
                <w:b/>
                <w:bCs/>
                <w:sz w:val="18"/>
                <w:szCs w:val="18"/>
              </w:rPr>
              <w:t>100,34</w:t>
            </w:r>
          </w:p>
        </w:tc>
      </w:tr>
      <w:tr w:rsidR="00E474DD" w:rsidRPr="00DD0798" w14:paraId="02C7D7CA" w14:textId="77777777" w:rsidTr="00D9534D">
        <w:trPr>
          <w:trHeight w:val="255"/>
        </w:trPr>
        <w:tc>
          <w:tcPr>
            <w:tcW w:w="599" w:type="dxa"/>
            <w:tcBorders>
              <w:top w:val="nil"/>
              <w:left w:val="nil"/>
              <w:bottom w:val="nil"/>
              <w:right w:val="nil"/>
            </w:tcBorders>
            <w:shd w:val="clear" w:color="000000" w:fill="FFFFFF"/>
            <w:noWrap/>
            <w:hideMark/>
          </w:tcPr>
          <w:p w14:paraId="19ECC5F5"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B7305D2"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6B31D81"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507FE45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568790F"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hideMark/>
          </w:tcPr>
          <w:p w14:paraId="23F913E9"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128.000</w:t>
            </w:r>
          </w:p>
        </w:tc>
        <w:tc>
          <w:tcPr>
            <w:tcW w:w="1230" w:type="dxa"/>
            <w:tcBorders>
              <w:top w:val="nil"/>
              <w:left w:val="nil"/>
              <w:bottom w:val="nil"/>
              <w:right w:val="nil"/>
            </w:tcBorders>
            <w:shd w:val="clear" w:color="000000" w:fill="FFFFFF"/>
            <w:noWrap/>
            <w:hideMark/>
          </w:tcPr>
          <w:p w14:paraId="257D94DB"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430</w:t>
            </w:r>
          </w:p>
        </w:tc>
        <w:tc>
          <w:tcPr>
            <w:tcW w:w="1321" w:type="dxa"/>
            <w:tcBorders>
              <w:top w:val="nil"/>
              <w:left w:val="nil"/>
              <w:bottom w:val="nil"/>
              <w:right w:val="nil"/>
            </w:tcBorders>
            <w:shd w:val="clear" w:color="000000" w:fill="FFFFFF"/>
            <w:noWrap/>
            <w:hideMark/>
          </w:tcPr>
          <w:p w14:paraId="5DC46CC6" w14:textId="77777777" w:rsidR="00DD0798" w:rsidRPr="00DD0798" w:rsidRDefault="00DD0798" w:rsidP="004E4D80">
            <w:pPr>
              <w:jc w:val="right"/>
              <w:rPr>
                <w:rFonts w:ascii="Arial" w:hAnsi="Arial" w:cs="Arial"/>
                <w:color w:val="000000"/>
                <w:sz w:val="18"/>
                <w:szCs w:val="18"/>
              </w:rPr>
            </w:pPr>
            <w:r w:rsidRPr="00DD0798">
              <w:rPr>
                <w:rFonts w:ascii="Arial" w:hAnsi="Arial" w:cs="Arial"/>
                <w:color w:val="000000"/>
                <w:sz w:val="18"/>
                <w:szCs w:val="18"/>
              </w:rPr>
              <w:t>128.430</w:t>
            </w:r>
          </w:p>
        </w:tc>
        <w:tc>
          <w:tcPr>
            <w:tcW w:w="827" w:type="dxa"/>
            <w:tcBorders>
              <w:top w:val="nil"/>
              <w:left w:val="nil"/>
              <w:bottom w:val="nil"/>
              <w:right w:val="nil"/>
            </w:tcBorders>
            <w:shd w:val="clear" w:color="auto" w:fill="auto"/>
            <w:noWrap/>
            <w:hideMark/>
          </w:tcPr>
          <w:p w14:paraId="538DD241" w14:textId="77777777" w:rsidR="00DD0798" w:rsidRPr="00DD0798" w:rsidRDefault="00DD0798" w:rsidP="004E4D80">
            <w:pPr>
              <w:jc w:val="right"/>
              <w:rPr>
                <w:rFonts w:ascii="Arial" w:hAnsi="Arial" w:cs="Arial"/>
                <w:sz w:val="18"/>
                <w:szCs w:val="18"/>
              </w:rPr>
            </w:pPr>
            <w:r w:rsidRPr="00DD0798">
              <w:rPr>
                <w:rFonts w:ascii="Arial" w:hAnsi="Arial" w:cs="Arial"/>
                <w:sz w:val="18"/>
                <w:szCs w:val="18"/>
              </w:rPr>
              <w:t>100,34</w:t>
            </w:r>
          </w:p>
        </w:tc>
      </w:tr>
      <w:tr w:rsidR="00E474DD" w:rsidRPr="00DD0798" w14:paraId="6B7D3638" w14:textId="77777777" w:rsidTr="00D9534D">
        <w:trPr>
          <w:trHeight w:val="240"/>
        </w:trPr>
        <w:tc>
          <w:tcPr>
            <w:tcW w:w="599" w:type="dxa"/>
            <w:tcBorders>
              <w:top w:val="nil"/>
              <w:left w:val="nil"/>
              <w:bottom w:val="nil"/>
              <w:right w:val="nil"/>
            </w:tcBorders>
            <w:shd w:val="clear" w:color="000000" w:fill="FFFFFF"/>
            <w:noWrap/>
            <w:hideMark/>
          </w:tcPr>
          <w:p w14:paraId="47AE217F"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7E47D90E" w14:textId="77777777" w:rsidR="00DD0798" w:rsidRPr="00DD0798" w:rsidRDefault="00DD0798" w:rsidP="004E4D80">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255EEFB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61EFC3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522</w:t>
            </w:r>
          </w:p>
        </w:tc>
        <w:tc>
          <w:tcPr>
            <w:tcW w:w="5337" w:type="dxa"/>
            <w:gridSpan w:val="2"/>
            <w:tcBorders>
              <w:top w:val="nil"/>
              <w:left w:val="nil"/>
              <w:bottom w:val="nil"/>
              <w:right w:val="nil"/>
            </w:tcBorders>
            <w:shd w:val="clear" w:color="000000" w:fill="FFFFFF"/>
            <w:noWrap/>
            <w:vAlign w:val="bottom"/>
            <w:hideMark/>
          </w:tcPr>
          <w:p w14:paraId="2DBFE2A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regionalnog razvoja i fondova EU</w:t>
            </w:r>
          </w:p>
        </w:tc>
        <w:tc>
          <w:tcPr>
            <w:tcW w:w="1230" w:type="dxa"/>
            <w:tcBorders>
              <w:top w:val="nil"/>
              <w:left w:val="nil"/>
              <w:bottom w:val="nil"/>
              <w:right w:val="nil"/>
            </w:tcBorders>
            <w:shd w:val="clear" w:color="000000" w:fill="FFFFFF"/>
            <w:noWrap/>
            <w:vAlign w:val="bottom"/>
            <w:hideMark/>
          </w:tcPr>
          <w:p w14:paraId="35667AA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130.000</w:t>
            </w:r>
          </w:p>
        </w:tc>
        <w:tc>
          <w:tcPr>
            <w:tcW w:w="1321" w:type="dxa"/>
            <w:tcBorders>
              <w:top w:val="nil"/>
              <w:left w:val="nil"/>
              <w:bottom w:val="nil"/>
              <w:right w:val="nil"/>
            </w:tcBorders>
            <w:shd w:val="clear" w:color="000000" w:fill="FFFFFF"/>
            <w:noWrap/>
            <w:vAlign w:val="bottom"/>
            <w:hideMark/>
          </w:tcPr>
          <w:p w14:paraId="377D3B8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130.000</w:t>
            </w:r>
          </w:p>
        </w:tc>
        <w:tc>
          <w:tcPr>
            <w:tcW w:w="827" w:type="dxa"/>
            <w:tcBorders>
              <w:top w:val="nil"/>
              <w:left w:val="nil"/>
              <w:bottom w:val="nil"/>
              <w:right w:val="nil"/>
            </w:tcBorders>
            <w:shd w:val="clear" w:color="auto" w:fill="auto"/>
            <w:noWrap/>
            <w:vAlign w:val="bottom"/>
          </w:tcPr>
          <w:p w14:paraId="5A618D79" w14:textId="2181BAE2" w:rsidR="00DD0798" w:rsidRPr="00DD0798" w:rsidRDefault="00DD0798" w:rsidP="00DD0798">
            <w:pPr>
              <w:jc w:val="center"/>
              <w:rPr>
                <w:rFonts w:ascii="Arial" w:hAnsi="Arial" w:cs="Arial"/>
                <w:i/>
                <w:iCs/>
                <w:color w:val="808080"/>
                <w:sz w:val="18"/>
                <w:szCs w:val="18"/>
              </w:rPr>
            </w:pPr>
          </w:p>
        </w:tc>
      </w:tr>
      <w:tr w:rsidR="00E474DD" w:rsidRPr="00DD0798" w14:paraId="3FBE163E" w14:textId="77777777" w:rsidTr="00D9534D">
        <w:trPr>
          <w:trHeight w:val="240"/>
        </w:trPr>
        <w:tc>
          <w:tcPr>
            <w:tcW w:w="599" w:type="dxa"/>
            <w:tcBorders>
              <w:top w:val="nil"/>
              <w:left w:val="nil"/>
              <w:bottom w:val="nil"/>
              <w:right w:val="nil"/>
            </w:tcBorders>
            <w:shd w:val="clear" w:color="000000" w:fill="FFFFFF"/>
            <w:noWrap/>
            <w:hideMark/>
          </w:tcPr>
          <w:p w14:paraId="3D95E553"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3A8B790B"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13AF775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4D80E32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5337" w:type="dxa"/>
            <w:gridSpan w:val="2"/>
            <w:tcBorders>
              <w:top w:val="nil"/>
              <w:left w:val="nil"/>
              <w:bottom w:val="nil"/>
              <w:right w:val="nil"/>
            </w:tcBorders>
            <w:shd w:val="clear" w:color="000000" w:fill="FFFFFF"/>
            <w:noWrap/>
            <w:vAlign w:val="bottom"/>
            <w:hideMark/>
          </w:tcPr>
          <w:p w14:paraId="69BBC52E" w14:textId="77777777" w:rsidR="00511C1D" w:rsidRDefault="00DD0798" w:rsidP="00DD0798">
            <w:pPr>
              <w:rPr>
                <w:rFonts w:ascii="Arial" w:hAnsi="Arial" w:cs="Arial"/>
                <w:b/>
                <w:bCs/>
                <w:sz w:val="18"/>
                <w:szCs w:val="18"/>
              </w:rPr>
            </w:pPr>
            <w:r w:rsidRPr="00DD0798">
              <w:rPr>
                <w:rFonts w:ascii="Arial" w:hAnsi="Arial" w:cs="Arial"/>
                <w:b/>
                <w:bCs/>
                <w:sz w:val="18"/>
                <w:szCs w:val="18"/>
              </w:rPr>
              <w:t xml:space="preserve">Rashodi za dodatna ulaganja na </w:t>
            </w:r>
          </w:p>
          <w:p w14:paraId="6496ED4A" w14:textId="50D07F98" w:rsidR="00DD0798" w:rsidRPr="00DD0798" w:rsidRDefault="00DD0798" w:rsidP="00DD0798">
            <w:pPr>
              <w:rPr>
                <w:rFonts w:ascii="Arial" w:hAnsi="Arial" w:cs="Arial"/>
                <w:b/>
                <w:bCs/>
                <w:sz w:val="18"/>
                <w:szCs w:val="18"/>
              </w:rPr>
            </w:pPr>
            <w:r w:rsidRPr="00DD0798">
              <w:rPr>
                <w:rFonts w:ascii="Arial" w:hAnsi="Arial" w:cs="Arial"/>
                <w:b/>
                <w:bCs/>
                <w:sz w:val="18"/>
                <w:szCs w:val="18"/>
              </w:rPr>
              <w:t>nefinancijskoj imovini</w:t>
            </w:r>
          </w:p>
        </w:tc>
        <w:tc>
          <w:tcPr>
            <w:tcW w:w="1230" w:type="dxa"/>
            <w:tcBorders>
              <w:top w:val="nil"/>
              <w:left w:val="nil"/>
              <w:bottom w:val="nil"/>
              <w:right w:val="nil"/>
            </w:tcBorders>
            <w:shd w:val="clear" w:color="000000" w:fill="FFFFFF"/>
            <w:noWrap/>
            <w:hideMark/>
          </w:tcPr>
          <w:p w14:paraId="0D1A0A79"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130.000</w:t>
            </w:r>
          </w:p>
        </w:tc>
        <w:tc>
          <w:tcPr>
            <w:tcW w:w="1321" w:type="dxa"/>
            <w:tcBorders>
              <w:top w:val="nil"/>
              <w:left w:val="nil"/>
              <w:bottom w:val="nil"/>
              <w:right w:val="nil"/>
            </w:tcBorders>
            <w:shd w:val="clear" w:color="000000" w:fill="FFFFFF"/>
            <w:noWrap/>
            <w:hideMark/>
          </w:tcPr>
          <w:p w14:paraId="3B108E96" w14:textId="77777777" w:rsidR="00DD0798" w:rsidRPr="00DD0798" w:rsidRDefault="00DD0798" w:rsidP="00D9534D">
            <w:pPr>
              <w:jc w:val="right"/>
              <w:rPr>
                <w:rFonts w:ascii="Arial" w:hAnsi="Arial" w:cs="Arial"/>
                <w:b/>
                <w:bCs/>
                <w:color w:val="000000"/>
                <w:sz w:val="18"/>
                <w:szCs w:val="18"/>
              </w:rPr>
            </w:pPr>
            <w:r w:rsidRPr="00DD0798">
              <w:rPr>
                <w:rFonts w:ascii="Arial" w:hAnsi="Arial" w:cs="Arial"/>
                <w:b/>
                <w:bCs/>
                <w:color w:val="000000"/>
                <w:sz w:val="18"/>
                <w:szCs w:val="18"/>
              </w:rPr>
              <w:t>130.000</w:t>
            </w:r>
          </w:p>
        </w:tc>
        <w:tc>
          <w:tcPr>
            <w:tcW w:w="827" w:type="dxa"/>
            <w:tcBorders>
              <w:top w:val="nil"/>
              <w:left w:val="nil"/>
              <w:bottom w:val="nil"/>
              <w:right w:val="nil"/>
            </w:tcBorders>
            <w:shd w:val="clear" w:color="auto" w:fill="auto"/>
            <w:noWrap/>
            <w:vAlign w:val="bottom"/>
          </w:tcPr>
          <w:p w14:paraId="053AE70A" w14:textId="08EB333E" w:rsidR="00DD0798" w:rsidRPr="00DD0798" w:rsidRDefault="00DD0798" w:rsidP="00DD0798">
            <w:pPr>
              <w:jc w:val="center"/>
              <w:rPr>
                <w:rFonts w:ascii="Arial" w:hAnsi="Arial" w:cs="Arial"/>
                <w:b/>
                <w:bCs/>
                <w:sz w:val="18"/>
                <w:szCs w:val="18"/>
              </w:rPr>
            </w:pPr>
          </w:p>
        </w:tc>
      </w:tr>
      <w:tr w:rsidR="00E474DD" w:rsidRPr="00DD0798" w14:paraId="16E0CA6F" w14:textId="77777777" w:rsidTr="00D9534D">
        <w:trPr>
          <w:trHeight w:val="240"/>
        </w:trPr>
        <w:tc>
          <w:tcPr>
            <w:tcW w:w="599" w:type="dxa"/>
            <w:tcBorders>
              <w:top w:val="nil"/>
              <w:left w:val="nil"/>
              <w:bottom w:val="nil"/>
              <w:right w:val="nil"/>
            </w:tcBorders>
            <w:shd w:val="clear" w:color="000000" w:fill="FFFFFF"/>
            <w:noWrap/>
            <w:hideMark/>
          </w:tcPr>
          <w:p w14:paraId="7A68176B"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6576E58"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6330CCDB"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622FD1D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5337" w:type="dxa"/>
            <w:gridSpan w:val="2"/>
            <w:tcBorders>
              <w:top w:val="nil"/>
              <w:left w:val="nil"/>
              <w:bottom w:val="nil"/>
              <w:right w:val="nil"/>
            </w:tcBorders>
            <w:shd w:val="clear" w:color="000000" w:fill="FFFFFF"/>
            <w:noWrap/>
            <w:vAlign w:val="bottom"/>
            <w:hideMark/>
          </w:tcPr>
          <w:p w14:paraId="5F90F3C0"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30" w:type="dxa"/>
            <w:tcBorders>
              <w:top w:val="nil"/>
              <w:left w:val="nil"/>
              <w:bottom w:val="nil"/>
              <w:right w:val="nil"/>
            </w:tcBorders>
            <w:shd w:val="clear" w:color="000000" w:fill="FFFFFF"/>
            <w:noWrap/>
            <w:vAlign w:val="bottom"/>
            <w:hideMark/>
          </w:tcPr>
          <w:p w14:paraId="56E3E8C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130.000</w:t>
            </w:r>
          </w:p>
        </w:tc>
        <w:tc>
          <w:tcPr>
            <w:tcW w:w="1321" w:type="dxa"/>
            <w:tcBorders>
              <w:top w:val="nil"/>
              <w:left w:val="nil"/>
              <w:bottom w:val="nil"/>
              <w:right w:val="nil"/>
            </w:tcBorders>
            <w:shd w:val="clear" w:color="000000" w:fill="FFFFFF"/>
            <w:noWrap/>
            <w:vAlign w:val="bottom"/>
            <w:hideMark/>
          </w:tcPr>
          <w:p w14:paraId="00655CC8"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130.000</w:t>
            </w:r>
          </w:p>
        </w:tc>
        <w:tc>
          <w:tcPr>
            <w:tcW w:w="827" w:type="dxa"/>
            <w:tcBorders>
              <w:top w:val="nil"/>
              <w:left w:val="nil"/>
              <w:bottom w:val="nil"/>
              <w:right w:val="nil"/>
            </w:tcBorders>
            <w:shd w:val="clear" w:color="auto" w:fill="auto"/>
            <w:noWrap/>
            <w:vAlign w:val="bottom"/>
          </w:tcPr>
          <w:p w14:paraId="4BA51343" w14:textId="42197B69" w:rsidR="00DD0798" w:rsidRPr="00DD0798" w:rsidRDefault="00DD0798" w:rsidP="00DD0798">
            <w:pPr>
              <w:jc w:val="center"/>
              <w:rPr>
                <w:rFonts w:ascii="Arial" w:hAnsi="Arial" w:cs="Arial"/>
                <w:sz w:val="18"/>
                <w:szCs w:val="18"/>
              </w:rPr>
            </w:pPr>
          </w:p>
        </w:tc>
      </w:tr>
      <w:tr w:rsidR="002F7F52" w:rsidRPr="00DD0798" w14:paraId="1739C25A" w14:textId="77777777" w:rsidTr="00D9534D">
        <w:trPr>
          <w:trHeight w:val="240"/>
        </w:trPr>
        <w:tc>
          <w:tcPr>
            <w:tcW w:w="599" w:type="dxa"/>
            <w:tcBorders>
              <w:top w:val="nil"/>
              <w:left w:val="nil"/>
              <w:bottom w:val="nil"/>
              <w:right w:val="nil"/>
            </w:tcBorders>
            <w:shd w:val="clear" w:color="000000" w:fill="FFFFFF"/>
            <w:noWrap/>
            <w:hideMark/>
          </w:tcPr>
          <w:p w14:paraId="48C2C510" w14:textId="77777777" w:rsidR="00DD0798" w:rsidRPr="00DD0798" w:rsidRDefault="00DD0798" w:rsidP="004E4D80">
            <w:pPr>
              <w:rPr>
                <w:rFonts w:ascii="Arial" w:hAnsi="Arial" w:cs="Arial"/>
                <w:sz w:val="18"/>
                <w:szCs w:val="18"/>
              </w:rPr>
            </w:pPr>
            <w:r w:rsidRPr="00DD0798">
              <w:rPr>
                <w:rFonts w:ascii="Arial" w:hAnsi="Arial" w:cs="Arial"/>
                <w:sz w:val="18"/>
                <w:szCs w:val="18"/>
              </w:rPr>
              <w:t>045</w:t>
            </w:r>
          </w:p>
        </w:tc>
        <w:tc>
          <w:tcPr>
            <w:tcW w:w="1751" w:type="dxa"/>
            <w:gridSpan w:val="3"/>
            <w:tcBorders>
              <w:top w:val="nil"/>
              <w:left w:val="nil"/>
              <w:bottom w:val="nil"/>
              <w:right w:val="nil"/>
            </w:tcBorders>
            <w:shd w:val="clear" w:color="000000" w:fill="92D050"/>
            <w:noWrap/>
            <w:hideMark/>
          </w:tcPr>
          <w:p w14:paraId="730ECE40"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K101002</w:t>
            </w:r>
          </w:p>
        </w:tc>
        <w:tc>
          <w:tcPr>
            <w:tcW w:w="4061" w:type="dxa"/>
            <w:tcBorders>
              <w:top w:val="nil"/>
              <w:left w:val="nil"/>
              <w:bottom w:val="nil"/>
              <w:right w:val="nil"/>
            </w:tcBorders>
            <w:shd w:val="clear" w:color="000000" w:fill="92D050"/>
            <w:noWrap/>
            <w:vAlign w:val="bottom"/>
            <w:hideMark/>
          </w:tcPr>
          <w:p w14:paraId="1A0B6C7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Modernizacija ulica u Staroj Gradiški</w:t>
            </w:r>
          </w:p>
        </w:tc>
        <w:tc>
          <w:tcPr>
            <w:tcW w:w="1276" w:type="dxa"/>
            <w:tcBorders>
              <w:top w:val="nil"/>
              <w:left w:val="nil"/>
              <w:bottom w:val="nil"/>
              <w:right w:val="nil"/>
            </w:tcBorders>
            <w:shd w:val="clear" w:color="000000" w:fill="92D050"/>
            <w:noWrap/>
            <w:vAlign w:val="bottom"/>
            <w:hideMark/>
          </w:tcPr>
          <w:p w14:paraId="434D6EA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720.000</w:t>
            </w:r>
          </w:p>
        </w:tc>
        <w:tc>
          <w:tcPr>
            <w:tcW w:w="1230" w:type="dxa"/>
            <w:tcBorders>
              <w:top w:val="nil"/>
              <w:left w:val="nil"/>
              <w:bottom w:val="nil"/>
              <w:right w:val="nil"/>
            </w:tcBorders>
            <w:shd w:val="clear" w:color="000000" w:fill="92D050"/>
            <w:noWrap/>
            <w:vAlign w:val="bottom"/>
            <w:hideMark/>
          </w:tcPr>
          <w:p w14:paraId="0C9A801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-278.600</w:t>
            </w:r>
          </w:p>
        </w:tc>
        <w:tc>
          <w:tcPr>
            <w:tcW w:w="1321" w:type="dxa"/>
            <w:tcBorders>
              <w:top w:val="nil"/>
              <w:left w:val="nil"/>
              <w:bottom w:val="nil"/>
              <w:right w:val="nil"/>
            </w:tcBorders>
            <w:shd w:val="clear" w:color="000000" w:fill="92D050"/>
            <w:noWrap/>
            <w:vAlign w:val="bottom"/>
            <w:hideMark/>
          </w:tcPr>
          <w:p w14:paraId="1E31C00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441.400</w:t>
            </w:r>
          </w:p>
        </w:tc>
        <w:tc>
          <w:tcPr>
            <w:tcW w:w="827" w:type="dxa"/>
            <w:tcBorders>
              <w:top w:val="nil"/>
              <w:left w:val="nil"/>
              <w:bottom w:val="nil"/>
              <w:right w:val="nil"/>
            </w:tcBorders>
            <w:shd w:val="clear" w:color="000000" w:fill="92D050"/>
            <w:noWrap/>
            <w:vAlign w:val="bottom"/>
            <w:hideMark/>
          </w:tcPr>
          <w:p w14:paraId="75A0070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61,31</w:t>
            </w:r>
          </w:p>
        </w:tc>
      </w:tr>
      <w:tr w:rsidR="00E474DD" w:rsidRPr="00DD0798" w14:paraId="27D03051" w14:textId="77777777" w:rsidTr="00D9534D">
        <w:trPr>
          <w:trHeight w:val="240"/>
        </w:trPr>
        <w:tc>
          <w:tcPr>
            <w:tcW w:w="599" w:type="dxa"/>
            <w:tcBorders>
              <w:top w:val="nil"/>
              <w:left w:val="nil"/>
              <w:bottom w:val="nil"/>
              <w:right w:val="nil"/>
            </w:tcBorders>
            <w:shd w:val="clear" w:color="000000" w:fill="FFFFFF"/>
            <w:noWrap/>
            <w:hideMark/>
          </w:tcPr>
          <w:p w14:paraId="1DE1BC75"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78078C19"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49692B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F88600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522</w:t>
            </w:r>
          </w:p>
        </w:tc>
        <w:tc>
          <w:tcPr>
            <w:tcW w:w="4061" w:type="dxa"/>
            <w:tcBorders>
              <w:top w:val="nil"/>
              <w:left w:val="nil"/>
              <w:bottom w:val="nil"/>
              <w:right w:val="nil"/>
            </w:tcBorders>
            <w:shd w:val="clear" w:color="000000" w:fill="FFFFFF"/>
            <w:noWrap/>
            <w:vAlign w:val="bottom"/>
            <w:hideMark/>
          </w:tcPr>
          <w:p w14:paraId="1DD8168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regionalnog razvoja i fondova EU</w:t>
            </w:r>
          </w:p>
        </w:tc>
        <w:tc>
          <w:tcPr>
            <w:tcW w:w="1276" w:type="dxa"/>
            <w:tcBorders>
              <w:top w:val="nil"/>
              <w:left w:val="nil"/>
              <w:bottom w:val="nil"/>
              <w:right w:val="nil"/>
            </w:tcBorders>
            <w:shd w:val="clear" w:color="000000" w:fill="FFFFFF"/>
            <w:noWrap/>
            <w:vAlign w:val="bottom"/>
            <w:hideMark/>
          </w:tcPr>
          <w:p w14:paraId="05E4FEC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250.000</w:t>
            </w:r>
          </w:p>
        </w:tc>
        <w:tc>
          <w:tcPr>
            <w:tcW w:w="1230" w:type="dxa"/>
            <w:tcBorders>
              <w:top w:val="nil"/>
              <w:left w:val="nil"/>
              <w:bottom w:val="nil"/>
              <w:right w:val="nil"/>
            </w:tcBorders>
            <w:shd w:val="clear" w:color="000000" w:fill="FFFFFF"/>
            <w:noWrap/>
            <w:vAlign w:val="bottom"/>
          </w:tcPr>
          <w:p w14:paraId="3D0FDC6F" w14:textId="45A3497C"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24885FA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250.000</w:t>
            </w:r>
          </w:p>
        </w:tc>
        <w:tc>
          <w:tcPr>
            <w:tcW w:w="827" w:type="dxa"/>
            <w:tcBorders>
              <w:top w:val="nil"/>
              <w:left w:val="nil"/>
              <w:bottom w:val="nil"/>
              <w:right w:val="nil"/>
            </w:tcBorders>
            <w:shd w:val="clear" w:color="auto" w:fill="auto"/>
            <w:noWrap/>
            <w:vAlign w:val="bottom"/>
            <w:hideMark/>
          </w:tcPr>
          <w:p w14:paraId="1EC933A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AD55AB2" w14:textId="77777777" w:rsidTr="00D9534D">
        <w:trPr>
          <w:trHeight w:val="240"/>
        </w:trPr>
        <w:tc>
          <w:tcPr>
            <w:tcW w:w="599" w:type="dxa"/>
            <w:tcBorders>
              <w:top w:val="nil"/>
              <w:left w:val="nil"/>
              <w:bottom w:val="nil"/>
              <w:right w:val="nil"/>
            </w:tcBorders>
            <w:shd w:val="clear" w:color="000000" w:fill="FFFFFF"/>
            <w:noWrap/>
            <w:hideMark/>
          </w:tcPr>
          <w:p w14:paraId="78DA5D4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C3A56EB"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152570A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585EA2A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193F761" w14:textId="66A03339"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w:t>
            </w:r>
            <w:r w:rsidR="00EA4A03">
              <w:rPr>
                <w:rFonts w:ascii="Arial" w:hAnsi="Arial" w:cs="Arial"/>
                <w:b/>
                <w:bCs/>
                <w:sz w:val="18"/>
                <w:szCs w:val="18"/>
              </w:rPr>
              <w:t>j</w:t>
            </w:r>
            <w:r w:rsidRPr="00DD0798">
              <w:rPr>
                <w:rFonts w:ascii="Arial" w:hAnsi="Arial" w:cs="Arial"/>
                <w:b/>
                <w:bCs/>
                <w:sz w:val="18"/>
                <w:szCs w:val="18"/>
              </w:rPr>
              <w:t>skoj imovini</w:t>
            </w:r>
          </w:p>
        </w:tc>
        <w:tc>
          <w:tcPr>
            <w:tcW w:w="1276" w:type="dxa"/>
            <w:tcBorders>
              <w:top w:val="nil"/>
              <w:left w:val="nil"/>
              <w:bottom w:val="nil"/>
              <w:right w:val="nil"/>
            </w:tcBorders>
            <w:shd w:val="clear" w:color="000000" w:fill="FFFFFF"/>
            <w:noWrap/>
            <w:hideMark/>
          </w:tcPr>
          <w:p w14:paraId="64861BFA"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250.000</w:t>
            </w:r>
          </w:p>
        </w:tc>
        <w:tc>
          <w:tcPr>
            <w:tcW w:w="1230" w:type="dxa"/>
            <w:tcBorders>
              <w:top w:val="nil"/>
              <w:left w:val="nil"/>
              <w:bottom w:val="nil"/>
              <w:right w:val="nil"/>
            </w:tcBorders>
            <w:shd w:val="clear" w:color="000000" w:fill="FFFFFF"/>
            <w:noWrap/>
          </w:tcPr>
          <w:p w14:paraId="07EC3A90" w14:textId="2446F277" w:rsidR="00DD0798" w:rsidRPr="00DD0798" w:rsidRDefault="00DD0798" w:rsidP="00D9534D">
            <w:pPr>
              <w:jc w:val="right"/>
              <w:rPr>
                <w:rFonts w:ascii="Arial" w:hAnsi="Arial" w:cs="Arial"/>
                <w:b/>
                <w:bCs/>
                <w:sz w:val="18"/>
                <w:szCs w:val="18"/>
              </w:rPr>
            </w:pPr>
          </w:p>
        </w:tc>
        <w:tc>
          <w:tcPr>
            <w:tcW w:w="1321" w:type="dxa"/>
            <w:tcBorders>
              <w:top w:val="nil"/>
              <w:left w:val="nil"/>
              <w:bottom w:val="nil"/>
              <w:right w:val="nil"/>
            </w:tcBorders>
            <w:shd w:val="clear" w:color="000000" w:fill="FFFFFF"/>
            <w:noWrap/>
            <w:hideMark/>
          </w:tcPr>
          <w:p w14:paraId="0C8F59A4" w14:textId="77777777" w:rsidR="00DD0798" w:rsidRPr="00DD0798" w:rsidRDefault="00DD0798" w:rsidP="00D9534D">
            <w:pPr>
              <w:jc w:val="right"/>
              <w:rPr>
                <w:rFonts w:ascii="Arial" w:hAnsi="Arial" w:cs="Arial"/>
                <w:b/>
                <w:bCs/>
                <w:color w:val="000000"/>
                <w:sz w:val="18"/>
                <w:szCs w:val="18"/>
              </w:rPr>
            </w:pPr>
            <w:r w:rsidRPr="00DD0798">
              <w:rPr>
                <w:rFonts w:ascii="Arial" w:hAnsi="Arial" w:cs="Arial"/>
                <w:b/>
                <w:bCs/>
                <w:color w:val="000000"/>
                <w:sz w:val="18"/>
                <w:szCs w:val="18"/>
              </w:rPr>
              <w:t>250.000</w:t>
            </w:r>
          </w:p>
        </w:tc>
        <w:tc>
          <w:tcPr>
            <w:tcW w:w="827" w:type="dxa"/>
            <w:tcBorders>
              <w:top w:val="nil"/>
              <w:left w:val="nil"/>
              <w:bottom w:val="nil"/>
              <w:right w:val="nil"/>
            </w:tcBorders>
            <w:shd w:val="clear" w:color="auto" w:fill="auto"/>
            <w:noWrap/>
            <w:hideMark/>
          </w:tcPr>
          <w:p w14:paraId="726EAC50"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46B385B2" w14:textId="77777777" w:rsidTr="00D9534D">
        <w:trPr>
          <w:trHeight w:val="240"/>
        </w:trPr>
        <w:tc>
          <w:tcPr>
            <w:tcW w:w="599" w:type="dxa"/>
            <w:tcBorders>
              <w:top w:val="nil"/>
              <w:left w:val="nil"/>
              <w:bottom w:val="nil"/>
              <w:right w:val="nil"/>
            </w:tcBorders>
            <w:shd w:val="clear" w:color="000000" w:fill="FFFFFF"/>
            <w:noWrap/>
            <w:hideMark/>
          </w:tcPr>
          <w:p w14:paraId="06052C38"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F7E13BF"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2C85116"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09DBBCDF"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DE95E80"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0CDB23C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250.000</w:t>
            </w:r>
          </w:p>
        </w:tc>
        <w:tc>
          <w:tcPr>
            <w:tcW w:w="1230" w:type="dxa"/>
            <w:tcBorders>
              <w:top w:val="nil"/>
              <w:left w:val="nil"/>
              <w:bottom w:val="nil"/>
              <w:right w:val="nil"/>
            </w:tcBorders>
            <w:shd w:val="clear" w:color="000000" w:fill="FFFFFF"/>
            <w:noWrap/>
            <w:vAlign w:val="bottom"/>
            <w:hideMark/>
          </w:tcPr>
          <w:p w14:paraId="4DF8438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4842D79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250.000</w:t>
            </w:r>
          </w:p>
        </w:tc>
        <w:tc>
          <w:tcPr>
            <w:tcW w:w="827" w:type="dxa"/>
            <w:tcBorders>
              <w:top w:val="nil"/>
              <w:left w:val="nil"/>
              <w:bottom w:val="nil"/>
              <w:right w:val="nil"/>
            </w:tcBorders>
            <w:shd w:val="clear" w:color="auto" w:fill="auto"/>
            <w:noWrap/>
            <w:vAlign w:val="bottom"/>
            <w:hideMark/>
          </w:tcPr>
          <w:p w14:paraId="4755EEB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594E8FE" w14:textId="77777777" w:rsidTr="00D9534D">
        <w:trPr>
          <w:trHeight w:val="240"/>
        </w:trPr>
        <w:tc>
          <w:tcPr>
            <w:tcW w:w="599" w:type="dxa"/>
            <w:tcBorders>
              <w:top w:val="nil"/>
              <w:left w:val="nil"/>
              <w:bottom w:val="nil"/>
              <w:right w:val="nil"/>
            </w:tcBorders>
            <w:shd w:val="clear" w:color="000000" w:fill="FFFFFF"/>
            <w:noWrap/>
            <w:hideMark/>
          </w:tcPr>
          <w:p w14:paraId="701CE5BD"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1FA668F7"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4E15956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D10BFA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435</w:t>
            </w:r>
          </w:p>
        </w:tc>
        <w:tc>
          <w:tcPr>
            <w:tcW w:w="4061" w:type="dxa"/>
            <w:tcBorders>
              <w:top w:val="nil"/>
              <w:left w:val="nil"/>
              <w:bottom w:val="nil"/>
              <w:right w:val="nil"/>
            </w:tcBorders>
            <w:shd w:val="clear" w:color="000000" w:fill="FFFFFF"/>
            <w:noWrap/>
            <w:vAlign w:val="bottom"/>
            <w:hideMark/>
          </w:tcPr>
          <w:p w14:paraId="7694FE1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doprinosa za šume</w:t>
            </w:r>
          </w:p>
        </w:tc>
        <w:tc>
          <w:tcPr>
            <w:tcW w:w="1276" w:type="dxa"/>
            <w:tcBorders>
              <w:top w:val="nil"/>
              <w:left w:val="nil"/>
              <w:bottom w:val="nil"/>
              <w:right w:val="nil"/>
            </w:tcBorders>
            <w:shd w:val="clear" w:color="000000" w:fill="FFFFFF"/>
            <w:noWrap/>
            <w:vAlign w:val="bottom"/>
            <w:hideMark/>
          </w:tcPr>
          <w:p w14:paraId="4CE5DBA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267.088</w:t>
            </w:r>
          </w:p>
        </w:tc>
        <w:tc>
          <w:tcPr>
            <w:tcW w:w="1230" w:type="dxa"/>
            <w:tcBorders>
              <w:top w:val="nil"/>
              <w:left w:val="nil"/>
              <w:bottom w:val="nil"/>
              <w:right w:val="nil"/>
            </w:tcBorders>
            <w:shd w:val="clear" w:color="000000" w:fill="FFFFFF"/>
            <w:noWrap/>
            <w:vAlign w:val="bottom"/>
            <w:hideMark/>
          </w:tcPr>
          <w:p w14:paraId="2928813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-75.688</w:t>
            </w:r>
          </w:p>
        </w:tc>
        <w:tc>
          <w:tcPr>
            <w:tcW w:w="1321" w:type="dxa"/>
            <w:tcBorders>
              <w:top w:val="nil"/>
              <w:left w:val="nil"/>
              <w:bottom w:val="nil"/>
              <w:right w:val="nil"/>
            </w:tcBorders>
            <w:shd w:val="clear" w:color="000000" w:fill="FFFFFF"/>
            <w:noWrap/>
            <w:vAlign w:val="bottom"/>
            <w:hideMark/>
          </w:tcPr>
          <w:p w14:paraId="11F1016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191.400</w:t>
            </w:r>
          </w:p>
        </w:tc>
        <w:tc>
          <w:tcPr>
            <w:tcW w:w="827" w:type="dxa"/>
            <w:tcBorders>
              <w:top w:val="nil"/>
              <w:left w:val="nil"/>
              <w:bottom w:val="nil"/>
              <w:right w:val="nil"/>
            </w:tcBorders>
            <w:shd w:val="clear" w:color="auto" w:fill="auto"/>
            <w:noWrap/>
            <w:vAlign w:val="bottom"/>
            <w:hideMark/>
          </w:tcPr>
          <w:p w14:paraId="65CEB22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71,66</w:t>
            </w:r>
          </w:p>
        </w:tc>
      </w:tr>
      <w:tr w:rsidR="00E474DD" w:rsidRPr="00DD0798" w14:paraId="4C4C4E51" w14:textId="77777777" w:rsidTr="00D9534D">
        <w:trPr>
          <w:trHeight w:val="240"/>
        </w:trPr>
        <w:tc>
          <w:tcPr>
            <w:tcW w:w="599" w:type="dxa"/>
            <w:tcBorders>
              <w:top w:val="nil"/>
              <w:left w:val="nil"/>
              <w:bottom w:val="nil"/>
              <w:right w:val="nil"/>
            </w:tcBorders>
            <w:shd w:val="clear" w:color="000000" w:fill="FFFFFF"/>
            <w:noWrap/>
            <w:hideMark/>
          </w:tcPr>
          <w:p w14:paraId="7CBB30E9" w14:textId="77777777" w:rsidR="00DD0798" w:rsidRPr="00DD0798" w:rsidRDefault="00DD0798" w:rsidP="004E4D80">
            <w:pPr>
              <w:rPr>
                <w:rFonts w:ascii="Arial" w:hAnsi="Arial" w:cs="Arial"/>
                <w:sz w:val="18"/>
                <w:szCs w:val="18"/>
              </w:rPr>
            </w:pPr>
            <w:r w:rsidRPr="00DD0798">
              <w:rPr>
                <w:rFonts w:ascii="Arial" w:hAnsi="Arial" w:cs="Arial"/>
                <w:sz w:val="18"/>
                <w:szCs w:val="18"/>
              </w:rPr>
              <w:lastRenderedPageBreak/>
              <w:t> </w:t>
            </w:r>
          </w:p>
        </w:tc>
        <w:tc>
          <w:tcPr>
            <w:tcW w:w="426" w:type="dxa"/>
            <w:tcBorders>
              <w:top w:val="nil"/>
              <w:left w:val="nil"/>
              <w:bottom w:val="nil"/>
              <w:right w:val="nil"/>
            </w:tcBorders>
            <w:shd w:val="clear" w:color="000000" w:fill="FFFFFF"/>
            <w:noWrap/>
            <w:hideMark/>
          </w:tcPr>
          <w:p w14:paraId="34505647"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090AB08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7A239AA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2F14140" w14:textId="2ADA07DF"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w:t>
            </w:r>
            <w:r w:rsidR="00EA4A03">
              <w:rPr>
                <w:rFonts w:ascii="Arial" w:hAnsi="Arial" w:cs="Arial"/>
                <w:b/>
                <w:bCs/>
                <w:sz w:val="18"/>
                <w:szCs w:val="18"/>
              </w:rPr>
              <w:t>j</w:t>
            </w:r>
            <w:r w:rsidRPr="00DD0798">
              <w:rPr>
                <w:rFonts w:ascii="Arial" w:hAnsi="Arial" w:cs="Arial"/>
                <w:b/>
                <w:bCs/>
                <w:sz w:val="18"/>
                <w:szCs w:val="18"/>
              </w:rPr>
              <w:t>skoj imovini</w:t>
            </w:r>
          </w:p>
        </w:tc>
        <w:tc>
          <w:tcPr>
            <w:tcW w:w="1276" w:type="dxa"/>
            <w:tcBorders>
              <w:top w:val="nil"/>
              <w:left w:val="nil"/>
              <w:bottom w:val="nil"/>
              <w:right w:val="nil"/>
            </w:tcBorders>
            <w:shd w:val="clear" w:color="000000" w:fill="FFFFFF"/>
            <w:noWrap/>
            <w:hideMark/>
          </w:tcPr>
          <w:p w14:paraId="3C6117D5"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267.088</w:t>
            </w:r>
          </w:p>
        </w:tc>
        <w:tc>
          <w:tcPr>
            <w:tcW w:w="1230" w:type="dxa"/>
            <w:tcBorders>
              <w:top w:val="nil"/>
              <w:left w:val="nil"/>
              <w:bottom w:val="nil"/>
              <w:right w:val="nil"/>
            </w:tcBorders>
            <w:shd w:val="clear" w:color="000000" w:fill="FFFFFF"/>
            <w:noWrap/>
            <w:hideMark/>
          </w:tcPr>
          <w:p w14:paraId="73DC0936"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-75.688</w:t>
            </w:r>
          </w:p>
        </w:tc>
        <w:tc>
          <w:tcPr>
            <w:tcW w:w="1321" w:type="dxa"/>
            <w:tcBorders>
              <w:top w:val="nil"/>
              <w:left w:val="nil"/>
              <w:bottom w:val="nil"/>
              <w:right w:val="nil"/>
            </w:tcBorders>
            <w:shd w:val="clear" w:color="000000" w:fill="FFFFFF"/>
            <w:noWrap/>
            <w:hideMark/>
          </w:tcPr>
          <w:p w14:paraId="5B5A5DB8" w14:textId="77777777" w:rsidR="00DD0798" w:rsidRPr="00DD0798" w:rsidRDefault="00DD0798" w:rsidP="00D9534D">
            <w:pPr>
              <w:jc w:val="right"/>
              <w:rPr>
                <w:rFonts w:ascii="Arial" w:hAnsi="Arial" w:cs="Arial"/>
                <w:b/>
                <w:bCs/>
                <w:color w:val="000000"/>
                <w:sz w:val="18"/>
                <w:szCs w:val="18"/>
              </w:rPr>
            </w:pPr>
            <w:r w:rsidRPr="00DD0798">
              <w:rPr>
                <w:rFonts w:ascii="Arial" w:hAnsi="Arial" w:cs="Arial"/>
                <w:b/>
                <w:bCs/>
                <w:color w:val="000000"/>
                <w:sz w:val="18"/>
                <w:szCs w:val="18"/>
              </w:rPr>
              <w:t>191.400</w:t>
            </w:r>
          </w:p>
        </w:tc>
        <w:tc>
          <w:tcPr>
            <w:tcW w:w="827" w:type="dxa"/>
            <w:tcBorders>
              <w:top w:val="nil"/>
              <w:left w:val="nil"/>
              <w:bottom w:val="nil"/>
              <w:right w:val="nil"/>
            </w:tcBorders>
            <w:shd w:val="clear" w:color="auto" w:fill="auto"/>
            <w:noWrap/>
            <w:hideMark/>
          </w:tcPr>
          <w:p w14:paraId="34CA347C"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71,66</w:t>
            </w:r>
          </w:p>
        </w:tc>
      </w:tr>
      <w:tr w:rsidR="00E474DD" w:rsidRPr="00DD0798" w14:paraId="3F2A8D91" w14:textId="77777777" w:rsidTr="00D9534D">
        <w:trPr>
          <w:trHeight w:val="240"/>
        </w:trPr>
        <w:tc>
          <w:tcPr>
            <w:tcW w:w="599" w:type="dxa"/>
            <w:tcBorders>
              <w:top w:val="nil"/>
              <w:left w:val="nil"/>
              <w:bottom w:val="nil"/>
              <w:right w:val="nil"/>
            </w:tcBorders>
            <w:shd w:val="clear" w:color="000000" w:fill="FFFFFF"/>
            <w:noWrap/>
            <w:hideMark/>
          </w:tcPr>
          <w:p w14:paraId="26654807"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688FCC7"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205615AB"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2189FD8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5CF73DD"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429CC6F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267.088</w:t>
            </w:r>
          </w:p>
        </w:tc>
        <w:tc>
          <w:tcPr>
            <w:tcW w:w="1230" w:type="dxa"/>
            <w:tcBorders>
              <w:top w:val="nil"/>
              <w:left w:val="nil"/>
              <w:bottom w:val="nil"/>
              <w:right w:val="nil"/>
            </w:tcBorders>
            <w:shd w:val="clear" w:color="000000" w:fill="FFFFFF"/>
            <w:noWrap/>
            <w:vAlign w:val="bottom"/>
            <w:hideMark/>
          </w:tcPr>
          <w:p w14:paraId="138AD2B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-75.688</w:t>
            </w:r>
          </w:p>
        </w:tc>
        <w:tc>
          <w:tcPr>
            <w:tcW w:w="1321" w:type="dxa"/>
            <w:tcBorders>
              <w:top w:val="nil"/>
              <w:left w:val="nil"/>
              <w:bottom w:val="nil"/>
              <w:right w:val="nil"/>
            </w:tcBorders>
            <w:shd w:val="clear" w:color="000000" w:fill="FFFFFF"/>
            <w:noWrap/>
            <w:vAlign w:val="bottom"/>
            <w:hideMark/>
          </w:tcPr>
          <w:p w14:paraId="4FC2AB8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191.400</w:t>
            </w:r>
          </w:p>
        </w:tc>
        <w:tc>
          <w:tcPr>
            <w:tcW w:w="827" w:type="dxa"/>
            <w:tcBorders>
              <w:top w:val="nil"/>
              <w:left w:val="nil"/>
              <w:bottom w:val="nil"/>
              <w:right w:val="nil"/>
            </w:tcBorders>
            <w:shd w:val="clear" w:color="auto" w:fill="auto"/>
            <w:noWrap/>
            <w:vAlign w:val="bottom"/>
            <w:hideMark/>
          </w:tcPr>
          <w:p w14:paraId="7A3ADC8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71,66</w:t>
            </w:r>
          </w:p>
        </w:tc>
      </w:tr>
      <w:tr w:rsidR="00E474DD" w:rsidRPr="00DD0798" w14:paraId="019D1915" w14:textId="77777777" w:rsidTr="00D9534D">
        <w:trPr>
          <w:trHeight w:val="240"/>
        </w:trPr>
        <w:tc>
          <w:tcPr>
            <w:tcW w:w="599" w:type="dxa"/>
            <w:tcBorders>
              <w:top w:val="nil"/>
              <w:left w:val="nil"/>
              <w:bottom w:val="nil"/>
              <w:right w:val="nil"/>
            </w:tcBorders>
            <w:shd w:val="clear" w:color="000000" w:fill="FFFFFF"/>
            <w:noWrap/>
            <w:hideMark/>
          </w:tcPr>
          <w:p w14:paraId="5E85D6CE"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4F8E8297"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2934A7F5"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41C3852"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29A9853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 iz prethodnih godina</w:t>
            </w:r>
          </w:p>
        </w:tc>
        <w:tc>
          <w:tcPr>
            <w:tcW w:w="1276" w:type="dxa"/>
            <w:tcBorders>
              <w:top w:val="nil"/>
              <w:left w:val="nil"/>
              <w:bottom w:val="nil"/>
              <w:right w:val="nil"/>
            </w:tcBorders>
            <w:shd w:val="clear" w:color="000000" w:fill="FFFFFF"/>
            <w:noWrap/>
            <w:hideMark/>
          </w:tcPr>
          <w:p w14:paraId="6768909B"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202.912</w:t>
            </w:r>
          </w:p>
        </w:tc>
        <w:tc>
          <w:tcPr>
            <w:tcW w:w="1230" w:type="dxa"/>
            <w:tcBorders>
              <w:top w:val="nil"/>
              <w:left w:val="nil"/>
              <w:bottom w:val="nil"/>
              <w:right w:val="nil"/>
            </w:tcBorders>
            <w:shd w:val="clear" w:color="000000" w:fill="FFFFFF"/>
            <w:noWrap/>
            <w:hideMark/>
          </w:tcPr>
          <w:p w14:paraId="31806D4A"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-202.912</w:t>
            </w:r>
          </w:p>
        </w:tc>
        <w:tc>
          <w:tcPr>
            <w:tcW w:w="1321" w:type="dxa"/>
            <w:tcBorders>
              <w:top w:val="nil"/>
              <w:left w:val="nil"/>
              <w:bottom w:val="nil"/>
              <w:right w:val="nil"/>
            </w:tcBorders>
            <w:shd w:val="clear" w:color="000000" w:fill="FFFFFF"/>
            <w:noWrap/>
          </w:tcPr>
          <w:p w14:paraId="26ED87B3" w14:textId="17EA1854" w:rsidR="00DD0798" w:rsidRPr="00DD0798" w:rsidRDefault="00DD0798" w:rsidP="00D9534D">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tcPr>
          <w:p w14:paraId="017BB360" w14:textId="735B7D7D" w:rsidR="00DD0798" w:rsidRPr="00DD0798" w:rsidRDefault="00DD0798" w:rsidP="00D9534D">
            <w:pPr>
              <w:jc w:val="right"/>
              <w:rPr>
                <w:rFonts w:ascii="Arial" w:hAnsi="Arial" w:cs="Arial"/>
                <w:i/>
                <w:iCs/>
                <w:color w:val="808080"/>
                <w:sz w:val="18"/>
                <w:szCs w:val="18"/>
              </w:rPr>
            </w:pPr>
          </w:p>
        </w:tc>
      </w:tr>
      <w:tr w:rsidR="00E474DD" w:rsidRPr="00DD0798" w14:paraId="7A715A0C" w14:textId="77777777" w:rsidTr="00D9534D">
        <w:trPr>
          <w:trHeight w:val="230"/>
        </w:trPr>
        <w:tc>
          <w:tcPr>
            <w:tcW w:w="599" w:type="dxa"/>
            <w:tcBorders>
              <w:top w:val="nil"/>
              <w:left w:val="nil"/>
              <w:bottom w:val="nil"/>
              <w:right w:val="nil"/>
            </w:tcBorders>
            <w:shd w:val="clear" w:color="000000" w:fill="FFFFFF"/>
            <w:noWrap/>
            <w:hideMark/>
          </w:tcPr>
          <w:p w14:paraId="02D7FEBE"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33548245"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4C1667F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129EE90A"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755EDF99" w14:textId="69FB9A0C"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w:t>
            </w:r>
            <w:r w:rsidR="00D9534D">
              <w:rPr>
                <w:rFonts w:ascii="Arial" w:hAnsi="Arial" w:cs="Arial"/>
                <w:b/>
                <w:bCs/>
                <w:sz w:val="18"/>
                <w:szCs w:val="18"/>
              </w:rPr>
              <w:t>j</w:t>
            </w:r>
            <w:r w:rsidRPr="00DD0798">
              <w:rPr>
                <w:rFonts w:ascii="Arial" w:hAnsi="Arial" w:cs="Arial"/>
                <w:b/>
                <w:bCs/>
                <w:sz w:val="18"/>
                <w:szCs w:val="18"/>
              </w:rPr>
              <w:t>skoj imovini</w:t>
            </w:r>
          </w:p>
        </w:tc>
        <w:tc>
          <w:tcPr>
            <w:tcW w:w="1276" w:type="dxa"/>
            <w:tcBorders>
              <w:top w:val="nil"/>
              <w:left w:val="nil"/>
              <w:bottom w:val="nil"/>
              <w:right w:val="nil"/>
            </w:tcBorders>
            <w:shd w:val="clear" w:color="000000" w:fill="FFFFFF"/>
            <w:noWrap/>
            <w:vAlign w:val="bottom"/>
            <w:hideMark/>
          </w:tcPr>
          <w:p w14:paraId="53B4EEE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202.912</w:t>
            </w:r>
          </w:p>
        </w:tc>
        <w:tc>
          <w:tcPr>
            <w:tcW w:w="1230" w:type="dxa"/>
            <w:tcBorders>
              <w:top w:val="nil"/>
              <w:left w:val="nil"/>
              <w:bottom w:val="nil"/>
              <w:right w:val="nil"/>
            </w:tcBorders>
            <w:shd w:val="clear" w:color="000000" w:fill="FFFFFF"/>
            <w:noWrap/>
            <w:vAlign w:val="bottom"/>
            <w:hideMark/>
          </w:tcPr>
          <w:p w14:paraId="5F3E441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-202.912</w:t>
            </w:r>
          </w:p>
        </w:tc>
        <w:tc>
          <w:tcPr>
            <w:tcW w:w="1321" w:type="dxa"/>
            <w:tcBorders>
              <w:top w:val="nil"/>
              <w:left w:val="nil"/>
              <w:bottom w:val="nil"/>
              <w:right w:val="nil"/>
            </w:tcBorders>
            <w:shd w:val="clear" w:color="000000" w:fill="FFFFFF"/>
            <w:noWrap/>
            <w:vAlign w:val="bottom"/>
          </w:tcPr>
          <w:p w14:paraId="72C6682A" w14:textId="36BD3EF2"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4096F63D" w14:textId="0AB401FF" w:rsidR="00DD0798" w:rsidRPr="00DD0798" w:rsidRDefault="00DD0798" w:rsidP="00DD0798">
            <w:pPr>
              <w:jc w:val="right"/>
              <w:rPr>
                <w:rFonts w:ascii="Arial" w:hAnsi="Arial" w:cs="Arial"/>
                <w:b/>
                <w:bCs/>
                <w:sz w:val="18"/>
                <w:szCs w:val="18"/>
              </w:rPr>
            </w:pPr>
          </w:p>
        </w:tc>
      </w:tr>
      <w:tr w:rsidR="00E474DD" w:rsidRPr="00DD0798" w14:paraId="543EFCAD" w14:textId="77777777" w:rsidTr="00D9534D">
        <w:trPr>
          <w:trHeight w:val="240"/>
        </w:trPr>
        <w:tc>
          <w:tcPr>
            <w:tcW w:w="599" w:type="dxa"/>
            <w:tcBorders>
              <w:top w:val="nil"/>
              <w:left w:val="nil"/>
              <w:bottom w:val="nil"/>
              <w:right w:val="nil"/>
            </w:tcBorders>
            <w:shd w:val="clear" w:color="000000" w:fill="FFFFFF"/>
            <w:noWrap/>
            <w:hideMark/>
          </w:tcPr>
          <w:p w14:paraId="69988108"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A9B07B8"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4883E254"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068E8B1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57B5570"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0789803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202.912</w:t>
            </w:r>
          </w:p>
        </w:tc>
        <w:tc>
          <w:tcPr>
            <w:tcW w:w="1230" w:type="dxa"/>
            <w:tcBorders>
              <w:top w:val="nil"/>
              <w:left w:val="nil"/>
              <w:bottom w:val="nil"/>
              <w:right w:val="nil"/>
            </w:tcBorders>
            <w:shd w:val="clear" w:color="000000" w:fill="FFFFFF"/>
            <w:noWrap/>
            <w:vAlign w:val="bottom"/>
            <w:hideMark/>
          </w:tcPr>
          <w:p w14:paraId="4109296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-202.912</w:t>
            </w:r>
          </w:p>
        </w:tc>
        <w:tc>
          <w:tcPr>
            <w:tcW w:w="1321" w:type="dxa"/>
            <w:tcBorders>
              <w:top w:val="nil"/>
              <w:left w:val="nil"/>
              <w:bottom w:val="nil"/>
              <w:right w:val="nil"/>
            </w:tcBorders>
            <w:shd w:val="clear" w:color="000000" w:fill="FFFFFF"/>
            <w:noWrap/>
            <w:vAlign w:val="bottom"/>
          </w:tcPr>
          <w:p w14:paraId="178649AF" w14:textId="3999B590"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15C57C51" w14:textId="1524A34E" w:rsidR="00DD0798" w:rsidRPr="00DD0798" w:rsidRDefault="00DD0798" w:rsidP="00DD0798">
            <w:pPr>
              <w:jc w:val="right"/>
              <w:rPr>
                <w:rFonts w:ascii="Arial" w:hAnsi="Arial" w:cs="Arial"/>
                <w:sz w:val="18"/>
                <w:szCs w:val="18"/>
              </w:rPr>
            </w:pPr>
          </w:p>
        </w:tc>
      </w:tr>
      <w:tr w:rsidR="002F7F52" w:rsidRPr="00DD0798" w14:paraId="112E2A28" w14:textId="77777777" w:rsidTr="00D9534D">
        <w:trPr>
          <w:trHeight w:val="240"/>
        </w:trPr>
        <w:tc>
          <w:tcPr>
            <w:tcW w:w="599" w:type="dxa"/>
            <w:tcBorders>
              <w:top w:val="nil"/>
              <w:left w:val="nil"/>
              <w:bottom w:val="nil"/>
              <w:right w:val="nil"/>
            </w:tcBorders>
            <w:shd w:val="clear" w:color="000000" w:fill="FFFFFF"/>
            <w:noWrap/>
            <w:hideMark/>
          </w:tcPr>
          <w:p w14:paraId="0F705D1B" w14:textId="77777777" w:rsidR="00DD0798" w:rsidRPr="00DD0798" w:rsidRDefault="00DD0798" w:rsidP="004E4D80">
            <w:pPr>
              <w:rPr>
                <w:rFonts w:ascii="Arial" w:hAnsi="Arial" w:cs="Arial"/>
                <w:sz w:val="18"/>
                <w:szCs w:val="18"/>
              </w:rPr>
            </w:pPr>
            <w:r w:rsidRPr="00DD0798">
              <w:rPr>
                <w:rFonts w:ascii="Arial" w:hAnsi="Arial" w:cs="Arial"/>
                <w:sz w:val="18"/>
                <w:szCs w:val="18"/>
              </w:rPr>
              <w:t>045</w:t>
            </w:r>
          </w:p>
        </w:tc>
        <w:tc>
          <w:tcPr>
            <w:tcW w:w="1751" w:type="dxa"/>
            <w:gridSpan w:val="3"/>
            <w:tcBorders>
              <w:top w:val="nil"/>
              <w:left w:val="nil"/>
              <w:bottom w:val="nil"/>
              <w:right w:val="nil"/>
            </w:tcBorders>
            <w:shd w:val="clear" w:color="000000" w:fill="92D050"/>
            <w:noWrap/>
            <w:hideMark/>
          </w:tcPr>
          <w:p w14:paraId="64B089A2"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K101003</w:t>
            </w:r>
          </w:p>
        </w:tc>
        <w:tc>
          <w:tcPr>
            <w:tcW w:w="4061" w:type="dxa"/>
            <w:tcBorders>
              <w:top w:val="nil"/>
              <w:left w:val="nil"/>
              <w:bottom w:val="nil"/>
              <w:right w:val="nil"/>
            </w:tcBorders>
            <w:shd w:val="clear" w:color="000000" w:fill="92D050"/>
            <w:noWrap/>
            <w:vAlign w:val="bottom"/>
            <w:hideMark/>
          </w:tcPr>
          <w:p w14:paraId="639CE7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Uređenje Cvjetnog trga</w:t>
            </w:r>
          </w:p>
        </w:tc>
        <w:tc>
          <w:tcPr>
            <w:tcW w:w="1276" w:type="dxa"/>
            <w:tcBorders>
              <w:top w:val="nil"/>
              <w:left w:val="nil"/>
              <w:bottom w:val="nil"/>
              <w:right w:val="nil"/>
            </w:tcBorders>
            <w:shd w:val="clear" w:color="000000" w:fill="92D050"/>
            <w:noWrap/>
            <w:vAlign w:val="bottom"/>
            <w:hideMark/>
          </w:tcPr>
          <w:p w14:paraId="1577E53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595.000</w:t>
            </w:r>
          </w:p>
        </w:tc>
        <w:tc>
          <w:tcPr>
            <w:tcW w:w="1230" w:type="dxa"/>
            <w:tcBorders>
              <w:top w:val="nil"/>
              <w:left w:val="nil"/>
              <w:bottom w:val="nil"/>
              <w:right w:val="nil"/>
            </w:tcBorders>
            <w:shd w:val="clear" w:color="000000" w:fill="92D050"/>
            <w:noWrap/>
            <w:vAlign w:val="bottom"/>
            <w:hideMark/>
          </w:tcPr>
          <w:p w14:paraId="33A190AD" w14:textId="5C5D3CD4"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w:t>
            </w:r>
            <w:r w:rsidR="009025C0">
              <w:rPr>
                <w:rFonts w:ascii="Arial" w:hAnsi="Arial" w:cs="Arial"/>
                <w:b/>
                <w:bCs/>
                <w:sz w:val="18"/>
                <w:szCs w:val="18"/>
              </w:rPr>
              <w:t>145.000</w:t>
            </w:r>
          </w:p>
        </w:tc>
        <w:tc>
          <w:tcPr>
            <w:tcW w:w="1321" w:type="dxa"/>
            <w:tcBorders>
              <w:top w:val="nil"/>
              <w:left w:val="nil"/>
              <w:bottom w:val="nil"/>
              <w:right w:val="nil"/>
            </w:tcBorders>
            <w:shd w:val="clear" w:color="000000" w:fill="92D050"/>
            <w:noWrap/>
            <w:vAlign w:val="bottom"/>
            <w:hideMark/>
          </w:tcPr>
          <w:p w14:paraId="583815F0" w14:textId="0616CCB8"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450.</w:t>
            </w:r>
            <w:r w:rsidR="009025C0">
              <w:rPr>
                <w:rFonts w:ascii="Arial" w:hAnsi="Arial" w:cs="Arial"/>
                <w:b/>
                <w:bCs/>
                <w:color w:val="000000"/>
                <w:sz w:val="18"/>
                <w:szCs w:val="18"/>
              </w:rPr>
              <w:t>000</w:t>
            </w:r>
          </w:p>
        </w:tc>
        <w:tc>
          <w:tcPr>
            <w:tcW w:w="827" w:type="dxa"/>
            <w:tcBorders>
              <w:top w:val="nil"/>
              <w:left w:val="nil"/>
              <w:bottom w:val="nil"/>
              <w:right w:val="nil"/>
            </w:tcBorders>
            <w:shd w:val="clear" w:color="000000" w:fill="92D050"/>
            <w:noWrap/>
            <w:vAlign w:val="bottom"/>
            <w:hideMark/>
          </w:tcPr>
          <w:p w14:paraId="7AAE70E6" w14:textId="1161336B" w:rsidR="00DD0798" w:rsidRPr="00DD0798" w:rsidRDefault="003C4880" w:rsidP="00DD0798">
            <w:pPr>
              <w:jc w:val="right"/>
              <w:rPr>
                <w:rFonts w:ascii="Arial" w:hAnsi="Arial" w:cs="Arial"/>
                <w:b/>
                <w:bCs/>
                <w:sz w:val="18"/>
                <w:szCs w:val="18"/>
              </w:rPr>
            </w:pPr>
            <w:r>
              <w:rPr>
                <w:rFonts w:ascii="Arial" w:hAnsi="Arial" w:cs="Arial"/>
                <w:b/>
                <w:bCs/>
                <w:sz w:val="18"/>
                <w:szCs w:val="18"/>
              </w:rPr>
              <w:t>75,63</w:t>
            </w:r>
          </w:p>
        </w:tc>
      </w:tr>
      <w:tr w:rsidR="00E474DD" w:rsidRPr="00DD0798" w14:paraId="0BC5AC15" w14:textId="77777777" w:rsidTr="00D9534D">
        <w:trPr>
          <w:trHeight w:val="255"/>
        </w:trPr>
        <w:tc>
          <w:tcPr>
            <w:tcW w:w="599" w:type="dxa"/>
            <w:tcBorders>
              <w:top w:val="nil"/>
              <w:left w:val="nil"/>
              <w:bottom w:val="nil"/>
              <w:right w:val="nil"/>
            </w:tcBorders>
            <w:shd w:val="clear" w:color="000000" w:fill="FFFFFF"/>
            <w:noWrap/>
            <w:hideMark/>
          </w:tcPr>
          <w:p w14:paraId="33140B16"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22FA1A91"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6FDA02C4"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19A90E18"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432</w:t>
            </w:r>
          </w:p>
        </w:tc>
        <w:tc>
          <w:tcPr>
            <w:tcW w:w="4061" w:type="dxa"/>
            <w:tcBorders>
              <w:top w:val="nil"/>
              <w:left w:val="nil"/>
              <w:bottom w:val="nil"/>
              <w:right w:val="nil"/>
            </w:tcBorders>
            <w:shd w:val="clear" w:color="000000" w:fill="FFFFFF"/>
            <w:noWrap/>
            <w:vAlign w:val="bottom"/>
            <w:hideMark/>
          </w:tcPr>
          <w:p w14:paraId="058E6FFC" w14:textId="7E3C552A"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 od nakn</w:t>
            </w:r>
            <w:r w:rsidR="00D9534D">
              <w:rPr>
                <w:rFonts w:ascii="Arial" w:hAnsi="Arial" w:cs="Arial"/>
                <w:i/>
                <w:iCs/>
                <w:color w:val="808080"/>
                <w:sz w:val="18"/>
                <w:szCs w:val="18"/>
              </w:rPr>
              <w:t>a</w:t>
            </w:r>
            <w:r w:rsidRPr="00DD0798">
              <w:rPr>
                <w:rFonts w:ascii="Arial" w:hAnsi="Arial" w:cs="Arial"/>
                <w:i/>
                <w:iCs/>
                <w:color w:val="808080"/>
                <w:sz w:val="18"/>
                <w:szCs w:val="18"/>
              </w:rPr>
              <w:t>de za ozakonjenje nezakonito izgrađene zgrade</w:t>
            </w:r>
          </w:p>
        </w:tc>
        <w:tc>
          <w:tcPr>
            <w:tcW w:w="1276" w:type="dxa"/>
            <w:tcBorders>
              <w:top w:val="nil"/>
              <w:left w:val="nil"/>
              <w:bottom w:val="nil"/>
              <w:right w:val="nil"/>
            </w:tcBorders>
            <w:shd w:val="clear" w:color="000000" w:fill="FFFFFF"/>
            <w:noWrap/>
            <w:hideMark/>
          </w:tcPr>
          <w:p w14:paraId="446AD20A"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5.000</w:t>
            </w:r>
          </w:p>
        </w:tc>
        <w:tc>
          <w:tcPr>
            <w:tcW w:w="1230" w:type="dxa"/>
            <w:tcBorders>
              <w:top w:val="nil"/>
              <w:left w:val="nil"/>
              <w:bottom w:val="nil"/>
              <w:right w:val="nil"/>
            </w:tcBorders>
            <w:shd w:val="clear" w:color="000000" w:fill="FFFFFF"/>
            <w:noWrap/>
            <w:hideMark/>
          </w:tcPr>
          <w:p w14:paraId="5108AC03"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-4.600</w:t>
            </w:r>
          </w:p>
        </w:tc>
        <w:tc>
          <w:tcPr>
            <w:tcW w:w="1321" w:type="dxa"/>
            <w:tcBorders>
              <w:top w:val="nil"/>
              <w:left w:val="nil"/>
              <w:bottom w:val="nil"/>
              <w:right w:val="nil"/>
            </w:tcBorders>
            <w:shd w:val="clear" w:color="000000" w:fill="FFFFFF"/>
            <w:noWrap/>
            <w:hideMark/>
          </w:tcPr>
          <w:p w14:paraId="54BBDBE3"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400</w:t>
            </w:r>
          </w:p>
        </w:tc>
        <w:tc>
          <w:tcPr>
            <w:tcW w:w="827" w:type="dxa"/>
            <w:tcBorders>
              <w:top w:val="nil"/>
              <w:left w:val="nil"/>
              <w:bottom w:val="nil"/>
              <w:right w:val="nil"/>
            </w:tcBorders>
            <w:shd w:val="clear" w:color="auto" w:fill="auto"/>
            <w:noWrap/>
            <w:hideMark/>
          </w:tcPr>
          <w:p w14:paraId="45EF636A"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8,00</w:t>
            </w:r>
          </w:p>
        </w:tc>
      </w:tr>
      <w:tr w:rsidR="00E474DD" w:rsidRPr="00DD0798" w14:paraId="1B5A9BBF" w14:textId="77777777" w:rsidTr="00D9534D">
        <w:trPr>
          <w:trHeight w:val="255"/>
        </w:trPr>
        <w:tc>
          <w:tcPr>
            <w:tcW w:w="599" w:type="dxa"/>
            <w:tcBorders>
              <w:top w:val="nil"/>
              <w:left w:val="nil"/>
              <w:bottom w:val="nil"/>
              <w:right w:val="nil"/>
            </w:tcBorders>
            <w:shd w:val="clear" w:color="000000" w:fill="FFFFFF"/>
            <w:noWrap/>
            <w:hideMark/>
          </w:tcPr>
          <w:p w14:paraId="39675B8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4D2FF35C"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4397E0A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3492EE91"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03D7007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hideMark/>
          </w:tcPr>
          <w:p w14:paraId="6A3A0CF4"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000000" w:fill="FFFFFF"/>
            <w:noWrap/>
            <w:hideMark/>
          </w:tcPr>
          <w:p w14:paraId="500FD52A"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-4.600</w:t>
            </w:r>
          </w:p>
        </w:tc>
        <w:tc>
          <w:tcPr>
            <w:tcW w:w="1321" w:type="dxa"/>
            <w:tcBorders>
              <w:top w:val="nil"/>
              <w:left w:val="nil"/>
              <w:bottom w:val="nil"/>
              <w:right w:val="nil"/>
            </w:tcBorders>
            <w:shd w:val="clear" w:color="000000" w:fill="FFFFFF"/>
            <w:noWrap/>
            <w:hideMark/>
          </w:tcPr>
          <w:p w14:paraId="0A719503" w14:textId="77777777" w:rsidR="00DD0798" w:rsidRPr="00DD0798" w:rsidRDefault="00DD0798" w:rsidP="00D9534D">
            <w:pPr>
              <w:jc w:val="right"/>
              <w:rPr>
                <w:rFonts w:ascii="Arial" w:hAnsi="Arial" w:cs="Arial"/>
                <w:b/>
                <w:bCs/>
                <w:color w:val="000000"/>
                <w:sz w:val="18"/>
                <w:szCs w:val="18"/>
              </w:rPr>
            </w:pPr>
            <w:r w:rsidRPr="00DD0798">
              <w:rPr>
                <w:rFonts w:ascii="Arial" w:hAnsi="Arial" w:cs="Arial"/>
                <w:b/>
                <w:bCs/>
                <w:color w:val="000000"/>
                <w:sz w:val="18"/>
                <w:szCs w:val="18"/>
              </w:rPr>
              <w:t>400</w:t>
            </w:r>
          </w:p>
        </w:tc>
        <w:tc>
          <w:tcPr>
            <w:tcW w:w="827" w:type="dxa"/>
            <w:tcBorders>
              <w:top w:val="nil"/>
              <w:left w:val="nil"/>
              <w:bottom w:val="nil"/>
              <w:right w:val="nil"/>
            </w:tcBorders>
            <w:shd w:val="clear" w:color="auto" w:fill="auto"/>
            <w:noWrap/>
            <w:hideMark/>
          </w:tcPr>
          <w:p w14:paraId="426E4505" w14:textId="77777777" w:rsidR="00DD0798" w:rsidRPr="00DD0798" w:rsidRDefault="00DD0798" w:rsidP="00D9534D">
            <w:pPr>
              <w:jc w:val="right"/>
              <w:rPr>
                <w:rFonts w:ascii="Arial" w:hAnsi="Arial" w:cs="Arial"/>
                <w:b/>
                <w:bCs/>
                <w:color w:val="000000"/>
                <w:sz w:val="18"/>
                <w:szCs w:val="18"/>
              </w:rPr>
            </w:pPr>
          </w:p>
        </w:tc>
      </w:tr>
      <w:tr w:rsidR="00E474DD" w:rsidRPr="00DD0798" w14:paraId="15DB4BB8" w14:textId="77777777" w:rsidTr="00D9534D">
        <w:trPr>
          <w:trHeight w:val="255"/>
        </w:trPr>
        <w:tc>
          <w:tcPr>
            <w:tcW w:w="599" w:type="dxa"/>
            <w:tcBorders>
              <w:top w:val="nil"/>
              <w:left w:val="nil"/>
              <w:bottom w:val="nil"/>
              <w:right w:val="nil"/>
            </w:tcBorders>
            <w:shd w:val="clear" w:color="000000" w:fill="FFFFFF"/>
            <w:noWrap/>
            <w:hideMark/>
          </w:tcPr>
          <w:p w14:paraId="7E15BA6F"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29E428A"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2C6B78AF"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32018F2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0DE23F1"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6515745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031C483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-4.600</w:t>
            </w:r>
          </w:p>
        </w:tc>
        <w:tc>
          <w:tcPr>
            <w:tcW w:w="1321" w:type="dxa"/>
            <w:tcBorders>
              <w:top w:val="nil"/>
              <w:left w:val="nil"/>
              <w:bottom w:val="nil"/>
              <w:right w:val="nil"/>
            </w:tcBorders>
            <w:shd w:val="clear" w:color="000000" w:fill="FFFFFF"/>
            <w:noWrap/>
            <w:vAlign w:val="bottom"/>
            <w:hideMark/>
          </w:tcPr>
          <w:p w14:paraId="6F0BC79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w:t>
            </w:r>
          </w:p>
        </w:tc>
        <w:tc>
          <w:tcPr>
            <w:tcW w:w="827" w:type="dxa"/>
            <w:tcBorders>
              <w:top w:val="nil"/>
              <w:left w:val="nil"/>
              <w:bottom w:val="nil"/>
              <w:right w:val="nil"/>
            </w:tcBorders>
            <w:shd w:val="clear" w:color="auto" w:fill="auto"/>
            <w:noWrap/>
            <w:vAlign w:val="bottom"/>
            <w:hideMark/>
          </w:tcPr>
          <w:p w14:paraId="31F4C2A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w:t>
            </w:r>
          </w:p>
        </w:tc>
      </w:tr>
      <w:tr w:rsidR="00E474DD" w:rsidRPr="00DD0798" w14:paraId="3864CC6C" w14:textId="77777777" w:rsidTr="00D9534D">
        <w:trPr>
          <w:trHeight w:val="255"/>
        </w:trPr>
        <w:tc>
          <w:tcPr>
            <w:tcW w:w="599" w:type="dxa"/>
            <w:tcBorders>
              <w:top w:val="nil"/>
              <w:left w:val="nil"/>
              <w:bottom w:val="nil"/>
              <w:right w:val="nil"/>
            </w:tcBorders>
            <w:shd w:val="clear" w:color="000000" w:fill="FFFFFF"/>
            <w:noWrap/>
            <w:hideMark/>
          </w:tcPr>
          <w:p w14:paraId="18F49249"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799CB616"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C02535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044196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434</w:t>
            </w:r>
          </w:p>
        </w:tc>
        <w:tc>
          <w:tcPr>
            <w:tcW w:w="4061" w:type="dxa"/>
            <w:tcBorders>
              <w:top w:val="nil"/>
              <w:left w:val="nil"/>
              <w:bottom w:val="nil"/>
              <w:right w:val="nil"/>
            </w:tcBorders>
            <w:shd w:val="clear" w:color="000000" w:fill="FFFFFF"/>
            <w:noWrap/>
            <w:vAlign w:val="bottom"/>
            <w:hideMark/>
          </w:tcPr>
          <w:p w14:paraId="5F906F3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 od vodnog doprinosa</w:t>
            </w:r>
          </w:p>
        </w:tc>
        <w:tc>
          <w:tcPr>
            <w:tcW w:w="1276" w:type="dxa"/>
            <w:tcBorders>
              <w:top w:val="nil"/>
              <w:left w:val="nil"/>
              <w:bottom w:val="nil"/>
              <w:right w:val="nil"/>
            </w:tcBorders>
            <w:shd w:val="clear" w:color="000000" w:fill="FFFFFF"/>
            <w:noWrap/>
            <w:vAlign w:val="bottom"/>
            <w:hideMark/>
          </w:tcPr>
          <w:p w14:paraId="4307A48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w:t>
            </w:r>
          </w:p>
        </w:tc>
        <w:tc>
          <w:tcPr>
            <w:tcW w:w="1230" w:type="dxa"/>
            <w:tcBorders>
              <w:top w:val="nil"/>
              <w:left w:val="nil"/>
              <w:bottom w:val="nil"/>
              <w:right w:val="nil"/>
            </w:tcBorders>
            <w:shd w:val="clear" w:color="000000" w:fill="FFFFFF"/>
            <w:noWrap/>
            <w:vAlign w:val="bottom"/>
            <w:hideMark/>
          </w:tcPr>
          <w:p w14:paraId="173F286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-900</w:t>
            </w:r>
          </w:p>
        </w:tc>
        <w:tc>
          <w:tcPr>
            <w:tcW w:w="1321" w:type="dxa"/>
            <w:tcBorders>
              <w:top w:val="nil"/>
              <w:left w:val="nil"/>
              <w:bottom w:val="nil"/>
              <w:right w:val="nil"/>
            </w:tcBorders>
            <w:shd w:val="clear" w:color="000000" w:fill="FFFFFF"/>
            <w:noWrap/>
            <w:vAlign w:val="bottom"/>
            <w:hideMark/>
          </w:tcPr>
          <w:p w14:paraId="6CFCF59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w:t>
            </w:r>
          </w:p>
        </w:tc>
        <w:tc>
          <w:tcPr>
            <w:tcW w:w="827" w:type="dxa"/>
            <w:tcBorders>
              <w:top w:val="nil"/>
              <w:left w:val="nil"/>
              <w:bottom w:val="nil"/>
              <w:right w:val="nil"/>
            </w:tcBorders>
            <w:shd w:val="clear" w:color="auto" w:fill="auto"/>
            <w:noWrap/>
            <w:vAlign w:val="bottom"/>
            <w:hideMark/>
          </w:tcPr>
          <w:p w14:paraId="3F659DD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w:t>
            </w:r>
          </w:p>
        </w:tc>
      </w:tr>
      <w:tr w:rsidR="00E474DD" w:rsidRPr="00DD0798" w14:paraId="4290F291" w14:textId="77777777" w:rsidTr="00D9534D">
        <w:trPr>
          <w:trHeight w:val="255"/>
        </w:trPr>
        <w:tc>
          <w:tcPr>
            <w:tcW w:w="599" w:type="dxa"/>
            <w:tcBorders>
              <w:top w:val="nil"/>
              <w:left w:val="nil"/>
              <w:bottom w:val="nil"/>
              <w:right w:val="nil"/>
            </w:tcBorders>
            <w:shd w:val="clear" w:color="000000" w:fill="FFFFFF"/>
            <w:noWrap/>
            <w:hideMark/>
          </w:tcPr>
          <w:p w14:paraId="0E030F1F"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667E178"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7A417DD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3D850190"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3299B92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hideMark/>
          </w:tcPr>
          <w:p w14:paraId="4E6187E1"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1.000</w:t>
            </w:r>
          </w:p>
        </w:tc>
        <w:tc>
          <w:tcPr>
            <w:tcW w:w="1230" w:type="dxa"/>
            <w:tcBorders>
              <w:top w:val="nil"/>
              <w:left w:val="nil"/>
              <w:bottom w:val="nil"/>
              <w:right w:val="nil"/>
            </w:tcBorders>
            <w:shd w:val="clear" w:color="000000" w:fill="FFFFFF"/>
            <w:noWrap/>
            <w:hideMark/>
          </w:tcPr>
          <w:p w14:paraId="0EA693BD"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-900</w:t>
            </w:r>
          </w:p>
        </w:tc>
        <w:tc>
          <w:tcPr>
            <w:tcW w:w="1321" w:type="dxa"/>
            <w:tcBorders>
              <w:top w:val="nil"/>
              <w:left w:val="nil"/>
              <w:bottom w:val="nil"/>
              <w:right w:val="nil"/>
            </w:tcBorders>
            <w:shd w:val="clear" w:color="000000" w:fill="FFFFFF"/>
            <w:noWrap/>
            <w:hideMark/>
          </w:tcPr>
          <w:p w14:paraId="277E7AB3" w14:textId="77777777" w:rsidR="00DD0798" w:rsidRPr="00DD0798" w:rsidRDefault="00DD0798" w:rsidP="00D9534D">
            <w:pPr>
              <w:jc w:val="right"/>
              <w:rPr>
                <w:rFonts w:ascii="Arial" w:hAnsi="Arial" w:cs="Arial"/>
                <w:b/>
                <w:bCs/>
                <w:color w:val="000000"/>
                <w:sz w:val="18"/>
                <w:szCs w:val="18"/>
              </w:rPr>
            </w:pPr>
            <w:r w:rsidRPr="00DD0798">
              <w:rPr>
                <w:rFonts w:ascii="Arial" w:hAnsi="Arial" w:cs="Arial"/>
                <w:b/>
                <w:bCs/>
                <w:color w:val="000000"/>
                <w:sz w:val="18"/>
                <w:szCs w:val="18"/>
              </w:rPr>
              <w:t>100</w:t>
            </w:r>
          </w:p>
        </w:tc>
        <w:tc>
          <w:tcPr>
            <w:tcW w:w="827" w:type="dxa"/>
            <w:tcBorders>
              <w:top w:val="nil"/>
              <w:left w:val="nil"/>
              <w:bottom w:val="nil"/>
              <w:right w:val="nil"/>
            </w:tcBorders>
            <w:shd w:val="clear" w:color="auto" w:fill="auto"/>
            <w:noWrap/>
            <w:hideMark/>
          </w:tcPr>
          <w:p w14:paraId="3A35F1FB" w14:textId="3A2A6682" w:rsidR="00DD0798" w:rsidRPr="00DD0798" w:rsidRDefault="00D9534D" w:rsidP="00D9534D">
            <w:pPr>
              <w:jc w:val="right"/>
              <w:rPr>
                <w:rFonts w:ascii="Arial" w:hAnsi="Arial" w:cs="Arial"/>
                <w:b/>
                <w:bCs/>
                <w:color w:val="000000"/>
                <w:sz w:val="18"/>
                <w:szCs w:val="18"/>
              </w:rPr>
            </w:pPr>
            <w:r>
              <w:rPr>
                <w:rFonts w:ascii="Arial" w:hAnsi="Arial" w:cs="Arial"/>
                <w:b/>
                <w:bCs/>
                <w:color w:val="000000"/>
                <w:sz w:val="18"/>
                <w:szCs w:val="18"/>
              </w:rPr>
              <w:t>10,00</w:t>
            </w:r>
          </w:p>
        </w:tc>
      </w:tr>
      <w:tr w:rsidR="00E474DD" w:rsidRPr="00DD0798" w14:paraId="50C3A0DE" w14:textId="77777777" w:rsidTr="00D9534D">
        <w:trPr>
          <w:trHeight w:val="255"/>
        </w:trPr>
        <w:tc>
          <w:tcPr>
            <w:tcW w:w="599" w:type="dxa"/>
            <w:tcBorders>
              <w:top w:val="nil"/>
              <w:left w:val="nil"/>
              <w:bottom w:val="nil"/>
              <w:right w:val="nil"/>
            </w:tcBorders>
            <w:shd w:val="clear" w:color="000000" w:fill="FFFFFF"/>
            <w:noWrap/>
            <w:hideMark/>
          </w:tcPr>
          <w:p w14:paraId="4DB669FC"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A0CC30F"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06A4007A"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5CB2FC9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992315B"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587C68D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w:t>
            </w:r>
          </w:p>
        </w:tc>
        <w:tc>
          <w:tcPr>
            <w:tcW w:w="1230" w:type="dxa"/>
            <w:tcBorders>
              <w:top w:val="nil"/>
              <w:left w:val="nil"/>
              <w:bottom w:val="nil"/>
              <w:right w:val="nil"/>
            </w:tcBorders>
            <w:shd w:val="clear" w:color="000000" w:fill="FFFFFF"/>
            <w:noWrap/>
            <w:vAlign w:val="bottom"/>
            <w:hideMark/>
          </w:tcPr>
          <w:p w14:paraId="37CEF8D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-900</w:t>
            </w:r>
          </w:p>
        </w:tc>
        <w:tc>
          <w:tcPr>
            <w:tcW w:w="1321" w:type="dxa"/>
            <w:tcBorders>
              <w:top w:val="nil"/>
              <w:left w:val="nil"/>
              <w:bottom w:val="nil"/>
              <w:right w:val="nil"/>
            </w:tcBorders>
            <w:shd w:val="clear" w:color="000000" w:fill="FFFFFF"/>
            <w:noWrap/>
            <w:vAlign w:val="bottom"/>
            <w:hideMark/>
          </w:tcPr>
          <w:p w14:paraId="1A2C354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w:t>
            </w:r>
          </w:p>
        </w:tc>
        <w:tc>
          <w:tcPr>
            <w:tcW w:w="827" w:type="dxa"/>
            <w:tcBorders>
              <w:top w:val="nil"/>
              <w:left w:val="nil"/>
              <w:bottom w:val="nil"/>
              <w:right w:val="nil"/>
            </w:tcBorders>
            <w:shd w:val="clear" w:color="auto" w:fill="auto"/>
            <w:noWrap/>
            <w:vAlign w:val="bottom"/>
            <w:hideMark/>
          </w:tcPr>
          <w:p w14:paraId="2D05C0D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w:t>
            </w:r>
          </w:p>
        </w:tc>
      </w:tr>
      <w:tr w:rsidR="00E474DD" w:rsidRPr="00DD0798" w14:paraId="4CABBBFE" w14:textId="77777777" w:rsidTr="00D9534D">
        <w:trPr>
          <w:trHeight w:val="240"/>
        </w:trPr>
        <w:tc>
          <w:tcPr>
            <w:tcW w:w="599" w:type="dxa"/>
            <w:tcBorders>
              <w:top w:val="nil"/>
              <w:left w:val="nil"/>
              <w:bottom w:val="nil"/>
              <w:right w:val="nil"/>
            </w:tcBorders>
            <w:shd w:val="clear" w:color="000000" w:fill="FFFFFF"/>
            <w:noWrap/>
            <w:hideMark/>
          </w:tcPr>
          <w:p w14:paraId="7BFF374A"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08F91F80"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83A30A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B69C85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436</w:t>
            </w:r>
          </w:p>
        </w:tc>
        <w:tc>
          <w:tcPr>
            <w:tcW w:w="4061" w:type="dxa"/>
            <w:tcBorders>
              <w:top w:val="nil"/>
              <w:left w:val="nil"/>
              <w:bottom w:val="nil"/>
              <w:right w:val="nil"/>
            </w:tcBorders>
            <w:shd w:val="clear" w:color="000000" w:fill="FFFFFF"/>
            <w:noWrap/>
            <w:vAlign w:val="bottom"/>
            <w:hideMark/>
          </w:tcPr>
          <w:p w14:paraId="3436AE1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komunalnog doprinosa</w:t>
            </w:r>
          </w:p>
        </w:tc>
        <w:tc>
          <w:tcPr>
            <w:tcW w:w="1276" w:type="dxa"/>
            <w:tcBorders>
              <w:top w:val="nil"/>
              <w:left w:val="nil"/>
              <w:bottom w:val="nil"/>
              <w:right w:val="nil"/>
            </w:tcBorders>
            <w:shd w:val="clear" w:color="000000" w:fill="FFFFFF"/>
            <w:noWrap/>
            <w:vAlign w:val="bottom"/>
            <w:hideMark/>
          </w:tcPr>
          <w:p w14:paraId="30C2241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5.000</w:t>
            </w:r>
          </w:p>
        </w:tc>
        <w:tc>
          <w:tcPr>
            <w:tcW w:w="1230" w:type="dxa"/>
            <w:tcBorders>
              <w:top w:val="nil"/>
              <w:left w:val="nil"/>
              <w:bottom w:val="nil"/>
              <w:right w:val="nil"/>
            </w:tcBorders>
            <w:shd w:val="clear" w:color="000000" w:fill="FFFFFF"/>
            <w:noWrap/>
            <w:vAlign w:val="bottom"/>
            <w:hideMark/>
          </w:tcPr>
          <w:p w14:paraId="22F0525D" w14:textId="0A471C33"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tcPr>
          <w:p w14:paraId="78948DDA" w14:textId="31EEB1F0" w:rsidR="00DD0798" w:rsidRPr="00DD0798" w:rsidRDefault="00C65530" w:rsidP="00DD0798">
            <w:pPr>
              <w:jc w:val="right"/>
              <w:rPr>
                <w:rFonts w:ascii="Arial" w:hAnsi="Arial" w:cs="Arial"/>
                <w:i/>
                <w:iCs/>
                <w:color w:val="808080"/>
                <w:sz w:val="18"/>
                <w:szCs w:val="18"/>
              </w:rPr>
            </w:pPr>
            <w:r>
              <w:rPr>
                <w:rFonts w:ascii="Arial" w:hAnsi="Arial" w:cs="Arial"/>
                <w:i/>
                <w:iCs/>
                <w:color w:val="808080"/>
                <w:sz w:val="18"/>
                <w:szCs w:val="18"/>
              </w:rPr>
              <w:t>5.000</w:t>
            </w:r>
          </w:p>
        </w:tc>
        <w:tc>
          <w:tcPr>
            <w:tcW w:w="827" w:type="dxa"/>
            <w:tcBorders>
              <w:top w:val="nil"/>
              <w:left w:val="nil"/>
              <w:bottom w:val="nil"/>
              <w:right w:val="nil"/>
            </w:tcBorders>
            <w:shd w:val="clear" w:color="auto" w:fill="auto"/>
            <w:noWrap/>
            <w:vAlign w:val="bottom"/>
          </w:tcPr>
          <w:p w14:paraId="7612DCC1" w14:textId="67EB0B5C" w:rsidR="00DD0798" w:rsidRPr="00DD0798" w:rsidRDefault="00C65530" w:rsidP="00DD0798">
            <w:pPr>
              <w:jc w:val="right"/>
              <w:rPr>
                <w:rFonts w:ascii="Arial" w:hAnsi="Arial" w:cs="Arial"/>
                <w:i/>
                <w:iCs/>
                <w:color w:val="808080"/>
                <w:sz w:val="18"/>
                <w:szCs w:val="18"/>
              </w:rPr>
            </w:pPr>
            <w:r>
              <w:rPr>
                <w:rFonts w:ascii="Arial" w:hAnsi="Arial" w:cs="Arial"/>
                <w:i/>
                <w:iCs/>
                <w:color w:val="808080"/>
                <w:sz w:val="18"/>
                <w:szCs w:val="18"/>
              </w:rPr>
              <w:t>100,00</w:t>
            </w:r>
          </w:p>
        </w:tc>
      </w:tr>
      <w:tr w:rsidR="00E474DD" w:rsidRPr="00DD0798" w14:paraId="069C0708" w14:textId="77777777" w:rsidTr="00C65530">
        <w:trPr>
          <w:trHeight w:val="240"/>
        </w:trPr>
        <w:tc>
          <w:tcPr>
            <w:tcW w:w="599" w:type="dxa"/>
            <w:tcBorders>
              <w:top w:val="nil"/>
              <w:left w:val="nil"/>
              <w:bottom w:val="nil"/>
              <w:right w:val="nil"/>
            </w:tcBorders>
            <w:shd w:val="clear" w:color="000000" w:fill="FFFFFF"/>
            <w:noWrap/>
            <w:hideMark/>
          </w:tcPr>
          <w:p w14:paraId="7357DE0E"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CEEB6AD"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3CE2BA6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6116CE8C"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2FEC0B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hideMark/>
          </w:tcPr>
          <w:p w14:paraId="423480AD"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000000" w:fill="FFFFFF"/>
            <w:noWrap/>
            <w:hideMark/>
          </w:tcPr>
          <w:p w14:paraId="73395645" w14:textId="65117FCE" w:rsidR="00DD0798" w:rsidRPr="00DD0798" w:rsidRDefault="00DD0798" w:rsidP="00D9534D">
            <w:pPr>
              <w:jc w:val="right"/>
              <w:rPr>
                <w:rFonts w:ascii="Arial" w:hAnsi="Arial" w:cs="Arial"/>
                <w:b/>
                <w:bCs/>
                <w:sz w:val="18"/>
                <w:szCs w:val="18"/>
              </w:rPr>
            </w:pPr>
          </w:p>
        </w:tc>
        <w:tc>
          <w:tcPr>
            <w:tcW w:w="1321" w:type="dxa"/>
            <w:tcBorders>
              <w:top w:val="nil"/>
              <w:left w:val="nil"/>
              <w:bottom w:val="nil"/>
              <w:right w:val="nil"/>
            </w:tcBorders>
            <w:shd w:val="clear" w:color="000000" w:fill="FFFFFF"/>
            <w:noWrap/>
          </w:tcPr>
          <w:p w14:paraId="79AF84B5" w14:textId="003FC91C" w:rsidR="00DD0798" w:rsidRPr="00DD0798" w:rsidRDefault="00C65530" w:rsidP="00D9534D">
            <w:pPr>
              <w:jc w:val="right"/>
              <w:rPr>
                <w:rFonts w:ascii="Arial" w:hAnsi="Arial" w:cs="Arial"/>
                <w:b/>
                <w:bCs/>
                <w:color w:val="000000"/>
                <w:sz w:val="18"/>
                <w:szCs w:val="18"/>
              </w:rPr>
            </w:pPr>
            <w:r>
              <w:rPr>
                <w:rFonts w:ascii="Arial" w:hAnsi="Arial" w:cs="Arial"/>
                <w:b/>
                <w:bCs/>
                <w:color w:val="000000"/>
                <w:sz w:val="18"/>
                <w:szCs w:val="18"/>
              </w:rPr>
              <w:t>5.000</w:t>
            </w:r>
          </w:p>
        </w:tc>
        <w:tc>
          <w:tcPr>
            <w:tcW w:w="827" w:type="dxa"/>
            <w:tcBorders>
              <w:top w:val="nil"/>
              <w:left w:val="nil"/>
              <w:bottom w:val="nil"/>
              <w:right w:val="nil"/>
            </w:tcBorders>
            <w:shd w:val="clear" w:color="auto" w:fill="auto"/>
            <w:noWrap/>
          </w:tcPr>
          <w:p w14:paraId="5D830678" w14:textId="34207D0F" w:rsidR="00DD0798" w:rsidRPr="00DD0798" w:rsidRDefault="00C65530" w:rsidP="00C65530">
            <w:pPr>
              <w:jc w:val="right"/>
              <w:rPr>
                <w:rFonts w:ascii="Arial" w:hAnsi="Arial" w:cs="Arial"/>
                <w:b/>
                <w:bCs/>
                <w:sz w:val="18"/>
                <w:szCs w:val="18"/>
              </w:rPr>
            </w:pPr>
            <w:r>
              <w:rPr>
                <w:rFonts w:ascii="Arial" w:hAnsi="Arial" w:cs="Arial"/>
                <w:b/>
                <w:bCs/>
                <w:sz w:val="18"/>
                <w:szCs w:val="18"/>
              </w:rPr>
              <w:t>100,00</w:t>
            </w:r>
          </w:p>
        </w:tc>
      </w:tr>
      <w:tr w:rsidR="00E474DD" w:rsidRPr="00DD0798" w14:paraId="28B9AEDB" w14:textId="77777777" w:rsidTr="00C65530">
        <w:trPr>
          <w:trHeight w:val="240"/>
        </w:trPr>
        <w:tc>
          <w:tcPr>
            <w:tcW w:w="599" w:type="dxa"/>
            <w:tcBorders>
              <w:top w:val="nil"/>
              <w:left w:val="nil"/>
              <w:bottom w:val="nil"/>
              <w:right w:val="nil"/>
            </w:tcBorders>
            <w:shd w:val="clear" w:color="000000" w:fill="FFFFFF"/>
            <w:noWrap/>
            <w:hideMark/>
          </w:tcPr>
          <w:p w14:paraId="2AC684CA"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CE10CC8"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00B40E81"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169D270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5EF3247"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6468A10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1CF55EF9" w14:textId="13D08480"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tcPr>
          <w:p w14:paraId="0C4929B6" w14:textId="77B03649" w:rsidR="00DD0798" w:rsidRPr="00DD0798" w:rsidRDefault="00C65530" w:rsidP="00DD0798">
            <w:pPr>
              <w:jc w:val="right"/>
              <w:rPr>
                <w:rFonts w:ascii="Arial" w:hAnsi="Arial" w:cs="Arial"/>
                <w:color w:val="000000"/>
                <w:sz w:val="18"/>
                <w:szCs w:val="18"/>
              </w:rPr>
            </w:pPr>
            <w:r>
              <w:rPr>
                <w:rFonts w:ascii="Arial" w:hAnsi="Arial" w:cs="Arial"/>
                <w:color w:val="000000"/>
                <w:sz w:val="18"/>
                <w:szCs w:val="18"/>
              </w:rPr>
              <w:t>5.000</w:t>
            </w:r>
          </w:p>
        </w:tc>
        <w:tc>
          <w:tcPr>
            <w:tcW w:w="827" w:type="dxa"/>
            <w:tcBorders>
              <w:top w:val="nil"/>
              <w:left w:val="nil"/>
              <w:bottom w:val="nil"/>
              <w:right w:val="nil"/>
            </w:tcBorders>
            <w:shd w:val="clear" w:color="auto" w:fill="auto"/>
            <w:noWrap/>
          </w:tcPr>
          <w:p w14:paraId="6DD1E7E2" w14:textId="1D2E49C3" w:rsidR="00DD0798" w:rsidRPr="00DD0798" w:rsidRDefault="00C65530" w:rsidP="00C65530">
            <w:pPr>
              <w:jc w:val="right"/>
              <w:rPr>
                <w:rFonts w:ascii="Arial" w:hAnsi="Arial" w:cs="Arial"/>
                <w:sz w:val="18"/>
                <w:szCs w:val="18"/>
              </w:rPr>
            </w:pPr>
            <w:r>
              <w:rPr>
                <w:rFonts w:ascii="Arial" w:hAnsi="Arial" w:cs="Arial"/>
                <w:sz w:val="18"/>
                <w:szCs w:val="18"/>
              </w:rPr>
              <w:t>100,00</w:t>
            </w:r>
          </w:p>
        </w:tc>
      </w:tr>
      <w:tr w:rsidR="00E474DD" w:rsidRPr="00DD0798" w14:paraId="03451D76" w14:textId="77777777" w:rsidTr="00D9534D">
        <w:trPr>
          <w:trHeight w:val="255"/>
        </w:trPr>
        <w:tc>
          <w:tcPr>
            <w:tcW w:w="599" w:type="dxa"/>
            <w:tcBorders>
              <w:top w:val="nil"/>
              <w:left w:val="nil"/>
              <w:bottom w:val="nil"/>
              <w:right w:val="nil"/>
            </w:tcBorders>
            <w:shd w:val="clear" w:color="000000" w:fill="FFFFFF"/>
            <w:noWrap/>
            <w:hideMark/>
          </w:tcPr>
          <w:p w14:paraId="7675D4CF"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2171ED75"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AAF567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395704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440</w:t>
            </w:r>
          </w:p>
        </w:tc>
        <w:tc>
          <w:tcPr>
            <w:tcW w:w="4061" w:type="dxa"/>
            <w:tcBorders>
              <w:top w:val="nil"/>
              <w:left w:val="nil"/>
              <w:bottom w:val="nil"/>
              <w:right w:val="nil"/>
            </w:tcBorders>
            <w:shd w:val="clear" w:color="000000" w:fill="FFFFFF"/>
            <w:noWrap/>
            <w:vAlign w:val="bottom"/>
            <w:hideMark/>
          </w:tcPr>
          <w:p w14:paraId="3700DAC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Prihodi od prodaje državnih stanova</w:t>
            </w:r>
          </w:p>
        </w:tc>
        <w:tc>
          <w:tcPr>
            <w:tcW w:w="1276" w:type="dxa"/>
            <w:tcBorders>
              <w:top w:val="nil"/>
              <w:left w:val="nil"/>
              <w:bottom w:val="nil"/>
              <w:right w:val="nil"/>
            </w:tcBorders>
            <w:shd w:val="clear" w:color="000000" w:fill="FFFFFF"/>
            <w:noWrap/>
            <w:vAlign w:val="bottom"/>
            <w:hideMark/>
          </w:tcPr>
          <w:p w14:paraId="36D5408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23.000</w:t>
            </w:r>
          </w:p>
        </w:tc>
        <w:tc>
          <w:tcPr>
            <w:tcW w:w="1230" w:type="dxa"/>
            <w:tcBorders>
              <w:top w:val="nil"/>
              <w:left w:val="nil"/>
              <w:bottom w:val="nil"/>
              <w:right w:val="nil"/>
            </w:tcBorders>
            <w:shd w:val="clear" w:color="000000" w:fill="FFFFFF"/>
            <w:noWrap/>
            <w:vAlign w:val="bottom"/>
          </w:tcPr>
          <w:p w14:paraId="2E1A7FFF" w14:textId="07AB5D13"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49AD2F8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23.000</w:t>
            </w:r>
          </w:p>
        </w:tc>
        <w:tc>
          <w:tcPr>
            <w:tcW w:w="827" w:type="dxa"/>
            <w:tcBorders>
              <w:top w:val="nil"/>
              <w:left w:val="nil"/>
              <w:bottom w:val="nil"/>
              <w:right w:val="nil"/>
            </w:tcBorders>
            <w:shd w:val="clear" w:color="auto" w:fill="auto"/>
            <w:noWrap/>
            <w:vAlign w:val="bottom"/>
            <w:hideMark/>
          </w:tcPr>
          <w:p w14:paraId="140447D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ACA682A" w14:textId="77777777" w:rsidTr="00D9534D">
        <w:trPr>
          <w:trHeight w:val="255"/>
        </w:trPr>
        <w:tc>
          <w:tcPr>
            <w:tcW w:w="599" w:type="dxa"/>
            <w:tcBorders>
              <w:top w:val="nil"/>
              <w:left w:val="nil"/>
              <w:bottom w:val="nil"/>
              <w:right w:val="nil"/>
            </w:tcBorders>
            <w:shd w:val="clear" w:color="000000" w:fill="FFFFFF"/>
            <w:noWrap/>
            <w:hideMark/>
          </w:tcPr>
          <w:p w14:paraId="0D87F23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3364D4BF"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3E4271E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1618DF46"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vAlign w:val="bottom"/>
            <w:hideMark/>
          </w:tcPr>
          <w:p w14:paraId="533A3BE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vAlign w:val="bottom"/>
            <w:hideMark/>
          </w:tcPr>
          <w:p w14:paraId="7C19AF1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23.000</w:t>
            </w:r>
          </w:p>
        </w:tc>
        <w:tc>
          <w:tcPr>
            <w:tcW w:w="1230" w:type="dxa"/>
            <w:tcBorders>
              <w:top w:val="nil"/>
              <w:left w:val="nil"/>
              <w:bottom w:val="nil"/>
              <w:right w:val="nil"/>
            </w:tcBorders>
            <w:shd w:val="clear" w:color="000000" w:fill="FFFFFF"/>
            <w:noWrap/>
            <w:vAlign w:val="bottom"/>
          </w:tcPr>
          <w:p w14:paraId="005FD856" w14:textId="2C9F6F95" w:rsidR="00DD0798" w:rsidRPr="00DD0798" w:rsidRDefault="003C4880" w:rsidP="00DD0798">
            <w:pPr>
              <w:jc w:val="right"/>
              <w:rPr>
                <w:rFonts w:ascii="Arial" w:hAnsi="Arial" w:cs="Arial"/>
                <w:b/>
                <w:bCs/>
                <w:sz w:val="18"/>
                <w:szCs w:val="18"/>
              </w:rPr>
            </w:pPr>
            <w:r>
              <w:rPr>
                <w:rFonts w:ascii="Arial" w:hAnsi="Arial" w:cs="Arial"/>
                <w:b/>
                <w:bCs/>
                <w:sz w:val="18"/>
                <w:szCs w:val="18"/>
              </w:rPr>
              <w:t>25.000</w:t>
            </w:r>
          </w:p>
        </w:tc>
        <w:tc>
          <w:tcPr>
            <w:tcW w:w="1321" w:type="dxa"/>
            <w:tcBorders>
              <w:top w:val="nil"/>
              <w:left w:val="nil"/>
              <w:bottom w:val="nil"/>
              <w:right w:val="nil"/>
            </w:tcBorders>
            <w:shd w:val="clear" w:color="000000" w:fill="FFFFFF"/>
            <w:noWrap/>
            <w:vAlign w:val="bottom"/>
            <w:hideMark/>
          </w:tcPr>
          <w:p w14:paraId="77FB04D3" w14:textId="655A8F4E" w:rsidR="00DD0798" w:rsidRPr="00DD0798" w:rsidRDefault="003C4880" w:rsidP="00DD0798">
            <w:pPr>
              <w:jc w:val="right"/>
              <w:rPr>
                <w:rFonts w:ascii="Arial" w:hAnsi="Arial" w:cs="Arial"/>
                <w:b/>
                <w:bCs/>
                <w:color w:val="000000"/>
                <w:sz w:val="18"/>
                <w:szCs w:val="18"/>
              </w:rPr>
            </w:pPr>
            <w:r>
              <w:rPr>
                <w:rFonts w:ascii="Arial" w:hAnsi="Arial" w:cs="Arial"/>
                <w:b/>
                <w:bCs/>
                <w:color w:val="000000"/>
                <w:sz w:val="18"/>
                <w:szCs w:val="18"/>
              </w:rPr>
              <w:t>48</w:t>
            </w:r>
            <w:r w:rsidR="00DD0798" w:rsidRPr="00DD0798">
              <w:rPr>
                <w:rFonts w:ascii="Arial" w:hAnsi="Arial" w:cs="Arial"/>
                <w:b/>
                <w:bCs/>
                <w:color w:val="000000"/>
                <w:sz w:val="18"/>
                <w:szCs w:val="18"/>
              </w:rPr>
              <w:t>.000</w:t>
            </w:r>
          </w:p>
        </w:tc>
        <w:tc>
          <w:tcPr>
            <w:tcW w:w="827" w:type="dxa"/>
            <w:tcBorders>
              <w:top w:val="nil"/>
              <w:left w:val="nil"/>
              <w:bottom w:val="nil"/>
              <w:right w:val="nil"/>
            </w:tcBorders>
            <w:shd w:val="clear" w:color="auto" w:fill="auto"/>
            <w:noWrap/>
            <w:vAlign w:val="bottom"/>
            <w:hideMark/>
          </w:tcPr>
          <w:p w14:paraId="73F50B96" w14:textId="2E8F1985" w:rsidR="00DD0798" w:rsidRPr="00DD0798" w:rsidRDefault="003C4880" w:rsidP="00DD0798">
            <w:pPr>
              <w:jc w:val="right"/>
              <w:rPr>
                <w:rFonts w:ascii="Arial" w:hAnsi="Arial" w:cs="Arial"/>
                <w:b/>
                <w:bCs/>
                <w:color w:val="000000"/>
                <w:sz w:val="18"/>
                <w:szCs w:val="18"/>
              </w:rPr>
            </w:pPr>
            <w:r>
              <w:rPr>
                <w:rFonts w:ascii="Arial" w:hAnsi="Arial" w:cs="Arial"/>
                <w:b/>
                <w:bCs/>
                <w:color w:val="000000"/>
                <w:sz w:val="18"/>
                <w:szCs w:val="18"/>
              </w:rPr>
              <w:t>208,70</w:t>
            </w:r>
          </w:p>
        </w:tc>
      </w:tr>
      <w:tr w:rsidR="00E474DD" w:rsidRPr="00DD0798" w14:paraId="59CF9BE2" w14:textId="77777777" w:rsidTr="003C4880">
        <w:trPr>
          <w:trHeight w:val="255"/>
        </w:trPr>
        <w:tc>
          <w:tcPr>
            <w:tcW w:w="599" w:type="dxa"/>
            <w:tcBorders>
              <w:top w:val="nil"/>
              <w:left w:val="nil"/>
              <w:bottom w:val="nil"/>
              <w:right w:val="nil"/>
            </w:tcBorders>
            <w:shd w:val="clear" w:color="000000" w:fill="FFFFFF"/>
            <w:noWrap/>
            <w:hideMark/>
          </w:tcPr>
          <w:p w14:paraId="620AD1AC"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541A9916"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1B6FC686"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2A1FBAE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1E51060F"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2562296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23.000</w:t>
            </w:r>
          </w:p>
        </w:tc>
        <w:tc>
          <w:tcPr>
            <w:tcW w:w="1230" w:type="dxa"/>
            <w:tcBorders>
              <w:top w:val="nil"/>
              <w:left w:val="nil"/>
              <w:bottom w:val="nil"/>
              <w:right w:val="nil"/>
            </w:tcBorders>
            <w:shd w:val="clear" w:color="000000" w:fill="FFFFFF"/>
            <w:noWrap/>
            <w:vAlign w:val="bottom"/>
            <w:hideMark/>
          </w:tcPr>
          <w:p w14:paraId="41DAC728" w14:textId="6232FC25" w:rsidR="00DD0798" w:rsidRPr="003C4880" w:rsidRDefault="003C4880" w:rsidP="003C4880">
            <w:pPr>
              <w:jc w:val="right"/>
              <w:rPr>
                <w:rFonts w:ascii="Arial" w:hAnsi="Arial" w:cs="Arial"/>
                <w:sz w:val="18"/>
                <w:szCs w:val="18"/>
              </w:rPr>
            </w:pPr>
            <w:r w:rsidRPr="003C4880">
              <w:rPr>
                <w:rFonts w:ascii="Arial" w:hAnsi="Arial" w:cs="Arial"/>
                <w:sz w:val="18"/>
                <w:szCs w:val="18"/>
              </w:rPr>
              <w:t>25.000</w:t>
            </w:r>
            <w:r w:rsidR="00DD0798" w:rsidRPr="003C4880">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01171D9B" w14:textId="28382402" w:rsidR="00DD0798" w:rsidRPr="00DD0798" w:rsidRDefault="003C4880" w:rsidP="00DD0798">
            <w:pPr>
              <w:jc w:val="right"/>
              <w:rPr>
                <w:rFonts w:ascii="Arial" w:hAnsi="Arial" w:cs="Arial"/>
                <w:color w:val="000000"/>
                <w:sz w:val="18"/>
                <w:szCs w:val="18"/>
              </w:rPr>
            </w:pPr>
            <w:r>
              <w:rPr>
                <w:rFonts w:ascii="Arial" w:hAnsi="Arial" w:cs="Arial"/>
                <w:color w:val="000000"/>
                <w:sz w:val="18"/>
                <w:szCs w:val="18"/>
              </w:rPr>
              <w:t>48</w:t>
            </w:r>
            <w:r w:rsidR="00DD0798" w:rsidRPr="00DD0798">
              <w:rPr>
                <w:rFonts w:ascii="Arial" w:hAnsi="Arial" w:cs="Arial"/>
                <w:color w:val="000000"/>
                <w:sz w:val="18"/>
                <w:szCs w:val="18"/>
              </w:rPr>
              <w:t>.000</w:t>
            </w:r>
          </w:p>
        </w:tc>
        <w:tc>
          <w:tcPr>
            <w:tcW w:w="827" w:type="dxa"/>
            <w:tcBorders>
              <w:top w:val="nil"/>
              <w:left w:val="nil"/>
              <w:bottom w:val="nil"/>
              <w:right w:val="nil"/>
            </w:tcBorders>
            <w:shd w:val="clear" w:color="auto" w:fill="auto"/>
            <w:noWrap/>
            <w:vAlign w:val="bottom"/>
            <w:hideMark/>
          </w:tcPr>
          <w:p w14:paraId="6ED76F24" w14:textId="46E05FBF" w:rsidR="00DD0798" w:rsidRPr="00DD0798" w:rsidRDefault="003C4880" w:rsidP="00DD0798">
            <w:pPr>
              <w:jc w:val="right"/>
              <w:rPr>
                <w:rFonts w:ascii="Arial" w:hAnsi="Arial" w:cs="Arial"/>
                <w:sz w:val="18"/>
                <w:szCs w:val="18"/>
              </w:rPr>
            </w:pPr>
            <w:r>
              <w:rPr>
                <w:rFonts w:ascii="Arial" w:hAnsi="Arial" w:cs="Arial"/>
                <w:sz w:val="18"/>
                <w:szCs w:val="18"/>
              </w:rPr>
              <w:t>208,70</w:t>
            </w:r>
          </w:p>
        </w:tc>
      </w:tr>
      <w:tr w:rsidR="00E474DD" w:rsidRPr="00DD0798" w14:paraId="3F50D649" w14:textId="77777777" w:rsidTr="00D9534D">
        <w:trPr>
          <w:trHeight w:val="253"/>
        </w:trPr>
        <w:tc>
          <w:tcPr>
            <w:tcW w:w="599" w:type="dxa"/>
            <w:tcBorders>
              <w:top w:val="nil"/>
              <w:left w:val="nil"/>
              <w:bottom w:val="nil"/>
              <w:right w:val="nil"/>
            </w:tcBorders>
            <w:shd w:val="clear" w:color="000000" w:fill="FFFFFF"/>
            <w:noWrap/>
            <w:hideMark/>
          </w:tcPr>
          <w:p w14:paraId="5496B575"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34BC2D29"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21D47B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85474A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4B0BB6E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w:t>
            </w:r>
          </w:p>
        </w:tc>
        <w:tc>
          <w:tcPr>
            <w:tcW w:w="1276" w:type="dxa"/>
            <w:tcBorders>
              <w:top w:val="nil"/>
              <w:left w:val="nil"/>
              <w:bottom w:val="nil"/>
              <w:right w:val="nil"/>
            </w:tcBorders>
            <w:shd w:val="clear" w:color="000000" w:fill="FFFFFF"/>
            <w:noWrap/>
            <w:vAlign w:val="bottom"/>
            <w:hideMark/>
          </w:tcPr>
          <w:p w14:paraId="1B73C6E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524.820</w:t>
            </w:r>
          </w:p>
        </w:tc>
        <w:tc>
          <w:tcPr>
            <w:tcW w:w="1230" w:type="dxa"/>
            <w:tcBorders>
              <w:top w:val="nil"/>
              <w:left w:val="nil"/>
              <w:bottom w:val="nil"/>
              <w:right w:val="nil"/>
            </w:tcBorders>
            <w:shd w:val="clear" w:color="000000" w:fill="FFFFFF"/>
            <w:noWrap/>
            <w:vAlign w:val="bottom"/>
            <w:hideMark/>
          </w:tcPr>
          <w:p w14:paraId="43A18A38" w14:textId="771510B2"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w:t>
            </w:r>
            <w:r w:rsidR="00F90816">
              <w:rPr>
                <w:rFonts w:ascii="Arial" w:hAnsi="Arial" w:cs="Arial"/>
                <w:i/>
                <w:iCs/>
                <w:color w:val="808080"/>
                <w:sz w:val="18"/>
                <w:szCs w:val="18"/>
              </w:rPr>
              <w:t>1</w:t>
            </w:r>
            <w:r w:rsidR="00C65530">
              <w:rPr>
                <w:rFonts w:ascii="Arial" w:hAnsi="Arial" w:cs="Arial"/>
                <w:i/>
                <w:iCs/>
                <w:color w:val="808080"/>
                <w:sz w:val="18"/>
                <w:szCs w:val="18"/>
              </w:rPr>
              <w:t>64</w:t>
            </w:r>
            <w:r w:rsidR="00F90816">
              <w:rPr>
                <w:rFonts w:ascii="Arial" w:hAnsi="Arial" w:cs="Arial"/>
                <w:i/>
                <w:iCs/>
                <w:color w:val="808080"/>
                <w:sz w:val="18"/>
                <w:szCs w:val="18"/>
              </w:rPr>
              <w:t>.500</w:t>
            </w:r>
          </w:p>
        </w:tc>
        <w:tc>
          <w:tcPr>
            <w:tcW w:w="1321" w:type="dxa"/>
            <w:tcBorders>
              <w:top w:val="nil"/>
              <w:left w:val="nil"/>
              <w:bottom w:val="nil"/>
              <w:right w:val="nil"/>
            </w:tcBorders>
            <w:shd w:val="clear" w:color="000000" w:fill="FFFFFF"/>
            <w:noWrap/>
            <w:vAlign w:val="bottom"/>
            <w:hideMark/>
          </w:tcPr>
          <w:p w14:paraId="27405013" w14:textId="356D2E20" w:rsidR="00DD0798" w:rsidRPr="00DD0798" w:rsidRDefault="00F90816" w:rsidP="00DD0798">
            <w:pPr>
              <w:jc w:val="right"/>
              <w:rPr>
                <w:rFonts w:ascii="Arial" w:hAnsi="Arial" w:cs="Arial"/>
                <w:i/>
                <w:iCs/>
                <w:color w:val="808080"/>
                <w:sz w:val="18"/>
                <w:szCs w:val="18"/>
              </w:rPr>
            </w:pPr>
            <w:r>
              <w:rPr>
                <w:rFonts w:ascii="Arial" w:hAnsi="Arial" w:cs="Arial"/>
                <w:i/>
                <w:iCs/>
                <w:color w:val="808080"/>
                <w:sz w:val="18"/>
                <w:szCs w:val="18"/>
              </w:rPr>
              <w:t>3</w:t>
            </w:r>
            <w:r w:rsidR="0089255E">
              <w:rPr>
                <w:rFonts w:ascii="Arial" w:hAnsi="Arial" w:cs="Arial"/>
                <w:i/>
                <w:iCs/>
                <w:color w:val="808080"/>
                <w:sz w:val="18"/>
                <w:szCs w:val="18"/>
              </w:rPr>
              <w:t>60</w:t>
            </w:r>
            <w:r>
              <w:rPr>
                <w:rFonts w:ascii="Arial" w:hAnsi="Arial" w:cs="Arial"/>
                <w:i/>
                <w:iCs/>
                <w:color w:val="808080"/>
                <w:sz w:val="18"/>
                <w:szCs w:val="18"/>
              </w:rPr>
              <w:t>.320</w:t>
            </w:r>
          </w:p>
        </w:tc>
        <w:tc>
          <w:tcPr>
            <w:tcW w:w="827" w:type="dxa"/>
            <w:tcBorders>
              <w:top w:val="nil"/>
              <w:left w:val="nil"/>
              <w:bottom w:val="nil"/>
              <w:right w:val="nil"/>
            </w:tcBorders>
            <w:shd w:val="clear" w:color="auto" w:fill="auto"/>
            <w:noWrap/>
            <w:vAlign w:val="bottom"/>
            <w:hideMark/>
          </w:tcPr>
          <w:p w14:paraId="694CB88D" w14:textId="1A628A55" w:rsidR="00DD0798" w:rsidRPr="00DD0798" w:rsidRDefault="00311C0B" w:rsidP="00DD0798">
            <w:pPr>
              <w:jc w:val="right"/>
              <w:rPr>
                <w:rFonts w:ascii="Arial" w:hAnsi="Arial" w:cs="Arial"/>
                <w:i/>
                <w:iCs/>
                <w:color w:val="808080"/>
                <w:sz w:val="18"/>
                <w:szCs w:val="18"/>
              </w:rPr>
            </w:pPr>
            <w:r>
              <w:rPr>
                <w:rFonts w:ascii="Arial" w:hAnsi="Arial" w:cs="Arial"/>
                <w:i/>
                <w:iCs/>
                <w:color w:val="808080"/>
                <w:sz w:val="18"/>
                <w:szCs w:val="18"/>
              </w:rPr>
              <w:t>68,66</w:t>
            </w:r>
          </w:p>
        </w:tc>
      </w:tr>
      <w:tr w:rsidR="00E474DD" w:rsidRPr="00DD0798" w14:paraId="750E8579" w14:textId="77777777" w:rsidTr="00D9534D">
        <w:trPr>
          <w:trHeight w:val="253"/>
        </w:trPr>
        <w:tc>
          <w:tcPr>
            <w:tcW w:w="599" w:type="dxa"/>
            <w:tcBorders>
              <w:top w:val="nil"/>
              <w:left w:val="nil"/>
              <w:bottom w:val="nil"/>
              <w:right w:val="nil"/>
            </w:tcBorders>
            <w:shd w:val="clear" w:color="000000" w:fill="FFFFFF"/>
            <w:noWrap/>
            <w:hideMark/>
          </w:tcPr>
          <w:p w14:paraId="1B3978E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06E0DDBD"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7BA753A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5D403BA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43C57F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hideMark/>
          </w:tcPr>
          <w:p w14:paraId="1A06AB32" w14:textId="77777777" w:rsidR="00DD0798" w:rsidRPr="00DD0798" w:rsidRDefault="00DD0798" w:rsidP="00D9534D">
            <w:pPr>
              <w:jc w:val="right"/>
              <w:rPr>
                <w:rFonts w:ascii="Arial" w:hAnsi="Arial" w:cs="Arial"/>
                <w:b/>
                <w:bCs/>
                <w:sz w:val="18"/>
                <w:szCs w:val="18"/>
              </w:rPr>
            </w:pPr>
            <w:r w:rsidRPr="00DD0798">
              <w:rPr>
                <w:rFonts w:ascii="Arial" w:hAnsi="Arial" w:cs="Arial"/>
                <w:b/>
                <w:bCs/>
                <w:sz w:val="18"/>
                <w:szCs w:val="18"/>
              </w:rPr>
              <w:t>524.820</w:t>
            </w:r>
          </w:p>
        </w:tc>
        <w:tc>
          <w:tcPr>
            <w:tcW w:w="1230" w:type="dxa"/>
            <w:tcBorders>
              <w:top w:val="nil"/>
              <w:left w:val="nil"/>
              <w:bottom w:val="nil"/>
              <w:right w:val="nil"/>
            </w:tcBorders>
            <w:shd w:val="clear" w:color="000000" w:fill="FFFFFF"/>
            <w:noWrap/>
            <w:hideMark/>
          </w:tcPr>
          <w:p w14:paraId="0CE24D32" w14:textId="0FD9EE18" w:rsidR="00DD0798" w:rsidRPr="00DD0798" w:rsidRDefault="00F90816" w:rsidP="00D9534D">
            <w:pPr>
              <w:jc w:val="right"/>
              <w:rPr>
                <w:rFonts w:ascii="Arial" w:hAnsi="Arial" w:cs="Arial"/>
                <w:b/>
                <w:bCs/>
                <w:sz w:val="18"/>
                <w:szCs w:val="18"/>
              </w:rPr>
            </w:pPr>
            <w:r>
              <w:rPr>
                <w:rFonts w:ascii="Arial" w:hAnsi="Arial" w:cs="Arial"/>
                <w:b/>
                <w:bCs/>
                <w:sz w:val="18"/>
                <w:szCs w:val="18"/>
              </w:rPr>
              <w:t>-1</w:t>
            </w:r>
            <w:r w:rsidR="00C65530">
              <w:rPr>
                <w:rFonts w:ascii="Arial" w:hAnsi="Arial" w:cs="Arial"/>
                <w:b/>
                <w:bCs/>
                <w:sz w:val="18"/>
                <w:szCs w:val="18"/>
              </w:rPr>
              <w:t>64</w:t>
            </w:r>
            <w:r>
              <w:rPr>
                <w:rFonts w:ascii="Arial" w:hAnsi="Arial" w:cs="Arial"/>
                <w:b/>
                <w:bCs/>
                <w:sz w:val="18"/>
                <w:szCs w:val="18"/>
              </w:rPr>
              <w:t>.500</w:t>
            </w:r>
          </w:p>
        </w:tc>
        <w:tc>
          <w:tcPr>
            <w:tcW w:w="1321" w:type="dxa"/>
            <w:tcBorders>
              <w:top w:val="nil"/>
              <w:left w:val="nil"/>
              <w:bottom w:val="nil"/>
              <w:right w:val="nil"/>
            </w:tcBorders>
            <w:shd w:val="clear" w:color="000000" w:fill="FFFFFF"/>
            <w:noWrap/>
            <w:hideMark/>
          </w:tcPr>
          <w:p w14:paraId="60B83B33" w14:textId="4540C706" w:rsidR="00DD0798" w:rsidRPr="00DD0798" w:rsidRDefault="00F90816" w:rsidP="00D9534D">
            <w:pPr>
              <w:jc w:val="right"/>
              <w:rPr>
                <w:rFonts w:ascii="Arial" w:hAnsi="Arial" w:cs="Arial"/>
                <w:b/>
                <w:bCs/>
                <w:color w:val="000000"/>
                <w:sz w:val="18"/>
                <w:szCs w:val="18"/>
              </w:rPr>
            </w:pPr>
            <w:r>
              <w:rPr>
                <w:rFonts w:ascii="Arial" w:hAnsi="Arial" w:cs="Arial"/>
                <w:b/>
                <w:bCs/>
                <w:color w:val="000000"/>
                <w:sz w:val="18"/>
                <w:szCs w:val="18"/>
              </w:rPr>
              <w:t>3</w:t>
            </w:r>
            <w:r w:rsidR="0089255E">
              <w:rPr>
                <w:rFonts w:ascii="Arial" w:hAnsi="Arial" w:cs="Arial"/>
                <w:b/>
                <w:bCs/>
                <w:color w:val="000000"/>
                <w:sz w:val="18"/>
                <w:szCs w:val="18"/>
              </w:rPr>
              <w:t>60</w:t>
            </w:r>
            <w:r>
              <w:rPr>
                <w:rFonts w:ascii="Arial" w:hAnsi="Arial" w:cs="Arial"/>
                <w:b/>
                <w:bCs/>
                <w:color w:val="000000"/>
                <w:sz w:val="18"/>
                <w:szCs w:val="18"/>
              </w:rPr>
              <w:t>.320</w:t>
            </w:r>
          </w:p>
        </w:tc>
        <w:tc>
          <w:tcPr>
            <w:tcW w:w="827" w:type="dxa"/>
            <w:tcBorders>
              <w:top w:val="nil"/>
              <w:left w:val="nil"/>
              <w:bottom w:val="nil"/>
              <w:right w:val="nil"/>
            </w:tcBorders>
            <w:shd w:val="clear" w:color="auto" w:fill="auto"/>
            <w:noWrap/>
            <w:hideMark/>
          </w:tcPr>
          <w:p w14:paraId="16C3EAAC" w14:textId="673BF9EF" w:rsidR="00DD0798" w:rsidRPr="00DD0798" w:rsidRDefault="00311C0B" w:rsidP="00D9534D">
            <w:pPr>
              <w:jc w:val="right"/>
              <w:rPr>
                <w:rFonts w:ascii="Arial" w:hAnsi="Arial" w:cs="Arial"/>
                <w:b/>
                <w:bCs/>
                <w:color w:val="000000"/>
                <w:sz w:val="18"/>
                <w:szCs w:val="18"/>
              </w:rPr>
            </w:pPr>
            <w:r>
              <w:rPr>
                <w:rFonts w:ascii="Arial" w:hAnsi="Arial" w:cs="Arial"/>
                <w:b/>
                <w:bCs/>
                <w:color w:val="000000"/>
                <w:sz w:val="18"/>
                <w:szCs w:val="18"/>
              </w:rPr>
              <w:t>68,66</w:t>
            </w:r>
          </w:p>
        </w:tc>
      </w:tr>
      <w:tr w:rsidR="00E474DD" w:rsidRPr="00DD0798" w14:paraId="1E24B251" w14:textId="77777777" w:rsidTr="00D9534D">
        <w:trPr>
          <w:trHeight w:val="253"/>
        </w:trPr>
        <w:tc>
          <w:tcPr>
            <w:tcW w:w="599" w:type="dxa"/>
            <w:tcBorders>
              <w:top w:val="nil"/>
              <w:left w:val="nil"/>
              <w:bottom w:val="nil"/>
              <w:right w:val="nil"/>
            </w:tcBorders>
            <w:shd w:val="clear" w:color="000000" w:fill="FFFFFF"/>
            <w:noWrap/>
            <w:hideMark/>
          </w:tcPr>
          <w:p w14:paraId="49236D9D"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6F310735"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46EE8107"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46D8BE4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0408E112"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63AF2E4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524.820</w:t>
            </w:r>
          </w:p>
        </w:tc>
        <w:tc>
          <w:tcPr>
            <w:tcW w:w="1230" w:type="dxa"/>
            <w:tcBorders>
              <w:top w:val="nil"/>
              <w:left w:val="nil"/>
              <w:bottom w:val="nil"/>
              <w:right w:val="nil"/>
            </w:tcBorders>
            <w:shd w:val="clear" w:color="000000" w:fill="FFFFFF"/>
            <w:noWrap/>
            <w:vAlign w:val="bottom"/>
            <w:hideMark/>
          </w:tcPr>
          <w:p w14:paraId="528E4EBA" w14:textId="2A3BD44F" w:rsidR="00DD0798" w:rsidRPr="00DD0798" w:rsidRDefault="00DD0798" w:rsidP="00DD0798">
            <w:pPr>
              <w:jc w:val="right"/>
              <w:rPr>
                <w:rFonts w:ascii="Arial" w:hAnsi="Arial" w:cs="Arial"/>
                <w:sz w:val="18"/>
                <w:szCs w:val="18"/>
              </w:rPr>
            </w:pPr>
            <w:r w:rsidRPr="00DD0798">
              <w:rPr>
                <w:rFonts w:ascii="Arial" w:hAnsi="Arial" w:cs="Arial"/>
                <w:sz w:val="18"/>
                <w:szCs w:val="18"/>
              </w:rPr>
              <w:t>-</w:t>
            </w:r>
            <w:r w:rsidR="003C4880">
              <w:rPr>
                <w:rFonts w:ascii="Arial" w:hAnsi="Arial" w:cs="Arial"/>
                <w:sz w:val="18"/>
                <w:szCs w:val="18"/>
              </w:rPr>
              <w:t>1</w:t>
            </w:r>
            <w:r w:rsidR="00C65530">
              <w:rPr>
                <w:rFonts w:ascii="Arial" w:hAnsi="Arial" w:cs="Arial"/>
                <w:sz w:val="18"/>
                <w:szCs w:val="18"/>
              </w:rPr>
              <w:t>64</w:t>
            </w:r>
            <w:r w:rsidR="003C4880">
              <w:rPr>
                <w:rFonts w:ascii="Arial" w:hAnsi="Arial" w:cs="Arial"/>
                <w:sz w:val="18"/>
                <w:szCs w:val="18"/>
              </w:rPr>
              <w:t>.500</w:t>
            </w:r>
          </w:p>
        </w:tc>
        <w:tc>
          <w:tcPr>
            <w:tcW w:w="1321" w:type="dxa"/>
            <w:tcBorders>
              <w:top w:val="nil"/>
              <w:left w:val="nil"/>
              <w:bottom w:val="nil"/>
              <w:right w:val="nil"/>
            </w:tcBorders>
            <w:shd w:val="clear" w:color="000000" w:fill="FFFFFF"/>
            <w:noWrap/>
            <w:vAlign w:val="bottom"/>
            <w:hideMark/>
          </w:tcPr>
          <w:p w14:paraId="386F0A9D" w14:textId="1FC051E8" w:rsidR="00DD0798" w:rsidRPr="00DD0798" w:rsidRDefault="00F90816" w:rsidP="00DD0798">
            <w:pPr>
              <w:jc w:val="right"/>
              <w:rPr>
                <w:rFonts w:ascii="Arial" w:hAnsi="Arial" w:cs="Arial"/>
                <w:color w:val="000000"/>
                <w:sz w:val="18"/>
                <w:szCs w:val="18"/>
              </w:rPr>
            </w:pPr>
            <w:r>
              <w:rPr>
                <w:rFonts w:ascii="Arial" w:hAnsi="Arial" w:cs="Arial"/>
                <w:color w:val="000000"/>
                <w:sz w:val="18"/>
                <w:szCs w:val="18"/>
              </w:rPr>
              <w:t>3</w:t>
            </w:r>
            <w:r w:rsidR="0089255E">
              <w:rPr>
                <w:rFonts w:ascii="Arial" w:hAnsi="Arial" w:cs="Arial"/>
                <w:color w:val="000000"/>
                <w:sz w:val="18"/>
                <w:szCs w:val="18"/>
              </w:rPr>
              <w:t>60</w:t>
            </w:r>
            <w:r>
              <w:rPr>
                <w:rFonts w:ascii="Arial" w:hAnsi="Arial" w:cs="Arial"/>
                <w:color w:val="000000"/>
                <w:sz w:val="18"/>
                <w:szCs w:val="18"/>
              </w:rPr>
              <w:t>.320</w:t>
            </w:r>
          </w:p>
        </w:tc>
        <w:tc>
          <w:tcPr>
            <w:tcW w:w="827" w:type="dxa"/>
            <w:tcBorders>
              <w:top w:val="nil"/>
              <w:left w:val="nil"/>
              <w:bottom w:val="nil"/>
              <w:right w:val="nil"/>
            </w:tcBorders>
            <w:shd w:val="clear" w:color="auto" w:fill="auto"/>
            <w:noWrap/>
            <w:vAlign w:val="bottom"/>
            <w:hideMark/>
          </w:tcPr>
          <w:p w14:paraId="16F70919" w14:textId="53D2BE64" w:rsidR="00DD0798" w:rsidRPr="00DD0798" w:rsidRDefault="00311C0B" w:rsidP="00DD0798">
            <w:pPr>
              <w:jc w:val="right"/>
              <w:rPr>
                <w:rFonts w:ascii="Arial" w:hAnsi="Arial" w:cs="Arial"/>
                <w:sz w:val="18"/>
                <w:szCs w:val="18"/>
              </w:rPr>
            </w:pPr>
            <w:r>
              <w:rPr>
                <w:rFonts w:ascii="Arial" w:hAnsi="Arial" w:cs="Arial"/>
                <w:sz w:val="18"/>
                <w:szCs w:val="18"/>
              </w:rPr>
              <w:t>68,66</w:t>
            </w:r>
          </w:p>
        </w:tc>
      </w:tr>
      <w:tr w:rsidR="00E474DD" w:rsidRPr="00DD0798" w14:paraId="5B6DC715" w14:textId="77777777" w:rsidTr="00D9534D">
        <w:trPr>
          <w:trHeight w:val="240"/>
        </w:trPr>
        <w:tc>
          <w:tcPr>
            <w:tcW w:w="599" w:type="dxa"/>
            <w:tcBorders>
              <w:top w:val="nil"/>
              <w:left w:val="nil"/>
              <w:bottom w:val="nil"/>
              <w:right w:val="nil"/>
            </w:tcBorders>
            <w:shd w:val="clear" w:color="000000" w:fill="FFFFFF"/>
            <w:noWrap/>
            <w:hideMark/>
          </w:tcPr>
          <w:p w14:paraId="00D983AE"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339D4ACE"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344B9B34"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538DDB1D" w14:textId="77777777" w:rsidR="00DD0798" w:rsidRPr="00DD0798" w:rsidRDefault="00DD0798" w:rsidP="00D9534D">
            <w:pPr>
              <w:rPr>
                <w:rFonts w:ascii="Arial" w:hAnsi="Arial" w:cs="Arial"/>
                <w:i/>
                <w:iCs/>
                <w:color w:val="808080"/>
                <w:sz w:val="18"/>
                <w:szCs w:val="18"/>
              </w:rPr>
            </w:pPr>
            <w:r w:rsidRPr="00DD0798">
              <w:rPr>
                <w:rFonts w:ascii="Arial" w:hAnsi="Arial" w:cs="Arial"/>
                <w:i/>
                <w:iCs/>
                <w:color w:val="808080"/>
                <w:sz w:val="18"/>
                <w:szCs w:val="18"/>
              </w:rPr>
              <w:t>9432</w:t>
            </w:r>
          </w:p>
        </w:tc>
        <w:tc>
          <w:tcPr>
            <w:tcW w:w="4061" w:type="dxa"/>
            <w:tcBorders>
              <w:top w:val="nil"/>
              <w:left w:val="nil"/>
              <w:bottom w:val="nil"/>
              <w:right w:val="nil"/>
            </w:tcBorders>
            <w:shd w:val="clear" w:color="000000" w:fill="FFFFFF"/>
            <w:noWrap/>
            <w:vAlign w:val="bottom"/>
            <w:hideMark/>
          </w:tcPr>
          <w:p w14:paraId="041BD91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naknade za zadržavanje nezakonito izgrađene zgrade iz prethodnog razdoblja</w:t>
            </w:r>
          </w:p>
        </w:tc>
        <w:tc>
          <w:tcPr>
            <w:tcW w:w="1276" w:type="dxa"/>
            <w:tcBorders>
              <w:top w:val="nil"/>
              <w:left w:val="nil"/>
              <w:bottom w:val="nil"/>
              <w:right w:val="nil"/>
            </w:tcBorders>
            <w:shd w:val="clear" w:color="000000" w:fill="FFFFFF"/>
            <w:noWrap/>
            <w:hideMark/>
          </w:tcPr>
          <w:p w14:paraId="3B641894"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34.826</w:t>
            </w:r>
          </w:p>
        </w:tc>
        <w:tc>
          <w:tcPr>
            <w:tcW w:w="1230" w:type="dxa"/>
            <w:tcBorders>
              <w:top w:val="nil"/>
              <w:left w:val="nil"/>
              <w:bottom w:val="nil"/>
              <w:right w:val="nil"/>
            </w:tcBorders>
            <w:shd w:val="clear" w:color="000000" w:fill="FFFFFF"/>
            <w:noWrap/>
          </w:tcPr>
          <w:p w14:paraId="0A0FBBB6" w14:textId="13E5A123" w:rsidR="00DD0798" w:rsidRPr="00DD0798" w:rsidRDefault="00DD0798" w:rsidP="00D9534D">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18A0F5B5"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34.826</w:t>
            </w:r>
          </w:p>
        </w:tc>
        <w:tc>
          <w:tcPr>
            <w:tcW w:w="827" w:type="dxa"/>
            <w:tcBorders>
              <w:top w:val="nil"/>
              <w:left w:val="nil"/>
              <w:bottom w:val="nil"/>
              <w:right w:val="nil"/>
            </w:tcBorders>
            <w:shd w:val="clear" w:color="auto" w:fill="auto"/>
            <w:noWrap/>
            <w:hideMark/>
          </w:tcPr>
          <w:p w14:paraId="71FEEA41" w14:textId="77777777" w:rsidR="00DD0798" w:rsidRPr="00DD0798" w:rsidRDefault="00DD0798" w:rsidP="00D9534D">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575AAA5" w14:textId="77777777" w:rsidTr="00D9534D">
        <w:trPr>
          <w:trHeight w:val="240"/>
        </w:trPr>
        <w:tc>
          <w:tcPr>
            <w:tcW w:w="599" w:type="dxa"/>
            <w:tcBorders>
              <w:top w:val="nil"/>
              <w:left w:val="nil"/>
              <w:bottom w:val="nil"/>
              <w:right w:val="nil"/>
            </w:tcBorders>
            <w:shd w:val="clear" w:color="000000" w:fill="FFFFFF"/>
            <w:noWrap/>
            <w:hideMark/>
          </w:tcPr>
          <w:p w14:paraId="1D7B5A0E"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03A945E"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025AA65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6AAC9A1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7AA15F6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vAlign w:val="bottom"/>
            <w:hideMark/>
          </w:tcPr>
          <w:p w14:paraId="1BD679A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34.826</w:t>
            </w:r>
          </w:p>
        </w:tc>
        <w:tc>
          <w:tcPr>
            <w:tcW w:w="1230" w:type="dxa"/>
            <w:tcBorders>
              <w:top w:val="nil"/>
              <w:left w:val="nil"/>
              <w:bottom w:val="nil"/>
              <w:right w:val="nil"/>
            </w:tcBorders>
            <w:shd w:val="clear" w:color="000000" w:fill="FFFFFF"/>
            <w:noWrap/>
            <w:vAlign w:val="bottom"/>
          </w:tcPr>
          <w:p w14:paraId="0E056677" w14:textId="6B63842B"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0038AD9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34.826</w:t>
            </w:r>
          </w:p>
        </w:tc>
        <w:tc>
          <w:tcPr>
            <w:tcW w:w="827" w:type="dxa"/>
            <w:tcBorders>
              <w:top w:val="nil"/>
              <w:left w:val="nil"/>
              <w:bottom w:val="nil"/>
              <w:right w:val="nil"/>
            </w:tcBorders>
            <w:shd w:val="clear" w:color="auto" w:fill="auto"/>
            <w:noWrap/>
            <w:vAlign w:val="bottom"/>
            <w:hideMark/>
          </w:tcPr>
          <w:p w14:paraId="196727F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41955ED1" w14:textId="77777777" w:rsidTr="00D9534D">
        <w:trPr>
          <w:trHeight w:val="240"/>
        </w:trPr>
        <w:tc>
          <w:tcPr>
            <w:tcW w:w="599" w:type="dxa"/>
            <w:tcBorders>
              <w:top w:val="nil"/>
              <w:left w:val="nil"/>
              <w:bottom w:val="nil"/>
              <w:right w:val="nil"/>
            </w:tcBorders>
            <w:shd w:val="clear" w:color="000000" w:fill="FFFFFF"/>
            <w:noWrap/>
            <w:hideMark/>
          </w:tcPr>
          <w:p w14:paraId="2E203159"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2411F23C"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5F86A589"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4B896C6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720FCFDA"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63A5DFB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34.826</w:t>
            </w:r>
          </w:p>
        </w:tc>
        <w:tc>
          <w:tcPr>
            <w:tcW w:w="1230" w:type="dxa"/>
            <w:tcBorders>
              <w:top w:val="nil"/>
              <w:left w:val="nil"/>
              <w:bottom w:val="nil"/>
              <w:right w:val="nil"/>
            </w:tcBorders>
            <w:shd w:val="clear" w:color="000000" w:fill="FFFFFF"/>
            <w:noWrap/>
            <w:vAlign w:val="bottom"/>
          </w:tcPr>
          <w:p w14:paraId="6D857E79" w14:textId="63D25842" w:rsidR="00DD0798" w:rsidRPr="00DD0798" w:rsidRDefault="00DD0798" w:rsidP="00DD0798">
            <w:pPr>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3551CAD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34.826</w:t>
            </w:r>
          </w:p>
        </w:tc>
        <w:tc>
          <w:tcPr>
            <w:tcW w:w="827" w:type="dxa"/>
            <w:tcBorders>
              <w:top w:val="nil"/>
              <w:left w:val="nil"/>
              <w:bottom w:val="nil"/>
              <w:right w:val="nil"/>
            </w:tcBorders>
            <w:shd w:val="clear" w:color="auto" w:fill="auto"/>
            <w:noWrap/>
            <w:vAlign w:val="bottom"/>
            <w:hideMark/>
          </w:tcPr>
          <w:p w14:paraId="1DE0512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A31B092" w14:textId="77777777" w:rsidTr="00D9534D">
        <w:trPr>
          <w:trHeight w:val="240"/>
        </w:trPr>
        <w:tc>
          <w:tcPr>
            <w:tcW w:w="599" w:type="dxa"/>
            <w:tcBorders>
              <w:top w:val="nil"/>
              <w:left w:val="nil"/>
              <w:bottom w:val="nil"/>
              <w:right w:val="nil"/>
            </w:tcBorders>
            <w:shd w:val="clear" w:color="000000" w:fill="FFFFFF"/>
            <w:noWrap/>
            <w:hideMark/>
          </w:tcPr>
          <w:p w14:paraId="1A634D1F"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6E9265E4"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15BCE8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3A0F87E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9436</w:t>
            </w:r>
          </w:p>
        </w:tc>
        <w:tc>
          <w:tcPr>
            <w:tcW w:w="4061" w:type="dxa"/>
            <w:tcBorders>
              <w:top w:val="nil"/>
              <w:left w:val="nil"/>
              <w:bottom w:val="nil"/>
              <w:right w:val="nil"/>
            </w:tcBorders>
            <w:shd w:val="clear" w:color="000000" w:fill="FFFFFF"/>
            <w:noWrap/>
            <w:vAlign w:val="bottom"/>
            <w:hideMark/>
          </w:tcPr>
          <w:p w14:paraId="00DEA2B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pod komunalnog doprinosa</w:t>
            </w:r>
          </w:p>
        </w:tc>
        <w:tc>
          <w:tcPr>
            <w:tcW w:w="1276" w:type="dxa"/>
            <w:tcBorders>
              <w:top w:val="nil"/>
              <w:left w:val="nil"/>
              <w:bottom w:val="nil"/>
              <w:right w:val="nil"/>
            </w:tcBorders>
            <w:shd w:val="clear" w:color="000000" w:fill="FFFFFF"/>
            <w:noWrap/>
            <w:vAlign w:val="bottom"/>
            <w:hideMark/>
          </w:tcPr>
          <w:p w14:paraId="7814D89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1.354</w:t>
            </w:r>
          </w:p>
        </w:tc>
        <w:tc>
          <w:tcPr>
            <w:tcW w:w="1230" w:type="dxa"/>
            <w:tcBorders>
              <w:top w:val="nil"/>
              <w:left w:val="nil"/>
              <w:bottom w:val="nil"/>
              <w:right w:val="nil"/>
            </w:tcBorders>
            <w:shd w:val="clear" w:color="000000" w:fill="FFFFFF"/>
            <w:noWrap/>
            <w:vAlign w:val="bottom"/>
          </w:tcPr>
          <w:p w14:paraId="52C6D73A" w14:textId="1790D8E3"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313BA98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1.354</w:t>
            </w:r>
          </w:p>
        </w:tc>
        <w:tc>
          <w:tcPr>
            <w:tcW w:w="827" w:type="dxa"/>
            <w:tcBorders>
              <w:top w:val="nil"/>
              <w:left w:val="nil"/>
              <w:bottom w:val="nil"/>
              <w:right w:val="nil"/>
            </w:tcBorders>
            <w:shd w:val="clear" w:color="auto" w:fill="auto"/>
            <w:noWrap/>
            <w:vAlign w:val="bottom"/>
            <w:hideMark/>
          </w:tcPr>
          <w:p w14:paraId="58E2A71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5F474D8A" w14:textId="77777777" w:rsidTr="00D9534D">
        <w:trPr>
          <w:trHeight w:val="240"/>
        </w:trPr>
        <w:tc>
          <w:tcPr>
            <w:tcW w:w="599" w:type="dxa"/>
            <w:tcBorders>
              <w:top w:val="nil"/>
              <w:left w:val="nil"/>
              <w:bottom w:val="nil"/>
              <w:right w:val="nil"/>
            </w:tcBorders>
            <w:shd w:val="clear" w:color="000000" w:fill="FFFFFF"/>
            <w:noWrap/>
            <w:hideMark/>
          </w:tcPr>
          <w:p w14:paraId="2F4F8AE3"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98FE2A3"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vAlign w:val="bottom"/>
            <w:hideMark/>
          </w:tcPr>
          <w:p w14:paraId="3FF6353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6364936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4781CD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000000" w:fill="FFFFFF"/>
            <w:noWrap/>
            <w:vAlign w:val="bottom"/>
            <w:hideMark/>
          </w:tcPr>
          <w:p w14:paraId="2EF6CA4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1.354</w:t>
            </w:r>
          </w:p>
        </w:tc>
        <w:tc>
          <w:tcPr>
            <w:tcW w:w="1230" w:type="dxa"/>
            <w:tcBorders>
              <w:top w:val="nil"/>
              <w:left w:val="nil"/>
              <w:bottom w:val="nil"/>
              <w:right w:val="nil"/>
            </w:tcBorders>
            <w:shd w:val="clear" w:color="000000" w:fill="FFFFFF"/>
            <w:noWrap/>
            <w:vAlign w:val="bottom"/>
          </w:tcPr>
          <w:p w14:paraId="4CBA0644" w14:textId="2ADD2813"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178F32B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1.354</w:t>
            </w:r>
          </w:p>
        </w:tc>
        <w:tc>
          <w:tcPr>
            <w:tcW w:w="827" w:type="dxa"/>
            <w:tcBorders>
              <w:top w:val="nil"/>
              <w:left w:val="nil"/>
              <w:bottom w:val="nil"/>
              <w:right w:val="nil"/>
            </w:tcBorders>
            <w:shd w:val="clear" w:color="auto" w:fill="auto"/>
            <w:noWrap/>
            <w:vAlign w:val="bottom"/>
            <w:hideMark/>
          </w:tcPr>
          <w:p w14:paraId="6B98C84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BB64231" w14:textId="77777777" w:rsidTr="00D9534D">
        <w:trPr>
          <w:trHeight w:val="240"/>
        </w:trPr>
        <w:tc>
          <w:tcPr>
            <w:tcW w:w="599" w:type="dxa"/>
            <w:tcBorders>
              <w:top w:val="nil"/>
              <w:left w:val="nil"/>
              <w:bottom w:val="nil"/>
              <w:right w:val="nil"/>
            </w:tcBorders>
            <w:shd w:val="clear" w:color="000000" w:fill="FFFFFF"/>
            <w:noWrap/>
            <w:hideMark/>
          </w:tcPr>
          <w:p w14:paraId="4D767E93"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55E2A644"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31168E0" w14:textId="77777777" w:rsidR="00DD0798" w:rsidRPr="00DD0798" w:rsidRDefault="00DD0798" w:rsidP="00DD0798">
            <w:pPr>
              <w:rPr>
                <w:rFonts w:ascii="Arial" w:hAnsi="Arial" w:cs="Arial"/>
                <w:sz w:val="18"/>
                <w:szCs w:val="18"/>
              </w:rPr>
            </w:pPr>
            <w:r w:rsidRPr="00DD0798">
              <w:rPr>
                <w:rFonts w:ascii="Arial" w:hAnsi="Arial" w:cs="Arial"/>
                <w:sz w:val="18"/>
                <w:szCs w:val="18"/>
              </w:rPr>
              <w:t>421</w:t>
            </w:r>
          </w:p>
        </w:tc>
        <w:tc>
          <w:tcPr>
            <w:tcW w:w="617" w:type="dxa"/>
            <w:tcBorders>
              <w:top w:val="nil"/>
              <w:left w:val="nil"/>
              <w:bottom w:val="nil"/>
              <w:right w:val="nil"/>
            </w:tcBorders>
            <w:shd w:val="clear" w:color="000000" w:fill="FFFFFF"/>
            <w:noWrap/>
            <w:vAlign w:val="bottom"/>
            <w:hideMark/>
          </w:tcPr>
          <w:p w14:paraId="7DF141F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B7CDD2D" w14:textId="77777777" w:rsidR="00DD0798" w:rsidRPr="00DD0798" w:rsidRDefault="00DD0798" w:rsidP="00DD0798">
            <w:pPr>
              <w:rPr>
                <w:rFonts w:ascii="Arial" w:hAnsi="Arial" w:cs="Arial"/>
                <w:sz w:val="18"/>
                <w:szCs w:val="18"/>
              </w:rPr>
            </w:pPr>
            <w:r w:rsidRPr="00DD0798">
              <w:rPr>
                <w:rFonts w:ascii="Arial" w:hAnsi="Arial" w:cs="Arial"/>
                <w:sz w:val="18"/>
                <w:szCs w:val="18"/>
              </w:rPr>
              <w:t>Građevinski objekti</w:t>
            </w:r>
          </w:p>
        </w:tc>
        <w:tc>
          <w:tcPr>
            <w:tcW w:w="1276" w:type="dxa"/>
            <w:tcBorders>
              <w:top w:val="nil"/>
              <w:left w:val="nil"/>
              <w:bottom w:val="nil"/>
              <w:right w:val="nil"/>
            </w:tcBorders>
            <w:shd w:val="clear" w:color="000000" w:fill="FFFFFF"/>
            <w:noWrap/>
            <w:vAlign w:val="bottom"/>
            <w:hideMark/>
          </w:tcPr>
          <w:p w14:paraId="703DDA9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1.354</w:t>
            </w:r>
          </w:p>
        </w:tc>
        <w:tc>
          <w:tcPr>
            <w:tcW w:w="1230" w:type="dxa"/>
            <w:tcBorders>
              <w:top w:val="nil"/>
              <w:left w:val="nil"/>
              <w:bottom w:val="nil"/>
              <w:right w:val="nil"/>
            </w:tcBorders>
            <w:shd w:val="clear" w:color="000000" w:fill="FFFFFF"/>
            <w:noWrap/>
            <w:vAlign w:val="bottom"/>
            <w:hideMark/>
          </w:tcPr>
          <w:p w14:paraId="0FF7CB7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3046655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1.354</w:t>
            </w:r>
          </w:p>
        </w:tc>
        <w:tc>
          <w:tcPr>
            <w:tcW w:w="827" w:type="dxa"/>
            <w:tcBorders>
              <w:top w:val="nil"/>
              <w:left w:val="nil"/>
              <w:bottom w:val="nil"/>
              <w:right w:val="nil"/>
            </w:tcBorders>
            <w:shd w:val="clear" w:color="auto" w:fill="auto"/>
            <w:noWrap/>
            <w:vAlign w:val="bottom"/>
            <w:hideMark/>
          </w:tcPr>
          <w:p w14:paraId="17AA4F7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1B2FDE7D" w14:textId="77777777" w:rsidTr="004873D9">
        <w:trPr>
          <w:trHeight w:val="255"/>
        </w:trPr>
        <w:tc>
          <w:tcPr>
            <w:tcW w:w="599" w:type="dxa"/>
            <w:tcBorders>
              <w:top w:val="nil"/>
              <w:left w:val="nil"/>
              <w:bottom w:val="nil"/>
              <w:right w:val="nil"/>
            </w:tcBorders>
            <w:shd w:val="clear" w:color="000000" w:fill="FFFFFF"/>
            <w:noWrap/>
            <w:hideMark/>
          </w:tcPr>
          <w:p w14:paraId="1A164F15" w14:textId="77777777" w:rsidR="00DD0798" w:rsidRPr="00DD0798" w:rsidRDefault="00DD0798" w:rsidP="004E4D80">
            <w:pPr>
              <w:rPr>
                <w:rFonts w:ascii="Arial" w:hAnsi="Arial" w:cs="Arial"/>
                <w:sz w:val="18"/>
                <w:szCs w:val="18"/>
              </w:rPr>
            </w:pPr>
            <w:r w:rsidRPr="00DD0798">
              <w:rPr>
                <w:rFonts w:ascii="Arial" w:hAnsi="Arial" w:cs="Arial"/>
                <w:sz w:val="18"/>
                <w:szCs w:val="18"/>
              </w:rPr>
              <w:t>045</w:t>
            </w:r>
          </w:p>
        </w:tc>
        <w:tc>
          <w:tcPr>
            <w:tcW w:w="1751" w:type="dxa"/>
            <w:gridSpan w:val="3"/>
            <w:tcBorders>
              <w:top w:val="nil"/>
              <w:left w:val="nil"/>
              <w:bottom w:val="nil"/>
              <w:right w:val="nil"/>
            </w:tcBorders>
            <w:shd w:val="clear" w:color="000000" w:fill="92D050"/>
            <w:noWrap/>
            <w:hideMark/>
          </w:tcPr>
          <w:p w14:paraId="64E4A714"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K101005</w:t>
            </w:r>
          </w:p>
        </w:tc>
        <w:tc>
          <w:tcPr>
            <w:tcW w:w="4061" w:type="dxa"/>
            <w:tcBorders>
              <w:top w:val="nil"/>
              <w:left w:val="nil"/>
              <w:bottom w:val="nil"/>
              <w:right w:val="nil"/>
            </w:tcBorders>
            <w:shd w:val="clear" w:color="000000" w:fill="92D050"/>
            <w:noWrap/>
            <w:vAlign w:val="bottom"/>
            <w:hideMark/>
          </w:tcPr>
          <w:p w14:paraId="32EA8AED" w14:textId="11EC1E21" w:rsidR="00DD0798" w:rsidRPr="00DD0798" w:rsidRDefault="00DD0798" w:rsidP="00DD0798">
            <w:pPr>
              <w:rPr>
                <w:rFonts w:ascii="Arial" w:hAnsi="Arial" w:cs="Arial"/>
                <w:b/>
                <w:bCs/>
                <w:sz w:val="18"/>
                <w:szCs w:val="18"/>
              </w:rPr>
            </w:pPr>
            <w:r w:rsidRPr="00DD0798">
              <w:rPr>
                <w:rFonts w:ascii="Arial" w:hAnsi="Arial" w:cs="Arial"/>
                <w:b/>
                <w:bCs/>
                <w:sz w:val="18"/>
                <w:szCs w:val="18"/>
              </w:rPr>
              <w:t>Uređ</w:t>
            </w:r>
            <w:r w:rsidR="004873D9">
              <w:rPr>
                <w:rFonts w:ascii="Arial" w:hAnsi="Arial" w:cs="Arial"/>
                <w:b/>
                <w:bCs/>
                <w:sz w:val="18"/>
                <w:szCs w:val="18"/>
              </w:rPr>
              <w:t>e</w:t>
            </w:r>
            <w:r w:rsidRPr="00DD0798">
              <w:rPr>
                <w:rFonts w:ascii="Arial" w:hAnsi="Arial" w:cs="Arial"/>
                <w:b/>
                <w:bCs/>
                <w:sz w:val="18"/>
                <w:szCs w:val="18"/>
              </w:rPr>
              <w:t>nje Trga hrvatskih branitelja</w:t>
            </w:r>
          </w:p>
        </w:tc>
        <w:tc>
          <w:tcPr>
            <w:tcW w:w="1276" w:type="dxa"/>
            <w:tcBorders>
              <w:top w:val="nil"/>
              <w:left w:val="nil"/>
              <w:bottom w:val="nil"/>
              <w:right w:val="nil"/>
            </w:tcBorders>
            <w:shd w:val="clear" w:color="000000" w:fill="92D050"/>
            <w:noWrap/>
            <w:vAlign w:val="bottom"/>
            <w:hideMark/>
          </w:tcPr>
          <w:p w14:paraId="6AE065B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160.000</w:t>
            </w:r>
          </w:p>
        </w:tc>
        <w:tc>
          <w:tcPr>
            <w:tcW w:w="1230" w:type="dxa"/>
            <w:tcBorders>
              <w:top w:val="nil"/>
              <w:left w:val="nil"/>
              <w:bottom w:val="nil"/>
              <w:right w:val="nil"/>
            </w:tcBorders>
            <w:shd w:val="clear" w:color="000000" w:fill="92D050"/>
            <w:noWrap/>
            <w:vAlign w:val="bottom"/>
          </w:tcPr>
          <w:p w14:paraId="3DAAD920" w14:textId="2A4CA4CB"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5E586A9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160.000</w:t>
            </w:r>
          </w:p>
        </w:tc>
        <w:tc>
          <w:tcPr>
            <w:tcW w:w="827" w:type="dxa"/>
            <w:tcBorders>
              <w:top w:val="nil"/>
              <w:left w:val="nil"/>
              <w:bottom w:val="nil"/>
              <w:right w:val="nil"/>
            </w:tcBorders>
            <w:shd w:val="clear" w:color="000000" w:fill="92D050"/>
            <w:noWrap/>
            <w:vAlign w:val="bottom"/>
            <w:hideMark/>
          </w:tcPr>
          <w:p w14:paraId="00FD945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2F5360B0" w14:textId="77777777" w:rsidTr="004873D9">
        <w:trPr>
          <w:trHeight w:val="255"/>
        </w:trPr>
        <w:tc>
          <w:tcPr>
            <w:tcW w:w="599" w:type="dxa"/>
            <w:tcBorders>
              <w:top w:val="nil"/>
              <w:left w:val="nil"/>
              <w:bottom w:val="nil"/>
              <w:right w:val="nil"/>
            </w:tcBorders>
            <w:shd w:val="clear" w:color="000000" w:fill="FFFFFF"/>
            <w:noWrap/>
            <w:hideMark/>
          </w:tcPr>
          <w:p w14:paraId="16772CF1" w14:textId="77777777" w:rsidR="00DD0798" w:rsidRPr="00DD0798" w:rsidRDefault="00DD0798" w:rsidP="004E4D80">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7503DC1F" w14:textId="77777777" w:rsidR="00DD0798" w:rsidRPr="00DD0798" w:rsidRDefault="00DD0798" w:rsidP="004E4D80">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30208D28"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BD40B60"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9435</w:t>
            </w:r>
          </w:p>
        </w:tc>
        <w:tc>
          <w:tcPr>
            <w:tcW w:w="4061" w:type="dxa"/>
            <w:tcBorders>
              <w:top w:val="nil"/>
              <w:left w:val="nil"/>
              <w:bottom w:val="nil"/>
              <w:right w:val="nil"/>
            </w:tcBorders>
            <w:shd w:val="clear" w:color="000000" w:fill="FFFFFF"/>
            <w:noWrap/>
            <w:vAlign w:val="bottom"/>
            <w:hideMark/>
          </w:tcPr>
          <w:p w14:paraId="40C5458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prihoda od doprinosa za šume iz prethodnih godina</w:t>
            </w:r>
          </w:p>
        </w:tc>
        <w:tc>
          <w:tcPr>
            <w:tcW w:w="1276" w:type="dxa"/>
            <w:tcBorders>
              <w:top w:val="nil"/>
              <w:left w:val="nil"/>
              <w:bottom w:val="nil"/>
              <w:right w:val="nil"/>
            </w:tcBorders>
            <w:shd w:val="clear" w:color="000000" w:fill="FFFFFF"/>
            <w:noWrap/>
            <w:hideMark/>
          </w:tcPr>
          <w:p w14:paraId="6B093C5C"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160.000</w:t>
            </w:r>
          </w:p>
        </w:tc>
        <w:tc>
          <w:tcPr>
            <w:tcW w:w="1230" w:type="dxa"/>
            <w:tcBorders>
              <w:top w:val="nil"/>
              <w:left w:val="nil"/>
              <w:bottom w:val="nil"/>
              <w:right w:val="nil"/>
            </w:tcBorders>
            <w:shd w:val="clear" w:color="000000" w:fill="FFFFFF"/>
            <w:noWrap/>
          </w:tcPr>
          <w:p w14:paraId="5C5D79F9" w14:textId="595ABA30" w:rsidR="00DD0798" w:rsidRPr="00DD0798" w:rsidRDefault="00DD0798" w:rsidP="004873D9">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091D3CAC"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160.000</w:t>
            </w:r>
          </w:p>
        </w:tc>
        <w:tc>
          <w:tcPr>
            <w:tcW w:w="827" w:type="dxa"/>
            <w:tcBorders>
              <w:top w:val="nil"/>
              <w:left w:val="nil"/>
              <w:bottom w:val="nil"/>
              <w:right w:val="nil"/>
            </w:tcBorders>
            <w:shd w:val="clear" w:color="auto" w:fill="auto"/>
            <w:noWrap/>
            <w:hideMark/>
          </w:tcPr>
          <w:p w14:paraId="41AD4596"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5E0FFB51" w14:textId="77777777" w:rsidTr="004873D9">
        <w:trPr>
          <w:trHeight w:val="255"/>
        </w:trPr>
        <w:tc>
          <w:tcPr>
            <w:tcW w:w="599" w:type="dxa"/>
            <w:tcBorders>
              <w:top w:val="nil"/>
              <w:left w:val="nil"/>
              <w:bottom w:val="nil"/>
              <w:right w:val="nil"/>
            </w:tcBorders>
            <w:shd w:val="clear" w:color="000000" w:fill="FFFFFF"/>
            <w:noWrap/>
            <w:hideMark/>
          </w:tcPr>
          <w:p w14:paraId="2CB10792"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E7C3865"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45</w:t>
            </w:r>
          </w:p>
        </w:tc>
        <w:tc>
          <w:tcPr>
            <w:tcW w:w="708" w:type="dxa"/>
            <w:tcBorders>
              <w:top w:val="nil"/>
              <w:left w:val="nil"/>
              <w:bottom w:val="nil"/>
              <w:right w:val="nil"/>
            </w:tcBorders>
            <w:shd w:val="clear" w:color="000000" w:fill="FFFFFF"/>
            <w:noWrap/>
            <w:vAlign w:val="bottom"/>
            <w:hideMark/>
          </w:tcPr>
          <w:p w14:paraId="1E8C31B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35B133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7FCFC7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vAlign w:val="bottom"/>
            <w:hideMark/>
          </w:tcPr>
          <w:p w14:paraId="1F6F73F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160.000</w:t>
            </w:r>
          </w:p>
        </w:tc>
        <w:tc>
          <w:tcPr>
            <w:tcW w:w="1230" w:type="dxa"/>
            <w:tcBorders>
              <w:top w:val="nil"/>
              <w:left w:val="nil"/>
              <w:bottom w:val="nil"/>
              <w:right w:val="nil"/>
            </w:tcBorders>
            <w:shd w:val="clear" w:color="000000" w:fill="FFFFFF"/>
            <w:noWrap/>
            <w:vAlign w:val="bottom"/>
          </w:tcPr>
          <w:p w14:paraId="11C0D726" w14:textId="08A5B75B"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2E0A8F6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160.000</w:t>
            </w:r>
          </w:p>
        </w:tc>
        <w:tc>
          <w:tcPr>
            <w:tcW w:w="827" w:type="dxa"/>
            <w:tcBorders>
              <w:top w:val="nil"/>
              <w:left w:val="nil"/>
              <w:bottom w:val="nil"/>
              <w:right w:val="nil"/>
            </w:tcBorders>
            <w:shd w:val="clear" w:color="auto" w:fill="auto"/>
            <w:noWrap/>
            <w:vAlign w:val="bottom"/>
            <w:hideMark/>
          </w:tcPr>
          <w:p w14:paraId="662CC1B4" w14:textId="2DE149EF" w:rsidR="00DD0798" w:rsidRPr="00DD0798" w:rsidRDefault="004873D9" w:rsidP="00DD0798">
            <w:pPr>
              <w:jc w:val="right"/>
              <w:rPr>
                <w:rFonts w:ascii="Arial" w:hAnsi="Arial" w:cs="Arial"/>
                <w:b/>
                <w:bCs/>
                <w:color w:val="000000"/>
                <w:sz w:val="18"/>
                <w:szCs w:val="18"/>
              </w:rPr>
            </w:pPr>
            <w:r>
              <w:rPr>
                <w:rFonts w:ascii="Arial" w:hAnsi="Arial" w:cs="Arial"/>
                <w:b/>
                <w:bCs/>
                <w:color w:val="000000"/>
                <w:sz w:val="18"/>
                <w:szCs w:val="18"/>
              </w:rPr>
              <w:t>100,00</w:t>
            </w:r>
          </w:p>
        </w:tc>
      </w:tr>
      <w:tr w:rsidR="00E474DD" w:rsidRPr="00DD0798" w14:paraId="0BEF28D2" w14:textId="77777777" w:rsidTr="00D9534D">
        <w:trPr>
          <w:trHeight w:val="255"/>
        </w:trPr>
        <w:tc>
          <w:tcPr>
            <w:tcW w:w="599" w:type="dxa"/>
            <w:tcBorders>
              <w:top w:val="nil"/>
              <w:left w:val="nil"/>
              <w:bottom w:val="nil"/>
              <w:right w:val="nil"/>
            </w:tcBorders>
            <w:shd w:val="clear" w:color="000000" w:fill="FFFFFF"/>
            <w:noWrap/>
            <w:hideMark/>
          </w:tcPr>
          <w:p w14:paraId="262945F8" w14:textId="77777777" w:rsidR="00DD0798" w:rsidRPr="00DD0798" w:rsidRDefault="00DD0798" w:rsidP="004E4D80">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186DF205" w14:textId="77777777" w:rsidR="00DD0798" w:rsidRPr="00DD0798" w:rsidRDefault="00DD0798" w:rsidP="004E4D80">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4CEA62C3" w14:textId="77777777" w:rsidR="00DD0798" w:rsidRPr="00DD0798" w:rsidRDefault="00DD0798" w:rsidP="00DD0798">
            <w:pPr>
              <w:rPr>
                <w:rFonts w:ascii="Arial" w:hAnsi="Arial" w:cs="Arial"/>
                <w:sz w:val="18"/>
                <w:szCs w:val="18"/>
              </w:rPr>
            </w:pPr>
            <w:r w:rsidRPr="00DD0798">
              <w:rPr>
                <w:rFonts w:ascii="Arial" w:hAnsi="Arial" w:cs="Arial"/>
                <w:sz w:val="18"/>
                <w:szCs w:val="18"/>
              </w:rPr>
              <w:t>451</w:t>
            </w:r>
          </w:p>
        </w:tc>
        <w:tc>
          <w:tcPr>
            <w:tcW w:w="617" w:type="dxa"/>
            <w:tcBorders>
              <w:top w:val="nil"/>
              <w:left w:val="nil"/>
              <w:bottom w:val="nil"/>
              <w:right w:val="nil"/>
            </w:tcBorders>
            <w:shd w:val="clear" w:color="000000" w:fill="FFFFFF"/>
            <w:noWrap/>
            <w:vAlign w:val="bottom"/>
            <w:hideMark/>
          </w:tcPr>
          <w:p w14:paraId="56DBAE7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4C15DC7" w14:textId="77777777" w:rsidR="00DD0798" w:rsidRPr="00DD0798" w:rsidRDefault="00DD0798" w:rsidP="00DD0798">
            <w:pPr>
              <w:rPr>
                <w:rFonts w:ascii="Arial" w:hAnsi="Arial" w:cs="Arial"/>
                <w:sz w:val="18"/>
                <w:szCs w:val="18"/>
              </w:rPr>
            </w:pPr>
            <w:r w:rsidRPr="00DD0798">
              <w:rPr>
                <w:rFonts w:ascii="Arial" w:hAnsi="Arial" w:cs="Arial"/>
                <w:sz w:val="18"/>
                <w:szCs w:val="18"/>
              </w:rPr>
              <w:t>Dodatna ulaganja na građevinskim objektima</w:t>
            </w:r>
          </w:p>
        </w:tc>
        <w:tc>
          <w:tcPr>
            <w:tcW w:w="1276" w:type="dxa"/>
            <w:tcBorders>
              <w:top w:val="nil"/>
              <w:left w:val="nil"/>
              <w:bottom w:val="nil"/>
              <w:right w:val="nil"/>
            </w:tcBorders>
            <w:shd w:val="clear" w:color="000000" w:fill="FFFFFF"/>
            <w:noWrap/>
            <w:vAlign w:val="bottom"/>
            <w:hideMark/>
          </w:tcPr>
          <w:p w14:paraId="493784D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160.000</w:t>
            </w:r>
          </w:p>
        </w:tc>
        <w:tc>
          <w:tcPr>
            <w:tcW w:w="1230" w:type="dxa"/>
            <w:tcBorders>
              <w:top w:val="nil"/>
              <w:left w:val="nil"/>
              <w:bottom w:val="nil"/>
              <w:right w:val="nil"/>
            </w:tcBorders>
            <w:shd w:val="clear" w:color="000000" w:fill="FFFFFF"/>
            <w:noWrap/>
            <w:vAlign w:val="bottom"/>
            <w:hideMark/>
          </w:tcPr>
          <w:p w14:paraId="71F10FD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1321" w:type="dxa"/>
            <w:tcBorders>
              <w:top w:val="nil"/>
              <w:left w:val="nil"/>
              <w:bottom w:val="nil"/>
              <w:right w:val="nil"/>
            </w:tcBorders>
            <w:shd w:val="clear" w:color="000000" w:fill="FFFFFF"/>
            <w:noWrap/>
            <w:vAlign w:val="bottom"/>
            <w:hideMark/>
          </w:tcPr>
          <w:p w14:paraId="47FA7B9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160.000</w:t>
            </w:r>
          </w:p>
        </w:tc>
        <w:tc>
          <w:tcPr>
            <w:tcW w:w="827" w:type="dxa"/>
            <w:tcBorders>
              <w:top w:val="nil"/>
              <w:left w:val="nil"/>
              <w:bottom w:val="nil"/>
              <w:right w:val="nil"/>
            </w:tcBorders>
            <w:shd w:val="clear" w:color="auto" w:fill="auto"/>
            <w:noWrap/>
            <w:vAlign w:val="bottom"/>
            <w:hideMark/>
          </w:tcPr>
          <w:p w14:paraId="6F64DFE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5E984484" w14:textId="77777777" w:rsidTr="00D9534D">
        <w:trPr>
          <w:trHeight w:val="255"/>
        </w:trPr>
        <w:tc>
          <w:tcPr>
            <w:tcW w:w="599" w:type="dxa"/>
            <w:tcBorders>
              <w:top w:val="nil"/>
              <w:left w:val="nil"/>
              <w:bottom w:val="nil"/>
              <w:right w:val="nil"/>
            </w:tcBorders>
            <w:shd w:val="clear" w:color="000000" w:fill="FFFFFF"/>
            <w:noWrap/>
            <w:vAlign w:val="bottom"/>
            <w:hideMark/>
          </w:tcPr>
          <w:p w14:paraId="70FDA9DF"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5812" w:type="dxa"/>
            <w:gridSpan w:val="4"/>
            <w:tcBorders>
              <w:top w:val="nil"/>
              <w:left w:val="nil"/>
              <w:bottom w:val="nil"/>
              <w:right w:val="nil"/>
            </w:tcBorders>
            <w:shd w:val="clear" w:color="000000" w:fill="FFC000"/>
            <w:noWrap/>
            <w:vAlign w:val="bottom"/>
            <w:hideMark/>
          </w:tcPr>
          <w:p w14:paraId="4E6AC8F2"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1012 GOSPODARENJE OTPADOM</w:t>
            </w:r>
          </w:p>
        </w:tc>
        <w:tc>
          <w:tcPr>
            <w:tcW w:w="1276" w:type="dxa"/>
            <w:tcBorders>
              <w:top w:val="nil"/>
              <w:left w:val="nil"/>
              <w:bottom w:val="nil"/>
              <w:right w:val="nil"/>
            </w:tcBorders>
            <w:shd w:val="clear" w:color="000000" w:fill="FFC000"/>
            <w:noWrap/>
            <w:vAlign w:val="bottom"/>
            <w:hideMark/>
          </w:tcPr>
          <w:p w14:paraId="71ABCC58"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59.000</w:t>
            </w:r>
          </w:p>
        </w:tc>
        <w:tc>
          <w:tcPr>
            <w:tcW w:w="1230" w:type="dxa"/>
            <w:tcBorders>
              <w:top w:val="nil"/>
              <w:left w:val="nil"/>
              <w:bottom w:val="nil"/>
              <w:right w:val="nil"/>
            </w:tcBorders>
            <w:shd w:val="clear" w:color="000000" w:fill="FFC000"/>
            <w:noWrap/>
            <w:vAlign w:val="bottom"/>
            <w:hideMark/>
          </w:tcPr>
          <w:p w14:paraId="66CB4367"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-2.000</w:t>
            </w:r>
          </w:p>
        </w:tc>
        <w:tc>
          <w:tcPr>
            <w:tcW w:w="1321" w:type="dxa"/>
            <w:tcBorders>
              <w:top w:val="nil"/>
              <w:left w:val="nil"/>
              <w:bottom w:val="nil"/>
              <w:right w:val="nil"/>
            </w:tcBorders>
            <w:shd w:val="clear" w:color="000000" w:fill="FFC000"/>
            <w:noWrap/>
            <w:vAlign w:val="bottom"/>
            <w:hideMark/>
          </w:tcPr>
          <w:p w14:paraId="1EE5B4F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57.000</w:t>
            </w:r>
          </w:p>
        </w:tc>
        <w:tc>
          <w:tcPr>
            <w:tcW w:w="827" w:type="dxa"/>
            <w:tcBorders>
              <w:top w:val="nil"/>
              <w:left w:val="nil"/>
              <w:bottom w:val="nil"/>
              <w:right w:val="nil"/>
            </w:tcBorders>
            <w:shd w:val="clear" w:color="000000" w:fill="FFC000"/>
            <w:noWrap/>
            <w:vAlign w:val="bottom"/>
            <w:hideMark/>
          </w:tcPr>
          <w:p w14:paraId="6D5B31F4"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96,61</w:t>
            </w:r>
          </w:p>
        </w:tc>
      </w:tr>
      <w:tr w:rsidR="002F7F52" w:rsidRPr="00DD0798" w14:paraId="638C4E86" w14:textId="77777777" w:rsidTr="00D9534D">
        <w:trPr>
          <w:trHeight w:val="255"/>
        </w:trPr>
        <w:tc>
          <w:tcPr>
            <w:tcW w:w="599" w:type="dxa"/>
            <w:tcBorders>
              <w:top w:val="nil"/>
              <w:left w:val="nil"/>
              <w:bottom w:val="nil"/>
              <w:right w:val="nil"/>
            </w:tcBorders>
            <w:shd w:val="clear" w:color="000000" w:fill="FFFFFF"/>
            <w:noWrap/>
            <w:vAlign w:val="bottom"/>
            <w:hideMark/>
          </w:tcPr>
          <w:p w14:paraId="128964EE" w14:textId="77777777" w:rsidR="00DD0798" w:rsidRPr="00DD0798" w:rsidRDefault="00DD0798" w:rsidP="00DD0798">
            <w:pPr>
              <w:rPr>
                <w:rFonts w:ascii="Arial" w:hAnsi="Arial" w:cs="Arial"/>
                <w:sz w:val="18"/>
                <w:szCs w:val="18"/>
              </w:rPr>
            </w:pPr>
            <w:r w:rsidRPr="00DD0798">
              <w:rPr>
                <w:rFonts w:ascii="Arial" w:hAnsi="Arial" w:cs="Arial"/>
                <w:sz w:val="18"/>
                <w:szCs w:val="18"/>
              </w:rPr>
              <w:t>051</w:t>
            </w:r>
          </w:p>
        </w:tc>
        <w:tc>
          <w:tcPr>
            <w:tcW w:w="1751" w:type="dxa"/>
            <w:gridSpan w:val="3"/>
            <w:tcBorders>
              <w:top w:val="nil"/>
              <w:left w:val="nil"/>
              <w:bottom w:val="nil"/>
              <w:right w:val="nil"/>
            </w:tcBorders>
            <w:shd w:val="clear" w:color="000000" w:fill="92D050"/>
            <w:noWrap/>
            <w:vAlign w:val="bottom"/>
            <w:hideMark/>
          </w:tcPr>
          <w:p w14:paraId="3BF1C44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A101202</w:t>
            </w:r>
          </w:p>
        </w:tc>
        <w:tc>
          <w:tcPr>
            <w:tcW w:w="4061" w:type="dxa"/>
            <w:tcBorders>
              <w:top w:val="nil"/>
              <w:left w:val="nil"/>
              <w:bottom w:val="nil"/>
              <w:right w:val="nil"/>
            </w:tcBorders>
            <w:shd w:val="clear" w:color="000000" w:fill="92D050"/>
            <w:noWrap/>
            <w:vAlign w:val="bottom"/>
            <w:hideMark/>
          </w:tcPr>
          <w:p w14:paraId="4504562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Sanacija divljih odlagališta</w:t>
            </w:r>
          </w:p>
        </w:tc>
        <w:tc>
          <w:tcPr>
            <w:tcW w:w="1276" w:type="dxa"/>
            <w:tcBorders>
              <w:top w:val="nil"/>
              <w:left w:val="nil"/>
              <w:bottom w:val="nil"/>
              <w:right w:val="nil"/>
            </w:tcBorders>
            <w:shd w:val="clear" w:color="000000" w:fill="92D050"/>
            <w:noWrap/>
            <w:vAlign w:val="bottom"/>
            <w:hideMark/>
          </w:tcPr>
          <w:p w14:paraId="526AC98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40.000</w:t>
            </w:r>
          </w:p>
        </w:tc>
        <w:tc>
          <w:tcPr>
            <w:tcW w:w="1230" w:type="dxa"/>
            <w:tcBorders>
              <w:top w:val="nil"/>
              <w:left w:val="nil"/>
              <w:bottom w:val="nil"/>
              <w:right w:val="nil"/>
            </w:tcBorders>
            <w:shd w:val="clear" w:color="000000" w:fill="92D050"/>
            <w:noWrap/>
            <w:vAlign w:val="bottom"/>
            <w:hideMark/>
          </w:tcPr>
          <w:p w14:paraId="65C1F6F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-9.000</w:t>
            </w:r>
          </w:p>
        </w:tc>
        <w:tc>
          <w:tcPr>
            <w:tcW w:w="1321" w:type="dxa"/>
            <w:tcBorders>
              <w:top w:val="nil"/>
              <w:left w:val="nil"/>
              <w:bottom w:val="nil"/>
              <w:right w:val="nil"/>
            </w:tcBorders>
            <w:shd w:val="clear" w:color="000000" w:fill="92D050"/>
            <w:noWrap/>
            <w:vAlign w:val="bottom"/>
            <w:hideMark/>
          </w:tcPr>
          <w:p w14:paraId="5D2C410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31.000</w:t>
            </w:r>
          </w:p>
        </w:tc>
        <w:tc>
          <w:tcPr>
            <w:tcW w:w="827" w:type="dxa"/>
            <w:tcBorders>
              <w:top w:val="nil"/>
              <w:left w:val="nil"/>
              <w:bottom w:val="nil"/>
              <w:right w:val="nil"/>
            </w:tcBorders>
            <w:shd w:val="clear" w:color="000000" w:fill="92D050"/>
            <w:noWrap/>
            <w:vAlign w:val="bottom"/>
            <w:hideMark/>
          </w:tcPr>
          <w:p w14:paraId="05C7F84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77,50</w:t>
            </w:r>
          </w:p>
        </w:tc>
      </w:tr>
      <w:tr w:rsidR="00E474DD" w:rsidRPr="00DD0798" w14:paraId="782C7D86" w14:textId="77777777" w:rsidTr="00D9534D">
        <w:trPr>
          <w:trHeight w:val="255"/>
        </w:trPr>
        <w:tc>
          <w:tcPr>
            <w:tcW w:w="599" w:type="dxa"/>
            <w:tcBorders>
              <w:top w:val="nil"/>
              <w:left w:val="nil"/>
              <w:bottom w:val="nil"/>
              <w:right w:val="nil"/>
            </w:tcBorders>
            <w:shd w:val="clear" w:color="000000" w:fill="FFFFFF"/>
            <w:noWrap/>
            <w:vAlign w:val="bottom"/>
            <w:hideMark/>
          </w:tcPr>
          <w:p w14:paraId="18AD5442"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C8618D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4F73675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95044C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76B6DC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2F5EF27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40.000</w:t>
            </w:r>
          </w:p>
        </w:tc>
        <w:tc>
          <w:tcPr>
            <w:tcW w:w="1230" w:type="dxa"/>
            <w:tcBorders>
              <w:top w:val="nil"/>
              <w:left w:val="nil"/>
              <w:bottom w:val="nil"/>
              <w:right w:val="nil"/>
            </w:tcBorders>
            <w:shd w:val="clear" w:color="000000" w:fill="FFFFFF"/>
            <w:noWrap/>
            <w:vAlign w:val="bottom"/>
            <w:hideMark/>
          </w:tcPr>
          <w:p w14:paraId="688969A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-9.000</w:t>
            </w:r>
          </w:p>
        </w:tc>
        <w:tc>
          <w:tcPr>
            <w:tcW w:w="1321" w:type="dxa"/>
            <w:tcBorders>
              <w:top w:val="nil"/>
              <w:left w:val="nil"/>
              <w:bottom w:val="nil"/>
              <w:right w:val="nil"/>
            </w:tcBorders>
            <w:shd w:val="clear" w:color="000000" w:fill="FFFFFF"/>
            <w:noWrap/>
            <w:vAlign w:val="bottom"/>
            <w:hideMark/>
          </w:tcPr>
          <w:p w14:paraId="7AA7B12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31.000</w:t>
            </w:r>
          </w:p>
        </w:tc>
        <w:tc>
          <w:tcPr>
            <w:tcW w:w="827" w:type="dxa"/>
            <w:tcBorders>
              <w:top w:val="nil"/>
              <w:left w:val="nil"/>
              <w:bottom w:val="nil"/>
              <w:right w:val="nil"/>
            </w:tcBorders>
            <w:shd w:val="clear" w:color="auto" w:fill="auto"/>
            <w:noWrap/>
            <w:vAlign w:val="bottom"/>
            <w:hideMark/>
          </w:tcPr>
          <w:p w14:paraId="0E44959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77,50</w:t>
            </w:r>
          </w:p>
        </w:tc>
      </w:tr>
      <w:tr w:rsidR="00E474DD" w:rsidRPr="00DD0798" w14:paraId="418A055B" w14:textId="77777777" w:rsidTr="00D9534D">
        <w:trPr>
          <w:trHeight w:val="255"/>
        </w:trPr>
        <w:tc>
          <w:tcPr>
            <w:tcW w:w="599" w:type="dxa"/>
            <w:tcBorders>
              <w:top w:val="nil"/>
              <w:left w:val="nil"/>
              <w:bottom w:val="nil"/>
              <w:right w:val="nil"/>
            </w:tcBorders>
            <w:shd w:val="clear" w:color="000000" w:fill="FFFFFF"/>
            <w:noWrap/>
            <w:vAlign w:val="bottom"/>
            <w:hideMark/>
          </w:tcPr>
          <w:p w14:paraId="5DD8878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56D4E817"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40D89937"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507AAB2C"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0D0588CF"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285E2E2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1230" w:type="dxa"/>
            <w:tcBorders>
              <w:top w:val="nil"/>
              <w:left w:val="nil"/>
              <w:bottom w:val="nil"/>
              <w:right w:val="nil"/>
            </w:tcBorders>
            <w:shd w:val="clear" w:color="000000" w:fill="FFFFFF"/>
            <w:noWrap/>
            <w:vAlign w:val="bottom"/>
            <w:hideMark/>
          </w:tcPr>
          <w:p w14:paraId="401DC73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1321" w:type="dxa"/>
            <w:tcBorders>
              <w:top w:val="nil"/>
              <w:left w:val="nil"/>
              <w:bottom w:val="nil"/>
              <w:right w:val="nil"/>
            </w:tcBorders>
            <w:shd w:val="clear" w:color="000000" w:fill="FFFFFF"/>
            <w:noWrap/>
            <w:vAlign w:val="bottom"/>
            <w:hideMark/>
          </w:tcPr>
          <w:p w14:paraId="51716206"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31.000</w:t>
            </w:r>
          </w:p>
        </w:tc>
        <w:tc>
          <w:tcPr>
            <w:tcW w:w="827" w:type="dxa"/>
            <w:tcBorders>
              <w:top w:val="nil"/>
              <w:left w:val="nil"/>
              <w:bottom w:val="nil"/>
              <w:right w:val="nil"/>
            </w:tcBorders>
            <w:shd w:val="clear" w:color="auto" w:fill="auto"/>
            <w:noWrap/>
            <w:vAlign w:val="bottom"/>
            <w:hideMark/>
          </w:tcPr>
          <w:p w14:paraId="05CA6B7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77,50</w:t>
            </w:r>
          </w:p>
        </w:tc>
      </w:tr>
      <w:tr w:rsidR="00E474DD" w:rsidRPr="00DD0798" w14:paraId="53377833" w14:textId="77777777" w:rsidTr="00D9534D">
        <w:trPr>
          <w:trHeight w:val="255"/>
        </w:trPr>
        <w:tc>
          <w:tcPr>
            <w:tcW w:w="599" w:type="dxa"/>
            <w:tcBorders>
              <w:top w:val="nil"/>
              <w:left w:val="nil"/>
              <w:bottom w:val="nil"/>
              <w:right w:val="nil"/>
            </w:tcBorders>
            <w:shd w:val="clear" w:color="000000" w:fill="FFFFFF"/>
            <w:noWrap/>
            <w:vAlign w:val="bottom"/>
            <w:hideMark/>
          </w:tcPr>
          <w:p w14:paraId="66FC4C5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808E4F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14:paraId="0843D4C2"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323</w:t>
            </w:r>
          </w:p>
        </w:tc>
        <w:tc>
          <w:tcPr>
            <w:tcW w:w="617" w:type="dxa"/>
            <w:tcBorders>
              <w:top w:val="nil"/>
              <w:left w:val="nil"/>
              <w:bottom w:val="nil"/>
              <w:right w:val="nil"/>
            </w:tcBorders>
            <w:shd w:val="clear" w:color="000000" w:fill="FFFFFF"/>
            <w:noWrap/>
            <w:vAlign w:val="bottom"/>
            <w:hideMark/>
          </w:tcPr>
          <w:p w14:paraId="2D45DCD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6C35C6B8"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Rashodi za usluge</w:t>
            </w:r>
          </w:p>
        </w:tc>
        <w:tc>
          <w:tcPr>
            <w:tcW w:w="1276" w:type="dxa"/>
            <w:tcBorders>
              <w:top w:val="nil"/>
              <w:left w:val="nil"/>
              <w:bottom w:val="nil"/>
              <w:right w:val="nil"/>
            </w:tcBorders>
            <w:shd w:val="clear" w:color="000000" w:fill="FFFFFF"/>
            <w:noWrap/>
            <w:vAlign w:val="bottom"/>
            <w:hideMark/>
          </w:tcPr>
          <w:p w14:paraId="66157DE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40.000</w:t>
            </w:r>
          </w:p>
        </w:tc>
        <w:tc>
          <w:tcPr>
            <w:tcW w:w="1230" w:type="dxa"/>
            <w:tcBorders>
              <w:top w:val="nil"/>
              <w:left w:val="nil"/>
              <w:bottom w:val="nil"/>
              <w:right w:val="nil"/>
            </w:tcBorders>
            <w:shd w:val="clear" w:color="000000" w:fill="FFFFFF"/>
            <w:noWrap/>
            <w:vAlign w:val="bottom"/>
            <w:hideMark/>
          </w:tcPr>
          <w:p w14:paraId="618BC08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-9.000</w:t>
            </w:r>
          </w:p>
        </w:tc>
        <w:tc>
          <w:tcPr>
            <w:tcW w:w="1321" w:type="dxa"/>
            <w:tcBorders>
              <w:top w:val="nil"/>
              <w:left w:val="nil"/>
              <w:bottom w:val="nil"/>
              <w:right w:val="nil"/>
            </w:tcBorders>
            <w:shd w:val="clear" w:color="000000" w:fill="FFFFFF"/>
            <w:noWrap/>
            <w:vAlign w:val="bottom"/>
            <w:hideMark/>
          </w:tcPr>
          <w:p w14:paraId="49663BC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31.000</w:t>
            </w:r>
          </w:p>
        </w:tc>
        <w:tc>
          <w:tcPr>
            <w:tcW w:w="827" w:type="dxa"/>
            <w:tcBorders>
              <w:top w:val="nil"/>
              <w:left w:val="nil"/>
              <w:bottom w:val="nil"/>
              <w:right w:val="nil"/>
            </w:tcBorders>
            <w:shd w:val="clear" w:color="auto" w:fill="auto"/>
            <w:noWrap/>
            <w:vAlign w:val="bottom"/>
            <w:hideMark/>
          </w:tcPr>
          <w:p w14:paraId="720F623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77,50</w:t>
            </w:r>
          </w:p>
        </w:tc>
      </w:tr>
      <w:tr w:rsidR="002F7F52" w:rsidRPr="00DD0798" w14:paraId="692DD8CF" w14:textId="77777777" w:rsidTr="004873D9">
        <w:trPr>
          <w:trHeight w:val="255"/>
        </w:trPr>
        <w:tc>
          <w:tcPr>
            <w:tcW w:w="599" w:type="dxa"/>
            <w:tcBorders>
              <w:top w:val="nil"/>
              <w:left w:val="nil"/>
              <w:bottom w:val="nil"/>
              <w:right w:val="nil"/>
            </w:tcBorders>
            <w:shd w:val="clear" w:color="000000" w:fill="FFFFFF"/>
            <w:noWrap/>
            <w:hideMark/>
          </w:tcPr>
          <w:p w14:paraId="120B1A91" w14:textId="77777777" w:rsidR="00DD0798" w:rsidRPr="00DD0798" w:rsidRDefault="00DD0798" w:rsidP="004873D9">
            <w:pPr>
              <w:rPr>
                <w:rFonts w:ascii="Arial" w:hAnsi="Arial" w:cs="Arial"/>
                <w:sz w:val="18"/>
                <w:szCs w:val="18"/>
              </w:rPr>
            </w:pPr>
            <w:r w:rsidRPr="00DD0798">
              <w:rPr>
                <w:rFonts w:ascii="Arial" w:hAnsi="Arial" w:cs="Arial"/>
                <w:sz w:val="18"/>
                <w:szCs w:val="18"/>
              </w:rPr>
              <w:t>051</w:t>
            </w:r>
          </w:p>
        </w:tc>
        <w:tc>
          <w:tcPr>
            <w:tcW w:w="1751" w:type="dxa"/>
            <w:gridSpan w:val="3"/>
            <w:tcBorders>
              <w:top w:val="nil"/>
              <w:left w:val="nil"/>
              <w:bottom w:val="nil"/>
              <w:right w:val="nil"/>
            </w:tcBorders>
            <w:shd w:val="clear" w:color="000000" w:fill="92D050"/>
            <w:noWrap/>
            <w:hideMark/>
          </w:tcPr>
          <w:p w14:paraId="4F06DE94" w14:textId="77777777" w:rsidR="00DD0798" w:rsidRPr="00DD0798" w:rsidRDefault="00DD0798" w:rsidP="004873D9">
            <w:pPr>
              <w:rPr>
                <w:rFonts w:ascii="Arial" w:hAnsi="Arial" w:cs="Arial"/>
                <w:b/>
                <w:bCs/>
                <w:color w:val="000000"/>
                <w:sz w:val="18"/>
                <w:szCs w:val="18"/>
              </w:rPr>
            </w:pPr>
            <w:r w:rsidRPr="00DD0798">
              <w:rPr>
                <w:rFonts w:ascii="Arial" w:hAnsi="Arial" w:cs="Arial"/>
                <w:b/>
                <w:bCs/>
                <w:color w:val="000000"/>
                <w:sz w:val="18"/>
                <w:szCs w:val="18"/>
              </w:rPr>
              <w:t>A101203</w:t>
            </w:r>
          </w:p>
        </w:tc>
        <w:tc>
          <w:tcPr>
            <w:tcW w:w="4061" w:type="dxa"/>
            <w:tcBorders>
              <w:top w:val="nil"/>
              <w:left w:val="nil"/>
              <w:bottom w:val="nil"/>
              <w:right w:val="nil"/>
            </w:tcBorders>
            <w:shd w:val="clear" w:color="000000" w:fill="92D050"/>
            <w:noWrap/>
            <w:vAlign w:val="bottom"/>
            <w:hideMark/>
          </w:tcPr>
          <w:p w14:paraId="5595AC8E" w14:textId="7FDDF7B8"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Poticajna naknada za smanjenje količine m</w:t>
            </w:r>
            <w:r w:rsidR="004873D9">
              <w:rPr>
                <w:rFonts w:ascii="Arial" w:hAnsi="Arial" w:cs="Arial"/>
                <w:b/>
                <w:bCs/>
                <w:color w:val="000000"/>
                <w:sz w:val="18"/>
                <w:szCs w:val="18"/>
              </w:rPr>
              <w:t>i</w:t>
            </w:r>
            <w:r w:rsidRPr="00DD0798">
              <w:rPr>
                <w:rFonts w:ascii="Arial" w:hAnsi="Arial" w:cs="Arial"/>
                <w:b/>
                <w:bCs/>
                <w:color w:val="000000"/>
                <w:sz w:val="18"/>
                <w:szCs w:val="18"/>
              </w:rPr>
              <w:t xml:space="preserve">ješanog  komunalnog otpada </w:t>
            </w:r>
          </w:p>
        </w:tc>
        <w:tc>
          <w:tcPr>
            <w:tcW w:w="1276" w:type="dxa"/>
            <w:tcBorders>
              <w:top w:val="nil"/>
              <w:left w:val="nil"/>
              <w:bottom w:val="nil"/>
              <w:right w:val="nil"/>
            </w:tcBorders>
            <w:shd w:val="clear" w:color="000000" w:fill="92D050"/>
            <w:noWrap/>
            <w:hideMark/>
          </w:tcPr>
          <w:p w14:paraId="6A09A6CA"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1230" w:type="dxa"/>
            <w:tcBorders>
              <w:top w:val="nil"/>
              <w:left w:val="nil"/>
              <w:bottom w:val="nil"/>
              <w:right w:val="nil"/>
            </w:tcBorders>
            <w:shd w:val="clear" w:color="000000" w:fill="92D050"/>
            <w:noWrap/>
            <w:hideMark/>
          </w:tcPr>
          <w:p w14:paraId="0F50801B"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1.000</w:t>
            </w:r>
          </w:p>
        </w:tc>
        <w:tc>
          <w:tcPr>
            <w:tcW w:w="1321" w:type="dxa"/>
            <w:tcBorders>
              <w:top w:val="nil"/>
              <w:left w:val="nil"/>
              <w:bottom w:val="nil"/>
              <w:right w:val="nil"/>
            </w:tcBorders>
            <w:shd w:val="clear" w:color="000000" w:fill="92D050"/>
            <w:noWrap/>
            <w:hideMark/>
          </w:tcPr>
          <w:p w14:paraId="1E4F54CB"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000000" w:fill="92D050"/>
            <w:noWrap/>
            <w:hideMark/>
          </w:tcPr>
          <w:p w14:paraId="6474A013"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111,11</w:t>
            </w:r>
          </w:p>
        </w:tc>
      </w:tr>
      <w:tr w:rsidR="00E474DD" w:rsidRPr="00DD0798" w14:paraId="5CFAB68F" w14:textId="77777777" w:rsidTr="004873D9">
        <w:trPr>
          <w:trHeight w:val="255"/>
        </w:trPr>
        <w:tc>
          <w:tcPr>
            <w:tcW w:w="599" w:type="dxa"/>
            <w:tcBorders>
              <w:top w:val="nil"/>
              <w:left w:val="nil"/>
              <w:bottom w:val="nil"/>
              <w:right w:val="nil"/>
            </w:tcBorders>
            <w:shd w:val="clear" w:color="000000" w:fill="FFFFFF"/>
            <w:noWrap/>
            <w:hideMark/>
          </w:tcPr>
          <w:p w14:paraId="1EE36A39" w14:textId="77777777" w:rsidR="00DD0798" w:rsidRPr="00DD0798" w:rsidRDefault="00DD0798" w:rsidP="004873D9">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156ECB3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67629B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E2BF2B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470AC25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2CDC95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9.000</w:t>
            </w:r>
          </w:p>
        </w:tc>
        <w:tc>
          <w:tcPr>
            <w:tcW w:w="1230" w:type="dxa"/>
            <w:tcBorders>
              <w:top w:val="nil"/>
              <w:left w:val="nil"/>
              <w:bottom w:val="nil"/>
              <w:right w:val="nil"/>
            </w:tcBorders>
            <w:shd w:val="clear" w:color="000000" w:fill="FFFFFF"/>
            <w:noWrap/>
            <w:vAlign w:val="bottom"/>
            <w:hideMark/>
          </w:tcPr>
          <w:p w14:paraId="2BB0CFC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w:t>
            </w:r>
          </w:p>
        </w:tc>
        <w:tc>
          <w:tcPr>
            <w:tcW w:w="1321" w:type="dxa"/>
            <w:tcBorders>
              <w:top w:val="nil"/>
              <w:left w:val="nil"/>
              <w:bottom w:val="nil"/>
              <w:right w:val="nil"/>
            </w:tcBorders>
            <w:shd w:val="clear" w:color="000000" w:fill="FFFFFF"/>
            <w:noWrap/>
            <w:vAlign w:val="bottom"/>
            <w:hideMark/>
          </w:tcPr>
          <w:p w14:paraId="391F538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827" w:type="dxa"/>
            <w:tcBorders>
              <w:top w:val="nil"/>
              <w:left w:val="nil"/>
              <w:bottom w:val="nil"/>
              <w:right w:val="nil"/>
            </w:tcBorders>
            <w:shd w:val="clear" w:color="auto" w:fill="auto"/>
            <w:noWrap/>
            <w:vAlign w:val="bottom"/>
            <w:hideMark/>
          </w:tcPr>
          <w:p w14:paraId="01D4D4F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111,11</w:t>
            </w:r>
          </w:p>
        </w:tc>
      </w:tr>
      <w:tr w:rsidR="00E474DD" w:rsidRPr="00DD0798" w14:paraId="3DB22848" w14:textId="77777777" w:rsidTr="004873D9">
        <w:trPr>
          <w:trHeight w:val="255"/>
        </w:trPr>
        <w:tc>
          <w:tcPr>
            <w:tcW w:w="599" w:type="dxa"/>
            <w:tcBorders>
              <w:top w:val="nil"/>
              <w:left w:val="nil"/>
              <w:bottom w:val="nil"/>
              <w:right w:val="nil"/>
            </w:tcBorders>
            <w:shd w:val="clear" w:color="000000" w:fill="FFFFFF"/>
            <w:noWrap/>
            <w:hideMark/>
          </w:tcPr>
          <w:p w14:paraId="193A79F3" w14:textId="77777777" w:rsidR="00DD0798" w:rsidRPr="00DD0798" w:rsidRDefault="00DD0798" w:rsidP="004873D9">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3651C44"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08FA575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06F64B9A"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31BF0AFE"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0915870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9.000</w:t>
            </w:r>
          </w:p>
        </w:tc>
        <w:tc>
          <w:tcPr>
            <w:tcW w:w="1230" w:type="dxa"/>
            <w:tcBorders>
              <w:top w:val="nil"/>
              <w:left w:val="nil"/>
              <w:bottom w:val="nil"/>
              <w:right w:val="nil"/>
            </w:tcBorders>
            <w:shd w:val="clear" w:color="000000" w:fill="FFFFFF"/>
            <w:noWrap/>
            <w:vAlign w:val="bottom"/>
            <w:hideMark/>
          </w:tcPr>
          <w:p w14:paraId="19E98F0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1.000</w:t>
            </w:r>
          </w:p>
        </w:tc>
        <w:tc>
          <w:tcPr>
            <w:tcW w:w="1321" w:type="dxa"/>
            <w:tcBorders>
              <w:top w:val="nil"/>
              <w:left w:val="nil"/>
              <w:bottom w:val="nil"/>
              <w:right w:val="nil"/>
            </w:tcBorders>
            <w:shd w:val="clear" w:color="000000" w:fill="FFFFFF"/>
            <w:noWrap/>
            <w:vAlign w:val="bottom"/>
            <w:hideMark/>
          </w:tcPr>
          <w:p w14:paraId="301FD81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auto" w:fill="auto"/>
            <w:noWrap/>
            <w:vAlign w:val="bottom"/>
            <w:hideMark/>
          </w:tcPr>
          <w:p w14:paraId="50B1526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111,11</w:t>
            </w:r>
          </w:p>
        </w:tc>
      </w:tr>
      <w:tr w:rsidR="00E474DD" w:rsidRPr="00DD0798" w14:paraId="4C7D76DA" w14:textId="77777777" w:rsidTr="004873D9">
        <w:trPr>
          <w:trHeight w:val="255"/>
        </w:trPr>
        <w:tc>
          <w:tcPr>
            <w:tcW w:w="599" w:type="dxa"/>
            <w:tcBorders>
              <w:top w:val="nil"/>
              <w:left w:val="nil"/>
              <w:bottom w:val="nil"/>
              <w:right w:val="nil"/>
            </w:tcBorders>
            <w:shd w:val="clear" w:color="000000" w:fill="FFFFFF"/>
            <w:noWrap/>
            <w:hideMark/>
          </w:tcPr>
          <w:p w14:paraId="76C03236" w14:textId="77777777" w:rsidR="00DD0798" w:rsidRPr="00DD0798" w:rsidRDefault="00DD0798" w:rsidP="004873D9">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6533C9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14:paraId="0247B018"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329</w:t>
            </w:r>
          </w:p>
        </w:tc>
        <w:tc>
          <w:tcPr>
            <w:tcW w:w="617" w:type="dxa"/>
            <w:tcBorders>
              <w:top w:val="nil"/>
              <w:left w:val="nil"/>
              <w:bottom w:val="nil"/>
              <w:right w:val="nil"/>
            </w:tcBorders>
            <w:shd w:val="clear" w:color="000000" w:fill="FFFFFF"/>
            <w:noWrap/>
            <w:vAlign w:val="bottom"/>
            <w:hideMark/>
          </w:tcPr>
          <w:p w14:paraId="133B3049"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60B81066"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Ostali nespomenuti rashodi poslovanja</w:t>
            </w:r>
          </w:p>
        </w:tc>
        <w:tc>
          <w:tcPr>
            <w:tcW w:w="1276" w:type="dxa"/>
            <w:tcBorders>
              <w:top w:val="nil"/>
              <w:left w:val="nil"/>
              <w:bottom w:val="nil"/>
              <w:right w:val="nil"/>
            </w:tcBorders>
            <w:shd w:val="clear" w:color="000000" w:fill="FFFFFF"/>
            <w:noWrap/>
            <w:vAlign w:val="bottom"/>
            <w:hideMark/>
          </w:tcPr>
          <w:p w14:paraId="105A0C8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9.000</w:t>
            </w:r>
          </w:p>
        </w:tc>
        <w:tc>
          <w:tcPr>
            <w:tcW w:w="1230" w:type="dxa"/>
            <w:tcBorders>
              <w:top w:val="nil"/>
              <w:left w:val="nil"/>
              <w:bottom w:val="nil"/>
              <w:right w:val="nil"/>
            </w:tcBorders>
            <w:shd w:val="clear" w:color="000000" w:fill="FFFFFF"/>
            <w:noWrap/>
            <w:vAlign w:val="bottom"/>
            <w:hideMark/>
          </w:tcPr>
          <w:p w14:paraId="699F20A2"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1.000</w:t>
            </w:r>
          </w:p>
        </w:tc>
        <w:tc>
          <w:tcPr>
            <w:tcW w:w="1321" w:type="dxa"/>
            <w:tcBorders>
              <w:top w:val="nil"/>
              <w:left w:val="nil"/>
              <w:bottom w:val="nil"/>
              <w:right w:val="nil"/>
            </w:tcBorders>
            <w:shd w:val="clear" w:color="000000" w:fill="FFFFFF"/>
            <w:noWrap/>
            <w:vAlign w:val="bottom"/>
            <w:hideMark/>
          </w:tcPr>
          <w:p w14:paraId="18B3CA4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10.000</w:t>
            </w:r>
          </w:p>
        </w:tc>
        <w:tc>
          <w:tcPr>
            <w:tcW w:w="827" w:type="dxa"/>
            <w:tcBorders>
              <w:top w:val="nil"/>
              <w:left w:val="nil"/>
              <w:bottom w:val="nil"/>
              <w:right w:val="nil"/>
            </w:tcBorders>
            <w:shd w:val="clear" w:color="auto" w:fill="auto"/>
            <w:noWrap/>
            <w:vAlign w:val="bottom"/>
            <w:hideMark/>
          </w:tcPr>
          <w:p w14:paraId="4464076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111,11</w:t>
            </w:r>
          </w:p>
        </w:tc>
      </w:tr>
      <w:tr w:rsidR="002F7F52" w:rsidRPr="00DD0798" w14:paraId="354B85F6" w14:textId="77777777" w:rsidTr="004873D9">
        <w:trPr>
          <w:trHeight w:val="255"/>
        </w:trPr>
        <w:tc>
          <w:tcPr>
            <w:tcW w:w="599" w:type="dxa"/>
            <w:tcBorders>
              <w:top w:val="nil"/>
              <w:left w:val="nil"/>
              <w:bottom w:val="nil"/>
              <w:right w:val="nil"/>
            </w:tcBorders>
            <w:shd w:val="clear" w:color="000000" w:fill="FFFFFF"/>
            <w:noWrap/>
            <w:hideMark/>
          </w:tcPr>
          <w:p w14:paraId="04456104" w14:textId="77777777" w:rsidR="00DD0798" w:rsidRPr="00DD0798" w:rsidRDefault="00DD0798" w:rsidP="004873D9">
            <w:pPr>
              <w:rPr>
                <w:rFonts w:ascii="Arial" w:hAnsi="Arial" w:cs="Arial"/>
                <w:sz w:val="18"/>
                <w:szCs w:val="18"/>
              </w:rPr>
            </w:pPr>
            <w:r w:rsidRPr="00DD0798">
              <w:rPr>
                <w:rFonts w:ascii="Arial" w:hAnsi="Arial" w:cs="Arial"/>
                <w:sz w:val="18"/>
                <w:szCs w:val="18"/>
              </w:rPr>
              <w:t>051</w:t>
            </w:r>
          </w:p>
        </w:tc>
        <w:tc>
          <w:tcPr>
            <w:tcW w:w="1751" w:type="dxa"/>
            <w:gridSpan w:val="3"/>
            <w:tcBorders>
              <w:top w:val="nil"/>
              <w:left w:val="nil"/>
              <w:bottom w:val="nil"/>
              <w:right w:val="nil"/>
            </w:tcBorders>
            <w:shd w:val="clear" w:color="000000" w:fill="92D050"/>
            <w:noWrap/>
            <w:hideMark/>
          </w:tcPr>
          <w:p w14:paraId="74A7856E"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T101201</w:t>
            </w:r>
          </w:p>
        </w:tc>
        <w:tc>
          <w:tcPr>
            <w:tcW w:w="4061" w:type="dxa"/>
            <w:tcBorders>
              <w:top w:val="nil"/>
              <w:left w:val="nil"/>
              <w:bottom w:val="nil"/>
              <w:right w:val="nil"/>
            </w:tcBorders>
            <w:shd w:val="clear" w:color="000000" w:fill="92D050"/>
            <w:noWrap/>
            <w:vAlign w:val="bottom"/>
            <w:hideMark/>
          </w:tcPr>
          <w:p w14:paraId="59B6C8E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Nabava kontejnera i kanti za odlaganje otpada </w:t>
            </w:r>
          </w:p>
        </w:tc>
        <w:tc>
          <w:tcPr>
            <w:tcW w:w="1276" w:type="dxa"/>
            <w:tcBorders>
              <w:top w:val="nil"/>
              <w:left w:val="nil"/>
              <w:bottom w:val="nil"/>
              <w:right w:val="nil"/>
            </w:tcBorders>
            <w:shd w:val="clear" w:color="000000" w:fill="92D050"/>
            <w:noWrap/>
            <w:hideMark/>
          </w:tcPr>
          <w:p w14:paraId="5445BD73"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10.000</w:t>
            </w:r>
          </w:p>
        </w:tc>
        <w:tc>
          <w:tcPr>
            <w:tcW w:w="1230" w:type="dxa"/>
            <w:tcBorders>
              <w:top w:val="nil"/>
              <w:left w:val="nil"/>
              <w:bottom w:val="nil"/>
              <w:right w:val="nil"/>
            </w:tcBorders>
            <w:shd w:val="clear" w:color="000000" w:fill="92D050"/>
            <w:noWrap/>
            <w:hideMark/>
          </w:tcPr>
          <w:p w14:paraId="1281D0D4"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6.000</w:t>
            </w:r>
          </w:p>
        </w:tc>
        <w:tc>
          <w:tcPr>
            <w:tcW w:w="1321" w:type="dxa"/>
            <w:tcBorders>
              <w:top w:val="nil"/>
              <w:left w:val="nil"/>
              <w:bottom w:val="nil"/>
              <w:right w:val="nil"/>
            </w:tcBorders>
            <w:shd w:val="clear" w:color="000000" w:fill="92D050"/>
            <w:noWrap/>
            <w:hideMark/>
          </w:tcPr>
          <w:p w14:paraId="193505A6"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16.000</w:t>
            </w:r>
          </w:p>
        </w:tc>
        <w:tc>
          <w:tcPr>
            <w:tcW w:w="827" w:type="dxa"/>
            <w:tcBorders>
              <w:top w:val="nil"/>
              <w:left w:val="nil"/>
              <w:bottom w:val="nil"/>
              <w:right w:val="nil"/>
            </w:tcBorders>
            <w:shd w:val="clear" w:color="000000" w:fill="92D050"/>
            <w:noWrap/>
            <w:hideMark/>
          </w:tcPr>
          <w:p w14:paraId="2226605D"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160,00</w:t>
            </w:r>
          </w:p>
        </w:tc>
      </w:tr>
      <w:tr w:rsidR="00E474DD" w:rsidRPr="00DD0798" w14:paraId="3E381E69" w14:textId="77777777" w:rsidTr="00D9534D">
        <w:trPr>
          <w:trHeight w:val="255"/>
        </w:trPr>
        <w:tc>
          <w:tcPr>
            <w:tcW w:w="599" w:type="dxa"/>
            <w:tcBorders>
              <w:top w:val="nil"/>
              <w:left w:val="nil"/>
              <w:bottom w:val="nil"/>
              <w:right w:val="nil"/>
            </w:tcBorders>
            <w:shd w:val="clear" w:color="000000" w:fill="FFFFFF"/>
            <w:noWrap/>
            <w:vAlign w:val="bottom"/>
            <w:hideMark/>
          </w:tcPr>
          <w:p w14:paraId="2D5EEE5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DEAF78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A276B3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548B6A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119516A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1F934F5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1230" w:type="dxa"/>
            <w:tcBorders>
              <w:top w:val="nil"/>
              <w:left w:val="nil"/>
              <w:bottom w:val="nil"/>
              <w:right w:val="nil"/>
            </w:tcBorders>
            <w:shd w:val="clear" w:color="000000" w:fill="FFFFFF"/>
            <w:noWrap/>
            <w:vAlign w:val="bottom"/>
            <w:hideMark/>
          </w:tcPr>
          <w:p w14:paraId="7157F02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w:t>
            </w:r>
          </w:p>
        </w:tc>
        <w:tc>
          <w:tcPr>
            <w:tcW w:w="1321" w:type="dxa"/>
            <w:tcBorders>
              <w:top w:val="nil"/>
              <w:left w:val="nil"/>
              <w:bottom w:val="nil"/>
              <w:right w:val="nil"/>
            </w:tcBorders>
            <w:shd w:val="clear" w:color="000000" w:fill="FFFFFF"/>
            <w:noWrap/>
            <w:vAlign w:val="bottom"/>
            <w:hideMark/>
          </w:tcPr>
          <w:p w14:paraId="55A42A4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16.000</w:t>
            </w:r>
          </w:p>
        </w:tc>
        <w:tc>
          <w:tcPr>
            <w:tcW w:w="827" w:type="dxa"/>
            <w:tcBorders>
              <w:top w:val="nil"/>
              <w:left w:val="nil"/>
              <w:bottom w:val="nil"/>
              <w:right w:val="nil"/>
            </w:tcBorders>
            <w:shd w:val="clear" w:color="auto" w:fill="auto"/>
            <w:noWrap/>
            <w:vAlign w:val="bottom"/>
            <w:hideMark/>
          </w:tcPr>
          <w:p w14:paraId="15F6F59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160,00</w:t>
            </w:r>
          </w:p>
        </w:tc>
      </w:tr>
      <w:tr w:rsidR="00E474DD" w:rsidRPr="00DD0798" w14:paraId="1AFCA603" w14:textId="77777777" w:rsidTr="004873D9">
        <w:trPr>
          <w:trHeight w:val="255"/>
        </w:trPr>
        <w:tc>
          <w:tcPr>
            <w:tcW w:w="599" w:type="dxa"/>
            <w:tcBorders>
              <w:top w:val="nil"/>
              <w:left w:val="nil"/>
              <w:bottom w:val="nil"/>
              <w:right w:val="nil"/>
            </w:tcBorders>
            <w:shd w:val="clear" w:color="000000" w:fill="FFFFFF"/>
            <w:noWrap/>
            <w:vAlign w:val="bottom"/>
            <w:hideMark/>
          </w:tcPr>
          <w:p w14:paraId="09F36E5A"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5ADD1BC1"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36</w:t>
            </w:r>
          </w:p>
        </w:tc>
        <w:tc>
          <w:tcPr>
            <w:tcW w:w="708" w:type="dxa"/>
            <w:tcBorders>
              <w:top w:val="nil"/>
              <w:left w:val="nil"/>
              <w:bottom w:val="nil"/>
              <w:right w:val="nil"/>
            </w:tcBorders>
            <w:shd w:val="clear" w:color="000000" w:fill="FFFFFF"/>
            <w:noWrap/>
            <w:vAlign w:val="bottom"/>
            <w:hideMark/>
          </w:tcPr>
          <w:p w14:paraId="6F7EA9A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693E829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FFFF"/>
            <w:noWrap/>
            <w:vAlign w:val="bottom"/>
            <w:hideMark/>
          </w:tcPr>
          <w:p w14:paraId="1E25CE6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Pomoći dane u inozemstvo i unutar općeg proračuna</w:t>
            </w:r>
          </w:p>
        </w:tc>
        <w:tc>
          <w:tcPr>
            <w:tcW w:w="1276" w:type="dxa"/>
            <w:tcBorders>
              <w:top w:val="nil"/>
              <w:left w:val="nil"/>
              <w:bottom w:val="nil"/>
              <w:right w:val="nil"/>
            </w:tcBorders>
            <w:shd w:val="clear" w:color="000000" w:fill="FFFFFF"/>
            <w:noWrap/>
            <w:hideMark/>
          </w:tcPr>
          <w:p w14:paraId="2B6CFC12"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10.000</w:t>
            </w:r>
          </w:p>
        </w:tc>
        <w:tc>
          <w:tcPr>
            <w:tcW w:w="1230" w:type="dxa"/>
            <w:tcBorders>
              <w:top w:val="nil"/>
              <w:left w:val="nil"/>
              <w:bottom w:val="nil"/>
              <w:right w:val="nil"/>
            </w:tcBorders>
            <w:shd w:val="clear" w:color="000000" w:fill="FFFFFF"/>
            <w:noWrap/>
            <w:hideMark/>
          </w:tcPr>
          <w:p w14:paraId="0F0F1B87"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6.000</w:t>
            </w:r>
          </w:p>
        </w:tc>
        <w:tc>
          <w:tcPr>
            <w:tcW w:w="1321" w:type="dxa"/>
            <w:tcBorders>
              <w:top w:val="nil"/>
              <w:left w:val="nil"/>
              <w:bottom w:val="nil"/>
              <w:right w:val="nil"/>
            </w:tcBorders>
            <w:shd w:val="clear" w:color="000000" w:fill="FFFFFF"/>
            <w:noWrap/>
            <w:hideMark/>
          </w:tcPr>
          <w:p w14:paraId="519FCD7A"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16.000</w:t>
            </w:r>
          </w:p>
        </w:tc>
        <w:tc>
          <w:tcPr>
            <w:tcW w:w="827" w:type="dxa"/>
            <w:tcBorders>
              <w:top w:val="nil"/>
              <w:left w:val="nil"/>
              <w:bottom w:val="nil"/>
              <w:right w:val="nil"/>
            </w:tcBorders>
            <w:shd w:val="clear" w:color="auto" w:fill="auto"/>
            <w:noWrap/>
            <w:hideMark/>
          </w:tcPr>
          <w:p w14:paraId="7A9AAD70"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160,00</w:t>
            </w:r>
          </w:p>
        </w:tc>
      </w:tr>
      <w:tr w:rsidR="00E474DD" w:rsidRPr="00DD0798" w14:paraId="4E87D8B3" w14:textId="77777777" w:rsidTr="00D9534D">
        <w:trPr>
          <w:trHeight w:val="255"/>
        </w:trPr>
        <w:tc>
          <w:tcPr>
            <w:tcW w:w="599" w:type="dxa"/>
            <w:tcBorders>
              <w:top w:val="nil"/>
              <w:left w:val="nil"/>
              <w:bottom w:val="nil"/>
              <w:right w:val="nil"/>
            </w:tcBorders>
            <w:shd w:val="clear" w:color="000000" w:fill="FFFFFF"/>
            <w:noWrap/>
            <w:vAlign w:val="bottom"/>
            <w:hideMark/>
          </w:tcPr>
          <w:p w14:paraId="69799289"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7F77C9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6C7493FC" w14:textId="77777777" w:rsidR="00DD0798" w:rsidRPr="00DD0798" w:rsidRDefault="00DD0798" w:rsidP="00DD0798">
            <w:pPr>
              <w:rPr>
                <w:rFonts w:ascii="Arial" w:hAnsi="Arial" w:cs="Arial"/>
                <w:sz w:val="18"/>
                <w:szCs w:val="18"/>
              </w:rPr>
            </w:pPr>
            <w:r w:rsidRPr="00DD0798">
              <w:rPr>
                <w:rFonts w:ascii="Arial" w:hAnsi="Arial" w:cs="Arial"/>
                <w:sz w:val="18"/>
                <w:szCs w:val="18"/>
              </w:rPr>
              <w:t>363</w:t>
            </w:r>
          </w:p>
        </w:tc>
        <w:tc>
          <w:tcPr>
            <w:tcW w:w="617" w:type="dxa"/>
            <w:tcBorders>
              <w:top w:val="nil"/>
              <w:left w:val="nil"/>
              <w:bottom w:val="nil"/>
              <w:right w:val="nil"/>
            </w:tcBorders>
            <w:shd w:val="clear" w:color="000000" w:fill="FFFFFF"/>
            <w:noWrap/>
            <w:vAlign w:val="bottom"/>
            <w:hideMark/>
          </w:tcPr>
          <w:p w14:paraId="4F5E1B9D"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noWrap/>
            <w:vAlign w:val="bottom"/>
            <w:hideMark/>
          </w:tcPr>
          <w:p w14:paraId="6856339E" w14:textId="77777777" w:rsidR="00DD0798" w:rsidRPr="00DD0798" w:rsidRDefault="00DD0798" w:rsidP="00DD0798">
            <w:pPr>
              <w:rPr>
                <w:rFonts w:ascii="Arial" w:hAnsi="Arial" w:cs="Arial"/>
                <w:sz w:val="18"/>
                <w:szCs w:val="18"/>
              </w:rPr>
            </w:pPr>
            <w:r w:rsidRPr="00DD0798">
              <w:rPr>
                <w:rFonts w:ascii="Arial" w:hAnsi="Arial" w:cs="Arial"/>
                <w:sz w:val="18"/>
                <w:szCs w:val="18"/>
              </w:rPr>
              <w:t>Pomoći unutar općeg proračuna</w:t>
            </w:r>
          </w:p>
        </w:tc>
        <w:tc>
          <w:tcPr>
            <w:tcW w:w="1276" w:type="dxa"/>
            <w:tcBorders>
              <w:top w:val="nil"/>
              <w:left w:val="nil"/>
              <w:bottom w:val="nil"/>
              <w:right w:val="nil"/>
            </w:tcBorders>
            <w:shd w:val="clear" w:color="000000" w:fill="FFFFFF"/>
            <w:noWrap/>
            <w:vAlign w:val="bottom"/>
            <w:hideMark/>
          </w:tcPr>
          <w:p w14:paraId="4E072F9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230" w:type="dxa"/>
            <w:tcBorders>
              <w:top w:val="nil"/>
              <w:left w:val="nil"/>
              <w:bottom w:val="nil"/>
              <w:right w:val="nil"/>
            </w:tcBorders>
            <w:shd w:val="clear" w:color="000000" w:fill="FFFFFF"/>
            <w:noWrap/>
            <w:vAlign w:val="bottom"/>
            <w:hideMark/>
          </w:tcPr>
          <w:p w14:paraId="04B9324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c>
          <w:tcPr>
            <w:tcW w:w="1321" w:type="dxa"/>
            <w:tcBorders>
              <w:top w:val="nil"/>
              <w:left w:val="nil"/>
              <w:bottom w:val="nil"/>
              <w:right w:val="nil"/>
            </w:tcBorders>
            <w:shd w:val="clear" w:color="000000" w:fill="FFFFFF"/>
            <w:noWrap/>
            <w:vAlign w:val="bottom"/>
            <w:hideMark/>
          </w:tcPr>
          <w:p w14:paraId="4FCAD51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16.000</w:t>
            </w:r>
          </w:p>
        </w:tc>
        <w:tc>
          <w:tcPr>
            <w:tcW w:w="827" w:type="dxa"/>
            <w:tcBorders>
              <w:top w:val="nil"/>
              <w:left w:val="nil"/>
              <w:bottom w:val="nil"/>
              <w:right w:val="nil"/>
            </w:tcBorders>
            <w:shd w:val="clear" w:color="auto" w:fill="auto"/>
            <w:noWrap/>
            <w:vAlign w:val="bottom"/>
            <w:hideMark/>
          </w:tcPr>
          <w:p w14:paraId="335E9506"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160,00</w:t>
            </w:r>
          </w:p>
        </w:tc>
      </w:tr>
      <w:tr w:rsidR="00E474DD" w:rsidRPr="00DD0798" w14:paraId="0086838F" w14:textId="77777777" w:rsidTr="004873D9">
        <w:trPr>
          <w:trHeight w:val="255"/>
        </w:trPr>
        <w:tc>
          <w:tcPr>
            <w:tcW w:w="599" w:type="dxa"/>
            <w:tcBorders>
              <w:top w:val="nil"/>
              <w:left w:val="nil"/>
              <w:bottom w:val="nil"/>
              <w:right w:val="nil"/>
            </w:tcBorders>
            <w:shd w:val="clear" w:color="000000" w:fill="FFFFFF"/>
            <w:noWrap/>
            <w:vAlign w:val="bottom"/>
            <w:hideMark/>
          </w:tcPr>
          <w:p w14:paraId="4C913CD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5812" w:type="dxa"/>
            <w:gridSpan w:val="4"/>
            <w:tcBorders>
              <w:top w:val="nil"/>
              <w:left w:val="nil"/>
              <w:bottom w:val="nil"/>
              <w:right w:val="nil"/>
            </w:tcBorders>
            <w:shd w:val="clear" w:color="000000" w:fill="FFC000"/>
            <w:noWrap/>
            <w:vAlign w:val="bottom"/>
            <w:hideMark/>
          </w:tcPr>
          <w:p w14:paraId="7AD800EF"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xml:space="preserve">PROGRAM 1013 RAZVOJ I UPRAVLJANJE SUSTAVA VODOOPSKRBE I ODVODNJE </w:t>
            </w:r>
          </w:p>
        </w:tc>
        <w:tc>
          <w:tcPr>
            <w:tcW w:w="1276" w:type="dxa"/>
            <w:tcBorders>
              <w:top w:val="nil"/>
              <w:left w:val="nil"/>
              <w:bottom w:val="nil"/>
              <w:right w:val="nil"/>
            </w:tcBorders>
            <w:shd w:val="clear" w:color="000000" w:fill="FFC000"/>
            <w:noWrap/>
            <w:hideMark/>
          </w:tcPr>
          <w:p w14:paraId="4BA8C231"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509.211</w:t>
            </w:r>
          </w:p>
        </w:tc>
        <w:tc>
          <w:tcPr>
            <w:tcW w:w="1230" w:type="dxa"/>
            <w:tcBorders>
              <w:top w:val="nil"/>
              <w:left w:val="nil"/>
              <w:bottom w:val="nil"/>
              <w:right w:val="nil"/>
            </w:tcBorders>
            <w:shd w:val="clear" w:color="000000" w:fill="FFC000"/>
            <w:noWrap/>
            <w:hideMark/>
          </w:tcPr>
          <w:p w14:paraId="242EA4E6"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-156.711</w:t>
            </w:r>
          </w:p>
        </w:tc>
        <w:tc>
          <w:tcPr>
            <w:tcW w:w="1321" w:type="dxa"/>
            <w:tcBorders>
              <w:top w:val="nil"/>
              <w:left w:val="nil"/>
              <w:bottom w:val="nil"/>
              <w:right w:val="nil"/>
            </w:tcBorders>
            <w:shd w:val="clear" w:color="000000" w:fill="FFC000"/>
            <w:noWrap/>
            <w:hideMark/>
          </w:tcPr>
          <w:p w14:paraId="2C78CFE4"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352.500</w:t>
            </w:r>
          </w:p>
        </w:tc>
        <w:tc>
          <w:tcPr>
            <w:tcW w:w="827" w:type="dxa"/>
            <w:tcBorders>
              <w:top w:val="nil"/>
              <w:left w:val="nil"/>
              <w:bottom w:val="nil"/>
              <w:right w:val="nil"/>
            </w:tcBorders>
            <w:shd w:val="clear" w:color="000000" w:fill="FFC000"/>
            <w:noWrap/>
            <w:hideMark/>
          </w:tcPr>
          <w:p w14:paraId="31CC2A7B"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69,22</w:t>
            </w:r>
          </w:p>
        </w:tc>
      </w:tr>
      <w:tr w:rsidR="002F7F52" w:rsidRPr="00DD0798" w14:paraId="720D27D6" w14:textId="77777777" w:rsidTr="00D9534D">
        <w:trPr>
          <w:trHeight w:val="255"/>
        </w:trPr>
        <w:tc>
          <w:tcPr>
            <w:tcW w:w="599" w:type="dxa"/>
            <w:tcBorders>
              <w:top w:val="nil"/>
              <w:left w:val="nil"/>
              <w:bottom w:val="nil"/>
              <w:right w:val="nil"/>
            </w:tcBorders>
            <w:shd w:val="clear" w:color="000000" w:fill="FFFFFF"/>
            <w:noWrap/>
            <w:vAlign w:val="bottom"/>
            <w:hideMark/>
          </w:tcPr>
          <w:p w14:paraId="4371B461" w14:textId="77777777" w:rsidR="00DD0798" w:rsidRPr="00DD0798" w:rsidRDefault="00DD0798" w:rsidP="00DD0798">
            <w:pPr>
              <w:rPr>
                <w:rFonts w:ascii="Arial" w:hAnsi="Arial" w:cs="Arial"/>
                <w:sz w:val="18"/>
                <w:szCs w:val="18"/>
              </w:rPr>
            </w:pPr>
            <w:r w:rsidRPr="00DD0798">
              <w:rPr>
                <w:rFonts w:ascii="Arial" w:hAnsi="Arial" w:cs="Arial"/>
                <w:sz w:val="18"/>
                <w:szCs w:val="18"/>
              </w:rPr>
              <w:lastRenderedPageBreak/>
              <w:t>052</w:t>
            </w:r>
          </w:p>
        </w:tc>
        <w:tc>
          <w:tcPr>
            <w:tcW w:w="1751" w:type="dxa"/>
            <w:gridSpan w:val="3"/>
            <w:tcBorders>
              <w:top w:val="nil"/>
              <w:left w:val="nil"/>
              <w:bottom w:val="nil"/>
              <w:right w:val="nil"/>
            </w:tcBorders>
            <w:shd w:val="clear" w:color="000000" w:fill="92D050"/>
            <w:noWrap/>
            <w:vAlign w:val="bottom"/>
            <w:hideMark/>
          </w:tcPr>
          <w:p w14:paraId="7C21C64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A101301</w:t>
            </w:r>
          </w:p>
        </w:tc>
        <w:tc>
          <w:tcPr>
            <w:tcW w:w="4061" w:type="dxa"/>
            <w:tcBorders>
              <w:top w:val="nil"/>
              <w:left w:val="nil"/>
              <w:bottom w:val="nil"/>
              <w:right w:val="nil"/>
            </w:tcBorders>
            <w:shd w:val="clear" w:color="000000" w:fill="92D050"/>
            <w:noWrap/>
            <w:vAlign w:val="bottom"/>
            <w:hideMark/>
          </w:tcPr>
          <w:p w14:paraId="36BF88D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Održavanje kanalizacije</w:t>
            </w:r>
          </w:p>
        </w:tc>
        <w:tc>
          <w:tcPr>
            <w:tcW w:w="1276" w:type="dxa"/>
            <w:tcBorders>
              <w:top w:val="nil"/>
              <w:left w:val="nil"/>
              <w:bottom w:val="nil"/>
              <w:right w:val="nil"/>
            </w:tcBorders>
            <w:shd w:val="clear" w:color="000000" w:fill="92D050"/>
            <w:noWrap/>
            <w:vAlign w:val="bottom"/>
            <w:hideMark/>
          </w:tcPr>
          <w:p w14:paraId="6CF0DEF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w:t>
            </w:r>
          </w:p>
        </w:tc>
        <w:tc>
          <w:tcPr>
            <w:tcW w:w="1230" w:type="dxa"/>
            <w:tcBorders>
              <w:top w:val="nil"/>
              <w:left w:val="nil"/>
              <w:bottom w:val="nil"/>
              <w:right w:val="nil"/>
            </w:tcBorders>
            <w:shd w:val="clear" w:color="000000" w:fill="92D050"/>
            <w:noWrap/>
            <w:vAlign w:val="bottom"/>
            <w:hideMark/>
          </w:tcPr>
          <w:p w14:paraId="6FA7960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w:t>
            </w:r>
          </w:p>
        </w:tc>
        <w:tc>
          <w:tcPr>
            <w:tcW w:w="1321" w:type="dxa"/>
            <w:tcBorders>
              <w:top w:val="nil"/>
              <w:left w:val="nil"/>
              <w:bottom w:val="nil"/>
              <w:right w:val="nil"/>
            </w:tcBorders>
            <w:shd w:val="clear" w:color="000000" w:fill="92D050"/>
            <w:noWrap/>
            <w:vAlign w:val="bottom"/>
            <w:hideMark/>
          </w:tcPr>
          <w:p w14:paraId="0B33902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7.000</w:t>
            </w:r>
          </w:p>
        </w:tc>
        <w:tc>
          <w:tcPr>
            <w:tcW w:w="827" w:type="dxa"/>
            <w:tcBorders>
              <w:top w:val="nil"/>
              <w:left w:val="nil"/>
              <w:bottom w:val="nil"/>
              <w:right w:val="nil"/>
            </w:tcBorders>
            <w:shd w:val="clear" w:color="000000" w:fill="92D050"/>
            <w:noWrap/>
            <w:vAlign w:val="bottom"/>
            <w:hideMark/>
          </w:tcPr>
          <w:p w14:paraId="542D89D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140,00</w:t>
            </w:r>
          </w:p>
        </w:tc>
      </w:tr>
      <w:tr w:rsidR="00E474DD" w:rsidRPr="00DD0798" w14:paraId="3F5771BD" w14:textId="77777777" w:rsidTr="00D9534D">
        <w:trPr>
          <w:trHeight w:val="255"/>
        </w:trPr>
        <w:tc>
          <w:tcPr>
            <w:tcW w:w="599" w:type="dxa"/>
            <w:tcBorders>
              <w:top w:val="nil"/>
              <w:left w:val="nil"/>
              <w:bottom w:val="nil"/>
              <w:right w:val="nil"/>
            </w:tcBorders>
            <w:shd w:val="clear" w:color="000000" w:fill="FFFFFF"/>
            <w:noWrap/>
            <w:vAlign w:val="bottom"/>
            <w:hideMark/>
          </w:tcPr>
          <w:p w14:paraId="7DBE21D1"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224507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4630346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2575CB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C8BB3C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67D1CC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5.000</w:t>
            </w:r>
          </w:p>
        </w:tc>
        <w:tc>
          <w:tcPr>
            <w:tcW w:w="1230" w:type="dxa"/>
            <w:tcBorders>
              <w:top w:val="nil"/>
              <w:left w:val="nil"/>
              <w:bottom w:val="nil"/>
              <w:right w:val="nil"/>
            </w:tcBorders>
            <w:shd w:val="clear" w:color="000000" w:fill="FFFFFF"/>
            <w:noWrap/>
            <w:vAlign w:val="bottom"/>
            <w:hideMark/>
          </w:tcPr>
          <w:p w14:paraId="08C5FAA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w:t>
            </w:r>
          </w:p>
        </w:tc>
        <w:tc>
          <w:tcPr>
            <w:tcW w:w="1321" w:type="dxa"/>
            <w:tcBorders>
              <w:top w:val="nil"/>
              <w:left w:val="nil"/>
              <w:bottom w:val="nil"/>
              <w:right w:val="nil"/>
            </w:tcBorders>
            <w:shd w:val="clear" w:color="000000" w:fill="FFFFFF"/>
            <w:noWrap/>
            <w:vAlign w:val="bottom"/>
            <w:hideMark/>
          </w:tcPr>
          <w:p w14:paraId="2E2E866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7.000</w:t>
            </w:r>
          </w:p>
        </w:tc>
        <w:tc>
          <w:tcPr>
            <w:tcW w:w="827" w:type="dxa"/>
            <w:tcBorders>
              <w:top w:val="nil"/>
              <w:left w:val="nil"/>
              <w:bottom w:val="nil"/>
              <w:right w:val="nil"/>
            </w:tcBorders>
            <w:shd w:val="clear" w:color="auto" w:fill="auto"/>
            <w:noWrap/>
            <w:vAlign w:val="bottom"/>
            <w:hideMark/>
          </w:tcPr>
          <w:p w14:paraId="49E7092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140,00</w:t>
            </w:r>
          </w:p>
        </w:tc>
      </w:tr>
      <w:tr w:rsidR="00E474DD" w:rsidRPr="00DD0798" w14:paraId="7A3B46E9" w14:textId="77777777" w:rsidTr="00D9534D">
        <w:trPr>
          <w:trHeight w:val="240"/>
        </w:trPr>
        <w:tc>
          <w:tcPr>
            <w:tcW w:w="599" w:type="dxa"/>
            <w:tcBorders>
              <w:top w:val="nil"/>
              <w:left w:val="nil"/>
              <w:bottom w:val="nil"/>
              <w:right w:val="nil"/>
            </w:tcBorders>
            <w:shd w:val="clear" w:color="000000" w:fill="FFFFFF"/>
            <w:noWrap/>
            <w:vAlign w:val="bottom"/>
            <w:hideMark/>
          </w:tcPr>
          <w:p w14:paraId="18B3459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3080805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32</w:t>
            </w:r>
          </w:p>
        </w:tc>
        <w:tc>
          <w:tcPr>
            <w:tcW w:w="708" w:type="dxa"/>
            <w:tcBorders>
              <w:top w:val="nil"/>
              <w:left w:val="nil"/>
              <w:bottom w:val="nil"/>
              <w:right w:val="nil"/>
            </w:tcBorders>
            <w:shd w:val="clear" w:color="000000" w:fill="FFFFFF"/>
            <w:noWrap/>
            <w:vAlign w:val="bottom"/>
            <w:hideMark/>
          </w:tcPr>
          <w:p w14:paraId="4CC8CAC5"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617" w:type="dxa"/>
            <w:tcBorders>
              <w:top w:val="nil"/>
              <w:left w:val="nil"/>
              <w:bottom w:val="nil"/>
              <w:right w:val="nil"/>
            </w:tcBorders>
            <w:shd w:val="clear" w:color="000000" w:fill="FFFFFF"/>
            <w:noWrap/>
            <w:vAlign w:val="bottom"/>
            <w:hideMark/>
          </w:tcPr>
          <w:p w14:paraId="4E17CBBF"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000000" w:fill="FFFFFF"/>
            <w:noWrap/>
            <w:vAlign w:val="bottom"/>
            <w:hideMark/>
          </w:tcPr>
          <w:p w14:paraId="01F0329C"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Materijalni rashodi</w:t>
            </w:r>
          </w:p>
        </w:tc>
        <w:tc>
          <w:tcPr>
            <w:tcW w:w="1276" w:type="dxa"/>
            <w:tcBorders>
              <w:top w:val="nil"/>
              <w:left w:val="nil"/>
              <w:bottom w:val="nil"/>
              <w:right w:val="nil"/>
            </w:tcBorders>
            <w:shd w:val="clear" w:color="000000" w:fill="FFFFFF"/>
            <w:noWrap/>
            <w:vAlign w:val="bottom"/>
            <w:hideMark/>
          </w:tcPr>
          <w:p w14:paraId="76D2447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w:t>
            </w:r>
          </w:p>
        </w:tc>
        <w:tc>
          <w:tcPr>
            <w:tcW w:w="1230" w:type="dxa"/>
            <w:tcBorders>
              <w:top w:val="nil"/>
              <w:left w:val="nil"/>
              <w:bottom w:val="nil"/>
              <w:right w:val="nil"/>
            </w:tcBorders>
            <w:shd w:val="clear" w:color="000000" w:fill="FFFFFF"/>
            <w:noWrap/>
            <w:vAlign w:val="bottom"/>
            <w:hideMark/>
          </w:tcPr>
          <w:p w14:paraId="7B987E9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w:t>
            </w:r>
          </w:p>
        </w:tc>
        <w:tc>
          <w:tcPr>
            <w:tcW w:w="1321" w:type="dxa"/>
            <w:tcBorders>
              <w:top w:val="nil"/>
              <w:left w:val="nil"/>
              <w:bottom w:val="nil"/>
              <w:right w:val="nil"/>
            </w:tcBorders>
            <w:shd w:val="clear" w:color="000000" w:fill="FFFFFF"/>
            <w:noWrap/>
            <w:vAlign w:val="bottom"/>
            <w:hideMark/>
          </w:tcPr>
          <w:p w14:paraId="243E3C9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7.000</w:t>
            </w:r>
          </w:p>
        </w:tc>
        <w:tc>
          <w:tcPr>
            <w:tcW w:w="827" w:type="dxa"/>
            <w:tcBorders>
              <w:top w:val="nil"/>
              <w:left w:val="nil"/>
              <w:bottom w:val="nil"/>
              <w:right w:val="nil"/>
            </w:tcBorders>
            <w:shd w:val="clear" w:color="auto" w:fill="auto"/>
            <w:noWrap/>
            <w:vAlign w:val="bottom"/>
            <w:hideMark/>
          </w:tcPr>
          <w:p w14:paraId="02A7CB9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140,00</w:t>
            </w:r>
          </w:p>
        </w:tc>
      </w:tr>
      <w:tr w:rsidR="00E474DD" w:rsidRPr="00DD0798" w14:paraId="2A0CB5D9" w14:textId="77777777" w:rsidTr="00D9534D">
        <w:trPr>
          <w:trHeight w:val="255"/>
        </w:trPr>
        <w:tc>
          <w:tcPr>
            <w:tcW w:w="599" w:type="dxa"/>
            <w:tcBorders>
              <w:top w:val="nil"/>
              <w:left w:val="nil"/>
              <w:bottom w:val="nil"/>
              <w:right w:val="nil"/>
            </w:tcBorders>
            <w:shd w:val="clear" w:color="000000" w:fill="FFFFFF"/>
            <w:noWrap/>
            <w:vAlign w:val="bottom"/>
            <w:hideMark/>
          </w:tcPr>
          <w:p w14:paraId="4F1C42A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0A368BC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699D8CE9"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5C33C04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48634FE2"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000000" w:fill="FFFFFF"/>
            <w:noWrap/>
            <w:vAlign w:val="bottom"/>
            <w:hideMark/>
          </w:tcPr>
          <w:p w14:paraId="24FC7BE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5.000</w:t>
            </w:r>
          </w:p>
        </w:tc>
        <w:tc>
          <w:tcPr>
            <w:tcW w:w="1230" w:type="dxa"/>
            <w:tcBorders>
              <w:top w:val="nil"/>
              <w:left w:val="nil"/>
              <w:bottom w:val="nil"/>
              <w:right w:val="nil"/>
            </w:tcBorders>
            <w:shd w:val="clear" w:color="000000" w:fill="FFFFFF"/>
            <w:noWrap/>
            <w:vAlign w:val="bottom"/>
            <w:hideMark/>
          </w:tcPr>
          <w:p w14:paraId="0529140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2.000</w:t>
            </w:r>
          </w:p>
        </w:tc>
        <w:tc>
          <w:tcPr>
            <w:tcW w:w="1321" w:type="dxa"/>
            <w:tcBorders>
              <w:top w:val="nil"/>
              <w:left w:val="nil"/>
              <w:bottom w:val="nil"/>
              <w:right w:val="nil"/>
            </w:tcBorders>
            <w:shd w:val="clear" w:color="000000" w:fill="FFFFFF"/>
            <w:noWrap/>
            <w:vAlign w:val="bottom"/>
            <w:hideMark/>
          </w:tcPr>
          <w:p w14:paraId="13F0EC6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7.000</w:t>
            </w:r>
          </w:p>
        </w:tc>
        <w:tc>
          <w:tcPr>
            <w:tcW w:w="827" w:type="dxa"/>
            <w:tcBorders>
              <w:top w:val="nil"/>
              <w:left w:val="nil"/>
              <w:bottom w:val="nil"/>
              <w:right w:val="nil"/>
            </w:tcBorders>
            <w:shd w:val="clear" w:color="auto" w:fill="auto"/>
            <w:noWrap/>
            <w:vAlign w:val="bottom"/>
            <w:hideMark/>
          </w:tcPr>
          <w:p w14:paraId="1CA9682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140,00</w:t>
            </w:r>
          </w:p>
        </w:tc>
      </w:tr>
      <w:tr w:rsidR="002F7F52" w:rsidRPr="00DD0798" w14:paraId="422224F8" w14:textId="77777777" w:rsidTr="004873D9">
        <w:trPr>
          <w:trHeight w:val="255"/>
        </w:trPr>
        <w:tc>
          <w:tcPr>
            <w:tcW w:w="599" w:type="dxa"/>
            <w:tcBorders>
              <w:top w:val="nil"/>
              <w:left w:val="nil"/>
              <w:bottom w:val="nil"/>
              <w:right w:val="nil"/>
            </w:tcBorders>
            <w:shd w:val="clear" w:color="000000" w:fill="FFFFFF"/>
            <w:noWrap/>
            <w:hideMark/>
          </w:tcPr>
          <w:p w14:paraId="44A902F9" w14:textId="77777777" w:rsidR="00DD0798" w:rsidRPr="00DD0798" w:rsidRDefault="00DD0798" w:rsidP="004873D9">
            <w:pPr>
              <w:rPr>
                <w:rFonts w:ascii="Arial" w:hAnsi="Arial" w:cs="Arial"/>
                <w:sz w:val="18"/>
                <w:szCs w:val="18"/>
              </w:rPr>
            </w:pPr>
            <w:r w:rsidRPr="00DD0798">
              <w:rPr>
                <w:rFonts w:ascii="Arial" w:hAnsi="Arial" w:cs="Arial"/>
                <w:sz w:val="18"/>
                <w:szCs w:val="18"/>
              </w:rPr>
              <w:t>052</w:t>
            </w:r>
          </w:p>
        </w:tc>
        <w:tc>
          <w:tcPr>
            <w:tcW w:w="1751" w:type="dxa"/>
            <w:gridSpan w:val="3"/>
            <w:tcBorders>
              <w:top w:val="nil"/>
              <w:left w:val="nil"/>
              <w:bottom w:val="nil"/>
              <w:right w:val="nil"/>
            </w:tcBorders>
            <w:shd w:val="clear" w:color="000000" w:fill="92D050"/>
            <w:noWrap/>
            <w:hideMark/>
          </w:tcPr>
          <w:p w14:paraId="22E3ECB1"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T101301</w:t>
            </w:r>
          </w:p>
        </w:tc>
        <w:tc>
          <w:tcPr>
            <w:tcW w:w="4061" w:type="dxa"/>
            <w:tcBorders>
              <w:top w:val="nil"/>
              <w:left w:val="nil"/>
              <w:bottom w:val="nil"/>
              <w:right w:val="nil"/>
            </w:tcBorders>
            <w:shd w:val="clear" w:color="000000" w:fill="92D050"/>
            <w:noWrap/>
            <w:hideMark/>
          </w:tcPr>
          <w:p w14:paraId="1CFBFACD"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Pomoć građanima za priključenje na kanalizacijsku mrežu</w:t>
            </w:r>
          </w:p>
        </w:tc>
        <w:tc>
          <w:tcPr>
            <w:tcW w:w="1276" w:type="dxa"/>
            <w:tcBorders>
              <w:top w:val="nil"/>
              <w:left w:val="nil"/>
              <w:bottom w:val="nil"/>
              <w:right w:val="nil"/>
            </w:tcBorders>
            <w:shd w:val="clear" w:color="000000" w:fill="92D050"/>
            <w:noWrap/>
            <w:hideMark/>
          </w:tcPr>
          <w:p w14:paraId="09D13C4E"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105.000</w:t>
            </w:r>
          </w:p>
        </w:tc>
        <w:tc>
          <w:tcPr>
            <w:tcW w:w="1230" w:type="dxa"/>
            <w:tcBorders>
              <w:top w:val="nil"/>
              <w:left w:val="nil"/>
              <w:bottom w:val="nil"/>
              <w:right w:val="nil"/>
            </w:tcBorders>
            <w:shd w:val="clear" w:color="000000" w:fill="92D050"/>
            <w:noWrap/>
            <w:hideMark/>
          </w:tcPr>
          <w:p w14:paraId="3B0327CC"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-105.000</w:t>
            </w:r>
          </w:p>
        </w:tc>
        <w:tc>
          <w:tcPr>
            <w:tcW w:w="1321" w:type="dxa"/>
            <w:tcBorders>
              <w:top w:val="nil"/>
              <w:left w:val="nil"/>
              <w:bottom w:val="nil"/>
              <w:right w:val="nil"/>
            </w:tcBorders>
            <w:shd w:val="clear" w:color="000000" w:fill="92D050"/>
            <w:noWrap/>
          </w:tcPr>
          <w:p w14:paraId="031A7E14" w14:textId="09D03040" w:rsidR="00DD0798" w:rsidRPr="00DD0798" w:rsidRDefault="00DD0798" w:rsidP="004873D9">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tcPr>
          <w:p w14:paraId="2A6364E3" w14:textId="01753DCA" w:rsidR="00DD0798" w:rsidRPr="00DD0798" w:rsidRDefault="00DD0798" w:rsidP="004873D9">
            <w:pPr>
              <w:jc w:val="right"/>
              <w:rPr>
                <w:rFonts w:ascii="Arial" w:hAnsi="Arial" w:cs="Arial"/>
                <w:b/>
                <w:bCs/>
                <w:sz w:val="18"/>
                <w:szCs w:val="18"/>
              </w:rPr>
            </w:pPr>
          </w:p>
        </w:tc>
      </w:tr>
      <w:tr w:rsidR="00E474DD" w:rsidRPr="00DD0798" w14:paraId="34C9F4D6" w14:textId="77777777" w:rsidTr="004873D9">
        <w:trPr>
          <w:trHeight w:val="255"/>
        </w:trPr>
        <w:tc>
          <w:tcPr>
            <w:tcW w:w="599" w:type="dxa"/>
            <w:tcBorders>
              <w:top w:val="nil"/>
              <w:left w:val="nil"/>
              <w:bottom w:val="nil"/>
              <w:right w:val="nil"/>
            </w:tcBorders>
            <w:shd w:val="clear" w:color="000000" w:fill="FFFFFF"/>
            <w:noWrap/>
            <w:hideMark/>
          </w:tcPr>
          <w:p w14:paraId="32F11A08" w14:textId="77777777" w:rsidR="00DD0798" w:rsidRPr="00DD0798" w:rsidRDefault="00DD0798" w:rsidP="004873D9">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668079DF"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69D05F76"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79EB30F1"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431</w:t>
            </w:r>
          </w:p>
        </w:tc>
        <w:tc>
          <w:tcPr>
            <w:tcW w:w="4061" w:type="dxa"/>
            <w:tcBorders>
              <w:top w:val="nil"/>
              <w:left w:val="nil"/>
              <w:bottom w:val="nil"/>
              <w:right w:val="nil"/>
            </w:tcBorders>
            <w:shd w:val="clear" w:color="000000" w:fill="FFFFFF"/>
            <w:noWrap/>
            <w:vAlign w:val="bottom"/>
            <w:hideMark/>
          </w:tcPr>
          <w:p w14:paraId="4EC1902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 od prodaje i zakupa poljoprivrednog zemljišta u vlasništvu RH</w:t>
            </w:r>
          </w:p>
        </w:tc>
        <w:tc>
          <w:tcPr>
            <w:tcW w:w="1276" w:type="dxa"/>
            <w:tcBorders>
              <w:top w:val="nil"/>
              <w:left w:val="nil"/>
              <w:bottom w:val="nil"/>
              <w:right w:val="nil"/>
            </w:tcBorders>
            <w:shd w:val="clear" w:color="000000" w:fill="FFFFFF"/>
            <w:noWrap/>
            <w:hideMark/>
          </w:tcPr>
          <w:p w14:paraId="72C3F2B8"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105.000</w:t>
            </w:r>
          </w:p>
        </w:tc>
        <w:tc>
          <w:tcPr>
            <w:tcW w:w="1230" w:type="dxa"/>
            <w:tcBorders>
              <w:top w:val="nil"/>
              <w:left w:val="nil"/>
              <w:bottom w:val="nil"/>
              <w:right w:val="nil"/>
            </w:tcBorders>
            <w:shd w:val="clear" w:color="000000" w:fill="FFFFFF"/>
            <w:noWrap/>
            <w:hideMark/>
          </w:tcPr>
          <w:p w14:paraId="624372C7"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-105.000</w:t>
            </w:r>
          </w:p>
        </w:tc>
        <w:tc>
          <w:tcPr>
            <w:tcW w:w="1321" w:type="dxa"/>
            <w:tcBorders>
              <w:top w:val="nil"/>
              <w:left w:val="nil"/>
              <w:bottom w:val="nil"/>
              <w:right w:val="nil"/>
            </w:tcBorders>
            <w:shd w:val="clear" w:color="000000" w:fill="FFFFFF"/>
            <w:noWrap/>
          </w:tcPr>
          <w:p w14:paraId="509738E6" w14:textId="7732051D" w:rsidR="00DD0798" w:rsidRPr="00DD0798" w:rsidRDefault="00DD0798" w:rsidP="004873D9">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vAlign w:val="bottom"/>
          </w:tcPr>
          <w:p w14:paraId="546EAC04" w14:textId="12D7ADC4" w:rsidR="00DD0798" w:rsidRPr="00DD0798" w:rsidRDefault="00DD0798" w:rsidP="00DD0798">
            <w:pPr>
              <w:jc w:val="right"/>
              <w:rPr>
                <w:rFonts w:ascii="Arial" w:hAnsi="Arial" w:cs="Arial"/>
                <w:i/>
                <w:iCs/>
                <w:color w:val="808080"/>
                <w:sz w:val="18"/>
                <w:szCs w:val="18"/>
              </w:rPr>
            </w:pPr>
          </w:p>
        </w:tc>
      </w:tr>
      <w:tr w:rsidR="00E474DD" w:rsidRPr="00DD0798" w14:paraId="37FA5C0E" w14:textId="77777777" w:rsidTr="004873D9">
        <w:trPr>
          <w:trHeight w:val="255"/>
        </w:trPr>
        <w:tc>
          <w:tcPr>
            <w:tcW w:w="599" w:type="dxa"/>
            <w:tcBorders>
              <w:top w:val="nil"/>
              <w:left w:val="nil"/>
              <w:bottom w:val="nil"/>
              <w:right w:val="nil"/>
            </w:tcBorders>
            <w:shd w:val="clear" w:color="000000" w:fill="FFFFFF"/>
            <w:noWrap/>
            <w:hideMark/>
          </w:tcPr>
          <w:p w14:paraId="42C29859" w14:textId="77777777" w:rsidR="00DD0798" w:rsidRPr="00DD0798" w:rsidRDefault="00DD0798" w:rsidP="004873D9">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hideMark/>
          </w:tcPr>
          <w:p w14:paraId="3E5B69AC"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000000" w:fill="FFFFFF"/>
            <w:noWrap/>
            <w:vAlign w:val="bottom"/>
            <w:hideMark/>
          </w:tcPr>
          <w:p w14:paraId="53F1AF1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79D6193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592E88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000000" w:fill="FFFFFF"/>
            <w:noWrap/>
            <w:hideMark/>
          </w:tcPr>
          <w:p w14:paraId="0FEEE201"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105.000</w:t>
            </w:r>
          </w:p>
        </w:tc>
        <w:tc>
          <w:tcPr>
            <w:tcW w:w="1230" w:type="dxa"/>
            <w:tcBorders>
              <w:top w:val="nil"/>
              <w:left w:val="nil"/>
              <w:bottom w:val="nil"/>
              <w:right w:val="nil"/>
            </w:tcBorders>
            <w:shd w:val="clear" w:color="000000" w:fill="FFFFFF"/>
            <w:noWrap/>
            <w:hideMark/>
          </w:tcPr>
          <w:p w14:paraId="5A60EFDE"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-105.000</w:t>
            </w:r>
          </w:p>
        </w:tc>
        <w:tc>
          <w:tcPr>
            <w:tcW w:w="1321" w:type="dxa"/>
            <w:tcBorders>
              <w:top w:val="nil"/>
              <w:left w:val="nil"/>
              <w:bottom w:val="nil"/>
              <w:right w:val="nil"/>
            </w:tcBorders>
            <w:shd w:val="clear" w:color="000000" w:fill="FFFFFF"/>
            <w:noWrap/>
            <w:vAlign w:val="bottom"/>
          </w:tcPr>
          <w:p w14:paraId="53DEF7A1" w14:textId="42397C69"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2BCECF7B" w14:textId="54FB27FA" w:rsidR="00DD0798" w:rsidRPr="00DD0798" w:rsidRDefault="00DD0798" w:rsidP="00DD0798">
            <w:pPr>
              <w:jc w:val="right"/>
              <w:rPr>
                <w:rFonts w:ascii="Arial" w:hAnsi="Arial" w:cs="Arial"/>
                <w:b/>
                <w:bCs/>
                <w:sz w:val="18"/>
                <w:szCs w:val="18"/>
              </w:rPr>
            </w:pPr>
          </w:p>
        </w:tc>
      </w:tr>
      <w:tr w:rsidR="00E474DD" w:rsidRPr="00DD0798" w14:paraId="7433CEF4" w14:textId="77777777" w:rsidTr="004873D9">
        <w:trPr>
          <w:trHeight w:val="255"/>
        </w:trPr>
        <w:tc>
          <w:tcPr>
            <w:tcW w:w="599" w:type="dxa"/>
            <w:tcBorders>
              <w:top w:val="nil"/>
              <w:left w:val="nil"/>
              <w:bottom w:val="nil"/>
              <w:right w:val="nil"/>
            </w:tcBorders>
            <w:shd w:val="clear" w:color="000000" w:fill="FFFFFF"/>
            <w:noWrap/>
            <w:vAlign w:val="bottom"/>
            <w:hideMark/>
          </w:tcPr>
          <w:p w14:paraId="1AAA4BAC"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225BD0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hideMark/>
          </w:tcPr>
          <w:p w14:paraId="4CD0C00E" w14:textId="77777777" w:rsidR="00DD0798" w:rsidRPr="00DD0798" w:rsidRDefault="00DD0798" w:rsidP="004873D9">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7F64BA1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5644F35A"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000000" w:fill="FFFFFF"/>
            <w:noWrap/>
            <w:hideMark/>
          </w:tcPr>
          <w:p w14:paraId="2E38B79C" w14:textId="77777777" w:rsidR="00DD0798" w:rsidRPr="00DD0798" w:rsidRDefault="00DD0798" w:rsidP="004873D9">
            <w:pPr>
              <w:jc w:val="right"/>
              <w:rPr>
                <w:rFonts w:ascii="Arial" w:hAnsi="Arial" w:cs="Arial"/>
                <w:sz w:val="18"/>
                <w:szCs w:val="18"/>
              </w:rPr>
            </w:pPr>
            <w:r w:rsidRPr="00DD0798">
              <w:rPr>
                <w:rFonts w:ascii="Arial" w:hAnsi="Arial" w:cs="Arial"/>
                <w:sz w:val="18"/>
                <w:szCs w:val="18"/>
              </w:rPr>
              <w:t>105.000</w:t>
            </w:r>
          </w:p>
        </w:tc>
        <w:tc>
          <w:tcPr>
            <w:tcW w:w="1230" w:type="dxa"/>
            <w:tcBorders>
              <w:top w:val="nil"/>
              <w:left w:val="nil"/>
              <w:bottom w:val="nil"/>
              <w:right w:val="nil"/>
            </w:tcBorders>
            <w:shd w:val="clear" w:color="000000" w:fill="FFFFFF"/>
            <w:noWrap/>
            <w:hideMark/>
          </w:tcPr>
          <w:p w14:paraId="50E8B56F" w14:textId="77777777" w:rsidR="00DD0798" w:rsidRPr="00DD0798" w:rsidRDefault="00DD0798" w:rsidP="004873D9">
            <w:pPr>
              <w:jc w:val="right"/>
              <w:rPr>
                <w:rFonts w:ascii="Arial" w:hAnsi="Arial" w:cs="Arial"/>
                <w:sz w:val="18"/>
                <w:szCs w:val="18"/>
              </w:rPr>
            </w:pPr>
            <w:r w:rsidRPr="00DD0798">
              <w:rPr>
                <w:rFonts w:ascii="Arial" w:hAnsi="Arial" w:cs="Arial"/>
                <w:sz w:val="18"/>
                <w:szCs w:val="18"/>
              </w:rPr>
              <w:t>-105.000</w:t>
            </w:r>
          </w:p>
        </w:tc>
        <w:tc>
          <w:tcPr>
            <w:tcW w:w="1321" w:type="dxa"/>
            <w:tcBorders>
              <w:top w:val="nil"/>
              <w:left w:val="nil"/>
              <w:bottom w:val="nil"/>
              <w:right w:val="nil"/>
            </w:tcBorders>
            <w:shd w:val="clear" w:color="000000" w:fill="FFFFFF"/>
            <w:noWrap/>
            <w:vAlign w:val="bottom"/>
          </w:tcPr>
          <w:p w14:paraId="0A855465" w14:textId="24198C79"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38035DD7" w14:textId="326692C6" w:rsidR="00DD0798" w:rsidRPr="00DD0798" w:rsidRDefault="00DD0798" w:rsidP="00DD0798">
            <w:pPr>
              <w:jc w:val="right"/>
              <w:rPr>
                <w:rFonts w:ascii="Arial" w:hAnsi="Arial" w:cs="Arial"/>
                <w:sz w:val="18"/>
                <w:szCs w:val="18"/>
              </w:rPr>
            </w:pPr>
          </w:p>
        </w:tc>
      </w:tr>
      <w:tr w:rsidR="002F7F52" w:rsidRPr="00DD0798" w14:paraId="0C711490" w14:textId="77777777" w:rsidTr="00D9534D">
        <w:trPr>
          <w:trHeight w:val="255"/>
        </w:trPr>
        <w:tc>
          <w:tcPr>
            <w:tcW w:w="599" w:type="dxa"/>
            <w:tcBorders>
              <w:top w:val="nil"/>
              <w:left w:val="nil"/>
              <w:bottom w:val="nil"/>
              <w:right w:val="nil"/>
            </w:tcBorders>
            <w:shd w:val="clear" w:color="000000" w:fill="FFFFFF"/>
            <w:noWrap/>
            <w:vAlign w:val="bottom"/>
            <w:hideMark/>
          </w:tcPr>
          <w:p w14:paraId="02975C48" w14:textId="77777777" w:rsidR="00DD0798" w:rsidRPr="00DD0798" w:rsidRDefault="00DD0798" w:rsidP="00DD0798">
            <w:pPr>
              <w:rPr>
                <w:rFonts w:ascii="Arial" w:hAnsi="Arial" w:cs="Arial"/>
                <w:sz w:val="18"/>
                <w:szCs w:val="18"/>
              </w:rPr>
            </w:pPr>
            <w:r w:rsidRPr="00DD0798">
              <w:rPr>
                <w:rFonts w:ascii="Arial" w:hAnsi="Arial" w:cs="Arial"/>
                <w:sz w:val="18"/>
                <w:szCs w:val="18"/>
              </w:rPr>
              <w:t>052</w:t>
            </w:r>
          </w:p>
        </w:tc>
        <w:tc>
          <w:tcPr>
            <w:tcW w:w="1751" w:type="dxa"/>
            <w:gridSpan w:val="3"/>
            <w:tcBorders>
              <w:top w:val="nil"/>
              <w:left w:val="nil"/>
              <w:bottom w:val="nil"/>
              <w:right w:val="nil"/>
            </w:tcBorders>
            <w:shd w:val="clear" w:color="000000" w:fill="92D050"/>
            <w:noWrap/>
            <w:vAlign w:val="bottom"/>
            <w:hideMark/>
          </w:tcPr>
          <w:p w14:paraId="03BBF088"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K101301</w:t>
            </w:r>
          </w:p>
        </w:tc>
        <w:tc>
          <w:tcPr>
            <w:tcW w:w="4061" w:type="dxa"/>
            <w:tcBorders>
              <w:top w:val="nil"/>
              <w:left w:val="nil"/>
              <w:bottom w:val="nil"/>
              <w:right w:val="nil"/>
            </w:tcBorders>
            <w:shd w:val="clear" w:color="000000" w:fill="92D050"/>
            <w:noWrap/>
            <w:vAlign w:val="bottom"/>
            <w:hideMark/>
          </w:tcPr>
          <w:p w14:paraId="5C0731A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Izgradnja sustava odvodnje</w:t>
            </w:r>
          </w:p>
        </w:tc>
        <w:tc>
          <w:tcPr>
            <w:tcW w:w="1276" w:type="dxa"/>
            <w:tcBorders>
              <w:top w:val="nil"/>
              <w:left w:val="nil"/>
              <w:bottom w:val="nil"/>
              <w:right w:val="nil"/>
            </w:tcBorders>
            <w:shd w:val="clear" w:color="000000" w:fill="92D050"/>
            <w:noWrap/>
            <w:vAlign w:val="bottom"/>
            <w:hideMark/>
          </w:tcPr>
          <w:p w14:paraId="1B07BC0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300.711</w:t>
            </w:r>
          </w:p>
        </w:tc>
        <w:tc>
          <w:tcPr>
            <w:tcW w:w="1230" w:type="dxa"/>
            <w:tcBorders>
              <w:top w:val="nil"/>
              <w:left w:val="nil"/>
              <w:bottom w:val="nil"/>
              <w:right w:val="nil"/>
            </w:tcBorders>
            <w:shd w:val="clear" w:color="000000" w:fill="92D050"/>
            <w:noWrap/>
            <w:vAlign w:val="bottom"/>
            <w:hideMark/>
          </w:tcPr>
          <w:p w14:paraId="12C44AB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-53.711</w:t>
            </w:r>
          </w:p>
        </w:tc>
        <w:tc>
          <w:tcPr>
            <w:tcW w:w="1321" w:type="dxa"/>
            <w:tcBorders>
              <w:top w:val="nil"/>
              <w:left w:val="nil"/>
              <w:bottom w:val="nil"/>
              <w:right w:val="nil"/>
            </w:tcBorders>
            <w:shd w:val="clear" w:color="000000" w:fill="92D050"/>
            <w:noWrap/>
            <w:vAlign w:val="bottom"/>
            <w:hideMark/>
          </w:tcPr>
          <w:p w14:paraId="0F72BB2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247.000</w:t>
            </w:r>
          </w:p>
        </w:tc>
        <w:tc>
          <w:tcPr>
            <w:tcW w:w="827" w:type="dxa"/>
            <w:tcBorders>
              <w:top w:val="nil"/>
              <w:left w:val="nil"/>
              <w:bottom w:val="nil"/>
              <w:right w:val="nil"/>
            </w:tcBorders>
            <w:shd w:val="clear" w:color="000000" w:fill="92D050"/>
            <w:noWrap/>
            <w:vAlign w:val="bottom"/>
            <w:hideMark/>
          </w:tcPr>
          <w:p w14:paraId="3F827FE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82,14</w:t>
            </w:r>
          </w:p>
        </w:tc>
      </w:tr>
      <w:tr w:rsidR="00E474DD" w:rsidRPr="00DD0798" w14:paraId="1E16387C" w14:textId="77777777" w:rsidTr="004873D9">
        <w:trPr>
          <w:trHeight w:val="255"/>
        </w:trPr>
        <w:tc>
          <w:tcPr>
            <w:tcW w:w="599" w:type="dxa"/>
            <w:tcBorders>
              <w:top w:val="nil"/>
              <w:left w:val="nil"/>
              <w:bottom w:val="nil"/>
              <w:right w:val="nil"/>
            </w:tcBorders>
            <w:shd w:val="clear" w:color="000000" w:fill="FFFFFF"/>
            <w:noWrap/>
            <w:vAlign w:val="bottom"/>
            <w:hideMark/>
          </w:tcPr>
          <w:p w14:paraId="692E9DC5"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3C67770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684DB63B"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0854F737"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431</w:t>
            </w:r>
          </w:p>
        </w:tc>
        <w:tc>
          <w:tcPr>
            <w:tcW w:w="4061" w:type="dxa"/>
            <w:tcBorders>
              <w:top w:val="nil"/>
              <w:left w:val="nil"/>
              <w:bottom w:val="nil"/>
              <w:right w:val="nil"/>
            </w:tcBorders>
            <w:shd w:val="clear" w:color="000000" w:fill="FFFFFF"/>
            <w:noWrap/>
            <w:vAlign w:val="bottom"/>
            <w:hideMark/>
          </w:tcPr>
          <w:p w14:paraId="3E9C9D2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Prihod od prodaje i zakupa poljoprivrednog zemljišta u vlasništvu RH</w:t>
            </w:r>
          </w:p>
        </w:tc>
        <w:tc>
          <w:tcPr>
            <w:tcW w:w="1276" w:type="dxa"/>
            <w:tcBorders>
              <w:top w:val="nil"/>
              <w:left w:val="nil"/>
              <w:bottom w:val="nil"/>
              <w:right w:val="nil"/>
            </w:tcBorders>
            <w:shd w:val="clear" w:color="000000" w:fill="FFFFFF"/>
            <w:noWrap/>
            <w:hideMark/>
          </w:tcPr>
          <w:p w14:paraId="19467090"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83.500</w:t>
            </w:r>
          </w:p>
        </w:tc>
        <w:tc>
          <w:tcPr>
            <w:tcW w:w="1230" w:type="dxa"/>
            <w:tcBorders>
              <w:top w:val="nil"/>
              <w:left w:val="nil"/>
              <w:bottom w:val="nil"/>
              <w:right w:val="nil"/>
            </w:tcBorders>
            <w:shd w:val="clear" w:color="000000" w:fill="FFFFFF"/>
            <w:noWrap/>
            <w:hideMark/>
          </w:tcPr>
          <w:p w14:paraId="3E58F40B"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103.950</w:t>
            </w:r>
          </w:p>
        </w:tc>
        <w:tc>
          <w:tcPr>
            <w:tcW w:w="1321" w:type="dxa"/>
            <w:tcBorders>
              <w:top w:val="nil"/>
              <w:left w:val="nil"/>
              <w:bottom w:val="nil"/>
              <w:right w:val="nil"/>
            </w:tcBorders>
            <w:shd w:val="clear" w:color="000000" w:fill="FFFFFF"/>
            <w:noWrap/>
            <w:hideMark/>
          </w:tcPr>
          <w:p w14:paraId="75971885"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187.450</w:t>
            </w:r>
          </w:p>
        </w:tc>
        <w:tc>
          <w:tcPr>
            <w:tcW w:w="827" w:type="dxa"/>
            <w:tcBorders>
              <w:top w:val="nil"/>
              <w:left w:val="nil"/>
              <w:bottom w:val="nil"/>
              <w:right w:val="nil"/>
            </w:tcBorders>
            <w:shd w:val="clear" w:color="auto" w:fill="auto"/>
            <w:noWrap/>
            <w:hideMark/>
          </w:tcPr>
          <w:p w14:paraId="40948DF1"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224,49</w:t>
            </w:r>
          </w:p>
        </w:tc>
      </w:tr>
      <w:tr w:rsidR="00E474DD" w:rsidRPr="00DD0798" w14:paraId="04B59C85" w14:textId="77777777" w:rsidTr="00D9534D">
        <w:trPr>
          <w:trHeight w:val="255"/>
        </w:trPr>
        <w:tc>
          <w:tcPr>
            <w:tcW w:w="599" w:type="dxa"/>
            <w:tcBorders>
              <w:top w:val="nil"/>
              <w:left w:val="nil"/>
              <w:bottom w:val="nil"/>
              <w:right w:val="nil"/>
            </w:tcBorders>
            <w:shd w:val="clear" w:color="000000" w:fill="FFFFFF"/>
            <w:noWrap/>
            <w:vAlign w:val="bottom"/>
            <w:hideMark/>
          </w:tcPr>
          <w:p w14:paraId="5581B008"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6B4B0B9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000000" w:fill="FFFFFF"/>
            <w:noWrap/>
            <w:vAlign w:val="bottom"/>
            <w:hideMark/>
          </w:tcPr>
          <w:p w14:paraId="3908237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844E83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FFFF"/>
            <w:noWrap/>
            <w:vAlign w:val="bottom"/>
            <w:hideMark/>
          </w:tcPr>
          <w:p w14:paraId="568C6B7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000000" w:fill="FFFFFF"/>
            <w:noWrap/>
            <w:vAlign w:val="bottom"/>
            <w:hideMark/>
          </w:tcPr>
          <w:p w14:paraId="640412B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83.500</w:t>
            </w:r>
          </w:p>
        </w:tc>
        <w:tc>
          <w:tcPr>
            <w:tcW w:w="1230" w:type="dxa"/>
            <w:tcBorders>
              <w:top w:val="nil"/>
              <w:left w:val="nil"/>
              <w:bottom w:val="nil"/>
              <w:right w:val="nil"/>
            </w:tcBorders>
            <w:shd w:val="clear" w:color="000000" w:fill="FFFFFF"/>
            <w:noWrap/>
            <w:vAlign w:val="bottom"/>
            <w:hideMark/>
          </w:tcPr>
          <w:p w14:paraId="0B4DF54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103.950</w:t>
            </w:r>
          </w:p>
        </w:tc>
        <w:tc>
          <w:tcPr>
            <w:tcW w:w="1321" w:type="dxa"/>
            <w:tcBorders>
              <w:top w:val="nil"/>
              <w:left w:val="nil"/>
              <w:bottom w:val="nil"/>
              <w:right w:val="nil"/>
            </w:tcBorders>
            <w:shd w:val="clear" w:color="000000" w:fill="FFFFFF"/>
            <w:noWrap/>
            <w:vAlign w:val="bottom"/>
            <w:hideMark/>
          </w:tcPr>
          <w:p w14:paraId="48C8857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187.450</w:t>
            </w:r>
          </w:p>
        </w:tc>
        <w:tc>
          <w:tcPr>
            <w:tcW w:w="827" w:type="dxa"/>
            <w:tcBorders>
              <w:top w:val="nil"/>
              <w:left w:val="nil"/>
              <w:bottom w:val="nil"/>
              <w:right w:val="nil"/>
            </w:tcBorders>
            <w:shd w:val="clear" w:color="auto" w:fill="auto"/>
            <w:noWrap/>
            <w:vAlign w:val="bottom"/>
            <w:hideMark/>
          </w:tcPr>
          <w:p w14:paraId="4FB598D9" w14:textId="77777777" w:rsidR="00DD0798" w:rsidRPr="004873D9" w:rsidRDefault="00DD0798" w:rsidP="00DD0798">
            <w:pPr>
              <w:jc w:val="right"/>
              <w:rPr>
                <w:rFonts w:ascii="Arial" w:hAnsi="Arial" w:cs="Arial"/>
                <w:b/>
                <w:bCs/>
                <w:sz w:val="18"/>
                <w:szCs w:val="18"/>
              </w:rPr>
            </w:pPr>
            <w:r w:rsidRPr="004873D9">
              <w:rPr>
                <w:rFonts w:ascii="Arial" w:hAnsi="Arial" w:cs="Arial"/>
                <w:b/>
                <w:bCs/>
                <w:sz w:val="18"/>
                <w:szCs w:val="18"/>
              </w:rPr>
              <w:t>180,33</w:t>
            </w:r>
          </w:p>
        </w:tc>
      </w:tr>
      <w:tr w:rsidR="00E474DD" w:rsidRPr="00DD0798" w14:paraId="7B11FA2B" w14:textId="77777777" w:rsidTr="00D9534D">
        <w:trPr>
          <w:trHeight w:val="255"/>
        </w:trPr>
        <w:tc>
          <w:tcPr>
            <w:tcW w:w="599" w:type="dxa"/>
            <w:tcBorders>
              <w:top w:val="nil"/>
              <w:left w:val="nil"/>
              <w:bottom w:val="nil"/>
              <w:right w:val="nil"/>
            </w:tcBorders>
            <w:shd w:val="clear" w:color="000000" w:fill="FFFFFF"/>
            <w:noWrap/>
            <w:vAlign w:val="bottom"/>
            <w:hideMark/>
          </w:tcPr>
          <w:p w14:paraId="46424C1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86D196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0C73FCC7" w14:textId="77777777" w:rsidR="00DD0798" w:rsidRPr="00DD0798" w:rsidRDefault="00DD0798" w:rsidP="00DD0798">
            <w:pPr>
              <w:rPr>
                <w:rFonts w:ascii="Arial" w:hAnsi="Arial" w:cs="Arial"/>
                <w:sz w:val="18"/>
                <w:szCs w:val="18"/>
              </w:rPr>
            </w:pPr>
            <w:r w:rsidRPr="00DD0798">
              <w:rPr>
                <w:rFonts w:ascii="Arial" w:hAnsi="Arial" w:cs="Arial"/>
                <w:sz w:val="18"/>
                <w:szCs w:val="18"/>
              </w:rPr>
              <w:t>386</w:t>
            </w:r>
          </w:p>
        </w:tc>
        <w:tc>
          <w:tcPr>
            <w:tcW w:w="617" w:type="dxa"/>
            <w:tcBorders>
              <w:top w:val="nil"/>
              <w:left w:val="nil"/>
              <w:bottom w:val="nil"/>
              <w:right w:val="nil"/>
            </w:tcBorders>
            <w:shd w:val="clear" w:color="000000" w:fill="FFFFFF"/>
            <w:noWrap/>
            <w:vAlign w:val="bottom"/>
            <w:hideMark/>
          </w:tcPr>
          <w:p w14:paraId="58B5240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3834E4AF" w14:textId="77777777" w:rsidR="00DD0798" w:rsidRPr="00DD0798" w:rsidRDefault="00DD0798" w:rsidP="00DD0798">
            <w:pPr>
              <w:rPr>
                <w:rFonts w:ascii="Arial" w:hAnsi="Arial" w:cs="Arial"/>
                <w:sz w:val="18"/>
                <w:szCs w:val="18"/>
              </w:rPr>
            </w:pPr>
            <w:r w:rsidRPr="00DD0798">
              <w:rPr>
                <w:rFonts w:ascii="Arial" w:hAnsi="Arial" w:cs="Arial"/>
                <w:sz w:val="18"/>
                <w:szCs w:val="18"/>
              </w:rPr>
              <w:t>Kapitalne pomoći</w:t>
            </w:r>
          </w:p>
        </w:tc>
        <w:tc>
          <w:tcPr>
            <w:tcW w:w="1276" w:type="dxa"/>
            <w:tcBorders>
              <w:top w:val="nil"/>
              <w:left w:val="nil"/>
              <w:bottom w:val="nil"/>
              <w:right w:val="nil"/>
            </w:tcBorders>
            <w:shd w:val="clear" w:color="000000" w:fill="FFFFFF"/>
            <w:noWrap/>
            <w:vAlign w:val="bottom"/>
            <w:hideMark/>
          </w:tcPr>
          <w:p w14:paraId="6035DED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83.500</w:t>
            </w:r>
          </w:p>
        </w:tc>
        <w:tc>
          <w:tcPr>
            <w:tcW w:w="1230" w:type="dxa"/>
            <w:tcBorders>
              <w:top w:val="nil"/>
              <w:left w:val="nil"/>
              <w:bottom w:val="nil"/>
              <w:right w:val="nil"/>
            </w:tcBorders>
            <w:shd w:val="clear" w:color="000000" w:fill="FFFFFF"/>
            <w:noWrap/>
            <w:vAlign w:val="bottom"/>
            <w:hideMark/>
          </w:tcPr>
          <w:p w14:paraId="0DB3EDE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103.950</w:t>
            </w:r>
          </w:p>
        </w:tc>
        <w:tc>
          <w:tcPr>
            <w:tcW w:w="1321" w:type="dxa"/>
            <w:tcBorders>
              <w:top w:val="nil"/>
              <w:left w:val="nil"/>
              <w:bottom w:val="nil"/>
              <w:right w:val="nil"/>
            </w:tcBorders>
            <w:shd w:val="clear" w:color="000000" w:fill="FFFFFF"/>
            <w:noWrap/>
            <w:vAlign w:val="bottom"/>
            <w:hideMark/>
          </w:tcPr>
          <w:p w14:paraId="4ABB599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187.450</w:t>
            </w:r>
          </w:p>
        </w:tc>
        <w:tc>
          <w:tcPr>
            <w:tcW w:w="827" w:type="dxa"/>
            <w:tcBorders>
              <w:top w:val="nil"/>
              <w:left w:val="nil"/>
              <w:bottom w:val="nil"/>
              <w:right w:val="nil"/>
            </w:tcBorders>
            <w:shd w:val="clear" w:color="auto" w:fill="auto"/>
            <w:noWrap/>
            <w:vAlign w:val="bottom"/>
            <w:hideMark/>
          </w:tcPr>
          <w:p w14:paraId="1067D98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224,49</w:t>
            </w:r>
          </w:p>
        </w:tc>
      </w:tr>
      <w:tr w:rsidR="00E474DD" w:rsidRPr="00DD0798" w14:paraId="12B9E3C7" w14:textId="77777777" w:rsidTr="004873D9">
        <w:trPr>
          <w:trHeight w:val="255"/>
        </w:trPr>
        <w:tc>
          <w:tcPr>
            <w:tcW w:w="599" w:type="dxa"/>
            <w:tcBorders>
              <w:top w:val="nil"/>
              <w:left w:val="nil"/>
              <w:bottom w:val="nil"/>
              <w:right w:val="nil"/>
            </w:tcBorders>
            <w:shd w:val="clear" w:color="000000" w:fill="FFFFFF"/>
            <w:noWrap/>
            <w:vAlign w:val="bottom"/>
            <w:hideMark/>
          </w:tcPr>
          <w:p w14:paraId="7BB73ECD"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3FF12FFD"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22CADDF2"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5BB14901"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9431</w:t>
            </w:r>
          </w:p>
        </w:tc>
        <w:tc>
          <w:tcPr>
            <w:tcW w:w="4061" w:type="dxa"/>
            <w:tcBorders>
              <w:top w:val="nil"/>
              <w:left w:val="nil"/>
              <w:bottom w:val="nil"/>
              <w:right w:val="nil"/>
            </w:tcBorders>
            <w:shd w:val="clear" w:color="000000" w:fill="FFFFFF"/>
            <w:noWrap/>
            <w:hideMark/>
          </w:tcPr>
          <w:p w14:paraId="3B4A9F21"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Višak prihoda od prodaje i zakupa poljoprivrednog zemljišta u vlasništvu RH</w:t>
            </w:r>
          </w:p>
        </w:tc>
        <w:tc>
          <w:tcPr>
            <w:tcW w:w="1276" w:type="dxa"/>
            <w:tcBorders>
              <w:top w:val="nil"/>
              <w:left w:val="nil"/>
              <w:bottom w:val="nil"/>
              <w:right w:val="nil"/>
            </w:tcBorders>
            <w:shd w:val="clear" w:color="000000" w:fill="FFFFFF"/>
            <w:noWrap/>
            <w:hideMark/>
          </w:tcPr>
          <w:p w14:paraId="38C780D1"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59.550</w:t>
            </w:r>
          </w:p>
        </w:tc>
        <w:tc>
          <w:tcPr>
            <w:tcW w:w="1230" w:type="dxa"/>
            <w:tcBorders>
              <w:top w:val="nil"/>
              <w:left w:val="nil"/>
              <w:bottom w:val="nil"/>
              <w:right w:val="nil"/>
            </w:tcBorders>
            <w:shd w:val="clear" w:color="000000" w:fill="FFFFFF"/>
            <w:noWrap/>
            <w:hideMark/>
          </w:tcPr>
          <w:p w14:paraId="58A5A4DF"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0</w:t>
            </w:r>
          </w:p>
        </w:tc>
        <w:tc>
          <w:tcPr>
            <w:tcW w:w="1321" w:type="dxa"/>
            <w:tcBorders>
              <w:top w:val="nil"/>
              <w:left w:val="nil"/>
              <w:bottom w:val="nil"/>
              <w:right w:val="nil"/>
            </w:tcBorders>
            <w:shd w:val="clear" w:color="000000" w:fill="FFFFFF"/>
            <w:noWrap/>
            <w:hideMark/>
          </w:tcPr>
          <w:p w14:paraId="65B2DBC5"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59.550</w:t>
            </w:r>
          </w:p>
        </w:tc>
        <w:tc>
          <w:tcPr>
            <w:tcW w:w="827" w:type="dxa"/>
            <w:tcBorders>
              <w:top w:val="nil"/>
              <w:left w:val="nil"/>
              <w:bottom w:val="nil"/>
              <w:right w:val="nil"/>
            </w:tcBorders>
            <w:shd w:val="clear" w:color="auto" w:fill="auto"/>
            <w:noWrap/>
            <w:hideMark/>
          </w:tcPr>
          <w:p w14:paraId="19A60FD3"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77C0A1A" w14:textId="77777777" w:rsidTr="00D9534D">
        <w:trPr>
          <w:trHeight w:val="255"/>
        </w:trPr>
        <w:tc>
          <w:tcPr>
            <w:tcW w:w="599" w:type="dxa"/>
            <w:tcBorders>
              <w:top w:val="nil"/>
              <w:left w:val="nil"/>
              <w:bottom w:val="nil"/>
              <w:right w:val="nil"/>
            </w:tcBorders>
            <w:shd w:val="clear" w:color="000000" w:fill="FFFFFF"/>
            <w:noWrap/>
            <w:vAlign w:val="bottom"/>
            <w:hideMark/>
          </w:tcPr>
          <w:p w14:paraId="0063FFC5"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1757DE1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000000" w:fill="FFFFFF"/>
            <w:noWrap/>
            <w:vAlign w:val="bottom"/>
            <w:hideMark/>
          </w:tcPr>
          <w:p w14:paraId="20EF002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0BE6A9E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FFFF"/>
            <w:noWrap/>
            <w:vAlign w:val="bottom"/>
            <w:hideMark/>
          </w:tcPr>
          <w:p w14:paraId="2B11C48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000000" w:fill="FFFFFF"/>
            <w:noWrap/>
            <w:vAlign w:val="bottom"/>
            <w:hideMark/>
          </w:tcPr>
          <w:p w14:paraId="63ACA02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59.550</w:t>
            </w:r>
          </w:p>
        </w:tc>
        <w:tc>
          <w:tcPr>
            <w:tcW w:w="1230" w:type="dxa"/>
            <w:tcBorders>
              <w:top w:val="nil"/>
              <w:left w:val="nil"/>
              <w:bottom w:val="nil"/>
              <w:right w:val="nil"/>
            </w:tcBorders>
            <w:shd w:val="clear" w:color="000000" w:fill="FFFFFF"/>
            <w:noWrap/>
            <w:vAlign w:val="bottom"/>
            <w:hideMark/>
          </w:tcPr>
          <w:p w14:paraId="70887B03" w14:textId="032ECFEF" w:rsidR="00DD0798" w:rsidRPr="00DD0798" w:rsidRDefault="00DD0798" w:rsidP="00DD0798">
            <w:pPr>
              <w:jc w:val="right"/>
              <w:rPr>
                <w:rFonts w:ascii="Arial" w:hAnsi="Arial" w:cs="Arial"/>
                <w:b/>
                <w:bCs/>
                <w:color w:val="000000"/>
                <w:sz w:val="18"/>
                <w:szCs w:val="18"/>
              </w:rPr>
            </w:pPr>
          </w:p>
        </w:tc>
        <w:tc>
          <w:tcPr>
            <w:tcW w:w="1321" w:type="dxa"/>
            <w:tcBorders>
              <w:top w:val="nil"/>
              <w:left w:val="nil"/>
              <w:bottom w:val="nil"/>
              <w:right w:val="nil"/>
            </w:tcBorders>
            <w:shd w:val="clear" w:color="000000" w:fill="FFFFFF"/>
            <w:noWrap/>
            <w:vAlign w:val="bottom"/>
            <w:hideMark/>
          </w:tcPr>
          <w:p w14:paraId="3EE41E8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59.550</w:t>
            </w:r>
          </w:p>
        </w:tc>
        <w:tc>
          <w:tcPr>
            <w:tcW w:w="827" w:type="dxa"/>
            <w:tcBorders>
              <w:top w:val="nil"/>
              <w:left w:val="nil"/>
              <w:bottom w:val="nil"/>
              <w:right w:val="nil"/>
            </w:tcBorders>
            <w:shd w:val="clear" w:color="auto" w:fill="auto"/>
            <w:noWrap/>
            <w:vAlign w:val="bottom"/>
            <w:hideMark/>
          </w:tcPr>
          <w:p w14:paraId="5074AF75" w14:textId="4CD42E7F" w:rsidR="00DD0798" w:rsidRPr="004873D9" w:rsidRDefault="004873D9" w:rsidP="00DD0798">
            <w:pPr>
              <w:jc w:val="center"/>
              <w:rPr>
                <w:rFonts w:ascii="Arial" w:hAnsi="Arial" w:cs="Arial"/>
                <w:b/>
                <w:bCs/>
                <w:sz w:val="18"/>
                <w:szCs w:val="18"/>
              </w:rPr>
            </w:pPr>
            <w:r w:rsidRPr="004873D9">
              <w:rPr>
                <w:rFonts w:ascii="Arial" w:hAnsi="Arial" w:cs="Arial"/>
                <w:b/>
                <w:bCs/>
                <w:sz w:val="18"/>
                <w:szCs w:val="18"/>
              </w:rPr>
              <w:t>100,00</w:t>
            </w:r>
          </w:p>
        </w:tc>
      </w:tr>
      <w:tr w:rsidR="00E474DD" w:rsidRPr="00DD0798" w14:paraId="0ECE5692" w14:textId="77777777" w:rsidTr="00D9534D">
        <w:trPr>
          <w:trHeight w:val="240"/>
        </w:trPr>
        <w:tc>
          <w:tcPr>
            <w:tcW w:w="599" w:type="dxa"/>
            <w:tcBorders>
              <w:top w:val="nil"/>
              <w:left w:val="nil"/>
              <w:bottom w:val="nil"/>
              <w:right w:val="nil"/>
            </w:tcBorders>
            <w:shd w:val="clear" w:color="000000" w:fill="FFFFFF"/>
            <w:noWrap/>
            <w:vAlign w:val="bottom"/>
            <w:hideMark/>
          </w:tcPr>
          <w:p w14:paraId="5C9C3ED1"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122BAAE"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5C608E7C" w14:textId="77777777" w:rsidR="00DD0798" w:rsidRPr="00DD0798" w:rsidRDefault="00DD0798" w:rsidP="00DD0798">
            <w:pPr>
              <w:rPr>
                <w:rFonts w:ascii="Arial" w:hAnsi="Arial" w:cs="Arial"/>
                <w:sz w:val="18"/>
                <w:szCs w:val="18"/>
              </w:rPr>
            </w:pPr>
            <w:r w:rsidRPr="00DD0798">
              <w:rPr>
                <w:rFonts w:ascii="Arial" w:hAnsi="Arial" w:cs="Arial"/>
                <w:sz w:val="18"/>
                <w:szCs w:val="18"/>
              </w:rPr>
              <w:t>386</w:t>
            </w:r>
          </w:p>
        </w:tc>
        <w:tc>
          <w:tcPr>
            <w:tcW w:w="617" w:type="dxa"/>
            <w:tcBorders>
              <w:top w:val="nil"/>
              <w:left w:val="nil"/>
              <w:bottom w:val="nil"/>
              <w:right w:val="nil"/>
            </w:tcBorders>
            <w:shd w:val="clear" w:color="000000" w:fill="FFFFFF"/>
            <w:noWrap/>
            <w:vAlign w:val="bottom"/>
            <w:hideMark/>
          </w:tcPr>
          <w:p w14:paraId="7F470CD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noWrap/>
            <w:vAlign w:val="bottom"/>
            <w:hideMark/>
          </w:tcPr>
          <w:p w14:paraId="63C3FC6D" w14:textId="77777777" w:rsidR="00DD0798" w:rsidRPr="00DD0798" w:rsidRDefault="00DD0798" w:rsidP="00DD0798">
            <w:pPr>
              <w:rPr>
                <w:rFonts w:ascii="Arial" w:hAnsi="Arial" w:cs="Arial"/>
                <w:sz w:val="18"/>
                <w:szCs w:val="18"/>
              </w:rPr>
            </w:pPr>
            <w:r w:rsidRPr="00DD0798">
              <w:rPr>
                <w:rFonts w:ascii="Arial" w:hAnsi="Arial" w:cs="Arial"/>
                <w:sz w:val="18"/>
                <w:szCs w:val="18"/>
              </w:rPr>
              <w:t>Kapitalne pomoći</w:t>
            </w:r>
          </w:p>
        </w:tc>
        <w:tc>
          <w:tcPr>
            <w:tcW w:w="1276" w:type="dxa"/>
            <w:tcBorders>
              <w:top w:val="nil"/>
              <w:left w:val="nil"/>
              <w:bottom w:val="nil"/>
              <w:right w:val="nil"/>
            </w:tcBorders>
            <w:shd w:val="clear" w:color="000000" w:fill="FFFFFF"/>
            <w:noWrap/>
            <w:vAlign w:val="bottom"/>
            <w:hideMark/>
          </w:tcPr>
          <w:p w14:paraId="70B7D28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59.550</w:t>
            </w:r>
          </w:p>
        </w:tc>
        <w:tc>
          <w:tcPr>
            <w:tcW w:w="1230" w:type="dxa"/>
            <w:tcBorders>
              <w:top w:val="nil"/>
              <w:left w:val="nil"/>
              <w:bottom w:val="nil"/>
              <w:right w:val="nil"/>
            </w:tcBorders>
            <w:shd w:val="clear" w:color="000000" w:fill="FFFFFF"/>
            <w:noWrap/>
            <w:vAlign w:val="bottom"/>
            <w:hideMark/>
          </w:tcPr>
          <w:p w14:paraId="5713E187"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 </w:t>
            </w:r>
          </w:p>
        </w:tc>
        <w:tc>
          <w:tcPr>
            <w:tcW w:w="1321" w:type="dxa"/>
            <w:tcBorders>
              <w:top w:val="nil"/>
              <w:left w:val="nil"/>
              <w:bottom w:val="nil"/>
              <w:right w:val="nil"/>
            </w:tcBorders>
            <w:shd w:val="clear" w:color="000000" w:fill="FFFFFF"/>
            <w:noWrap/>
            <w:vAlign w:val="bottom"/>
            <w:hideMark/>
          </w:tcPr>
          <w:p w14:paraId="30BFCE4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59.550</w:t>
            </w:r>
          </w:p>
        </w:tc>
        <w:tc>
          <w:tcPr>
            <w:tcW w:w="827" w:type="dxa"/>
            <w:tcBorders>
              <w:top w:val="nil"/>
              <w:left w:val="nil"/>
              <w:bottom w:val="nil"/>
              <w:right w:val="nil"/>
            </w:tcBorders>
            <w:shd w:val="clear" w:color="auto" w:fill="auto"/>
            <w:noWrap/>
            <w:vAlign w:val="bottom"/>
            <w:hideMark/>
          </w:tcPr>
          <w:p w14:paraId="4959A2F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0092F2C2" w14:textId="77777777" w:rsidTr="004873D9">
        <w:trPr>
          <w:trHeight w:val="255"/>
        </w:trPr>
        <w:tc>
          <w:tcPr>
            <w:tcW w:w="599" w:type="dxa"/>
            <w:tcBorders>
              <w:top w:val="nil"/>
              <w:left w:val="nil"/>
              <w:bottom w:val="nil"/>
              <w:right w:val="nil"/>
            </w:tcBorders>
            <w:shd w:val="clear" w:color="000000" w:fill="FFFFFF"/>
            <w:noWrap/>
            <w:vAlign w:val="bottom"/>
            <w:hideMark/>
          </w:tcPr>
          <w:p w14:paraId="1CDBDB49"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3978347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5382AFB9"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579C1FE7"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911</w:t>
            </w:r>
          </w:p>
        </w:tc>
        <w:tc>
          <w:tcPr>
            <w:tcW w:w="4061" w:type="dxa"/>
            <w:tcBorders>
              <w:top w:val="nil"/>
              <w:left w:val="nil"/>
              <w:bottom w:val="nil"/>
              <w:right w:val="nil"/>
            </w:tcBorders>
            <w:shd w:val="clear" w:color="000000" w:fill="FFFFFF"/>
            <w:noWrap/>
            <w:hideMark/>
          </w:tcPr>
          <w:p w14:paraId="1B80B6A3" w14:textId="77777777" w:rsidR="00DD0798" w:rsidRPr="00DD0798" w:rsidRDefault="00DD0798" w:rsidP="004873D9">
            <w:pPr>
              <w:rPr>
                <w:rFonts w:ascii="Arial" w:hAnsi="Arial" w:cs="Arial"/>
                <w:i/>
                <w:iCs/>
                <w:color w:val="808080"/>
                <w:sz w:val="18"/>
                <w:szCs w:val="18"/>
              </w:rPr>
            </w:pPr>
            <w:r w:rsidRPr="00DD0798">
              <w:rPr>
                <w:rFonts w:ascii="Arial" w:hAnsi="Arial" w:cs="Arial"/>
                <w:i/>
                <w:iCs/>
                <w:color w:val="808080"/>
                <w:sz w:val="18"/>
                <w:szCs w:val="18"/>
              </w:rPr>
              <w:t>Višak općih prihoda i primitaka iz prethodnih godina</w:t>
            </w:r>
          </w:p>
        </w:tc>
        <w:tc>
          <w:tcPr>
            <w:tcW w:w="1276" w:type="dxa"/>
            <w:tcBorders>
              <w:top w:val="nil"/>
              <w:left w:val="nil"/>
              <w:bottom w:val="nil"/>
              <w:right w:val="nil"/>
            </w:tcBorders>
            <w:shd w:val="clear" w:color="000000" w:fill="FFFFFF"/>
            <w:noWrap/>
            <w:hideMark/>
          </w:tcPr>
          <w:p w14:paraId="33EB5D43"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157.661</w:t>
            </w:r>
          </w:p>
        </w:tc>
        <w:tc>
          <w:tcPr>
            <w:tcW w:w="1230" w:type="dxa"/>
            <w:tcBorders>
              <w:top w:val="nil"/>
              <w:left w:val="nil"/>
              <w:bottom w:val="nil"/>
              <w:right w:val="nil"/>
            </w:tcBorders>
            <w:shd w:val="clear" w:color="000000" w:fill="FFFFFF"/>
            <w:noWrap/>
            <w:hideMark/>
          </w:tcPr>
          <w:p w14:paraId="6765A935"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-157.661</w:t>
            </w:r>
          </w:p>
        </w:tc>
        <w:tc>
          <w:tcPr>
            <w:tcW w:w="1321" w:type="dxa"/>
            <w:tcBorders>
              <w:top w:val="nil"/>
              <w:left w:val="nil"/>
              <w:bottom w:val="nil"/>
              <w:right w:val="nil"/>
            </w:tcBorders>
            <w:shd w:val="clear" w:color="000000" w:fill="FFFFFF"/>
            <w:noWrap/>
          </w:tcPr>
          <w:p w14:paraId="4219363D" w14:textId="7B9E64C8" w:rsidR="00DD0798" w:rsidRPr="00DD0798" w:rsidRDefault="00DD0798" w:rsidP="004873D9">
            <w:pPr>
              <w:jc w:val="right"/>
              <w:rPr>
                <w:rFonts w:ascii="Arial" w:hAnsi="Arial" w:cs="Arial"/>
                <w:i/>
                <w:iCs/>
                <w:color w:val="808080"/>
                <w:sz w:val="18"/>
                <w:szCs w:val="18"/>
              </w:rPr>
            </w:pPr>
          </w:p>
        </w:tc>
        <w:tc>
          <w:tcPr>
            <w:tcW w:w="827" w:type="dxa"/>
            <w:tcBorders>
              <w:top w:val="nil"/>
              <w:left w:val="nil"/>
              <w:bottom w:val="nil"/>
              <w:right w:val="nil"/>
            </w:tcBorders>
            <w:shd w:val="clear" w:color="auto" w:fill="auto"/>
            <w:noWrap/>
          </w:tcPr>
          <w:p w14:paraId="5C428FC9" w14:textId="0308973B" w:rsidR="00DD0798" w:rsidRPr="00DD0798" w:rsidRDefault="00DD0798" w:rsidP="004873D9">
            <w:pPr>
              <w:jc w:val="right"/>
              <w:rPr>
                <w:rFonts w:ascii="Arial" w:hAnsi="Arial" w:cs="Arial"/>
                <w:i/>
                <w:iCs/>
                <w:color w:val="808080"/>
                <w:sz w:val="18"/>
                <w:szCs w:val="18"/>
              </w:rPr>
            </w:pPr>
          </w:p>
        </w:tc>
      </w:tr>
      <w:tr w:rsidR="00E474DD" w:rsidRPr="00DD0798" w14:paraId="7E9ED362" w14:textId="77777777" w:rsidTr="004873D9">
        <w:trPr>
          <w:trHeight w:val="255"/>
        </w:trPr>
        <w:tc>
          <w:tcPr>
            <w:tcW w:w="599" w:type="dxa"/>
            <w:tcBorders>
              <w:top w:val="nil"/>
              <w:left w:val="nil"/>
              <w:bottom w:val="nil"/>
              <w:right w:val="nil"/>
            </w:tcBorders>
            <w:shd w:val="clear" w:color="000000" w:fill="FFFFFF"/>
            <w:noWrap/>
            <w:vAlign w:val="bottom"/>
            <w:hideMark/>
          </w:tcPr>
          <w:p w14:paraId="20779CB3"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7C3368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000000" w:fill="FFFFFF"/>
            <w:noWrap/>
            <w:vAlign w:val="bottom"/>
            <w:hideMark/>
          </w:tcPr>
          <w:p w14:paraId="0710950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2233036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FFFFFF"/>
            <w:noWrap/>
            <w:vAlign w:val="bottom"/>
            <w:hideMark/>
          </w:tcPr>
          <w:p w14:paraId="1A16694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000000" w:fill="FFFFFF"/>
            <w:noWrap/>
            <w:vAlign w:val="bottom"/>
            <w:hideMark/>
          </w:tcPr>
          <w:p w14:paraId="68D1F61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157.661</w:t>
            </w:r>
          </w:p>
        </w:tc>
        <w:tc>
          <w:tcPr>
            <w:tcW w:w="1230" w:type="dxa"/>
            <w:tcBorders>
              <w:top w:val="nil"/>
              <w:left w:val="nil"/>
              <w:bottom w:val="nil"/>
              <w:right w:val="nil"/>
            </w:tcBorders>
            <w:shd w:val="clear" w:color="000000" w:fill="FFFFFF"/>
            <w:noWrap/>
            <w:vAlign w:val="bottom"/>
            <w:hideMark/>
          </w:tcPr>
          <w:p w14:paraId="59D9B28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-157.661</w:t>
            </w:r>
          </w:p>
        </w:tc>
        <w:tc>
          <w:tcPr>
            <w:tcW w:w="1321" w:type="dxa"/>
            <w:tcBorders>
              <w:top w:val="nil"/>
              <w:left w:val="nil"/>
              <w:bottom w:val="nil"/>
              <w:right w:val="nil"/>
            </w:tcBorders>
            <w:shd w:val="clear" w:color="000000" w:fill="FFFFFF"/>
            <w:noWrap/>
            <w:vAlign w:val="bottom"/>
          </w:tcPr>
          <w:p w14:paraId="0FA26D4A" w14:textId="76267875"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6547629B" w14:textId="068D4F43" w:rsidR="00DD0798" w:rsidRPr="00DD0798" w:rsidRDefault="00DD0798" w:rsidP="00DD0798">
            <w:pPr>
              <w:jc w:val="right"/>
              <w:rPr>
                <w:rFonts w:ascii="Arial" w:hAnsi="Arial" w:cs="Arial"/>
                <w:b/>
                <w:bCs/>
                <w:i/>
                <w:iCs/>
                <w:sz w:val="18"/>
                <w:szCs w:val="18"/>
              </w:rPr>
            </w:pPr>
          </w:p>
        </w:tc>
      </w:tr>
      <w:tr w:rsidR="00E474DD" w:rsidRPr="00DD0798" w14:paraId="7709BF2D" w14:textId="77777777" w:rsidTr="004873D9">
        <w:trPr>
          <w:trHeight w:val="255"/>
        </w:trPr>
        <w:tc>
          <w:tcPr>
            <w:tcW w:w="599" w:type="dxa"/>
            <w:tcBorders>
              <w:top w:val="nil"/>
              <w:left w:val="nil"/>
              <w:bottom w:val="nil"/>
              <w:right w:val="nil"/>
            </w:tcBorders>
            <w:shd w:val="clear" w:color="000000" w:fill="FFFFFF"/>
            <w:noWrap/>
            <w:vAlign w:val="bottom"/>
            <w:hideMark/>
          </w:tcPr>
          <w:p w14:paraId="2E20593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2A0AEA7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708" w:type="dxa"/>
            <w:tcBorders>
              <w:top w:val="nil"/>
              <w:left w:val="nil"/>
              <w:bottom w:val="nil"/>
              <w:right w:val="nil"/>
            </w:tcBorders>
            <w:shd w:val="clear" w:color="000000" w:fill="FFFFFF"/>
            <w:noWrap/>
            <w:vAlign w:val="bottom"/>
            <w:hideMark/>
          </w:tcPr>
          <w:p w14:paraId="7FD0E6FC" w14:textId="77777777" w:rsidR="00DD0798" w:rsidRPr="00DD0798" w:rsidRDefault="00DD0798" w:rsidP="00DD0798">
            <w:pPr>
              <w:rPr>
                <w:rFonts w:ascii="Arial" w:hAnsi="Arial" w:cs="Arial"/>
                <w:sz w:val="18"/>
                <w:szCs w:val="18"/>
              </w:rPr>
            </w:pPr>
            <w:r w:rsidRPr="00DD0798">
              <w:rPr>
                <w:rFonts w:ascii="Arial" w:hAnsi="Arial" w:cs="Arial"/>
                <w:sz w:val="18"/>
                <w:szCs w:val="18"/>
              </w:rPr>
              <w:t>386</w:t>
            </w:r>
          </w:p>
        </w:tc>
        <w:tc>
          <w:tcPr>
            <w:tcW w:w="617" w:type="dxa"/>
            <w:tcBorders>
              <w:top w:val="nil"/>
              <w:left w:val="nil"/>
              <w:bottom w:val="nil"/>
              <w:right w:val="nil"/>
            </w:tcBorders>
            <w:shd w:val="clear" w:color="000000" w:fill="FFFFFF"/>
            <w:noWrap/>
            <w:vAlign w:val="bottom"/>
            <w:hideMark/>
          </w:tcPr>
          <w:p w14:paraId="0C3A4E02"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061" w:type="dxa"/>
            <w:tcBorders>
              <w:top w:val="nil"/>
              <w:left w:val="nil"/>
              <w:bottom w:val="nil"/>
              <w:right w:val="nil"/>
            </w:tcBorders>
            <w:shd w:val="clear" w:color="000000" w:fill="FFFFFF"/>
            <w:noWrap/>
            <w:vAlign w:val="bottom"/>
            <w:hideMark/>
          </w:tcPr>
          <w:p w14:paraId="33CF4AF7" w14:textId="77777777" w:rsidR="00DD0798" w:rsidRPr="00DD0798" w:rsidRDefault="00DD0798" w:rsidP="00DD0798">
            <w:pPr>
              <w:rPr>
                <w:rFonts w:ascii="Arial" w:hAnsi="Arial" w:cs="Arial"/>
                <w:sz w:val="18"/>
                <w:szCs w:val="18"/>
              </w:rPr>
            </w:pPr>
            <w:r w:rsidRPr="00DD0798">
              <w:rPr>
                <w:rFonts w:ascii="Arial" w:hAnsi="Arial" w:cs="Arial"/>
                <w:sz w:val="18"/>
                <w:szCs w:val="18"/>
              </w:rPr>
              <w:t>Kapitalne pomoći</w:t>
            </w:r>
          </w:p>
        </w:tc>
        <w:tc>
          <w:tcPr>
            <w:tcW w:w="1276" w:type="dxa"/>
            <w:tcBorders>
              <w:top w:val="nil"/>
              <w:left w:val="nil"/>
              <w:bottom w:val="nil"/>
              <w:right w:val="nil"/>
            </w:tcBorders>
            <w:shd w:val="clear" w:color="000000" w:fill="FFFFFF"/>
            <w:noWrap/>
            <w:vAlign w:val="bottom"/>
            <w:hideMark/>
          </w:tcPr>
          <w:p w14:paraId="327BADF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157.661</w:t>
            </w:r>
          </w:p>
        </w:tc>
        <w:tc>
          <w:tcPr>
            <w:tcW w:w="1230" w:type="dxa"/>
            <w:tcBorders>
              <w:top w:val="nil"/>
              <w:left w:val="nil"/>
              <w:bottom w:val="nil"/>
              <w:right w:val="nil"/>
            </w:tcBorders>
            <w:shd w:val="clear" w:color="000000" w:fill="FFFFFF"/>
            <w:noWrap/>
            <w:vAlign w:val="bottom"/>
            <w:hideMark/>
          </w:tcPr>
          <w:p w14:paraId="4DCD941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-157.661</w:t>
            </w:r>
          </w:p>
        </w:tc>
        <w:tc>
          <w:tcPr>
            <w:tcW w:w="1321" w:type="dxa"/>
            <w:tcBorders>
              <w:top w:val="nil"/>
              <w:left w:val="nil"/>
              <w:bottom w:val="nil"/>
              <w:right w:val="nil"/>
            </w:tcBorders>
            <w:shd w:val="clear" w:color="000000" w:fill="FFFFFF"/>
            <w:noWrap/>
            <w:vAlign w:val="bottom"/>
          </w:tcPr>
          <w:p w14:paraId="62B78C33" w14:textId="2C4A9ED2"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368A69CD" w14:textId="3CE80668" w:rsidR="00DD0798" w:rsidRPr="00DD0798" w:rsidRDefault="00DD0798" w:rsidP="00DD0798">
            <w:pPr>
              <w:jc w:val="right"/>
              <w:rPr>
                <w:rFonts w:ascii="Arial" w:hAnsi="Arial" w:cs="Arial"/>
                <w:sz w:val="18"/>
                <w:szCs w:val="18"/>
              </w:rPr>
            </w:pPr>
          </w:p>
        </w:tc>
      </w:tr>
      <w:tr w:rsidR="002F7F52" w:rsidRPr="00DD0798" w14:paraId="536448C1" w14:textId="77777777" w:rsidTr="004873D9">
        <w:trPr>
          <w:trHeight w:val="255"/>
        </w:trPr>
        <w:tc>
          <w:tcPr>
            <w:tcW w:w="599" w:type="dxa"/>
            <w:tcBorders>
              <w:top w:val="nil"/>
              <w:left w:val="nil"/>
              <w:bottom w:val="nil"/>
              <w:right w:val="nil"/>
            </w:tcBorders>
            <w:shd w:val="clear" w:color="000000" w:fill="FFFFFF"/>
            <w:noWrap/>
            <w:vAlign w:val="bottom"/>
            <w:hideMark/>
          </w:tcPr>
          <w:p w14:paraId="4BF81C28" w14:textId="77777777" w:rsidR="00DD0798" w:rsidRPr="00DD0798" w:rsidRDefault="00DD0798" w:rsidP="00DD0798">
            <w:pPr>
              <w:rPr>
                <w:rFonts w:ascii="Arial" w:hAnsi="Arial" w:cs="Arial"/>
                <w:sz w:val="18"/>
                <w:szCs w:val="18"/>
              </w:rPr>
            </w:pPr>
            <w:r w:rsidRPr="00DD0798">
              <w:rPr>
                <w:rFonts w:ascii="Arial" w:hAnsi="Arial" w:cs="Arial"/>
                <w:sz w:val="18"/>
                <w:szCs w:val="18"/>
              </w:rPr>
              <w:t>063</w:t>
            </w:r>
          </w:p>
        </w:tc>
        <w:tc>
          <w:tcPr>
            <w:tcW w:w="1751" w:type="dxa"/>
            <w:gridSpan w:val="3"/>
            <w:tcBorders>
              <w:top w:val="nil"/>
              <w:left w:val="nil"/>
              <w:bottom w:val="nil"/>
              <w:right w:val="nil"/>
            </w:tcBorders>
            <w:shd w:val="clear" w:color="000000" w:fill="92D050"/>
            <w:noWrap/>
            <w:vAlign w:val="bottom"/>
            <w:hideMark/>
          </w:tcPr>
          <w:p w14:paraId="085CF94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K101302</w:t>
            </w:r>
          </w:p>
        </w:tc>
        <w:tc>
          <w:tcPr>
            <w:tcW w:w="4061" w:type="dxa"/>
            <w:tcBorders>
              <w:top w:val="nil"/>
              <w:left w:val="nil"/>
              <w:bottom w:val="nil"/>
              <w:right w:val="nil"/>
            </w:tcBorders>
            <w:shd w:val="clear" w:color="000000" w:fill="92D050"/>
            <w:noWrap/>
            <w:vAlign w:val="bottom"/>
            <w:hideMark/>
          </w:tcPr>
          <w:p w14:paraId="71D41552"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Izgradnja sustava vodoopskrbe</w:t>
            </w:r>
          </w:p>
        </w:tc>
        <w:tc>
          <w:tcPr>
            <w:tcW w:w="1276" w:type="dxa"/>
            <w:tcBorders>
              <w:top w:val="nil"/>
              <w:left w:val="nil"/>
              <w:bottom w:val="nil"/>
              <w:right w:val="nil"/>
            </w:tcBorders>
            <w:shd w:val="clear" w:color="000000" w:fill="92D050"/>
            <w:noWrap/>
            <w:vAlign w:val="bottom"/>
            <w:hideMark/>
          </w:tcPr>
          <w:p w14:paraId="7042E6A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98.500</w:t>
            </w:r>
          </w:p>
        </w:tc>
        <w:tc>
          <w:tcPr>
            <w:tcW w:w="1230" w:type="dxa"/>
            <w:tcBorders>
              <w:top w:val="nil"/>
              <w:left w:val="nil"/>
              <w:bottom w:val="nil"/>
              <w:right w:val="nil"/>
            </w:tcBorders>
            <w:shd w:val="clear" w:color="000000" w:fill="92D050"/>
            <w:noWrap/>
            <w:vAlign w:val="bottom"/>
          </w:tcPr>
          <w:p w14:paraId="51972B85" w14:textId="45BBAC5D"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2F6D769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98.500</w:t>
            </w:r>
          </w:p>
        </w:tc>
        <w:tc>
          <w:tcPr>
            <w:tcW w:w="827" w:type="dxa"/>
            <w:tcBorders>
              <w:top w:val="nil"/>
              <w:left w:val="nil"/>
              <w:bottom w:val="nil"/>
              <w:right w:val="nil"/>
            </w:tcBorders>
            <w:shd w:val="clear" w:color="000000" w:fill="92D050"/>
            <w:noWrap/>
            <w:vAlign w:val="bottom"/>
            <w:hideMark/>
          </w:tcPr>
          <w:p w14:paraId="156B609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08AD5565" w14:textId="77777777" w:rsidTr="004873D9">
        <w:trPr>
          <w:trHeight w:val="255"/>
        </w:trPr>
        <w:tc>
          <w:tcPr>
            <w:tcW w:w="599" w:type="dxa"/>
            <w:tcBorders>
              <w:top w:val="nil"/>
              <w:left w:val="nil"/>
              <w:bottom w:val="nil"/>
              <w:right w:val="nil"/>
            </w:tcBorders>
            <w:shd w:val="clear" w:color="000000" w:fill="FFFFFF"/>
            <w:noWrap/>
            <w:vAlign w:val="bottom"/>
            <w:hideMark/>
          </w:tcPr>
          <w:p w14:paraId="4948092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B93EC5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4DFABC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33CD3AF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635C21D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608B4EE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98.500</w:t>
            </w:r>
          </w:p>
        </w:tc>
        <w:tc>
          <w:tcPr>
            <w:tcW w:w="1230" w:type="dxa"/>
            <w:tcBorders>
              <w:top w:val="nil"/>
              <w:left w:val="nil"/>
              <w:bottom w:val="nil"/>
              <w:right w:val="nil"/>
            </w:tcBorders>
            <w:shd w:val="clear" w:color="000000" w:fill="FFFFFF"/>
            <w:noWrap/>
            <w:vAlign w:val="bottom"/>
          </w:tcPr>
          <w:p w14:paraId="5B5FFD24" w14:textId="4BD04FF7"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0C7F318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98.500</w:t>
            </w:r>
          </w:p>
        </w:tc>
        <w:tc>
          <w:tcPr>
            <w:tcW w:w="827" w:type="dxa"/>
            <w:tcBorders>
              <w:top w:val="nil"/>
              <w:left w:val="nil"/>
              <w:bottom w:val="nil"/>
              <w:right w:val="nil"/>
            </w:tcBorders>
            <w:shd w:val="clear" w:color="auto" w:fill="auto"/>
            <w:noWrap/>
            <w:vAlign w:val="bottom"/>
            <w:hideMark/>
          </w:tcPr>
          <w:p w14:paraId="069B237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6AA068C2" w14:textId="77777777" w:rsidTr="004873D9">
        <w:trPr>
          <w:trHeight w:val="255"/>
        </w:trPr>
        <w:tc>
          <w:tcPr>
            <w:tcW w:w="599" w:type="dxa"/>
            <w:tcBorders>
              <w:top w:val="nil"/>
              <w:left w:val="nil"/>
              <w:bottom w:val="nil"/>
              <w:right w:val="nil"/>
            </w:tcBorders>
            <w:shd w:val="clear" w:color="000000" w:fill="FFFFFF"/>
            <w:noWrap/>
            <w:vAlign w:val="bottom"/>
            <w:hideMark/>
          </w:tcPr>
          <w:p w14:paraId="7CB1B524"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487F21C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000000" w:fill="FFFFFF"/>
            <w:noWrap/>
            <w:vAlign w:val="bottom"/>
            <w:hideMark/>
          </w:tcPr>
          <w:p w14:paraId="503FF1A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vAlign w:val="bottom"/>
            <w:hideMark/>
          </w:tcPr>
          <w:p w14:paraId="4026D1D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2C4CD8B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000000" w:fill="FFFFFF"/>
            <w:noWrap/>
            <w:vAlign w:val="bottom"/>
            <w:hideMark/>
          </w:tcPr>
          <w:p w14:paraId="1B235D8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98.500</w:t>
            </w:r>
          </w:p>
        </w:tc>
        <w:tc>
          <w:tcPr>
            <w:tcW w:w="1230" w:type="dxa"/>
            <w:tcBorders>
              <w:top w:val="nil"/>
              <w:left w:val="nil"/>
              <w:bottom w:val="nil"/>
              <w:right w:val="nil"/>
            </w:tcBorders>
            <w:shd w:val="clear" w:color="000000" w:fill="FFFFFF"/>
            <w:noWrap/>
            <w:vAlign w:val="bottom"/>
          </w:tcPr>
          <w:p w14:paraId="36C86EA5" w14:textId="11988AF4"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42497EE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98.500</w:t>
            </w:r>
          </w:p>
        </w:tc>
        <w:tc>
          <w:tcPr>
            <w:tcW w:w="827" w:type="dxa"/>
            <w:tcBorders>
              <w:top w:val="nil"/>
              <w:left w:val="nil"/>
              <w:bottom w:val="nil"/>
              <w:right w:val="nil"/>
            </w:tcBorders>
            <w:shd w:val="clear" w:color="auto" w:fill="auto"/>
            <w:noWrap/>
            <w:vAlign w:val="bottom"/>
            <w:hideMark/>
          </w:tcPr>
          <w:p w14:paraId="1896C21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285C3CD8" w14:textId="77777777" w:rsidTr="00D9534D">
        <w:trPr>
          <w:trHeight w:val="255"/>
        </w:trPr>
        <w:tc>
          <w:tcPr>
            <w:tcW w:w="599" w:type="dxa"/>
            <w:tcBorders>
              <w:top w:val="nil"/>
              <w:left w:val="nil"/>
              <w:bottom w:val="nil"/>
              <w:right w:val="nil"/>
            </w:tcBorders>
            <w:shd w:val="clear" w:color="000000" w:fill="FFFFFF"/>
            <w:noWrap/>
            <w:vAlign w:val="bottom"/>
            <w:hideMark/>
          </w:tcPr>
          <w:p w14:paraId="26DFBF1B" w14:textId="77777777" w:rsidR="00DD0798" w:rsidRPr="00DD0798" w:rsidRDefault="00DD0798" w:rsidP="00DD0798">
            <w:pPr>
              <w:rPr>
                <w:rFonts w:ascii="Arial" w:hAnsi="Arial" w:cs="Arial"/>
                <w:sz w:val="18"/>
                <w:szCs w:val="18"/>
              </w:rPr>
            </w:pPr>
            <w:r w:rsidRPr="00DD0798">
              <w:rPr>
                <w:rFonts w:ascii="Arial" w:hAnsi="Arial" w:cs="Arial"/>
                <w:sz w:val="18"/>
                <w:szCs w:val="18"/>
              </w:rPr>
              <w:t> </w:t>
            </w:r>
          </w:p>
        </w:tc>
        <w:tc>
          <w:tcPr>
            <w:tcW w:w="426" w:type="dxa"/>
            <w:tcBorders>
              <w:top w:val="nil"/>
              <w:left w:val="nil"/>
              <w:bottom w:val="nil"/>
              <w:right w:val="nil"/>
            </w:tcBorders>
            <w:shd w:val="clear" w:color="000000" w:fill="FFFFFF"/>
            <w:noWrap/>
            <w:vAlign w:val="bottom"/>
            <w:hideMark/>
          </w:tcPr>
          <w:p w14:paraId="70B34679"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28A37DB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386</w:t>
            </w:r>
          </w:p>
        </w:tc>
        <w:tc>
          <w:tcPr>
            <w:tcW w:w="617" w:type="dxa"/>
            <w:tcBorders>
              <w:top w:val="nil"/>
              <w:left w:val="nil"/>
              <w:bottom w:val="nil"/>
              <w:right w:val="nil"/>
            </w:tcBorders>
            <w:shd w:val="clear" w:color="000000" w:fill="FFFFFF"/>
            <w:noWrap/>
            <w:vAlign w:val="bottom"/>
            <w:hideMark/>
          </w:tcPr>
          <w:p w14:paraId="231B267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639F20D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Kapitalne pomoći</w:t>
            </w:r>
          </w:p>
        </w:tc>
        <w:tc>
          <w:tcPr>
            <w:tcW w:w="1276" w:type="dxa"/>
            <w:tcBorders>
              <w:top w:val="nil"/>
              <w:left w:val="nil"/>
              <w:bottom w:val="nil"/>
              <w:right w:val="nil"/>
            </w:tcBorders>
            <w:shd w:val="clear" w:color="000000" w:fill="FFFFFF"/>
            <w:noWrap/>
            <w:vAlign w:val="bottom"/>
            <w:hideMark/>
          </w:tcPr>
          <w:p w14:paraId="6ABB6C6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98.500</w:t>
            </w:r>
          </w:p>
        </w:tc>
        <w:tc>
          <w:tcPr>
            <w:tcW w:w="1230" w:type="dxa"/>
            <w:tcBorders>
              <w:top w:val="nil"/>
              <w:left w:val="nil"/>
              <w:bottom w:val="nil"/>
              <w:right w:val="nil"/>
            </w:tcBorders>
            <w:shd w:val="clear" w:color="000000" w:fill="FFFFFF"/>
            <w:noWrap/>
            <w:vAlign w:val="bottom"/>
            <w:hideMark/>
          </w:tcPr>
          <w:p w14:paraId="333ADA9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1321" w:type="dxa"/>
            <w:tcBorders>
              <w:top w:val="nil"/>
              <w:left w:val="nil"/>
              <w:bottom w:val="nil"/>
              <w:right w:val="nil"/>
            </w:tcBorders>
            <w:shd w:val="clear" w:color="000000" w:fill="FFFFFF"/>
            <w:noWrap/>
            <w:vAlign w:val="bottom"/>
            <w:hideMark/>
          </w:tcPr>
          <w:p w14:paraId="73E1135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98.500</w:t>
            </w:r>
          </w:p>
        </w:tc>
        <w:tc>
          <w:tcPr>
            <w:tcW w:w="827" w:type="dxa"/>
            <w:tcBorders>
              <w:top w:val="nil"/>
              <w:left w:val="nil"/>
              <w:bottom w:val="nil"/>
              <w:right w:val="nil"/>
            </w:tcBorders>
            <w:shd w:val="clear" w:color="auto" w:fill="auto"/>
            <w:noWrap/>
            <w:vAlign w:val="bottom"/>
            <w:hideMark/>
          </w:tcPr>
          <w:p w14:paraId="1CB0092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9677246" w14:textId="77777777" w:rsidTr="00D9534D">
        <w:trPr>
          <w:trHeight w:val="255"/>
        </w:trPr>
        <w:tc>
          <w:tcPr>
            <w:tcW w:w="599" w:type="dxa"/>
            <w:tcBorders>
              <w:top w:val="nil"/>
              <w:left w:val="nil"/>
              <w:bottom w:val="nil"/>
              <w:right w:val="nil"/>
            </w:tcBorders>
            <w:shd w:val="clear" w:color="auto" w:fill="auto"/>
            <w:noWrap/>
            <w:vAlign w:val="bottom"/>
            <w:hideMark/>
          </w:tcPr>
          <w:p w14:paraId="7596E0DD" w14:textId="77777777" w:rsidR="00DD0798" w:rsidRPr="00DD0798" w:rsidRDefault="00DD0798" w:rsidP="00DD0798">
            <w:pPr>
              <w:jc w:val="right"/>
              <w:rPr>
                <w:rFonts w:ascii="Arial" w:hAnsi="Arial" w:cs="Arial"/>
                <w:i/>
                <w:iCs/>
                <w:color w:val="808080"/>
                <w:sz w:val="18"/>
                <w:szCs w:val="18"/>
              </w:rPr>
            </w:pPr>
          </w:p>
        </w:tc>
        <w:tc>
          <w:tcPr>
            <w:tcW w:w="5812" w:type="dxa"/>
            <w:gridSpan w:val="4"/>
            <w:tcBorders>
              <w:top w:val="nil"/>
              <w:left w:val="nil"/>
              <w:bottom w:val="nil"/>
              <w:right w:val="nil"/>
            </w:tcBorders>
            <w:shd w:val="clear" w:color="000000" w:fill="FFC000"/>
            <w:noWrap/>
            <w:vAlign w:val="bottom"/>
            <w:hideMark/>
          </w:tcPr>
          <w:p w14:paraId="383D798B"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1014 PREDŠKOLSKI ODGOJ</w:t>
            </w:r>
          </w:p>
        </w:tc>
        <w:tc>
          <w:tcPr>
            <w:tcW w:w="1276" w:type="dxa"/>
            <w:tcBorders>
              <w:top w:val="nil"/>
              <w:left w:val="nil"/>
              <w:bottom w:val="nil"/>
              <w:right w:val="nil"/>
            </w:tcBorders>
            <w:shd w:val="clear" w:color="000000" w:fill="FFC000"/>
            <w:noWrap/>
            <w:vAlign w:val="bottom"/>
            <w:hideMark/>
          </w:tcPr>
          <w:p w14:paraId="296C9BB2"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91.000</w:t>
            </w:r>
          </w:p>
        </w:tc>
        <w:tc>
          <w:tcPr>
            <w:tcW w:w="1230" w:type="dxa"/>
            <w:tcBorders>
              <w:top w:val="nil"/>
              <w:left w:val="nil"/>
              <w:bottom w:val="nil"/>
              <w:right w:val="nil"/>
            </w:tcBorders>
            <w:shd w:val="clear" w:color="000000" w:fill="FFC000"/>
            <w:noWrap/>
            <w:vAlign w:val="bottom"/>
            <w:hideMark/>
          </w:tcPr>
          <w:p w14:paraId="469DB91B"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-28.000</w:t>
            </w:r>
          </w:p>
        </w:tc>
        <w:tc>
          <w:tcPr>
            <w:tcW w:w="1321" w:type="dxa"/>
            <w:tcBorders>
              <w:top w:val="nil"/>
              <w:left w:val="nil"/>
              <w:bottom w:val="nil"/>
              <w:right w:val="nil"/>
            </w:tcBorders>
            <w:shd w:val="clear" w:color="000000" w:fill="FFC000"/>
            <w:noWrap/>
            <w:vAlign w:val="bottom"/>
            <w:hideMark/>
          </w:tcPr>
          <w:p w14:paraId="2BD3188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63.000</w:t>
            </w:r>
          </w:p>
        </w:tc>
        <w:tc>
          <w:tcPr>
            <w:tcW w:w="827" w:type="dxa"/>
            <w:tcBorders>
              <w:top w:val="nil"/>
              <w:left w:val="nil"/>
              <w:bottom w:val="nil"/>
              <w:right w:val="nil"/>
            </w:tcBorders>
            <w:shd w:val="clear" w:color="000000" w:fill="FFC000"/>
            <w:noWrap/>
            <w:vAlign w:val="bottom"/>
            <w:hideMark/>
          </w:tcPr>
          <w:p w14:paraId="5C61A799"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69,23</w:t>
            </w:r>
          </w:p>
        </w:tc>
      </w:tr>
      <w:tr w:rsidR="002F7F52" w:rsidRPr="00DD0798" w14:paraId="6197C635" w14:textId="77777777" w:rsidTr="00D9534D">
        <w:trPr>
          <w:trHeight w:val="255"/>
        </w:trPr>
        <w:tc>
          <w:tcPr>
            <w:tcW w:w="599" w:type="dxa"/>
            <w:tcBorders>
              <w:top w:val="nil"/>
              <w:left w:val="nil"/>
              <w:bottom w:val="nil"/>
              <w:right w:val="nil"/>
            </w:tcBorders>
            <w:shd w:val="clear" w:color="000000" w:fill="FFFFFF"/>
            <w:noWrap/>
            <w:vAlign w:val="bottom"/>
            <w:hideMark/>
          </w:tcPr>
          <w:p w14:paraId="0097AB2B" w14:textId="77777777" w:rsidR="00DD0798" w:rsidRPr="00DD0798" w:rsidRDefault="00DD0798" w:rsidP="00DD0798">
            <w:pPr>
              <w:rPr>
                <w:rFonts w:ascii="Arial" w:hAnsi="Arial" w:cs="Arial"/>
                <w:sz w:val="18"/>
                <w:szCs w:val="18"/>
              </w:rPr>
            </w:pPr>
            <w:r w:rsidRPr="00DD0798">
              <w:rPr>
                <w:rFonts w:ascii="Arial" w:hAnsi="Arial" w:cs="Arial"/>
                <w:sz w:val="18"/>
                <w:szCs w:val="18"/>
              </w:rPr>
              <w:t>091</w:t>
            </w:r>
          </w:p>
        </w:tc>
        <w:tc>
          <w:tcPr>
            <w:tcW w:w="1751" w:type="dxa"/>
            <w:gridSpan w:val="3"/>
            <w:tcBorders>
              <w:top w:val="nil"/>
              <w:left w:val="nil"/>
              <w:bottom w:val="nil"/>
              <w:right w:val="nil"/>
            </w:tcBorders>
            <w:shd w:val="clear" w:color="000000" w:fill="92D050"/>
            <w:noWrap/>
            <w:vAlign w:val="bottom"/>
            <w:hideMark/>
          </w:tcPr>
          <w:p w14:paraId="558E4BE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A101401</w:t>
            </w:r>
          </w:p>
        </w:tc>
        <w:tc>
          <w:tcPr>
            <w:tcW w:w="4061" w:type="dxa"/>
            <w:tcBorders>
              <w:top w:val="nil"/>
              <w:left w:val="nil"/>
              <w:bottom w:val="nil"/>
              <w:right w:val="nil"/>
            </w:tcBorders>
            <w:shd w:val="clear" w:color="000000" w:fill="92D050"/>
            <w:noWrap/>
            <w:vAlign w:val="bottom"/>
            <w:hideMark/>
          </w:tcPr>
          <w:p w14:paraId="4F02374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Provođenje predškole</w:t>
            </w:r>
          </w:p>
        </w:tc>
        <w:tc>
          <w:tcPr>
            <w:tcW w:w="1276" w:type="dxa"/>
            <w:tcBorders>
              <w:top w:val="nil"/>
              <w:left w:val="nil"/>
              <w:bottom w:val="nil"/>
              <w:right w:val="nil"/>
            </w:tcBorders>
            <w:shd w:val="clear" w:color="000000" w:fill="92D050"/>
            <w:noWrap/>
            <w:vAlign w:val="bottom"/>
            <w:hideMark/>
          </w:tcPr>
          <w:p w14:paraId="2310899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33.000</w:t>
            </w:r>
          </w:p>
        </w:tc>
        <w:tc>
          <w:tcPr>
            <w:tcW w:w="1230" w:type="dxa"/>
            <w:tcBorders>
              <w:top w:val="nil"/>
              <w:left w:val="nil"/>
              <w:bottom w:val="nil"/>
              <w:right w:val="nil"/>
            </w:tcBorders>
            <w:shd w:val="clear" w:color="000000" w:fill="92D050"/>
            <w:noWrap/>
            <w:vAlign w:val="bottom"/>
            <w:hideMark/>
          </w:tcPr>
          <w:p w14:paraId="4C7B796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-12.000</w:t>
            </w:r>
          </w:p>
        </w:tc>
        <w:tc>
          <w:tcPr>
            <w:tcW w:w="1321" w:type="dxa"/>
            <w:tcBorders>
              <w:top w:val="nil"/>
              <w:left w:val="nil"/>
              <w:bottom w:val="nil"/>
              <w:right w:val="nil"/>
            </w:tcBorders>
            <w:shd w:val="clear" w:color="000000" w:fill="92D050"/>
            <w:noWrap/>
            <w:vAlign w:val="bottom"/>
            <w:hideMark/>
          </w:tcPr>
          <w:p w14:paraId="37ECBDC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21.000</w:t>
            </w:r>
          </w:p>
        </w:tc>
        <w:tc>
          <w:tcPr>
            <w:tcW w:w="827" w:type="dxa"/>
            <w:tcBorders>
              <w:top w:val="nil"/>
              <w:left w:val="nil"/>
              <w:bottom w:val="nil"/>
              <w:right w:val="nil"/>
            </w:tcBorders>
            <w:shd w:val="clear" w:color="000000" w:fill="92D050"/>
            <w:noWrap/>
            <w:vAlign w:val="bottom"/>
            <w:hideMark/>
          </w:tcPr>
          <w:p w14:paraId="1038797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63,64</w:t>
            </w:r>
          </w:p>
        </w:tc>
      </w:tr>
      <w:tr w:rsidR="00E474DD" w:rsidRPr="00DD0798" w14:paraId="71D6D47F" w14:textId="77777777" w:rsidTr="00D9534D">
        <w:trPr>
          <w:trHeight w:val="255"/>
        </w:trPr>
        <w:tc>
          <w:tcPr>
            <w:tcW w:w="599" w:type="dxa"/>
            <w:tcBorders>
              <w:top w:val="nil"/>
              <w:left w:val="nil"/>
              <w:bottom w:val="nil"/>
              <w:right w:val="nil"/>
            </w:tcBorders>
            <w:shd w:val="clear" w:color="000000" w:fill="FFFFFF"/>
            <w:noWrap/>
            <w:vAlign w:val="bottom"/>
            <w:hideMark/>
          </w:tcPr>
          <w:p w14:paraId="169BB726"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ECDE2C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6B80D78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8DA73D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7F9C13A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21AA6E6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33.000</w:t>
            </w:r>
          </w:p>
        </w:tc>
        <w:tc>
          <w:tcPr>
            <w:tcW w:w="1230" w:type="dxa"/>
            <w:tcBorders>
              <w:top w:val="nil"/>
              <w:left w:val="nil"/>
              <w:bottom w:val="nil"/>
              <w:right w:val="nil"/>
            </w:tcBorders>
            <w:shd w:val="clear" w:color="000000" w:fill="FFFFFF"/>
            <w:noWrap/>
            <w:vAlign w:val="bottom"/>
            <w:hideMark/>
          </w:tcPr>
          <w:p w14:paraId="225AD1D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-12.000</w:t>
            </w:r>
          </w:p>
        </w:tc>
        <w:tc>
          <w:tcPr>
            <w:tcW w:w="1321" w:type="dxa"/>
            <w:tcBorders>
              <w:top w:val="nil"/>
              <w:left w:val="nil"/>
              <w:bottom w:val="nil"/>
              <w:right w:val="nil"/>
            </w:tcBorders>
            <w:shd w:val="clear" w:color="000000" w:fill="FFFFFF"/>
            <w:noWrap/>
            <w:vAlign w:val="bottom"/>
            <w:hideMark/>
          </w:tcPr>
          <w:p w14:paraId="11301BB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21.000</w:t>
            </w:r>
          </w:p>
        </w:tc>
        <w:tc>
          <w:tcPr>
            <w:tcW w:w="827" w:type="dxa"/>
            <w:tcBorders>
              <w:top w:val="nil"/>
              <w:left w:val="nil"/>
              <w:bottom w:val="nil"/>
              <w:right w:val="nil"/>
            </w:tcBorders>
            <w:shd w:val="clear" w:color="auto" w:fill="auto"/>
            <w:noWrap/>
            <w:vAlign w:val="bottom"/>
            <w:hideMark/>
          </w:tcPr>
          <w:p w14:paraId="7DA303D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63,64</w:t>
            </w:r>
          </w:p>
        </w:tc>
      </w:tr>
      <w:tr w:rsidR="00E474DD" w:rsidRPr="00DD0798" w14:paraId="1CC0DBF9" w14:textId="77777777" w:rsidTr="004873D9">
        <w:trPr>
          <w:trHeight w:val="255"/>
        </w:trPr>
        <w:tc>
          <w:tcPr>
            <w:tcW w:w="599" w:type="dxa"/>
            <w:tcBorders>
              <w:top w:val="nil"/>
              <w:left w:val="nil"/>
              <w:bottom w:val="nil"/>
              <w:right w:val="nil"/>
            </w:tcBorders>
            <w:shd w:val="clear" w:color="auto" w:fill="auto"/>
            <w:noWrap/>
            <w:vAlign w:val="bottom"/>
            <w:hideMark/>
          </w:tcPr>
          <w:p w14:paraId="59A30F56"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5F90322D"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36</w:t>
            </w:r>
          </w:p>
        </w:tc>
        <w:tc>
          <w:tcPr>
            <w:tcW w:w="708" w:type="dxa"/>
            <w:tcBorders>
              <w:top w:val="nil"/>
              <w:left w:val="nil"/>
              <w:bottom w:val="nil"/>
              <w:right w:val="nil"/>
            </w:tcBorders>
            <w:shd w:val="clear" w:color="auto" w:fill="auto"/>
            <w:noWrap/>
            <w:vAlign w:val="bottom"/>
            <w:hideMark/>
          </w:tcPr>
          <w:p w14:paraId="39E1E3AE"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9E8634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33659B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Pomoći dane u inozemstvo i unutar općeg proračuna</w:t>
            </w:r>
          </w:p>
        </w:tc>
        <w:tc>
          <w:tcPr>
            <w:tcW w:w="1276" w:type="dxa"/>
            <w:tcBorders>
              <w:top w:val="nil"/>
              <w:left w:val="nil"/>
              <w:bottom w:val="nil"/>
              <w:right w:val="nil"/>
            </w:tcBorders>
            <w:shd w:val="clear" w:color="auto" w:fill="auto"/>
            <w:noWrap/>
            <w:vAlign w:val="bottom"/>
            <w:hideMark/>
          </w:tcPr>
          <w:p w14:paraId="671B912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33.000</w:t>
            </w:r>
          </w:p>
        </w:tc>
        <w:tc>
          <w:tcPr>
            <w:tcW w:w="1230" w:type="dxa"/>
            <w:tcBorders>
              <w:top w:val="nil"/>
              <w:left w:val="nil"/>
              <w:bottom w:val="nil"/>
              <w:right w:val="nil"/>
            </w:tcBorders>
            <w:shd w:val="clear" w:color="auto" w:fill="auto"/>
            <w:noWrap/>
            <w:vAlign w:val="bottom"/>
            <w:hideMark/>
          </w:tcPr>
          <w:p w14:paraId="279D35D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w:t>
            </w:r>
          </w:p>
        </w:tc>
        <w:tc>
          <w:tcPr>
            <w:tcW w:w="1321" w:type="dxa"/>
            <w:tcBorders>
              <w:top w:val="nil"/>
              <w:left w:val="nil"/>
              <w:bottom w:val="nil"/>
              <w:right w:val="nil"/>
            </w:tcBorders>
            <w:shd w:val="clear" w:color="000000" w:fill="FFFFFF"/>
            <w:noWrap/>
            <w:vAlign w:val="bottom"/>
            <w:hideMark/>
          </w:tcPr>
          <w:p w14:paraId="5526CE9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17.000</w:t>
            </w:r>
          </w:p>
        </w:tc>
        <w:tc>
          <w:tcPr>
            <w:tcW w:w="827" w:type="dxa"/>
            <w:tcBorders>
              <w:top w:val="nil"/>
              <w:left w:val="nil"/>
              <w:bottom w:val="nil"/>
              <w:right w:val="nil"/>
            </w:tcBorders>
            <w:shd w:val="clear" w:color="auto" w:fill="auto"/>
            <w:noWrap/>
            <w:vAlign w:val="bottom"/>
            <w:hideMark/>
          </w:tcPr>
          <w:p w14:paraId="4CD183F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51,52</w:t>
            </w:r>
          </w:p>
        </w:tc>
      </w:tr>
      <w:tr w:rsidR="00E474DD" w:rsidRPr="00DD0798" w14:paraId="041BC02E" w14:textId="77777777" w:rsidTr="004873D9">
        <w:trPr>
          <w:trHeight w:val="255"/>
        </w:trPr>
        <w:tc>
          <w:tcPr>
            <w:tcW w:w="599" w:type="dxa"/>
            <w:tcBorders>
              <w:top w:val="nil"/>
              <w:left w:val="nil"/>
              <w:bottom w:val="nil"/>
              <w:right w:val="nil"/>
            </w:tcBorders>
            <w:shd w:val="clear" w:color="auto" w:fill="auto"/>
            <w:noWrap/>
            <w:vAlign w:val="bottom"/>
            <w:hideMark/>
          </w:tcPr>
          <w:p w14:paraId="2DC3A43E"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4580AE9F" w14:textId="77777777" w:rsidR="00DD0798" w:rsidRPr="00DD0798" w:rsidRDefault="00DD0798" w:rsidP="004873D9">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auto" w:fill="auto"/>
            <w:noWrap/>
            <w:hideMark/>
          </w:tcPr>
          <w:p w14:paraId="74B7EA44"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366</w:t>
            </w:r>
          </w:p>
        </w:tc>
        <w:tc>
          <w:tcPr>
            <w:tcW w:w="617" w:type="dxa"/>
            <w:tcBorders>
              <w:top w:val="nil"/>
              <w:left w:val="nil"/>
              <w:bottom w:val="nil"/>
              <w:right w:val="nil"/>
            </w:tcBorders>
            <w:shd w:val="clear" w:color="000000" w:fill="FFFFFF"/>
            <w:noWrap/>
            <w:hideMark/>
          </w:tcPr>
          <w:p w14:paraId="4EA3311B"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auto" w:fill="auto"/>
            <w:noWrap/>
            <w:vAlign w:val="bottom"/>
            <w:hideMark/>
          </w:tcPr>
          <w:p w14:paraId="659FC32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Pomoći proračunskim korisnicima drugih proračuna</w:t>
            </w:r>
          </w:p>
        </w:tc>
        <w:tc>
          <w:tcPr>
            <w:tcW w:w="1276" w:type="dxa"/>
            <w:tcBorders>
              <w:top w:val="nil"/>
              <w:left w:val="nil"/>
              <w:bottom w:val="nil"/>
              <w:right w:val="nil"/>
            </w:tcBorders>
            <w:shd w:val="clear" w:color="auto" w:fill="auto"/>
            <w:noWrap/>
            <w:hideMark/>
          </w:tcPr>
          <w:p w14:paraId="3D0DBF86"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33.000</w:t>
            </w:r>
          </w:p>
        </w:tc>
        <w:tc>
          <w:tcPr>
            <w:tcW w:w="1230" w:type="dxa"/>
            <w:tcBorders>
              <w:top w:val="nil"/>
              <w:left w:val="nil"/>
              <w:bottom w:val="nil"/>
              <w:right w:val="nil"/>
            </w:tcBorders>
            <w:shd w:val="clear" w:color="auto" w:fill="auto"/>
            <w:noWrap/>
            <w:hideMark/>
          </w:tcPr>
          <w:p w14:paraId="53795F28"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-16.000</w:t>
            </w:r>
          </w:p>
        </w:tc>
        <w:tc>
          <w:tcPr>
            <w:tcW w:w="1321" w:type="dxa"/>
            <w:tcBorders>
              <w:top w:val="nil"/>
              <w:left w:val="nil"/>
              <w:bottom w:val="nil"/>
              <w:right w:val="nil"/>
            </w:tcBorders>
            <w:shd w:val="clear" w:color="000000" w:fill="FFFFFF"/>
            <w:noWrap/>
            <w:hideMark/>
          </w:tcPr>
          <w:p w14:paraId="72445573"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17.000</w:t>
            </w:r>
          </w:p>
        </w:tc>
        <w:tc>
          <w:tcPr>
            <w:tcW w:w="827" w:type="dxa"/>
            <w:tcBorders>
              <w:top w:val="nil"/>
              <w:left w:val="nil"/>
              <w:bottom w:val="nil"/>
              <w:right w:val="nil"/>
            </w:tcBorders>
            <w:shd w:val="clear" w:color="auto" w:fill="auto"/>
            <w:noWrap/>
            <w:hideMark/>
          </w:tcPr>
          <w:p w14:paraId="428F0767" w14:textId="77777777" w:rsidR="00DD0798" w:rsidRPr="00DD0798" w:rsidRDefault="00DD0798" w:rsidP="004873D9">
            <w:pPr>
              <w:jc w:val="right"/>
              <w:rPr>
                <w:rFonts w:ascii="Arial" w:hAnsi="Arial" w:cs="Arial"/>
                <w:i/>
                <w:iCs/>
                <w:color w:val="808080"/>
                <w:sz w:val="18"/>
                <w:szCs w:val="18"/>
              </w:rPr>
            </w:pPr>
            <w:r w:rsidRPr="00DD0798">
              <w:rPr>
                <w:rFonts w:ascii="Arial" w:hAnsi="Arial" w:cs="Arial"/>
                <w:i/>
                <w:iCs/>
                <w:color w:val="808080"/>
                <w:sz w:val="18"/>
                <w:szCs w:val="18"/>
              </w:rPr>
              <w:t>51,52</w:t>
            </w:r>
          </w:p>
        </w:tc>
      </w:tr>
      <w:tr w:rsidR="007D4268" w:rsidRPr="00DD0798" w14:paraId="2DF8197E" w14:textId="77777777" w:rsidTr="002D510A">
        <w:trPr>
          <w:trHeight w:val="255"/>
        </w:trPr>
        <w:tc>
          <w:tcPr>
            <w:tcW w:w="599" w:type="dxa"/>
            <w:tcBorders>
              <w:top w:val="nil"/>
              <w:left w:val="nil"/>
              <w:bottom w:val="nil"/>
              <w:right w:val="nil"/>
            </w:tcBorders>
            <w:shd w:val="clear" w:color="auto" w:fill="auto"/>
            <w:noWrap/>
            <w:vAlign w:val="bottom"/>
            <w:hideMark/>
          </w:tcPr>
          <w:p w14:paraId="37A85C4F"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50EA13FF"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vAlign w:val="bottom"/>
            <w:hideMark/>
          </w:tcPr>
          <w:p w14:paraId="3F0DFA8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1651AFB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5337" w:type="dxa"/>
            <w:gridSpan w:val="2"/>
            <w:tcBorders>
              <w:top w:val="nil"/>
              <w:left w:val="nil"/>
              <w:bottom w:val="nil"/>
              <w:right w:val="nil"/>
            </w:tcBorders>
            <w:shd w:val="clear" w:color="auto" w:fill="auto"/>
            <w:noWrap/>
            <w:vAlign w:val="bottom"/>
            <w:hideMark/>
          </w:tcPr>
          <w:p w14:paraId="0D7C4E06" w14:textId="03210484" w:rsidR="002D510A" w:rsidRDefault="00DD0798" w:rsidP="00DD0798">
            <w:pPr>
              <w:rPr>
                <w:rFonts w:ascii="Arial" w:hAnsi="Arial" w:cs="Arial"/>
                <w:b/>
                <w:bCs/>
                <w:sz w:val="18"/>
                <w:szCs w:val="18"/>
              </w:rPr>
            </w:pPr>
            <w:r w:rsidRPr="00DD0798">
              <w:rPr>
                <w:rFonts w:ascii="Arial" w:hAnsi="Arial" w:cs="Arial"/>
                <w:b/>
                <w:bCs/>
                <w:sz w:val="18"/>
                <w:szCs w:val="18"/>
              </w:rPr>
              <w:t xml:space="preserve">Naknada građanima i kućanstvima na </w:t>
            </w:r>
          </w:p>
          <w:p w14:paraId="56CDE32E" w14:textId="74C9F74C" w:rsidR="00DD0798" w:rsidRPr="00DD0798" w:rsidRDefault="002D510A" w:rsidP="00DD0798">
            <w:pPr>
              <w:rPr>
                <w:rFonts w:ascii="Arial" w:hAnsi="Arial" w:cs="Arial"/>
                <w:b/>
                <w:bCs/>
                <w:sz w:val="18"/>
                <w:szCs w:val="18"/>
              </w:rPr>
            </w:pPr>
            <w:r>
              <w:rPr>
                <w:rFonts w:ascii="Arial" w:hAnsi="Arial" w:cs="Arial"/>
                <w:b/>
                <w:bCs/>
                <w:sz w:val="18"/>
                <w:szCs w:val="18"/>
              </w:rPr>
              <w:t>t</w:t>
            </w:r>
            <w:r w:rsidR="00DD0798" w:rsidRPr="00DD0798">
              <w:rPr>
                <w:rFonts w:ascii="Arial" w:hAnsi="Arial" w:cs="Arial"/>
                <w:b/>
                <w:bCs/>
                <w:sz w:val="18"/>
                <w:szCs w:val="18"/>
              </w:rPr>
              <w:t>emelju osiguranja i druge naknade</w:t>
            </w:r>
          </w:p>
        </w:tc>
        <w:tc>
          <w:tcPr>
            <w:tcW w:w="1230" w:type="dxa"/>
            <w:tcBorders>
              <w:top w:val="nil"/>
              <w:left w:val="nil"/>
              <w:bottom w:val="nil"/>
              <w:right w:val="nil"/>
            </w:tcBorders>
            <w:shd w:val="clear" w:color="auto" w:fill="auto"/>
            <w:noWrap/>
            <w:hideMark/>
          </w:tcPr>
          <w:p w14:paraId="3391394C"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4.000</w:t>
            </w:r>
          </w:p>
        </w:tc>
        <w:tc>
          <w:tcPr>
            <w:tcW w:w="1321" w:type="dxa"/>
            <w:tcBorders>
              <w:top w:val="nil"/>
              <w:left w:val="nil"/>
              <w:bottom w:val="nil"/>
              <w:right w:val="nil"/>
            </w:tcBorders>
            <w:shd w:val="clear" w:color="000000" w:fill="FFFFFF"/>
            <w:noWrap/>
            <w:hideMark/>
          </w:tcPr>
          <w:p w14:paraId="654FED6D" w14:textId="77777777" w:rsidR="00DD0798" w:rsidRPr="00DD0798" w:rsidRDefault="00DD0798" w:rsidP="002D510A">
            <w:pPr>
              <w:jc w:val="right"/>
              <w:rPr>
                <w:rFonts w:ascii="Arial" w:hAnsi="Arial" w:cs="Arial"/>
                <w:b/>
                <w:bCs/>
                <w:color w:val="000000"/>
                <w:sz w:val="18"/>
                <w:szCs w:val="18"/>
              </w:rPr>
            </w:pPr>
            <w:r w:rsidRPr="00DD0798">
              <w:rPr>
                <w:rFonts w:ascii="Arial" w:hAnsi="Arial" w:cs="Arial"/>
                <w:b/>
                <w:bCs/>
                <w:color w:val="000000"/>
                <w:sz w:val="18"/>
                <w:szCs w:val="18"/>
              </w:rPr>
              <w:t>4.000</w:t>
            </w:r>
          </w:p>
        </w:tc>
        <w:tc>
          <w:tcPr>
            <w:tcW w:w="827" w:type="dxa"/>
            <w:tcBorders>
              <w:top w:val="nil"/>
              <w:left w:val="nil"/>
              <w:bottom w:val="nil"/>
              <w:right w:val="nil"/>
            </w:tcBorders>
            <w:shd w:val="clear" w:color="auto" w:fill="auto"/>
            <w:noWrap/>
            <w:vAlign w:val="bottom"/>
            <w:hideMark/>
          </w:tcPr>
          <w:p w14:paraId="4654601D" w14:textId="77777777" w:rsidR="00DD0798" w:rsidRPr="00DD0798" w:rsidRDefault="00DD0798" w:rsidP="00DD0798">
            <w:pPr>
              <w:jc w:val="right"/>
              <w:rPr>
                <w:rFonts w:ascii="Arial" w:hAnsi="Arial" w:cs="Arial"/>
                <w:b/>
                <w:bCs/>
                <w:color w:val="000000"/>
                <w:sz w:val="18"/>
                <w:szCs w:val="18"/>
              </w:rPr>
            </w:pPr>
          </w:p>
        </w:tc>
      </w:tr>
      <w:tr w:rsidR="007D4268" w:rsidRPr="00DD0798" w14:paraId="2BDC0E96" w14:textId="77777777" w:rsidTr="004873D9">
        <w:trPr>
          <w:trHeight w:val="255"/>
        </w:trPr>
        <w:tc>
          <w:tcPr>
            <w:tcW w:w="599" w:type="dxa"/>
            <w:tcBorders>
              <w:top w:val="nil"/>
              <w:left w:val="nil"/>
              <w:bottom w:val="nil"/>
              <w:right w:val="nil"/>
            </w:tcBorders>
            <w:shd w:val="clear" w:color="auto" w:fill="auto"/>
            <w:noWrap/>
            <w:vAlign w:val="bottom"/>
            <w:hideMark/>
          </w:tcPr>
          <w:p w14:paraId="21F6D243"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14ED25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68D25ABC" w14:textId="77777777" w:rsidR="00DD0798" w:rsidRPr="00DD0798" w:rsidRDefault="00DD0798" w:rsidP="00DD0798">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68EFDB2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5337" w:type="dxa"/>
            <w:gridSpan w:val="2"/>
            <w:tcBorders>
              <w:top w:val="nil"/>
              <w:left w:val="nil"/>
              <w:bottom w:val="nil"/>
              <w:right w:val="nil"/>
            </w:tcBorders>
            <w:shd w:val="clear" w:color="auto" w:fill="auto"/>
            <w:noWrap/>
            <w:vAlign w:val="bottom"/>
            <w:hideMark/>
          </w:tcPr>
          <w:p w14:paraId="54B64BFE"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30" w:type="dxa"/>
            <w:tcBorders>
              <w:top w:val="nil"/>
              <w:left w:val="nil"/>
              <w:bottom w:val="nil"/>
              <w:right w:val="nil"/>
            </w:tcBorders>
            <w:shd w:val="clear" w:color="auto" w:fill="auto"/>
            <w:noWrap/>
            <w:vAlign w:val="bottom"/>
            <w:hideMark/>
          </w:tcPr>
          <w:p w14:paraId="708E224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w:t>
            </w:r>
          </w:p>
        </w:tc>
        <w:tc>
          <w:tcPr>
            <w:tcW w:w="1321" w:type="dxa"/>
            <w:tcBorders>
              <w:top w:val="nil"/>
              <w:left w:val="nil"/>
              <w:bottom w:val="nil"/>
              <w:right w:val="nil"/>
            </w:tcBorders>
            <w:shd w:val="clear" w:color="000000" w:fill="FFFFFF"/>
            <w:noWrap/>
            <w:vAlign w:val="bottom"/>
            <w:hideMark/>
          </w:tcPr>
          <w:p w14:paraId="17C67AF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4.000</w:t>
            </w:r>
          </w:p>
        </w:tc>
        <w:tc>
          <w:tcPr>
            <w:tcW w:w="827" w:type="dxa"/>
            <w:tcBorders>
              <w:top w:val="nil"/>
              <w:left w:val="nil"/>
              <w:bottom w:val="nil"/>
              <w:right w:val="nil"/>
            </w:tcBorders>
            <w:shd w:val="clear" w:color="auto" w:fill="auto"/>
            <w:noWrap/>
            <w:vAlign w:val="bottom"/>
          </w:tcPr>
          <w:p w14:paraId="346899AB" w14:textId="24176C6A" w:rsidR="00DD0798" w:rsidRPr="00DD0798" w:rsidRDefault="00DD0798" w:rsidP="00DD0798">
            <w:pPr>
              <w:jc w:val="center"/>
              <w:rPr>
                <w:rFonts w:ascii="Arial" w:hAnsi="Arial" w:cs="Arial"/>
                <w:sz w:val="18"/>
                <w:szCs w:val="18"/>
              </w:rPr>
            </w:pPr>
          </w:p>
        </w:tc>
      </w:tr>
      <w:tr w:rsidR="002F7F52" w:rsidRPr="00DD0798" w14:paraId="33C54026" w14:textId="77777777" w:rsidTr="00D9534D">
        <w:trPr>
          <w:trHeight w:val="255"/>
        </w:trPr>
        <w:tc>
          <w:tcPr>
            <w:tcW w:w="599" w:type="dxa"/>
            <w:tcBorders>
              <w:top w:val="nil"/>
              <w:left w:val="nil"/>
              <w:bottom w:val="nil"/>
              <w:right w:val="nil"/>
            </w:tcBorders>
            <w:shd w:val="clear" w:color="000000" w:fill="FFFFFF"/>
            <w:noWrap/>
            <w:vAlign w:val="bottom"/>
            <w:hideMark/>
          </w:tcPr>
          <w:p w14:paraId="342865B0" w14:textId="77777777" w:rsidR="00DD0798" w:rsidRPr="00DD0798" w:rsidRDefault="00DD0798" w:rsidP="00DD0798">
            <w:pPr>
              <w:rPr>
                <w:rFonts w:ascii="Arial" w:hAnsi="Arial" w:cs="Arial"/>
                <w:sz w:val="18"/>
                <w:szCs w:val="18"/>
              </w:rPr>
            </w:pPr>
            <w:r w:rsidRPr="00DD0798">
              <w:rPr>
                <w:rFonts w:ascii="Arial" w:hAnsi="Arial" w:cs="Arial"/>
                <w:sz w:val="18"/>
                <w:szCs w:val="18"/>
              </w:rPr>
              <w:t>091</w:t>
            </w:r>
          </w:p>
        </w:tc>
        <w:tc>
          <w:tcPr>
            <w:tcW w:w="1751" w:type="dxa"/>
            <w:gridSpan w:val="3"/>
            <w:tcBorders>
              <w:top w:val="nil"/>
              <w:left w:val="nil"/>
              <w:bottom w:val="nil"/>
              <w:right w:val="nil"/>
            </w:tcBorders>
            <w:shd w:val="clear" w:color="000000" w:fill="92D050"/>
            <w:noWrap/>
            <w:vAlign w:val="bottom"/>
            <w:hideMark/>
          </w:tcPr>
          <w:p w14:paraId="0CD1D89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A101402</w:t>
            </w:r>
          </w:p>
        </w:tc>
        <w:tc>
          <w:tcPr>
            <w:tcW w:w="4061" w:type="dxa"/>
            <w:tcBorders>
              <w:top w:val="nil"/>
              <w:left w:val="nil"/>
              <w:bottom w:val="nil"/>
              <w:right w:val="nil"/>
            </w:tcBorders>
            <w:shd w:val="clear" w:color="000000" w:fill="92D050"/>
            <w:noWrap/>
            <w:vAlign w:val="bottom"/>
            <w:hideMark/>
          </w:tcPr>
          <w:p w14:paraId="696E256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Sufinanciranje boravka u dječjem vrtiću</w:t>
            </w:r>
          </w:p>
        </w:tc>
        <w:tc>
          <w:tcPr>
            <w:tcW w:w="1276" w:type="dxa"/>
            <w:tcBorders>
              <w:top w:val="nil"/>
              <w:left w:val="nil"/>
              <w:bottom w:val="nil"/>
              <w:right w:val="nil"/>
            </w:tcBorders>
            <w:shd w:val="clear" w:color="000000" w:fill="92D050"/>
            <w:noWrap/>
            <w:vAlign w:val="bottom"/>
            <w:hideMark/>
          </w:tcPr>
          <w:p w14:paraId="419D4AB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58.000</w:t>
            </w:r>
          </w:p>
        </w:tc>
        <w:tc>
          <w:tcPr>
            <w:tcW w:w="1230" w:type="dxa"/>
            <w:tcBorders>
              <w:top w:val="nil"/>
              <w:left w:val="nil"/>
              <w:bottom w:val="nil"/>
              <w:right w:val="nil"/>
            </w:tcBorders>
            <w:shd w:val="clear" w:color="000000" w:fill="92D050"/>
            <w:noWrap/>
            <w:vAlign w:val="bottom"/>
            <w:hideMark/>
          </w:tcPr>
          <w:p w14:paraId="4A47283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w:t>
            </w:r>
          </w:p>
        </w:tc>
        <w:tc>
          <w:tcPr>
            <w:tcW w:w="1321" w:type="dxa"/>
            <w:tcBorders>
              <w:top w:val="nil"/>
              <w:left w:val="nil"/>
              <w:bottom w:val="nil"/>
              <w:right w:val="nil"/>
            </w:tcBorders>
            <w:shd w:val="clear" w:color="000000" w:fill="92D050"/>
            <w:noWrap/>
            <w:vAlign w:val="bottom"/>
            <w:hideMark/>
          </w:tcPr>
          <w:p w14:paraId="26DE9D8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42.000</w:t>
            </w:r>
          </w:p>
        </w:tc>
        <w:tc>
          <w:tcPr>
            <w:tcW w:w="827" w:type="dxa"/>
            <w:tcBorders>
              <w:top w:val="nil"/>
              <w:left w:val="nil"/>
              <w:bottom w:val="nil"/>
              <w:right w:val="nil"/>
            </w:tcBorders>
            <w:shd w:val="clear" w:color="000000" w:fill="92D050"/>
            <w:noWrap/>
            <w:vAlign w:val="bottom"/>
            <w:hideMark/>
          </w:tcPr>
          <w:p w14:paraId="454CF0F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72,41</w:t>
            </w:r>
          </w:p>
        </w:tc>
      </w:tr>
      <w:tr w:rsidR="00E474DD" w:rsidRPr="00DD0798" w14:paraId="6D70E09B" w14:textId="77777777" w:rsidTr="00D9534D">
        <w:trPr>
          <w:trHeight w:val="240"/>
        </w:trPr>
        <w:tc>
          <w:tcPr>
            <w:tcW w:w="599" w:type="dxa"/>
            <w:tcBorders>
              <w:top w:val="nil"/>
              <w:left w:val="nil"/>
              <w:bottom w:val="nil"/>
              <w:right w:val="nil"/>
            </w:tcBorders>
            <w:shd w:val="clear" w:color="000000" w:fill="FFFFFF"/>
            <w:noWrap/>
            <w:vAlign w:val="bottom"/>
            <w:hideMark/>
          </w:tcPr>
          <w:p w14:paraId="313AB46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342832B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52E085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201FEF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19F270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41A8A3C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58.000</w:t>
            </w:r>
          </w:p>
        </w:tc>
        <w:tc>
          <w:tcPr>
            <w:tcW w:w="1230" w:type="dxa"/>
            <w:tcBorders>
              <w:top w:val="nil"/>
              <w:left w:val="nil"/>
              <w:bottom w:val="nil"/>
              <w:right w:val="nil"/>
            </w:tcBorders>
            <w:shd w:val="clear" w:color="000000" w:fill="FFFFFF"/>
            <w:noWrap/>
            <w:vAlign w:val="bottom"/>
            <w:hideMark/>
          </w:tcPr>
          <w:p w14:paraId="7D9F4B7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-16.000</w:t>
            </w:r>
          </w:p>
        </w:tc>
        <w:tc>
          <w:tcPr>
            <w:tcW w:w="1321" w:type="dxa"/>
            <w:tcBorders>
              <w:top w:val="nil"/>
              <w:left w:val="nil"/>
              <w:bottom w:val="nil"/>
              <w:right w:val="nil"/>
            </w:tcBorders>
            <w:shd w:val="clear" w:color="000000" w:fill="FFFFFF"/>
            <w:noWrap/>
            <w:vAlign w:val="bottom"/>
            <w:hideMark/>
          </w:tcPr>
          <w:p w14:paraId="631F66C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42.000</w:t>
            </w:r>
          </w:p>
        </w:tc>
        <w:tc>
          <w:tcPr>
            <w:tcW w:w="827" w:type="dxa"/>
            <w:tcBorders>
              <w:top w:val="nil"/>
              <w:left w:val="nil"/>
              <w:bottom w:val="nil"/>
              <w:right w:val="nil"/>
            </w:tcBorders>
            <w:shd w:val="clear" w:color="auto" w:fill="auto"/>
            <w:noWrap/>
            <w:vAlign w:val="bottom"/>
            <w:hideMark/>
          </w:tcPr>
          <w:p w14:paraId="46B6CA0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72,41</w:t>
            </w:r>
          </w:p>
        </w:tc>
      </w:tr>
      <w:tr w:rsidR="00E474DD" w:rsidRPr="00DD0798" w14:paraId="538F5D53" w14:textId="77777777" w:rsidTr="004873D9">
        <w:trPr>
          <w:trHeight w:val="315"/>
        </w:trPr>
        <w:tc>
          <w:tcPr>
            <w:tcW w:w="599" w:type="dxa"/>
            <w:tcBorders>
              <w:top w:val="nil"/>
              <w:left w:val="nil"/>
              <w:bottom w:val="nil"/>
              <w:right w:val="nil"/>
            </w:tcBorders>
            <w:shd w:val="clear" w:color="auto" w:fill="auto"/>
            <w:noWrap/>
            <w:hideMark/>
          </w:tcPr>
          <w:p w14:paraId="1E657C64" w14:textId="77777777" w:rsidR="00DD0798" w:rsidRPr="00DD0798" w:rsidRDefault="00DD0798" w:rsidP="004873D9">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3661D954"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62DB2C8D" w14:textId="77777777" w:rsidR="00DD0798" w:rsidRPr="00DD0798" w:rsidRDefault="00DD0798" w:rsidP="004873D9">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0D49108A" w14:textId="77777777" w:rsidR="00DD0798" w:rsidRPr="00DD0798" w:rsidRDefault="00DD0798" w:rsidP="004873D9">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470C4683"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3CF9FB43"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58.000</w:t>
            </w:r>
          </w:p>
        </w:tc>
        <w:tc>
          <w:tcPr>
            <w:tcW w:w="1230" w:type="dxa"/>
            <w:tcBorders>
              <w:top w:val="nil"/>
              <w:left w:val="nil"/>
              <w:bottom w:val="nil"/>
              <w:right w:val="nil"/>
            </w:tcBorders>
            <w:shd w:val="clear" w:color="auto" w:fill="auto"/>
            <w:noWrap/>
            <w:hideMark/>
          </w:tcPr>
          <w:p w14:paraId="5D2913DA"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-16.000</w:t>
            </w:r>
          </w:p>
        </w:tc>
        <w:tc>
          <w:tcPr>
            <w:tcW w:w="1321" w:type="dxa"/>
            <w:tcBorders>
              <w:top w:val="nil"/>
              <w:left w:val="nil"/>
              <w:bottom w:val="nil"/>
              <w:right w:val="nil"/>
            </w:tcBorders>
            <w:shd w:val="clear" w:color="000000" w:fill="FFFFFF"/>
            <w:noWrap/>
            <w:hideMark/>
          </w:tcPr>
          <w:p w14:paraId="0BEB7C39"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42.000</w:t>
            </w:r>
          </w:p>
        </w:tc>
        <w:tc>
          <w:tcPr>
            <w:tcW w:w="827" w:type="dxa"/>
            <w:tcBorders>
              <w:top w:val="nil"/>
              <w:left w:val="nil"/>
              <w:bottom w:val="nil"/>
              <w:right w:val="nil"/>
            </w:tcBorders>
            <w:shd w:val="clear" w:color="auto" w:fill="auto"/>
            <w:noWrap/>
            <w:hideMark/>
          </w:tcPr>
          <w:p w14:paraId="64094B01"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72,41</w:t>
            </w:r>
          </w:p>
        </w:tc>
      </w:tr>
      <w:tr w:rsidR="00E474DD" w:rsidRPr="00DD0798" w14:paraId="5CE457A2" w14:textId="77777777" w:rsidTr="004873D9">
        <w:trPr>
          <w:trHeight w:val="255"/>
        </w:trPr>
        <w:tc>
          <w:tcPr>
            <w:tcW w:w="599" w:type="dxa"/>
            <w:tcBorders>
              <w:top w:val="nil"/>
              <w:left w:val="nil"/>
              <w:bottom w:val="nil"/>
              <w:right w:val="nil"/>
            </w:tcBorders>
            <w:shd w:val="clear" w:color="auto" w:fill="auto"/>
            <w:noWrap/>
            <w:hideMark/>
          </w:tcPr>
          <w:p w14:paraId="3DFC0B93" w14:textId="77777777" w:rsidR="00DD0798" w:rsidRPr="00DD0798" w:rsidRDefault="00DD0798" w:rsidP="004873D9">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0954D8C1" w14:textId="77777777" w:rsidR="00DD0798" w:rsidRPr="00DD0798" w:rsidRDefault="00DD0798" w:rsidP="004873D9">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hideMark/>
          </w:tcPr>
          <w:p w14:paraId="170C0921" w14:textId="77777777" w:rsidR="00DD0798" w:rsidRPr="00DD0798" w:rsidRDefault="00DD0798" w:rsidP="004873D9">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43C7067D" w14:textId="77777777" w:rsidR="00DD0798" w:rsidRPr="00DD0798" w:rsidRDefault="00DD0798" w:rsidP="004873D9">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hideMark/>
          </w:tcPr>
          <w:p w14:paraId="4550B889" w14:textId="77777777" w:rsidR="00DD0798" w:rsidRPr="00DD0798" w:rsidRDefault="00DD0798" w:rsidP="004873D9">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000000" w:fill="FFFFFF"/>
            <w:noWrap/>
            <w:hideMark/>
          </w:tcPr>
          <w:p w14:paraId="44C4326A" w14:textId="77777777" w:rsidR="00DD0798" w:rsidRPr="00DD0798" w:rsidRDefault="00DD0798" w:rsidP="004873D9">
            <w:pPr>
              <w:jc w:val="right"/>
              <w:rPr>
                <w:rFonts w:ascii="Arial" w:hAnsi="Arial" w:cs="Arial"/>
                <w:sz w:val="18"/>
                <w:szCs w:val="18"/>
              </w:rPr>
            </w:pPr>
            <w:r w:rsidRPr="00DD0798">
              <w:rPr>
                <w:rFonts w:ascii="Arial" w:hAnsi="Arial" w:cs="Arial"/>
                <w:sz w:val="18"/>
                <w:szCs w:val="18"/>
              </w:rPr>
              <w:t>58.000</w:t>
            </w:r>
          </w:p>
        </w:tc>
        <w:tc>
          <w:tcPr>
            <w:tcW w:w="1230" w:type="dxa"/>
            <w:tcBorders>
              <w:top w:val="nil"/>
              <w:left w:val="nil"/>
              <w:bottom w:val="nil"/>
              <w:right w:val="nil"/>
            </w:tcBorders>
            <w:shd w:val="clear" w:color="000000" w:fill="FFFFFF"/>
            <w:noWrap/>
            <w:hideMark/>
          </w:tcPr>
          <w:p w14:paraId="35CEF3C3" w14:textId="77777777" w:rsidR="00DD0798" w:rsidRPr="00DD0798" w:rsidRDefault="00DD0798" w:rsidP="004873D9">
            <w:pPr>
              <w:jc w:val="right"/>
              <w:rPr>
                <w:rFonts w:ascii="Arial" w:hAnsi="Arial" w:cs="Arial"/>
                <w:sz w:val="18"/>
                <w:szCs w:val="18"/>
              </w:rPr>
            </w:pPr>
            <w:r w:rsidRPr="00DD0798">
              <w:rPr>
                <w:rFonts w:ascii="Arial" w:hAnsi="Arial" w:cs="Arial"/>
                <w:sz w:val="18"/>
                <w:szCs w:val="18"/>
              </w:rPr>
              <w:t>-16.000</w:t>
            </w:r>
          </w:p>
        </w:tc>
        <w:tc>
          <w:tcPr>
            <w:tcW w:w="1321" w:type="dxa"/>
            <w:tcBorders>
              <w:top w:val="nil"/>
              <w:left w:val="nil"/>
              <w:bottom w:val="nil"/>
              <w:right w:val="nil"/>
            </w:tcBorders>
            <w:shd w:val="clear" w:color="000000" w:fill="FFFFFF"/>
            <w:noWrap/>
            <w:hideMark/>
          </w:tcPr>
          <w:p w14:paraId="5F6A3EDA" w14:textId="77777777" w:rsidR="00DD0798" w:rsidRPr="00DD0798" w:rsidRDefault="00DD0798" w:rsidP="004873D9">
            <w:pPr>
              <w:jc w:val="right"/>
              <w:rPr>
                <w:rFonts w:ascii="Arial" w:hAnsi="Arial" w:cs="Arial"/>
                <w:color w:val="000000"/>
                <w:sz w:val="18"/>
                <w:szCs w:val="18"/>
              </w:rPr>
            </w:pPr>
            <w:r w:rsidRPr="00DD0798">
              <w:rPr>
                <w:rFonts w:ascii="Arial" w:hAnsi="Arial" w:cs="Arial"/>
                <w:color w:val="000000"/>
                <w:sz w:val="18"/>
                <w:szCs w:val="18"/>
              </w:rPr>
              <w:t>42.000</w:t>
            </w:r>
          </w:p>
        </w:tc>
        <w:tc>
          <w:tcPr>
            <w:tcW w:w="827" w:type="dxa"/>
            <w:tcBorders>
              <w:top w:val="nil"/>
              <w:left w:val="nil"/>
              <w:bottom w:val="nil"/>
              <w:right w:val="nil"/>
            </w:tcBorders>
            <w:shd w:val="clear" w:color="auto" w:fill="auto"/>
            <w:noWrap/>
            <w:hideMark/>
          </w:tcPr>
          <w:p w14:paraId="09FA282F" w14:textId="77777777" w:rsidR="00DD0798" w:rsidRPr="00DD0798" w:rsidRDefault="00DD0798" w:rsidP="004873D9">
            <w:pPr>
              <w:jc w:val="right"/>
              <w:rPr>
                <w:rFonts w:ascii="Arial" w:hAnsi="Arial" w:cs="Arial"/>
                <w:sz w:val="18"/>
                <w:szCs w:val="18"/>
              </w:rPr>
            </w:pPr>
            <w:r w:rsidRPr="00DD0798">
              <w:rPr>
                <w:rFonts w:ascii="Arial" w:hAnsi="Arial" w:cs="Arial"/>
                <w:sz w:val="18"/>
                <w:szCs w:val="18"/>
              </w:rPr>
              <w:t>72,41</w:t>
            </w:r>
          </w:p>
        </w:tc>
      </w:tr>
      <w:tr w:rsidR="00E474DD" w:rsidRPr="00DD0798" w14:paraId="1FE57C71" w14:textId="77777777" w:rsidTr="004873D9">
        <w:trPr>
          <w:trHeight w:val="255"/>
        </w:trPr>
        <w:tc>
          <w:tcPr>
            <w:tcW w:w="599" w:type="dxa"/>
            <w:tcBorders>
              <w:top w:val="nil"/>
              <w:left w:val="nil"/>
              <w:bottom w:val="nil"/>
              <w:right w:val="nil"/>
            </w:tcBorders>
            <w:shd w:val="clear" w:color="auto" w:fill="auto"/>
            <w:noWrap/>
            <w:vAlign w:val="bottom"/>
            <w:hideMark/>
          </w:tcPr>
          <w:p w14:paraId="3F02C369"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680F59A6"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1015 OSNOVNO I SREDNJOŠKOLSKO OBRAZOVANJE</w:t>
            </w:r>
          </w:p>
        </w:tc>
        <w:tc>
          <w:tcPr>
            <w:tcW w:w="1276" w:type="dxa"/>
            <w:tcBorders>
              <w:top w:val="nil"/>
              <w:left w:val="nil"/>
              <w:bottom w:val="nil"/>
              <w:right w:val="nil"/>
            </w:tcBorders>
            <w:shd w:val="clear" w:color="000000" w:fill="FFC000"/>
            <w:noWrap/>
            <w:hideMark/>
          </w:tcPr>
          <w:p w14:paraId="2FEF3296"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175.000</w:t>
            </w:r>
          </w:p>
        </w:tc>
        <w:tc>
          <w:tcPr>
            <w:tcW w:w="1230" w:type="dxa"/>
            <w:tcBorders>
              <w:top w:val="nil"/>
              <w:left w:val="nil"/>
              <w:bottom w:val="nil"/>
              <w:right w:val="nil"/>
            </w:tcBorders>
            <w:shd w:val="clear" w:color="000000" w:fill="FFC000"/>
            <w:noWrap/>
            <w:hideMark/>
          </w:tcPr>
          <w:p w14:paraId="067472F2"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-20.000</w:t>
            </w:r>
          </w:p>
        </w:tc>
        <w:tc>
          <w:tcPr>
            <w:tcW w:w="1321" w:type="dxa"/>
            <w:tcBorders>
              <w:top w:val="nil"/>
              <w:left w:val="nil"/>
              <w:bottom w:val="nil"/>
              <w:right w:val="nil"/>
            </w:tcBorders>
            <w:shd w:val="clear" w:color="000000" w:fill="FFC000"/>
            <w:noWrap/>
            <w:hideMark/>
          </w:tcPr>
          <w:p w14:paraId="3C6A6835"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155.000</w:t>
            </w:r>
          </w:p>
        </w:tc>
        <w:tc>
          <w:tcPr>
            <w:tcW w:w="827" w:type="dxa"/>
            <w:tcBorders>
              <w:top w:val="nil"/>
              <w:left w:val="nil"/>
              <w:bottom w:val="nil"/>
              <w:right w:val="nil"/>
            </w:tcBorders>
            <w:shd w:val="clear" w:color="000000" w:fill="FFC000"/>
            <w:noWrap/>
            <w:hideMark/>
          </w:tcPr>
          <w:p w14:paraId="592C9F3B" w14:textId="77777777" w:rsidR="00DD0798" w:rsidRPr="00DD0798" w:rsidRDefault="00DD0798" w:rsidP="004873D9">
            <w:pPr>
              <w:jc w:val="right"/>
              <w:rPr>
                <w:rFonts w:ascii="Arial" w:hAnsi="Arial" w:cs="Arial"/>
                <w:b/>
                <w:bCs/>
                <w:i/>
                <w:iCs/>
                <w:sz w:val="18"/>
                <w:szCs w:val="18"/>
              </w:rPr>
            </w:pPr>
            <w:r w:rsidRPr="00DD0798">
              <w:rPr>
                <w:rFonts w:ascii="Arial" w:hAnsi="Arial" w:cs="Arial"/>
                <w:b/>
                <w:bCs/>
                <w:i/>
                <w:iCs/>
                <w:sz w:val="18"/>
                <w:szCs w:val="18"/>
              </w:rPr>
              <w:t>88,57</w:t>
            </w:r>
          </w:p>
        </w:tc>
      </w:tr>
      <w:tr w:rsidR="002F7F52" w:rsidRPr="00DD0798" w14:paraId="5D57CC69" w14:textId="77777777" w:rsidTr="002D510A">
        <w:trPr>
          <w:trHeight w:val="255"/>
        </w:trPr>
        <w:tc>
          <w:tcPr>
            <w:tcW w:w="599" w:type="dxa"/>
            <w:tcBorders>
              <w:top w:val="nil"/>
              <w:left w:val="nil"/>
              <w:bottom w:val="nil"/>
              <w:right w:val="nil"/>
            </w:tcBorders>
            <w:shd w:val="clear" w:color="000000" w:fill="FFFFFF"/>
            <w:noWrap/>
            <w:vAlign w:val="bottom"/>
            <w:hideMark/>
          </w:tcPr>
          <w:p w14:paraId="41E3C501" w14:textId="77777777" w:rsidR="00DD0798" w:rsidRPr="00DD0798" w:rsidRDefault="00DD0798" w:rsidP="00DD0798">
            <w:pPr>
              <w:rPr>
                <w:rFonts w:ascii="Arial" w:hAnsi="Arial" w:cs="Arial"/>
                <w:sz w:val="18"/>
                <w:szCs w:val="18"/>
              </w:rPr>
            </w:pPr>
            <w:r w:rsidRPr="00DD0798">
              <w:rPr>
                <w:rFonts w:ascii="Arial" w:hAnsi="Arial" w:cs="Arial"/>
                <w:sz w:val="18"/>
                <w:szCs w:val="18"/>
              </w:rPr>
              <w:t>091</w:t>
            </w:r>
          </w:p>
        </w:tc>
        <w:tc>
          <w:tcPr>
            <w:tcW w:w="1751" w:type="dxa"/>
            <w:gridSpan w:val="3"/>
            <w:tcBorders>
              <w:top w:val="nil"/>
              <w:left w:val="nil"/>
              <w:bottom w:val="nil"/>
              <w:right w:val="nil"/>
            </w:tcBorders>
            <w:shd w:val="clear" w:color="000000" w:fill="92D050"/>
            <w:noWrap/>
            <w:vAlign w:val="bottom"/>
            <w:hideMark/>
          </w:tcPr>
          <w:p w14:paraId="5A099BE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A101501</w:t>
            </w:r>
          </w:p>
        </w:tc>
        <w:tc>
          <w:tcPr>
            <w:tcW w:w="4061" w:type="dxa"/>
            <w:tcBorders>
              <w:top w:val="nil"/>
              <w:left w:val="nil"/>
              <w:bottom w:val="nil"/>
              <w:right w:val="nil"/>
            </w:tcBorders>
            <w:shd w:val="clear" w:color="000000" w:fill="92D050"/>
            <w:noWrap/>
            <w:vAlign w:val="bottom"/>
            <w:hideMark/>
          </w:tcPr>
          <w:p w14:paraId="3DAF571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 u nabavi dodatnih nastavnih sredstava za osnovnu školu</w:t>
            </w:r>
          </w:p>
        </w:tc>
        <w:tc>
          <w:tcPr>
            <w:tcW w:w="1276" w:type="dxa"/>
            <w:tcBorders>
              <w:top w:val="nil"/>
              <w:left w:val="nil"/>
              <w:bottom w:val="nil"/>
              <w:right w:val="nil"/>
            </w:tcBorders>
            <w:shd w:val="clear" w:color="000000" w:fill="92D050"/>
            <w:noWrap/>
            <w:hideMark/>
          </w:tcPr>
          <w:p w14:paraId="0AAC1912"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35.000</w:t>
            </w:r>
          </w:p>
        </w:tc>
        <w:tc>
          <w:tcPr>
            <w:tcW w:w="1230" w:type="dxa"/>
            <w:tcBorders>
              <w:top w:val="nil"/>
              <w:left w:val="nil"/>
              <w:bottom w:val="nil"/>
              <w:right w:val="nil"/>
            </w:tcBorders>
            <w:shd w:val="clear" w:color="000000" w:fill="92D050"/>
            <w:noWrap/>
          </w:tcPr>
          <w:p w14:paraId="074A7E9D" w14:textId="06DE0CFD" w:rsidR="00DD0798" w:rsidRPr="00DD0798" w:rsidRDefault="00DD0798" w:rsidP="004873D9">
            <w:pPr>
              <w:jc w:val="right"/>
              <w:rPr>
                <w:rFonts w:ascii="Arial" w:hAnsi="Arial" w:cs="Arial"/>
                <w:b/>
                <w:bCs/>
                <w:sz w:val="18"/>
                <w:szCs w:val="18"/>
              </w:rPr>
            </w:pPr>
          </w:p>
        </w:tc>
        <w:tc>
          <w:tcPr>
            <w:tcW w:w="1321" w:type="dxa"/>
            <w:tcBorders>
              <w:top w:val="nil"/>
              <w:left w:val="nil"/>
              <w:bottom w:val="nil"/>
              <w:right w:val="nil"/>
            </w:tcBorders>
            <w:shd w:val="clear" w:color="000000" w:fill="92D050"/>
            <w:noWrap/>
            <w:hideMark/>
          </w:tcPr>
          <w:p w14:paraId="4FE813EB" w14:textId="77777777" w:rsidR="00DD0798" w:rsidRPr="00DD0798" w:rsidRDefault="00DD0798" w:rsidP="004873D9">
            <w:pPr>
              <w:jc w:val="right"/>
              <w:rPr>
                <w:rFonts w:ascii="Arial" w:hAnsi="Arial" w:cs="Arial"/>
                <w:b/>
                <w:bCs/>
                <w:color w:val="000000"/>
                <w:sz w:val="18"/>
                <w:szCs w:val="18"/>
              </w:rPr>
            </w:pPr>
            <w:r w:rsidRPr="00DD0798">
              <w:rPr>
                <w:rFonts w:ascii="Arial" w:hAnsi="Arial" w:cs="Arial"/>
                <w:b/>
                <w:bCs/>
                <w:color w:val="000000"/>
                <w:sz w:val="18"/>
                <w:szCs w:val="18"/>
              </w:rPr>
              <w:t>35.000</w:t>
            </w:r>
          </w:p>
        </w:tc>
        <w:tc>
          <w:tcPr>
            <w:tcW w:w="827" w:type="dxa"/>
            <w:tcBorders>
              <w:top w:val="nil"/>
              <w:left w:val="nil"/>
              <w:bottom w:val="nil"/>
              <w:right w:val="nil"/>
            </w:tcBorders>
            <w:shd w:val="clear" w:color="000000" w:fill="92D050"/>
            <w:noWrap/>
            <w:hideMark/>
          </w:tcPr>
          <w:p w14:paraId="1550F1C5" w14:textId="77777777" w:rsidR="00DD0798" w:rsidRPr="00DD0798" w:rsidRDefault="00DD0798" w:rsidP="004873D9">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E3483F1" w14:textId="77777777" w:rsidTr="002D510A">
        <w:trPr>
          <w:trHeight w:val="255"/>
        </w:trPr>
        <w:tc>
          <w:tcPr>
            <w:tcW w:w="599" w:type="dxa"/>
            <w:tcBorders>
              <w:top w:val="nil"/>
              <w:left w:val="nil"/>
              <w:bottom w:val="nil"/>
              <w:right w:val="nil"/>
            </w:tcBorders>
            <w:shd w:val="clear" w:color="000000" w:fill="FFFFFF"/>
            <w:noWrap/>
            <w:vAlign w:val="bottom"/>
            <w:hideMark/>
          </w:tcPr>
          <w:p w14:paraId="0C49BAA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38B533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304530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27F2ED0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D7C983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1FE91C7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35.000</w:t>
            </w:r>
          </w:p>
        </w:tc>
        <w:tc>
          <w:tcPr>
            <w:tcW w:w="1230" w:type="dxa"/>
            <w:tcBorders>
              <w:top w:val="nil"/>
              <w:left w:val="nil"/>
              <w:bottom w:val="nil"/>
              <w:right w:val="nil"/>
            </w:tcBorders>
            <w:shd w:val="clear" w:color="000000" w:fill="FFFFFF"/>
            <w:noWrap/>
            <w:vAlign w:val="bottom"/>
          </w:tcPr>
          <w:p w14:paraId="4CF53BC6" w14:textId="0FA50348"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7702E62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35.000</w:t>
            </w:r>
          </w:p>
        </w:tc>
        <w:tc>
          <w:tcPr>
            <w:tcW w:w="827" w:type="dxa"/>
            <w:tcBorders>
              <w:top w:val="nil"/>
              <w:left w:val="nil"/>
              <w:bottom w:val="nil"/>
              <w:right w:val="nil"/>
            </w:tcBorders>
            <w:shd w:val="clear" w:color="auto" w:fill="auto"/>
            <w:noWrap/>
            <w:vAlign w:val="bottom"/>
            <w:hideMark/>
          </w:tcPr>
          <w:p w14:paraId="4544747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44C2824E" w14:textId="77777777" w:rsidTr="002D510A">
        <w:trPr>
          <w:trHeight w:val="255"/>
        </w:trPr>
        <w:tc>
          <w:tcPr>
            <w:tcW w:w="599" w:type="dxa"/>
            <w:tcBorders>
              <w:top w:val="nil"/>
              <w:left w:val="nil"/>
              <w:bottom w:val="nil"/>
              <w:right w:val="nil"/>
            </w:tcBorders>
            <w:shd w:val="clear" w:color="auto" w:fill="auto"/>
            <w:noWrap/>
            <w:vAlign w:val="bottom"/>
            <w:hideMark/>
          </w:tcPr>
          <w:p w14:paraId="6FB6B3C7"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4F1BC39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vAlign w:val="bottom"/>
            <w:hideMark/>
          </w:tcPr>
          <w:p w14:paraId="772C54A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AB82C6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68BA1E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35CF60A8"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35.000</w:t>
            </w:r>
          </w:p>
        </w:tc>
        <w:tc>
          <w:tcPr>
            <w:tcW w:w="1230" w:type="dxa"/>
            <w:tcBorders>
              <w:top w:val="nil"/>
              <w:left w:val="nil"/>
              <w:bottom w:val="nil"/>
              <w:right w:val="nil"/>
            </w:tcBorders>
            <w:shd w:val="clear" w:color="auto" w:fill="auto"/>
            <w:noWrap/>
          </w:tcPr>
          <w:p w14:paraId="6FBBCDEB" w14:textId="487B8B91" w:rsidR="00DD0798" w:rsidRPr="00DD0798" w:rsidRDefault="00DD0798" w:rsidP="002D510A">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12D795C1" w14:textId="77777777" w:rsidR="00DD0798" w:rsidRPr="00DD0798" w:rsidRDefault="00DD0798" w:rsidP="002D510A">
            <w:pPr>
              <w:jc w:val="right"/>
              <w:rPr>
                <w:rFonts w:ascii="Arial" w:hAnsi="Arial" w:cs="Arial"/>
                <w:b/>
                <w:bCs/>
                <w:color w:val="000000"/>
                <w:sz w:val="18"/>
                <w:szCs w:val="18"/>
              </w:rPr>
            </w:pPr>
            <w:r w:rsidRPr="00DD0798">
              <w:rPr>
                <w:rFonts w:ascii="Arial" w:hAnsi="Arial" w:cs="Arial"/>
                <w:b/>
                <w:bCs/>
                <w:color w:val="000000"/>
                <w:sz w:val="18"/>
                <w:szCs w:val="18"/>
              </w:rPr>
              <w:t>35.000</w:t>
            </w:r>
          </w:p>
        </w:tc>
        <w:tc>
          <w:tcPr>
            <w:tcW w:w="827" w:type="dxa"/>
            <w:tcBorders>
              <w:top w:val="nil"/>
              <w:left w:val="nil"/>
              <w:bottom w:val="nil"/>
              <w:right w:val="nil"/>
            </w:tcBorders>
            <w:shd w:val="clear" w:color="auto" w:fill="auto"/>
            <w:noWrap/>
            <w:hideMark/>
          </w:tcPr>
          <w:p w14:paraId="7398B772"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6568750" w14:textId="77777777" w:rsidTr="002D510A">
        <w:trPr>
          <w:trHeight w:val="255"/>
        </w:trPr>
        <w:tc>
          <w:tcPr>
            <w:tcW w:w="599" w:type="dxa"/>
            <w:tcBorders>
              <w:top w:val="nil"/>
              <w:left w:val="nil"/>
              <w:bottom w:val="nil"/>
              <w:right w:val="nil"/>
            </w:tcBorders>
            <w:shd w:val="clear" w:color="auto" w:fill="auto"/>
            <w:noWrap/>
            <w:vAlign w:val="bottom"/>
            <w:hideMark/>
          </w:tcPr>
          <w:p w14:paraId="750DC7C5"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2CB5BDD0" w14:textId="77777777" w:rsidR="00DD0798" w:rsidRPr="00DD0798" w:rsidRDefault="00DD0798" w:rsidP="002D510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533FA81B" w14:textId="77777777" w:rsidR="00DD0798" w:rsidRPr="00DD0798" w:rsidRDefault="00DD0798" w:rsidP="002D510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4C2101F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954C7EE"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3486CA95" w14:textId="77777777" w:rsidR="00DD0798" w:rsidRPr="00DD0798" w:rsidRDefault="00DD0798" w:rsidP="002D510A">
            <w:pPr>
              <w:jc w:val="right"/>
              <w:rPr>
                <w:rFonts w:ascii="Arial" w:hAnsi="Arial" w:cs="Arial"/>
                <w:sz w:val="18"/>
                <w:szCs w:val="18"/>
              </w:rPr>
            </w:pPr>
            <w:r w:rsidRPr="00DD0798">
              <w:rPr>
                <w:rFonts w:ascii="Arial" w:hAnsi="Arial" w:cs="Arial"/>
                <w:sz w:val="18"/>
                <w:szCs w:val="18"/>
              </w:rPr>
              <w:t>35.000</w:t>
            </w:r>
          </w:p>
        </w:tc>
        <w:tc>
          <w:tcPr>
            <w:tcW w:w="1230" w:type="dxa"/>
            <w:tcBorders>
              <w:top w:val="nil"/>
              <w:left w:val="nil"/>
              <w:bottom w:val="nil"/>
              <w:right w:val="nil"/>
            </w:tcBorders>
            <w:shd w:val="clear" w:color="auto" w:fill="auto"/>
            <w:noWrap/>
            <w:hideMark/>
          </w:tcPr>
          <w:p w14:paraId="321676CB" w14:textId="77777777" w:rsidR="00DD0798" w:rsidRPr="00DD0798" w:rsidRDefault="00DD0798" w:rsidP="002D510A">
            <w:pPr>
              <w:jc w:val="right"/>
              <w:rPr>
                <w:rFonts w:ascii="Arial" w:hAnsi="Arial" w:cs="Arial"/>
                <w:sz w:val="18"/>
                <w:szCs w:val="18"/>
              </w:rPr>
            </w:pPr>
          </w:p>
        </w:tc>
        <w:tc>
          <w:tcPr>
            <w:tcW w:w="1321" w:type="dxa"/>
            <w:tcBorders>
              <w:top w:val="nil"/>
              <w:left w:val="nil"/>
              <w:bottom w:val="nil"/>
              <w:right w:val="nil"/>
            </w:tcBorders>
            <w:shd w:val="clear" w:color="auto" w:fill="auto"/>
            <w:noWrap/>
            <w:hideMark/>
          </w:tcPr>
          <w:p w14:paraId="22D81A39" w14:textId="77777777" w:rsidR="00DD0798" w:rsidRPr="00DD0798" w:rsidRDefault="00DD0798" w:rsidP="002D510A">
            <w:pPr>
              <w:jc w:val="right"/>
              <w:rPr>
                <w:rFonts w:ascii="Arial" w:hAnsi="Arial" w:cs="Arial"/>
                <w:color w:val="000000"/>
                <w:sz w:val="18"/>
                <w:szCs w:val="18"/>
              </w:rPr>
            </w:pPr>
            <w:r w:rsidRPr="00DD0798">
              <w:rPr>
                <w:rFonts w:ascii="Arial" w:hAnsi="Arial" w:cs="Arial"/>
                <w:color w:val="000000"/>
                <w:sz w:val="18"/>
                <w:szCs w:val="18"/>
              </w:rPr>
              <w:t>35.000</w:t>
            </w:r>
          </w:p>
        </w:tc>
        <w:tc>
          <w:tcPr>
            <w:tcW w:w="827" w:type="dxa"/>
            <w:tcBorders>
              <w:top w:val="nil"/>
              <w:left w:val="nil"/>
              <w:bottom w:val="nil"/>
              <w:right w:val="nil"/>
            </w:tcBorders>
            <w:shd w:val="clear" w:color="auto" w:fill="auto"/>
            <w:noWrap/>
            <w:hideMark/>
          </w:tcPr>
          <w:p w14:paraId="5772B354" w14:textId="77777777" w:rsidR="00DD0798" w:rsidRPr="00DD0798" w:rsidRDefault="00DD0798" w:rsidP="002D510A">
            <w:pPr>
              <w:jc w:val="right"/>
              <w:rPr>
                <w:rFonts w:ascii="Arial" w:hAnsi="Arial" w:cs="Arial"/>
                <w:sz w:val="18"/>
                <w:szCs w:val="18"/>
              </w:rPr>
            </w:pPr>
            <w:r w:rsidRPr="00DD0798">
              <w:rPr>
                <w:rFonts w:ascii="Arial" w:hAnsi="Arial" w:cs="Arial"/>
                <w:sz w:val="18"/>
                <w:szCs w:val="18"/>
              </w:rPr>
              <w:t>100,00</w:t>
            </w:r>
          </w:p>
        </w:tc>
      </w:tr>
      <w:tr w:rsidR="002F7F52" w:rsidRPr="00DD0798" w14:paraId="080ECF99" w14:textId="77777777" w:rsidTr="00D9534D">
        <w:trPr>
          <w:trHeight w:val="255"/>
        </w:trPr>
        <w:tc>
          <w:tcPr>
            <w:tcW w:w="599" w:type="dxa"/>
            <w:tcBorders>
              <w:top w:val="nil"/>
              <w:left w:val="nil"/>
              <w:bottom w:val="nil"/>
              <w:right w:val="nil"/>
            </w:tcBorders>
            <w:shd w:val="clear" w:color="000000" w:fill="FFFFFF"/>
            <w:noWrap/>
            <w:vAlign w:val="bottom"/>
            <w:hideMark/>
          </w:tcPr>
          <w:p w14:paraId="2091F430" w14:textId="77777777" w:rsidR="00DD0798" w:rsidRPr="00DD0798" w:rsidRDefault="00DD0798" w:rsidP="00DD0798">
            <w:pPr>
              <w:rPr>
                <w:rFonts w:ascii="Arial" w:hAnsi="Arial" w:cs="Arial"/>
                <w:sz w:val="18"/>
                <w:szCs w:val="18"/>
              </w:rPr>
            </w:pPr>
            <w:r w:rsidRPr="00DD0798">
              <w:rPr>
                <w:rFonts w:ascii="Arial" w:hAnsi="Arial" w:cs="Arial"/>
                <w:sz w:val="18"/>
                <w:szCs w:val="18"/>
              </w:rPr>
              <w:t>092</w:t>
            </w:r>
          </w:p>
        </w:tc>
        <w:tc>
          <w:tcPr>
            <w:tcW w:w="1751" w:type="dxa"/>
            <w:gridSpan w:val="3"/>
            <w:tcBorders>
              <w:top w:val="nil"/>
              <w:left w:val="nil"/>
              <w:bottom w:val="nil"/>
              <w:right w:val="nil"/>
            </w:tcBorders>
            <w:shd w:val="clear" w:color="000000" w:fill="92D050"/>
            <w:noWrap/>
            <w:vAlign w:val="bottom"/>
            <w:hideMark/>
          </w:tcPr>
          <w:p w14:paraId="1A518D0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A101503</w:t>
            </w:r>
          </w:p>
        </w:tc>
        <w:tc>
          <w:tcPr>
            <w:tcW w:w="4061" w:type="dxa"/>
            <w:tcBorders>
              <w:top w:val="nil"/>
              <w:left w:val="nil"/>
              <w:bottom w:val="nil"/>
              <w:right w:val="nil"/>
            </w:tcBorders>
            <w:shd w:val="clear" w:color="000000" w:fill="92D050"/>
            <w:noWrap/>
            <w:vAlign w:val="bottom"/>
            <w:hideMark/>
          </w:tcPr>
          <w:p w14:paraId="459C639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xml:space="preserve">Sufinanciranje prijevoza i smještaja u domu učenika srednje škole </w:t>
            </w:r>
          </w:p>
        </w:tc>
        <w:tc>
          <w:tcPr>
            <w:tcW w:w="1276" w:type="dxa"/>
            <w:tcBorders>
              <w:top w:val="nil"/>
              <w:left w:val="nil"/>
              <w:bottom w:val="nil"/>
              <w:right w:val="nil"/>
            </w:tcBorders>
            <w:shd w:val="clear" w:color="000000" w:fill="92D050"/>
            <w:noWrap/>
            <w:vAlign w:val="bottom"/>
            <w:hideMark/>
          </w:tcPr>
          <w:p w14:paraId="1BA48E9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130.000</w:t>
            </w:r>
          </w:p>
        </w:tc>
        <w:tc>
          <w:tcPr>
            <w:tcW w:w="1230" w:type="dxa"/>
            <w:tcBorders>
              <w:top w:val="nil"/>
              <w:left w:val="nil"/>
              <w:bottom w:val="nil"/>
              <w:right w:val="nil"/>
            </w:tcBorders>
            <w:shd w:val="clear" w:color="000000" w:fill="92D050"/>
            <w:noWrap/>
            <w:vAlign w:val="bottom"/>
            <w:hideMark/>
          </w:tcPr>
          <w:p w14:paraId="12FEF35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92D050"/>
            <w:noWrap/>
            <w:vAlign w:val="bottom"/>
            <w:hideMark/>
          </w:tcPr>
          <w:p w14:paraId="59C9810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110.000</w:t>
            </w:r>
          </w:p>
        </w:tc>
        <w:tc>
          <w:tcPr>
            <w:tcW w:w="827" w:type="dxa"/>
            <w:tcBorders>
              <w:top w:val="nil"/>
              <w:left w:val="nil"/>
              <w:bottom w:val="nil"/>
              <w:right w:val="nil"/>
            </w:tcBorders>
            <w:shd w:val="clear" w:color="000000" w:fill="92D050"/>
            <w:noWrap/>
            <w:vAlign w:val="bottom"/>
            <w:hideMark/>
          </w:tcPr>
          <w:p w14:paraId="2267ED7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84,62</w:t>
            </w:r>
          </w:p>
        </w:tc>
      </w:tr>
      <w:tr w:rsidR="00E474DD" w:rsidRPr="00DD0798" w14:paraId="6F65FAF9" w14:textId="77777777" w:rsidTr="00D9534D">
        <w:trPr>
          <w:trHeight w:val="255"/>
        </w:trPr>
        <w:tc>
          <w:tcPr>
            <w:tcW w:w="599" w:type="dxa"/>
            <w:tcBorders>
              <w:top w:val="nil"/>
              <w:left w:val="nil"/>
              <w:bottom w:val="nil"/>
              <w:right w:val="nil"/>
            </w:tcBorders>
            <w:shd w:val="clear" w:color="000000" w:fill="FFFFFF"/>
            <w:noWrap/>
            <w:vAlign w:val="bottom"/>
            <w:hideMark/>
          </w:tcPr>
          <w:p w14:paraId="3B3EC55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226AE7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1000D1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A02B03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42F737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4B6E7B1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130.000</w:t>
            </w:r>
          </w:p>
        </w:tc>
        <w:tc>
          <w:tcPr>
            <w:tcW w:w="1230" w:type="dxa"/>
            <w:tcBorders>
              <w:top w:val="nil"/>
              <w:left w:val="nil"/>
              <w:bottom w:val="nil"/>
              <w:right w:val="nil"/>
            </w:tcBorders>
            <w:shd w:val="clear" w:color="000000" w:fill="FFFFFF"/>
            <w:noWrap/>
            <w:vAlign w:val="bottom"/>
            <w:hideMark/>
          </w:tcPr>
          <w:p w14:paraId="68761FA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321" w:type="dxa"/>
            <w:tcBorders>
              <w:top w:val="nil"/>
              <w:left w:val="nil"/>
              <w:bottom w:val="nil"/>
              <w:right w:val="nil"/>
            </w:tcBorders>
            <w:shd w:val="clear" w:color="000000" w:fill="FFFFFF"/>
            <w:noWrap/>
            <w:vAlign w:val="bottom"/>
            <w:hideMark/>
          </w:tcPr>
          <w:p w14:paraId="16A8A61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110.000</w:t>
            </w:r>
          </w:p>
        </w:tc>
        <w:tc>
          <w:tcPr>
            <w:tcW w:w="827" w:type="dxa"/>
            <w:tcBorders>
              <w:top w:val="nil"/>
              <w:left w:val="nil"/>
              <w:bottom w:val="nil"/>
              <w:right w:val="nil"/>
            </w:tcBorders>
            <w:shd w:val="clear" w:color="auto" w:fill="auto"/>
            <w:noWrap/>
            <w:vAlign w:val="bottom"/>
            <w:hideMark/>
          </w:tcPr>
          <w:p w14:paraId="5EF81C6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84,62</w:t>
            </w:r>
          </w:p>
        </w:tc>
      </w:tr>
      <w:tr w:rsidR="00E474DD" w:rsidRPr="00DD0798" w14:paraId="65896A7A" w14:textId="77777777" w:rsidTr="002D510A">
        <w:trPr>
          <w:trHeight w:val="255"/>
        </w:trPr>
        <w:tc>
          <w:tcPr>
            <w:tcW w:w="599" w:type="dxa"/>
            <w:tcBorders>
              <w:top w:val="nil"/>
              <w:left w:val="nil"/>
              <w:bottom w:val="nil"/>
              <w:right w:val="nil"/>
            </w:tcBorders>
            <w:shd w:val="clear" w:color="auto" w:fill="auto"/>
            <w:noWrap/>
            <w:vAlign w:val="bottom"/>
            <w:hideMark/>
          </w:tcPr>
          <w:p w14:paraId="365A09B6"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37334A48" w14:textId="77777777" w:rsidR="00DD0798" w:rsidRPr="00DD0798" w:rsidRDefault="00DD0798" w:rsidP="002D510A">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45B58AB7" w14:textId="77777777" w:rsidR="00DD0798" w:rsidRPr="00DD0798" w:rsidRDefault="00DD0798" w:rsidP="002D510A">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6097712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CDD143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385CCE5B"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130.000</w:t>
            </w:r>
          </w:p>
        </w:tc>
        <w:tc>
          <w:tcPr>
            <w:tcW w:w="1230" w:type="dxa"/>
            <w:tcBorders>
              <w:top w:val="nil"/>
              <w:left w:val="nil"/>
              <w:bottom w:val="nil"/>
              <w:right w:val="nil"/>
            </w:tcBorders>
            <w:shd w:val="clear" w:color="auto" w:fill="auto"/>
            <w:noWrap/>
            <w:hideMark/>
          </w:tcPr>
          <w:p w14:paraId="5B654D20"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-20.000</w:t>
            </w:r>
          </w:p>
        </w:tc>
        <w:tc>
          <w:tcPr>
            <w:tcW w:w="1321" w:type="dxa"/>
            <w:tcBorders>
              <w:top w:val="nil"/>
              <w:left w:val="nil"/>
              <w:bottom w:val="nil"/>
              <w:right w:val="nil"/>
            </w:tcBorders>
            <w:shd w:val="clear" w:color="000000" w:fill="FFFFFF"/>
            <w:noWrap/>
            <w:hideMark/>
          </w:tcPr>
          <w:p w14:paraId="584CBD2F" w14:textId="77777777" w:rsidR="00DD0798" w:rsidRPr="00DD0798" w:rsidRDefault="00DD0798" w:rsidP="002D510A">
            <w:pPr>
              <w:jc w:val="right"/>
              <w:rPr>
                <w:rFonts w:ascii="Arial" w:hAnsi="Arial" w:cs="Arial"/>
                <w:b/>
                <w:bCs/>
                <w:color w:val="000000"/>
                <w:sz w:val="18"/>
                <w:szCs w:val="18"/>
              </w:rPr>
            </w:pPr>
            <w:r w:rsidRPr="00DD0798">
              <w:rPr>
                <w:rFonts w:ascii="Arial" w:hAnsi="Arial" w:cs="Arial"/>
                <w:b/>
                <w:bCs/>
                <w:color w:val="000000"/>
                <w:sz w:val="18"/>
                <w:szCs w:val="18"/>
              </w:rPr>
              <w:t>110.000</w:t>
            </w:r>
          </w:p>
        </w:tc>
        <w:tc>
          <w:tcPr>
            <w:tcW w:w="827" w:type="dxa"/>
            <w:tcBorders>
              <w:top w:val="nil"/>
              <w:left w:val="nil"/>
              <w:bottom w:val="nil"/>
              <w:right w:val="nil"/>
            </w:tcBorders>
            <w:shd w:val="clear" w:color="auto" w:fill="auto"/>
            <w:noWrap/>
            <w:hideMark/>
          </w:tcPr>
          <w:p w14:paraId="130297E2"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84,62</w:t>
            </w:r>
          </w:p>
        </w:tc>
      </w:tr>
      <w:tr w:rsidR="00E474DD" w:rsidRPr="00DD0798" w14:paraId="6E53935D" w14:textId="77777777" w:rsidTr="002D510A">
        <w:trPr>
          <w:trHeight w:val="255"/>
        </w:trPr>
        <w:tc>
          <w:tcPr>
            <w:tcW w:w="599" w:type="dxa"/>
            <w:tcBorders>
              <w:top w:val="nil"/>
              <w:left w:val="nil"/>
              <w:bottom w:val="nil"/>
              <w:right w:val="nil"/>
            </w:tcBorders>
            <w:shd w:val="clear" w:color="auto" w:fill="auto"/>
            <w:noWrap/>
            <w:vAlign w:val="bottom"/>
            <w:hideMark/>
          </w:tcPr>
          <w:p w14:paraId="63C6BF0F"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5A9C7C23" w14:textId="77777777" w:rsidR="00DD0798" w:rsidRPr="00DD0798" w:rsidRDefault="00DD0798" w:rsidP="002D510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405334D0" w14:textId="77777777" w:rsidR="00DD0798" w:rsidRPr="00DD0798" w:rsidRDefault="00DD0798" w:rsidP="002D510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531DF13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EBAD8A4"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2115DE60" w14:textId="77777777" w:rsidR="00DD0798" w:rsidRPr="00DD0798" w:rsidRDefault="00DD0798" w:rsidP="002D510A">
            <w:pPr>
              <w:jc w:val="right"/>
              <w:rPr>
                <w:rFonts w:ascii="Arial" w:hAnsi="Arial" w:cs="Arial"/>
                <w:sz w:val="18"/>
                <w:szCs w:val="18"/>
              </w:rPr>
            </w:pPr>
            <w:r w:rsidRPr="00DD0798">
              <w:rPr>
                <w:rFonts w:ascii="Arial" w:hAnsi="Arial" w:cs="Arial"/>
                <w:sz w:val="18"/>
                <w:szCs w:val="18"/>
              </w:rPr>
              <w:t>130.000</w:t>
            </w:r>
          </w:p>
        </w:tc>
        <w:tc>
          <w:tcPr>
            <w:tcW w:w="1230" w:type="dxa"/>
            <w:tcBorders>
              <w:top w:val="nil"/>
              <w:left w:val="nil"/>
              <w:bottom w:val="nil"/>
              <w:right w:val="nil"/>
            </w:tcBorders>
            <w:shd w:val="clear" w:color="auto" w:fill="auto"/>
            <w:noWrap/>
            <w:hideMark/>
          </w:tcPr>
          <w:p w14:paraId="5F00D7B3" w14:textId="77777777" w:rsidR="00DD0798" w:rsidRPr="00DD0798" w:rsidRDefault="00DD0798" w:rsidP="002D510A">
            <w:pPr>
              <w:jc w:val="right"/>
              <w:rPr>
                <w:rFonts w:ascii="Arial" w:hAnsi="Arial" w:cs="Arial"/>
                <w:sz w:val="18"/>
                <w:szCs w:val="18"/>
              </w:rPr>
            </w:pPr>
            <w:r w:rsidRPr="00DD0798">
              <w:rPr>
                <w:rFonts w:ascii="Arial" w:hAnsi="Arial" w:cs="Arial"/>
                <w:sz w:val="18"/>
                <w:szCs w:val="18"/>
              </w:rPr>
              <w:t>-20.000</w:t>
            </w:r>
          </w:p>
        </w:tc>
        <w:tc>
          <w:tcPr>
            <w:tcW w:w="1321" w:type="dxa"/>
            <w:tcBorders>
              <w:top w:val="nil"/>
              <w:left w:val="nil"/>
              <w:bottom w:val="nil"/>
              <w:right w:val="nil"/>
            </w:tcBorders>
            <w:shd w:val="clear" w:color="000000" w:fill="FFFFFF"/>
            <w:noWrap/>
            <w:hideMark/>
          </w:tcPr>
          <w:p w14:paraId="3E5FCB2A" w14:textId="77777777" w:rsidR="00DD0798" w:rsidRPr="00DD0798" w:rsidRDefault="00DD0798" w:rsidP="002D510A">
            <w:pPr>
              <w:jc w:val="right"/>
              <w:rPr>
                <w:rFonts w:ascii="Arial" w:hAnsi="Arial" w:cs="Arial"/>
                <w:color w:val="000000"/>
                <w:sz w:val="18"/>
                <w:szCs w:val="18"/>
              </w:rPr>
            </w:pPr>
            <w:r w:rsidRPr="00DD0798">
              <w:rPr>
                <w:rFonts w:ascii="Arial" w:hAnsi="Arial" w:cs="Arial"/>
                <w:color w:val="000000"/>
                <w:sz w:val="18"/>
                <w:szCs w:val="18"/>
              </w:rPr>
              <w:t>110.000</w:t>
            </w:r>
          </w:p>
        </w:tc>
        <w:tc>
          <w:tcPr>
            <w:tcW w:w="827" w:type="dxa"/>
            <w:tcBorders>
              <w:top w:val="nil"/>
              <w:left w:val="nil"/>
              <w:bottom w:val="nil"/>
              <w:right w:val="nil"/>
            </w:tcBorders>
            <w:shd w:val="clear" w:color="auto" w:fill="auto"/>
            <w:noWrap/>
            <w:hideMark/>
          </w:tcPr>
          <w:p w14:paraId="7C01DBA0" w14:textId="77777777" w:rsidR="00DD0798" w:rsidRPr="00DD0798" w:rsidRDefault="00DD0798" w:rsidP="002D510A">
            <w:pPr>
              <w:jc w:val="right"/>
              <w:rPr>
                <w:rFonts w:ascii="Arial" w:hAnsi="Arial" w:cs="Arial"/>
                <w:sz w:val="18"/>
                <w:szCs w:val="18"/>
              </w:rPr>
            </w:pPr>
            <w:r w:rsidRPr="00DD0798">
              <w:rPr>
                <w:rFonts w:ascii="Arial" w:hAnsi="Arial" w:cs="Arial"/>
                <w:sz w:val="18"/>
                <w:szCs w:val="18"/>
              </w:rPr>
              <w:t>84,62</w:t>
            </w:r>
          </w:p>
        </w:tc>
      </w:tr>
      <w:tr w:rsidR="002F7F52" w:rsidRPr="00DD0798" w14:paraId="19FB6BE5" w14:textId="77777777" w:rsidTr="002D510A">
        <w:trPr>
          <w:trHeight w:val="255"/>
        </w:trPr>
        <w:tc>
          <w:tcPr>
            <w:tcW w:w="599" w:type="dxa"/>
            <w:tcBorders>
              <w:top w:val="nil"/>
              <w:left w:val="nil"/>
              <w:bottom w:val="nil"/>
              <w:right w:val="nil"/>
            </w:tcBorders>
            <w:shd w:val="clear" w:color="000000" w:fill="FFFFFF"/>
            <w:noWrap/>
            <w:vAlign w:val="bottom"/>
            <w:hideMark/>
          </w:tcPr>
          <w:p w14:paraId="17495BEF" w14:textId="77777777" w:rsidR="00DD0798" w:rsidRPr="00DD0798" w:rsidRDefault="00DD0798" w:rsidP="00DD0798">
            <w:pPr>
              <w:rPr>
                <w:rFonts w:ascii="Arial" w:hAnsi="Arial" w:cs="Arial"/>
                <w:sz w:val="18"/>
                <w:szCs w:val="18"/>
              </w:rPr>
            </w:pPr>
            <w:r w:rsidRPr="00DD0798">
              <w:rPr>
                <w:rFonts w:ascii="Arial" w:hAnsi="Arial" w:cs="Arial"/>
                <w:sz w:val="18"/>
                <w:szCs w:val="18"/>
              </w:rPr>
              <w:t>091</w:t>
            </w:r>
          </w:p>
        </w:tc>
        <w:tc>
          <w:tcPr>
            <w:tcW w:w="1751" w:type="dxa"/>
            <w:gridSpan w:val="3"/>
            <w:tcBorders>
              <w:top w:val="nil"/>
              <w:left w:val="nil"/>
              <w:bottom w:val="nil"/>
              <w:right w:val="nil"/>
            </w:tcBorders>
            <w:shd w:val="clear" w:color="000000" w:fill="92D050"/>
            <w:noWrap/>
            <w:vAlign w:val="bottom"/>
            <w:hideMark/>
          </w:tcPr>
          <w:p w14:paraId="7458B11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K101501</w:t>
            </w:r>
          </w:p>
        </w:tc>
        <w:tc>
          <w:tcPr>
            <w:tcW w:w="4061" w:type="dxa"/>
            <w:tcBorders>
              <w:top w:val="nil"/>
              <w:left w:val="nil"/>
              <w:bottom w:val="nil"/>
              <w:right w:val="nil"/>
            </w:tcBorders>
            <w:shd w:val="clear" w:color="000000" w:fill="92D050"/>
            <w:noWrap/>
            <w:vAlign w:val="bottom"/>
            <w:hideMark/>
          </w:tcPr>
          <w:p w14:paraId="098FCF2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Opremanje područne škole</w:t>
            </w:r>
          </w:p>
        </w:tc>
        <w:tc>
          <w:tcPr>
            <w:tcW w:w="1276" w:type="dxa"/>
            <w:tcBorders>
              <w:top w:val="nil"/>
              <w:left w:val="nil"/>
              <w:bottom w:val="nil"/>
              <w:right w:val="nil"/>
            </w:tcBorders>
            <w:shd w:val="clear" w:color="000000" w:fill="92D050"/>
            <w:noWrap/>
            <w:vAlign w:val="bottom"/>
            <w:hideMark/>
          </w:tcPr>
          <w:p w14:paraId="6D0BADD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c>
          <w:tcPr>
            <w:tcW w:w="1230" w:type="dxa"/>
            <w:tcBorders>
              <w:top w:val="nil"/>
              <w:left w:val="nil"/>
              <w:bottom w:val="nil"/>
              <w:right w:val="nil"/>
            </w:tcBorders>
            <w:shd w:val="clear" w:color="000000" w:fill="92D050"/>
            <w:noWrap/>
            <w:vAlign w:val="bottom"/>
          </w:tcPr>
          <w:p w14:paraId="7417F4CD" w14:textId="46A60C2C"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5617609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000000" w:fill="92D050"/>
            <w:noWrap/>
            <w:vAlign w:val="bottom"/>
            <w:hideMark/>
          </w:tcPr>
          <w:p w14:paraId="59E0A3D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D15B6AE" w14:textId="77777777" w:rsidTr="002D510A">
        <w:trPr>
          <w:trHeight w:val="255"/>
        </w:trPr>
        <w:tc>
          <w:tcPr>
            <w:tcW w:w="599" w:type="dxa"/>
            <w:tcBorders>
              <w:top w:val="nil"/>
              <w:left w:val="nil"/>
              <w:bottom w:val="nil"/>
              <w:right w:val="nil"/>
            </w:tcBorders>
            <w:shd w:val="clear" w:color="000000" w:fill="FFFFFF"/>
            <w:noWrap/>
            <w:vAlign w:val="bottom"/>
            <w:hideMark/>
          </w:tcPr>
          <w:p w14:paraId="5D66E769"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FC8A25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F083BA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9E5F01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65380AC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32015FA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1230" w:type="dxa"/>
            <w:tcBorders>
              <w:top w:val="nil"/>
              <w:left w:val="nil"/>
              <w:bottom w:val="nil"/>
              <w:right w:val="nil"/>
            </w:tcBorders>
            <w:shd w:val="clear" w:color="000000" w:fill="FFFFFF"/>
            <w:noWrap/>
            <w:vAlign w:val="bottom"/>
          </w:tcPr>
          <w:p w14:paraId="79BEBBAA" w14:textId="6B2DCD4C"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2532659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c>
          <w:tcPr>
            <w:tcW w:w="827" w:type="dxa"/>
            <w:tcBorders>
              <w:top w:val="nil"/>
              <w:left w:val="nil"/>
              <w:bottom w:val="nil"/>
              <w:right w:val="nil"/>
            </w:tcBorders>
            <w:shd w:val="clear" w:color="auto" w:fill="auto"/>
            <w:noWrap/>
            <w:vAlign w:val="bottom"/>
            <w:hideMark/>
          </w:tcPr>
          <w:p w14:paraId="19701D0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005E8A7E" w14:textId="77777777" w:rsidTr="002D510A">
        <w:trPr>
          <w:trHeight w:val="255"/>
        </w:trPr>
        <w:tc>
          <w:tcPr>
            <w:tcW w:w="599" w:type="dxa"/>
            <w:tcBorders>
              <w:top w:val="nil"/>
              <w:left w:val="nil"/>
              <w:bottom w:val="nil"/>
              <w:right w:val="nil"/>
            </w:tcBorders>
            <w:shd w:val="clear" w:color="auto" w:fill="auto"/>
            <w:noWrap/>
            <w:vAlign w:val="bottom"/>
            <w:hideMark/>
          </w:tcPr>
          <w:p w14:paraId="450E3310"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4CC9BE69" w14:textId="77777777" w:rsidR="00DD0798" w:rsidRPr="00DD0798" w:rsidRDefault="00DD0798" w:rsidP="002D510A">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auto" w:fill="auto"/>
            <w:noWrap/>
            <w:vAlign w:val="bottom"/>
            <w:hideMark/>
          </w:tcPr>
          <w:p w14:paraId="729A9490"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F42510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E2B1EA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nabavu proizvedene dugotrajne imovine</w:t>
            </w:r>
          </w:p>
        </w:tc>
        <w:tc>
          <w:tcPr>
            <w:tcW w:w="1276" w:type="dxa"/>
            <w:tcBorders>
              <w:top w:val="nil"/>
              <w:left w:val="nil"/>
              <w:bottom w:val="nil"/>
              <w:right w:val="nil"/>
            </w:tcBorders>
            <w:shd w:val="clear" w:color="auto" w:fill="auto"/>
            <w:noWrap/>
            <w:hideMark/>
          </w:tcPr>
          <w:p w14:paraId="77430351"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10.000</w:t>
            </w:r>
          </w:p>
        </w:tc>
        <w:tc>
          <w:tcPr>
            <w:tcW w:w="1230" w:type="dxa"/>
            <w:tcBorders>
              <w:top w:val="nil"/>
              <w:left w:val="nil"/>
              <w:bottom w:val="nil"/>
              <w:right w:val="nil"/>
            </w:tcBorders>
            <w:shd w:val="clear" w:color="auto" w:fill="auto"/>
            <w:noWrap/>
            <w:hideMark/>
          </w:tcPr>
          <w:p w14:paraId="60E32BCA" w14:textId="5729CA3A" w:rsidR="00DD0798" w:rsidRPr="00DD0798" w:rsidRDefault="00DD0798" w:rsidP="002D510A">
            <w:pPr>
              <w:jc w:val="right"/>
              <w:rPr>
                <w:rFonts w:ascii="Arial" w:hAnsi="Arial" w:cs="Arial"/>
                <w:b/>
                <w:bCs/>
                <w:sz w:val="18"/>
                <w:szCs w:val="18"/>
              </w:rPr>
            </w:pPr>
          </w:p>
        </w:tc>
        <w:tc>
          <w:tcPr>
            <w:tcW w:w="1321" w:type="dxa"/>
            <w:tcBorders>
              <w:top w:val="nil"/>
              <w:left w:val="nil"/>
              <w:bottom w:val="nil"/>
              <w:right w:val="nil"/>
            </w:tcBorders>
            <w:shd w:val="clear" w:color="000000" w:fill="FFFFFF"/>
            <w:noWrap/>
            <w:hideMark/>
          </w:tcPr>
          <w:p w14:paraId="0613DDD8" w14:textId="77777777" w:rsidR="00DD0798" w:rsidRPr="00DD0798" w:rsidRDefault="00DD0798" w:rsidP="002D510A">
            <w:pPr>
              <w:jc w:val="right"/>
              <w:rPr>
                <w:rFonts w:ascii="Arial" w:hAnsi="Arial" w:cs="Arial"/>
                <w:b/>
                <w:bCs/>
                <w:color w:val="000000"/>
                <w:sz w:val="18"/>
                <w:szCs w:val="18"/>
              </w:rPr>
            </w:pPr>
            <w:r w:rsidRPr="00DD0798">
              <w:rPr>
                <w:rFonts w:ascii="Arial" w:hAnsi="Arial" w:cs="Arial"/>
                <w:b/>
                <w:bCs/>
                <w:color w:val="000000"/>
                <w:sz w:val="18"/>
                <w:szCs w:val="18"/>
              </w:rPr>
              <w:t>10.000</w:t>
            </w:r>
          </w:p>
        </w:tc>
        <w:tc>
          <w:tcPr>
            <w:tcW w:w="827" w:type="dxa"/>
            <w:tcBorders>
              <w:top w:val="nil"/>
              <w:left w:val="nil"/>
              <w:bottom w:val="nil"/>
              <w:right w:val="nil"/>
            </w:tcBorders>
            <w:shd w:val="clear" w:color="auto" w:fill="auto"/>
            <w:noWrap/>
            <w:hideMark/>
          </w:tcPr>
          <w:p w14:paraId="43326BCE" w14:textId="77777777" w:rsidR="00DD0798" w:rsidRPr="00DD0798" w:rsidRDefault="00DD0798" w:rsidP="002D510A">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CD9C68E" w14:textId="77777777" w:rsidTr="00D9534D">
        <w:trPr>
          <w:trHeight w:val="255"/>
        </w:trPr>
        <w:tc>
          <w:tcPr>
            <w:tcW w:w="599" w:type="dxa"/>
            <w:tcBorders>
              <w:top w:val="nil"/>
              <w:left w:val="nil"/>
              <w:bottom w:val="nil"/>
              <w:right w:val="nil"/>
            </w:tcBorders>
            <w:shd w:val="clear" w:color="auto" w:fill="auto"/>
            <w:noWrap/>
            <w:vAlign w:val="bottom"/>
            <w:hideMark/>
          </w:tcPr>
          <w:p w14:paraId="45F3B048"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0BE8FF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19A544AE"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7448942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F68D7A4"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auto" w:fill="auto"/>
            <w:noWrap/>
            <w:vAlign w:val="bottom"/>
            <w:hideMark/>
          </w:tcPr>
          <w:p w14:paraId="1425740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230" w:type="dxa"/>
            <w:tcBorders>
              <w:top w:val="nil"/>
              <w:left w:val="nil"/>
              <w:bottom w:val="nil"/>
              <w:right w:val="nil"/>
            </w:tcBorders>
            <w:shd w:val="clear" w:color="auto" w:fill="auto"/>
            <w:noWrap/>
            <w:vAlign w:val="bottom"/>
            <w:hideMark/>
          </w:tcPr>
          <w:p w14:paraId="7BE165B7"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110825A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10.000</w:t>
            </w:r>
          </w:p>
        </w:tc>
        <w:tc>
          <w:tcPr>
            <w:tcW w:w="827" w:type="dxa"/>
            <w:tcBorders>
              <w:top w:val="nil"/>
              <w:left w:val="nil"/>
              <w:bottom w:val="nil"/>
              <w:right w:val="nil"/>
            </w:tcBorders>
            <w:shd w:val="clear" w:color="auto" w:fill="auto"/>
            <w:noWrap/>
            <w:vAlign w:val="bottom"/>
            <w:hideMark/>
          </w:tcPr>
          <w:p w14:paraId="0098469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5DD5A19E" w14:textId="77777777" w:rsidTr="00D9534D">
        <w:trPr>
          <w:trHeight w:val="255"/>
        </w:trPr>
        <w:tc>
          <w:tcPr>
            <w:tcW w:w="599" w:type="dxa"/>
            <w:tcBorders>
              <w:top w:val="nil"/>
              <w:left w:val="nil"/>
              <w:bottom w:val="nil"/>
              <w:right w:val="nil"/>
            </w:tcBorders>
            <w:shd w:val="clear" w:color="auto" w:fill="auto"/>
            <w:noWrap/>
            <w:vAlign w:val="bottom"/>
            <w:hideMark/>
          </w:tcPr>
          <w:p w14:paraId="79A32766"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032B7C81"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1016 VISOKO OBRAZOVANJE</w:t>
            </w:r>
          </w:p>
        </w:tc>
        <w:tc>
          <w:tcPr>
            <w:tcW w:w="1276" w:type="dxa"/>
            <w:tcBorders>
              <w:top w:val="nil"/>
              <w:left w:val="nil"/>
              <w:bottom w:val="nil"/>
              <w:right w:val="nil"/>
            </w:tcBorders>
            <w:shd w:val="clear" w:color="000000" w:fill="FFC000"/>
            <w:noWrap/>
            <w:vAlign w:val="bottom"/>
            <w:hideMark/>
          </w:tcPr>
          <w:p w14:paraId="36540B80"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69.000</w:t>
            </w:r>
          </w:p>
        </w:tc>
        <w:tc>
          <w:tcPr>
            <w:tcW w:w="1230" w:type="dxa"/>
            <w:tcBorders>
              <w:top w:val="nil"/>
              <w:left w:val="nil"/>
              <w:bottom w:val="nil"/>
              <w:right w:val="nil"/>
            </w:tcBorders>
            <w:shd w:val="clear" w:color="000000" w:fill="FFC000"/>
            <w:noWrap/>
            <w:vAlign w:val="bottom"/>
            <w:hideMark/>
          </w:tcPr>
          <w:p w14:paraId="5149EE8A"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-19.000</w:t>
            </w:r>
          </w:p>
        </w:tc>
        <w:tc>
          <w:tcPr>
            <w:tcW w:w="1321" w:type="dxa"/>
            <w:tcBorders>
              <w:top w:val="nil"/>
              <w:left w:val="nil"/>
              <w:bottom w:val="nil"/>
              <w:right w:val="nil"/>
            </w:tcBorders>
            <w:shd w:val="clear" w:color="000000" w:fill="FFC000"/>
            <w:noWrap/>
            <w:vAlign w:val="bottom"/>
            <w:hideMark/>
          </w:tcPr>
          <w:p w14:paraId="1C51081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000000" w:fill="FFC000"/>
            <w:noWrap/>
            <w:vAlign w:val="bottom"/>
            <w:hideMark/>
          </w:tcPr>
          <w:p w14:paraId="6BB019AB"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72,46</w:t>
            </w:r>
          </w:p>
        </w:tc>
      </w:tr>
      <w:tr w:rsidR="002F7F52" w:rsidRPr="00DD0798" w14:paraId="51DAC0CB" w14:textId="77777777" w:rsidTr="00D9534D">
        <w:trPr>
          <w:trHeight w:val="255"/>
        </w:trPr>
        <w:tc>
          <w:tcPr>
            <w:tcW w:w="599" w:type="dxa"/>
            <w:tcBorders>
              <w:top w:val="nil"/>
              <w:left w:val="nil"/>
              <w:bottom w:val="nil"/>
              <w:right w:val="nil"/>
            </w:tcBorders>
            <w:shd w:val="clear" w:color="000000" w:fill="FFFFFF"/>
            <w:noWrap/>
            <w:vAlign w:val="bottom"/>
            <w:hideMark/>
          </w:tcPr>
          <w:p w14:paraId="67A604D6" w14:textId="77777777" w:rsidR="00DD0798" w:rsidRPr="00DD0798" w:rsidRDefault="00DD0798" w:rsidP="00DD0798">
            <w:pPr>
              <w:rPr>
                <w:rFonts w:ascii="Arial" w:hAnsi="Arial" w:cs="Arial"/>
                <w:sz w:val="18"/>
                <w:szCs w:val="18"/>
              </w:rPr>
            </w:pPr>
            <w:r w:rsidRPr="00DD0798">
              <w:rPr>
                <w:rFonts w:ascii="Arial" w:hAnsi="Arial" w:cs="Arial"/>
                <w:sz w:val="18"/>
                <w:szCs w:val="18"/>
              </w:rPr>
              <w:t>094</w:t>
            </w:r>
          </w:p>
        </w:tc>
        <w:tc>
          <w:tcPr>
            <w:tcW w:w="1751" w:type="dxa"/>
            <w:gridSpan w:val="3"/>
            <w:tcBorders>
              <w:top w:val="nil"/>
              <w:left w:val="nil"/>
              <w:bottom w:val="nil"/>
              <w:right w:val="nil"/>
            </w:tcBorders>
            <w:shd w:val="clear" w:color="000000" w:fill="92D050"/>
            <w:noWrap/>
            <w:vAlign w:val="bottom"/>
            <w:hideMark/>
          </w:tcPr>
          <w:p w14:paraId="671468C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A101601</w:t>
            </w:r>
          </w:p>
        </w:tc>
        <w:tc>
          <w:tcPr>
            <w:tcW w:w="4061" w:type="dxa"/>
            <w:tcBorders>
              <w:top w:val="nil"/>
              <w:left w:val="nil"/>
              <w:bottom w:val="nil"/>
              <w:right w:val="nil"/>
            </w:tcBorders>
            <w:shd w:val="clear" w:color="000000" w:fill="92D050"/>
            <w:noWrap/>
            <w:vAlign w:val="bottom"/>
            <w:hideMark/>
          </w:tcPr>
          <w:p w14:paraId="150538E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Stipendiranje studenata</w:t>
            </w:r>
          </w:p>
        </w:tc>
        <w:tc>
          <w:tcPr>
            <w:tcW w:w="1276" w:type="dxa"/>
            <w:tcBorders>
              <w:top w:val="nil"/>
              <w:left w:val="nil"/>
              <w:bottom w:val="nil"/>
              <w:right w:val="nil"/>
            </w:tcBorders>
            <w:shd w:val="clear" w:color="000000" w:fill="92D050"/>
            <w:noWrap/>
            <w:vAlign w:val="bottom"/>
            <w:hideMark/>
          </w:tcPr>
          <w:p w14:paraId="04647A6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69.000</w:t>
            </w:r>
          </w:p>
        </w:tc>
        <w:tc>
          <w:tcPr>
            <w:tcW w:w="1230" w:type="dxa"/>
            <w:tcBorders>
              <w:top w:val="nil"/>
              <w:left w:val="nil"/>
              <w:bottom w:val="nil"/>
              <w:right w:val="nil"/>
            </w:tcBorders>
            <w:shd w:val="clear" w:color="000000" w:fill="92D050"/>
            <w:noWrap/>
            <w:vAlign w:val="bottom"/>
            <w:hideMark/>
          </w:tcPr>
          <w:p w14:paraId="1DB90A7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-19.000</w:t>
            </w:r>
          </w:p>
        </w:tc>
        <w:tc>
          <w:tcPr>
            <w:tcW w:w="1321" w:type="dxa"/>
            <w:tcBorders>
              <w:top w:val="nil"/>
              <w:left w:val="nil"/>
              <w:bottom w:val="nil"/>
              <w:right w:val="nil"/>
            </w:tcBorders>
            <w:shd w:val="clear" w:color="000000" w:fill="92D050"/>
            <w:noWrap/>
            <w:vAlign w:val="bottom"/>
            <w:hideMark/>
          </w:tcPr>
          <w:p w14:paraId="5ED2C4B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000000" w:fill="92D050"/>
            <w:noWrap/>
            <w:vAlign w:val="bottom"/>
            <w:hideMark/>
          </w:tcPr>
          <w:p w14:paraId="56D2037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72,46</w:t>
            </w:r>
          </w:p>
        </w:tc>
      </w:tr>
      <w:tr w:rsidR="00E474DD" w:rsidRPr="00DD0798" w14:paraId="0C2601F6" w14:textId="77777777" w:rsidTr="00D9534D">
        <w:trPr>
          <w:trHeight w:val="255"/>
        </w:trPr>
        <w:tc>
          <w:tcPr>
            <w:tcW w:w="599" w:type="dxa"/>
            <w:tcBorders>
              <w:top w:val="nil"/>
              <w:left w:val="nil"/>
              <w:bottom w:val="nil"/>
              <w:right w:val="nil"/>
            </w:tcBorders>
            <w:shd w:val="clear" w:color="000000" w:fill="FFFFFF"/>
            <w:noWrap/>
            <w:vAlign w:val="bottom"/>
            <w:hideMark/>
          </w:tcPr>
          <w:p w14:paraId="5023152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CF0024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4E93B6E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3DCB1C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149D14C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69330F4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69.000</w:t>
            </w:r>
          </w:p>
        </w:tc>
        <w:tc>
          <w:tcPr>
            <w:tcW w:w="1230" w:type="dxa"/>
            <w:tcBorders>
              <w:top w:val="nil"/>
              <w:left w:val="nil"/>
              <w:bottom w:val="nil"/>
              <w:right w:val="nil"/>
            </w:tcBorders>
            <w:shd w:val="clear" w:color="000000" w:fill="FFFFFF"/>
            <w:noWrap/>
            <w:vAlign w:val="bottom"/>
            <w:hideMark/>
          </w:tcPr>
          <w:p w14:paraId="66DEE43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-19.000</w:t>
            </w:r>
          </w:p>
        </w:tc>
        <w:tc>
          <w:tcPr>
            <w:tcW w:w="1321" w:type="dxa"/>
            <w:tcBorders>
              <w:top w:val="nil"/>
              <w:left w:val="nil"/>
              <w:bottom w:val="nil"/>
              <w:right w:val="nil"/>
            </w:tcBorders>
            <w:shd w:val="clear" w:color="000000" w:fill="FFFFFF"/>
            <w:noWrap/>
            <w:vAlign w:val="bottom"/>
            <w:hideMark/>
          </w:tcPr>
          <w:p w14:paraId="0FE6441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50.000</w:t>
            </w:r>
          </w:p>
        </w:tc>
        <w:tc>
          <w:tcPr>
            <w:tcW w:w="827" w:type="dxa"/>
            <w:tcBorders>
              <w:top w:val="nil"/>
              <w:left w:val="nil"/>
              <w:bottom w:val="nil"/>
              <w:right w:val="nil"/>
            </w:tcBorders>
            <w:shd w:val="clear" w:color="auto" w:fill="auto"/>
            <w:noWrap/>
            <w:vAlign w:val="bottom"/>
            <w:hideMark/>
          </w:tcPr>
          <w:p w14:paraId="0FCED09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72,46</w:t>
            </w:r>
          </w:p>
        </w:tc>
      </w:tr>
      <w:tr w:rsidR="00E474DD" w:rsidRPr="00DD0798" w14:paraId="6A92FC1C" w14:textId="77777777" w:rsidTr="00493ADA">
        <w:trPr>
          <w:trHeight w:val="255"/>
        </w:trPr>
        <w:tc>
          <w:tcPr>
            <w:tcW w:w="599" w:type="dxa"/>
            <w:tcBorders>
              <w:top w:val="nil"/>
              <w:left w:val="nil"/>
              <w:bottom w:val="nil"/>
              <w:right w:val="nil"/>
            </w:tcBorders>
            <w:shd w:val="clear" w:color="auto" w:fill="auto"/>
            <w:noWrap/>
            <w:hideMark/>
          </w:tcPr>
          <w:p w14:paraId="2925F590" w14:textId="77777777" w:rsidR="00DD0798" w:rsidRPr="00DD0798" w:rsidRDefault="00DD0798" w:rsidP="00493ADA">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304A5BD2"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2FB15E35" w14:textId="77777777" w:rsidR="00DD0798" w:rsidRPr="00DD0798" w:rsidRDefault="00DD0798" w:rsidP="00493ADA">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4277E5B4" w14:textId="77777777" w:rsidR="00DD0798" w:rsidRPr="00DD0798" w:rsidRDefault="00DD0798" w:rsidP="00493ADA">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0CB40B0D"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Naknade građanima i kućanstvima na temelju osiguranja i druge naknade</w:t>
            </w:r>
          </w:p>
        </w:tc>
        <w:tc>
          <w:tcPr>
            <w:tcW w:w="1276" w:type="dxa"/>
            <w:tcBorders>
              <w:top w:val="nil"/>
              <w:left w:val="nil"/>
              <w:bottom w:val="nil"/>
              <w:right w:val="nil"/>
            </w:tcBorders>
            <w:shd w:val="clear" w:color="auto" w:fill="auto"/>
            <w:noWrap/>
            <w:hideMark/>
          </w:tcPr>
          <w:p w14:paraId="7218B156"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69.000</w:t>
            </w:r>
          </w:p>
        </w:tc>
        <w:tc>
          <w:tcPr>
            <w:tcW w:w="1230" w:type="dxa"/>
            <w:tcBorders>
              <w:top w:val="nil"/>
              <w:left w:val="nil"/>
              <w:bottom w:val="nil"/>
              <w:right w:val="nil"/>
            </w:tcBorders>
            <w:shd w:val="clear" w:color="auto" w:fill="auto"/>
            <w:noWrap/>
            <w:hideMark/>
          </w:tcPr>
          <w:p w14:paraId="38581240"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-19.000</w:t>
            </w:r>
          </w:p>
        </w:tc>
        <w:tc>
          <w:tcPr>
            <w:tcW w:w="1321" w:type="dxa"/>
            <w:tcBorders>
              <w:top w:val="nil"/>
              <w:left w:val="nil"/>
              <w:bottom w:val="nil"/>
              <w:right w:val="nil"/>
            </w:tcBorders>
            <w:shd w:val="clear" w:color="000000" w:fill="FFFFFF"/>
            <w:noWrap/>
            <w:hideMark/>
          </w:tcPr>
          <w:p w14:paraId="25C0EB35" w14:textId="77777777" w:rsidR="00DD0798" w:rsidRPr="00DD0798" w:rsidRDefault="00DD0798" w:rsidP="00493ADA">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auto" w:fill="auto"/>
            <w:noWrap/>
            <w:hideMark/>
          </w:tcPr>
          <w:p w14:paraId="750C0E71"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72,46</w:t>
            </w:r>
          </w:p>
        </w:tc>
      </w:tr>
      <w:tr w:rsidR="00E474DD" w:rsidRPr="00DD0798" w14:paraId="2BE88739" w14:textId="77777777" w:rsidTr="00493ADA">
        <w:trPr>
          <w:trHeight w:val="270"/>
        </w:trPr>
        <w:tc>
          <w:tcPr>
            <w:tcW w:w="599" w:type="dxa"/>
            <w:tcBorders>
              <w:top w:val="nil"/>
              <w:left w:val="nil"/>
              <w:bottom w:val="nil"/>
              <w:right w:val="nil"/>
            </w:tcBorders>
            <w:shd w:val="clear" w:color="auto" w:fill="auto"/>
            <w:noWrap/>
            <w:hideMark/>
          </w:tcPr>
          <w:p w14:paraId="23DEB024" w14:textId="77777777" w:rsidR="00DD0798" w:rsidRPr="00DD0798" w:rsidRDefault="00DD0798" w:rsidP="00493ADA">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3118131F"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03A24F07" w14:textId="77777777" w:rsidR="00DD0798" w:rsidRPr="00DD0798" w:rsidRDefault="00DD0798" w:rsidP="00493AD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04BE6CF4" w14:textId="77777777" w:rsidR="00DD0798" w:rsidRPr="00DD0798" w:rsidRDefault="00DD0798" w:rsidP="00493ADA">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186682F7" w14:textId="77777777" w:rsidR="00DD0798" w:rsidRPr="00DD0798" w:rsidRDefault="00DD0798" w:rsidP="00493ADA">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2FBB0BA8"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69.000</w:t>
            </w:r>
          </w:p>
        </w:tc>
        <w:tc>
          <w:tcPr>
            <w:tcW w:w="1230" w:type="dxa"/>
            <w:tcBorders>
              <w:top w:val="nil"/>
              <w:left w:val="nil"/>
              <w:bottom w:val="nil"/>
              <w:right w:val="nil"/>
            </w:tcBorders>
            <w:shd w:val="clear" w:color="auto" w:fill="auto"/>
            <w:noWrap/>
            <w:hideMark/>
          </w:tcPr>
          <w:p w14:paraId="35BB0246"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-19.000</w:t>
            </w:r>
          </w:p>
        </w:tc>
        <w:tc>
          <w:tcPr>
            <w:tcW w:w="1321" w:type="dxa"/>
            <w:tcBorders>
              <w:top w:val="nil"/>
              <w:left w:val="nil"/>
              <w:bottom w:val="nil"/>
              <w:right w:val="nil"/>
            </w:tcBorders>
            <w:shd w:val="clear" w:color="000000" w:fill="FFFFFF"/>
            <w:noWrap/>
            <w:hideMark/>
          </w:tcPr>
          <w:p w14:paraId="625313E4" w14:textId="77777777" w:rsidR="00DD0798" w:rsidRPr="00DD0798" w:rsidRDefault="00DD0798" w:rsidP="00493ADA">
            <w:pPr>
              <w:jc w:val="right"/>
              <w:rPr>
                <w:rFonts w:ascii="Arial" w:hAnsi="Arial" w:cs="Arial"/>
                <w:color w:val="000000"/>
                <w:sz w:val="18"/>
                <w:szCs w:val="18"/>
              </w:rPr>
            </w:pPr>
            <w:r w:rsidRPr="00DD0798">
              <w:rPr>
                <w:rFonts w:ascii="Arial" w:hAnsi="Arial" w:cs="Arial"/>
                <w:color w:val="000000"/>
                <w:sz w:val="18"/>
                <w:szCs w:val="18"/>
              </w:rPr>
              <w:t>50.000</w:t>
            </w:r>
          </w:p>
        </w:tc>
        <w:tc>
          <w:tcPr>
            <w:tcW w:w="827" w:type="dxa"/>
            <w:tcBorders>
              <w:top w:val="nil"/>
              <w:left w:val="nil"/>
              <w:bottom w:val="nil"/>
              <w:right w:val="nil"/>
            </w:tcBorders>
            <w:shd w:val="clear" w:color="auto" w:fill="auto"/>
            <w:noWrap/>
            <w:hideMark/>
          </w:tcPr>
          <w:p w14:paraId="282EF137"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72,46</w:t>
            </w:r>
          </w:p>
        </w:tc>
      </w:tr>
      <w:tr w:rsidR="00E474DD" w:rsidRPr="00DD0798" w14:paraId="7BFF0048" w14:textId="77777777" w:rsidTr="00D9534D">
        <w:trPr>
          <w:trHeight w:val="255"/>
        </w:trPr>
        <w:tc>
          <w:tcPr>
            <w:tcW w:w="599" w:type="dxa"/>
            <w:tcBorders>
              <w:top w:val="nil"/>
              <w:left w:val="nil"/>
              <w:bottom w:val="nil"/>
              <w:right w:val="nil"/>
            </w:tcBorders>
            <w:shd w:val="clear" w:color="auto" w:fill="auto"/>
            <w:noWrap/>
            <w:vAlign w:val="bottom"/>
            <w:hideMark/>
          </w:tcPr>
          <w:p w14:paraId="1298710C"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7D359CF1"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1017 ZAŠTITA OKOLIŠA</w:t>
            </w:r>
          </w:p>
        </w:tc>
        <w:tc>
          <w:tcPr>
            <w:tcW w:w="1276" w:type="dxa"/>
            <w:tcBorders>
              <w:top w:val="nil"/>
              <w:left w:val="nil"/>
              <w:bottom w:val="nil"/>
              <w:right w:val="nil"/>
            </w:tcBorders>
            <w:shd w:val="clear" w:color="000000" w:fill="FFC000"/>
            <w:noWrap/>
            <w:vAlign w:val="bottom"/>
            <w:hideMark/>
          </w:tcPr>
          <w:p w14:paraId="0CD2C39D"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34.826</w:t>
            </w:r>
          </w:p>
        </w:tc>
        <w:tc>
          <w:tcPr>
            <w:tcW w:w="1230" w:type="dxa"/>
            <w:tcBorders>
              <w:top w:val="nil"/>
              <w:left w:val="nil"/>
              <w:bottom w:val="nil"/>
              <w:right w:val="nil"/>
            </w:tcBorders>
            <w:shd w:val="clear" w:color="000000" w:fill="FFC000"/>
            <w:noWrap/>
            <w:vAlign w:val="bottom"/>
            <w:hideMark/>
          </w:tcPr>
          <w:p w14:paraId="0CA70D78"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-30.000</w:t>
            </w:r>
          </w:p>
        </w:tc>
        <w:tc>
          <w:tcPr>
            <w:tcW w:w="1321" w:type="dxa"/>
            <w:tcBorders>
              <w:top w:val="nil"/>
              <w:left w:val="nil"/>
              <w:bottom w:val="nil"/>
              <w:right w:val="nil"/>
            </w:tcBorders>
            <w:shd w:val="clear" w:color="000000" w:fill="FFC000"/>
            <w:noWrap/>
            <w:vAlign w:val="bottom"/>
            <w:hideMark/>
          </w:tcPr>
          <w:p w14:paraId="7FBC673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4.826</w:t>
            </w:r>
          </w:p>
        </w:tc>
        <w:tc>
          <w:tcPr>
            <w:tcW w:w="827" w:type="dxa"/>
            <w:tcBorders>
              <w:top w:val="nil"/>
              <w:left w:val="nil"/>
              <w:bottom w:val="nil"/>
              <w:right w:val="nil"/>
            </w:tcBorders>
            <w:shd w:val="clear" w:color="000000" w:fill="FFC000"/>
            <w:noWrap/>
            <w:vAlign w:val="bottom"/>
            <w:hideMark/>
          </w:tcPr>
          <w:p w14:paraId="79D1ADA1"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13,86</w:t>
            </w:r>
          </w:p>
        </w:tc>
      </w:tr>
      <w:tr w:rsidR="002F7F52" w:rsidRPr="00DD0798" w14:paraId="31FD7E4C" w14:textId="77777777" w:rsidTr="00493ADA">
        <w:trPr>
          <w:trHeight w:val="255"/>
        </w:trPr>
        <w:tc>
          <w:tcPr>
            <w:tcW w:w="599" w:type="dxa"/>
            <w:tcBorders>
              <w:top w:val="nil"/>
              <w:left w:val="nil"/>
              <w:bottom w:val="nil"/>
              <w:right w:val="nil"/>
            </w:tcBorders>
            <w:shd w:val="clear" w:color="000000" w:fill="FFFFFF"/>
            <w:noWrap/>
            <w:vAlign w:val="bottom"/>
            <w:hideMark/>
          </w:tcPr>
          <w:p w14:paraId="00BAC1AC" w14:textId="77777777" w:rsidR="00DD0798" w:rsidRPr="00DD0798" w:rsidRDefault="00DD0798" w:rsidP="00DD0798">
            <w:pPr>
              <w:rPr>
                <w:rFonts w:ascii="Arial" w:hAnsi="Arial" w:cs="Arial"/>
                <w:sz w:val="18"/>
                <w:szCs w:val="18"/>
              </w:rPr>
            </w:pPr>
            <w:r w:rsidRPr="00DD0798">
              <w:rPr>
                <w:rFonts w:ascii="Arial" w:hAnsi="Arial" w:cs="Arial"/>
                <w:sz w:val="18"/>
                <w:szCs w:val="18"/>
              </w:rPr>
              <w:t>053</w:t>
            </w:r>
          </w:p>
        </w:tc>
        <w:tc>
          <w:tcPr>
            <w:tcW w:w="1751" w:type="dxa"/>
            <w:gridSpan w:val="3"/>
            <w:tcBorders>
              <w:top w:val="nil"/>
              <w:left w:val="nil"/>
              <w:bottom w:val="nil"/>
              <w:right w:val="nil"/>
            </w:tcBorders>
            <w:shd w:val="clear" w:color="000000" w:fill="92D050"/>
            <w:noWrap/>
            <w:hideMark/>
          </w:tcPr>
          <w:p w14:paraId="17A48C2C"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T101701</w:t>
            </w:r>
          </w:p>
        </w:tc>
        <w:tc>
          <w:tcPr>
            <w:tcW w:w="4061" w:type="dxa"/>
            <w:tcBorders>
              <w:top w:val="nil"/>
              <w:left w:val="nil"/>
              <w:bottom w:val="nil"/>
              <w:right w:val="nil"/>
            </w:tcBorders>
            <w:shd w:val="clear" w:color="000000" w:fill="92D050"/>
            <w:noWrap/>
            <w:vAlign w:val="bottom"/>
            <w:hideMark/>
          </w:tcPr>
          <w:p w14:paraId="1EA23FA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Sufinanciranje izrade projekata energetske učinkovitosti</w:t>
            </w:r>
          </w:p>
        </w:tc>
        <w:tc>
          <w:tcPr>
            <w:tcW w:w="1276" w:type="dxa"/>
            <w:tcBorders>
              <w:top w:val="nil"/>
              <w:left w:val="nil"/>
              <w:bottom w:val="nil"/>
              <w:right w:val="nil"/>
            </w:tcBorders>
            <w:shd w:val="clear" w:color="000000" w:fill="92D050"/>
            <w:noWrap/>
            <w:hideMark/>
          </w:tcPr>
          <w:p w14:paraId="51712D44"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34.826</w:t>
            </w:r>
          </w:p>
        </w:tc>
        <w:tc>
          <w:tcPr>
            <w:tcW w:w="1230" w:type="dxa"/>
            <w:tcBorders>
              <w:top w:val="nil"/>
              <w:left w:val="nil"/>
              <w:bottom w:val="nil"/>
              <w:right w:val="nil"/>
            </w:tcBorders>
            <w:shd w:val="clear" w:color="000000" w:fill="92D050"/>
            <w:noWrap/>
            <w:hideMark/>
          </w:tcPr>
          <w:p w14:paraId="7DE27D5A"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-30.000</w:t>
            </w:r>
          </w:p>
        </w:tc>
        <w:tc>
          <w:tcPr>
            <w:tcW w:w="1321" w:type="dxa"/>
            <w:tcBorders>
              <w:top w:val="nil"/>
              <w:left w:val="nil"/>
              <w:bottom w:val="nil"/>
              <w:right w:val="nil"/>
            </w:tcBorders>
            <w:shd w:val="clear" w:color="000000" w:fill="92D050"/>
            <w:noWrap/>
            <w:hideMark/>
          </w:tcPr>
          <w:p w14:paraId="74EFE093" w14:textId="77777777" w:rsidR="00DD0798" w:rsidRPr="00DD0798" w:rsidRDefault="00DD0798" w:rsidP="00493ADA">
            <w:pPr>
              <w:jc w:val="right"/>
              <w:rPr>
                <w:rFonts w:ascii="Arial" w:hAnsi="Arial" w:cs="Arial"/>
                <w:b/>
                <w:bCs/>
                <w:color w:val="000000"/>
                <w:sz w:val="18"/>
                <w:szCs w:val="18"/>
              </w:rPr>
            </w:pPr>
            <w:r w:rsidRPr="00DD0798">
              <w:rPr>
                <w:rFonts w:ascii="Arial" w:hAnsi="Arial" w:cs="Arial"/>
                <w:b/>
                <w:bCs/>
                <w:color w:val="000000"/>
                <w:sz w:val="18"/>
                <w:szCs w:val="18"/>
              </w:rPr>
              <w:t>4.826</w:t>
            </w:r>
          </w:p>
        </w:tc>
        <w:tc>
          <w:tcPr>
            <w:tcW w:w="827" w:type="dxa"/>
            <w:tcBorders>
              <w:top w:val="nil"/>
              <w:left w:val="nil"/>
              <w:bottom w:val="nil"/>
              <w:right w:val="nil"/>
            </w:tcBorders>
            <w:shd w:val="clear" w:color="000000" w:fill="92D050"/>
            <w:noWrap/>
            <w:hideMark/>
          </w:tcPr>
          <w:p w14:paraId="31876369"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13,86</w:t>
            </w:r>
          </w:p>
        </w:tc>
      </w:tr>
      <w:tr w:rsidR="00E474DD" w:rsidRPr="00DD0798" w14:paraId="60C52CFE" w14:textId="77777777" w:rsidTr="00493ADA">
        <w:trPr>
          <w:trHeight w:val="255"/>
        </w:trPr>
        <w:tc>
          <w:tcPr>
            <w:tcW w:w="599" w:type="dxa"/>
            <w:tcBorders>
              <w:top w:val="nil"/>
              <w:left w:val="nil"/>
              <w:bottom w:val="nil"/>
              <w:right w:val="nil"/>
            </w:tcBorders>
            <w:shd w:val="clear" w:color="000000" w:fill="FFFFFF"/>
            <w:noWrap/>
            <w:hideMark/>
          </w:tcPr>
          <w:p w14:paraId="64E30A91" w14:textId="77777777" w:rsidR="00DD0798" w:rsidRPr="00DD0798" w:rsidRDefault="00DD0798" w:rsidP="00493ADA">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75193829" w14:textId="77777777" w:rsidR="00DD0798" w:rsidRPr="00DD0798" w:rsidRDefault="00DD0798" w:rsidP="00493ADA">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638C74C7" w14:textId="77777777" w:rsidR="00DD0798" w:rsidRPr="00DD0798" w:rsidRDefault="00DD0798" w:rsidP="00493ADA">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1E68E81D" w14:textId="77777777" w:rsidR="00DD0798" w:rsidRPr="00DD0798" w:rsidRDefault="00DD0798" w:rsidP="00493ADA">
            <w:pPr>
              <w:rPr>
                <w:rFonts w:ascii="Arial" w:hAnsi="Arial" w:cs="Arial"/>
                <w:i/>
                <w:iCs/>
                <w:color w:val="808080"/>
                <w:sz w:val="18"/>
                <w:szCs w:val="18"/>
              </w:rPr>
            </w:pPr>
            <w:r w:rsidRPr="00DD0798">
              <w:rPr>
                <w:rFonts w:ascii="Arial" w:hAnsi="Arial" w:cs="Arial"/>
                <w:i/>
                <w:iCs/>
                <w:color w:val="808080"/>
                <w:sz w:val="18"/>
                <w:szCs w:val="18"/>
              </w:rPr>
              <w:t>911</w:t>
            </w:r>
          </w:p>
        </w:tc>
        <w:tc>
          <w:tcPr>
            <w:tcW w:w="4061" w:type="dxa"/>
            <w:tcBorders>
              <w:top w:val="nil"/>
              <w:left w:val="nil"/>
              <w:bottom w:val="nil"/>
              <w:right w:val="nil"/>
            </w:tcBorders>
            <w:shd w:val="clear" w:color="000000" w:fill="FFFFFF"/>
            <w:noWrap/>
            <w:vAlign w:val="bottom"/>
            <w:hideMark/>
          </w:tcPr>
          <w:p w14:paraId="399D50A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općih prihoda i primitaka iz prethodnih godina</w:t>
            </w:r>
          </w:p>
        </w:tc>
        <w:tc>
          <w:tcPr>
            <w:tcW w:w="1276" w:type="dxa"/>
            <w:tcBorders>
              <w:top w:val="nil"/>
              <w:left w:val="nil"/>
              <w:bottom w:val="nil"/>
              <w:right w:val="nil"/>
            </w:tcBorders>
            <w:shd w:val="clear" w:color="000000" w:fill="FFFFFF"/>
            <w:noWrap/>
            <w:hideMark/>
          </w:tcPr>
          <w:p w14:paraId="632B6E94"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34.826</w:t>
            </w:r>
          </w:p>
        </w:tc>
        <w:tc>
          <w:tcPr>
            <w:tcW w:w="1230" w:type="dxa"/>
            <w:tcBorders>
              <w:top w:val="nil"/>
              <w:left w:val="nil"/>
              <w:bottom w:val="nil"/>
              <w:right w:val="nil"/>
            </w:tcBorders>
            <w:shd w:val="clear" w:color="000000" w:fill="FFFFFF"/>
            <w:noWrap/>
            <w:hideMark/>
          </w:tcPr>
          <w:p w14:paraId="143E1D27"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-30.000</w:t>
            </w:r>
          </w:p>
        </w:tc>
        <w:tc>
          <w:tcPr>
            <w:tcW w:w="1321" w:type="dxa"/>
            <w:tcBorders>
              <w:top w:val="nil"/>
              <w:left w:val="nil"/>
              <w:bottom w:val="nil"/>
              <w:right w:val="nil"/>
            </w:tcBorders>
            <w:shd w:val="clear" w:color="000000" w:fill="FFFFFF"/>
            <w:noWrap/>
            <w:hideMark/>
          </w:tcPr>
          <w:p w14:paraId="2DF11E89"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4.826</w:t>
            </w:r>
          </w:p>
        </w:tc>
        <w:tc>
          <w:tcPr>
            <w:tcW w:w="827" w:type="dxa"/>
            <w:tcBorders>
              <w:top w:val="nil"/>
              <w:left w:val="nil"/>
              <w:bottom w:val="nil"/>
              <w:right w:val="nil"/>
            </w:tcBorders>
            <w:shd w:val="clear" w:color="auto" w:fill="auto"/>
            <w:noWrap/>
            <w:hideMark/>
          </w:tcPr>
          <w:p w14:paraId="162D3E8C"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13,86</w:t>
            </w:r>
          </w:p>
        </w:tc>
      </w:tr>
      <w:tr w:rsidR="00E474DD" w:rsidRPr="00DD0798" w14:paraId="43112205" w14:textId="77777777" w:rsidTr="00493ADA">
        <w:trPr>
          <w:trHeight w:val="255"/>
        </w:trPr>
        <w:tc>
          <w:tcPr>
            <w:tcW w:w="599" w:type="dxa"/>
            <w:tcBorders>
              <w:top w:val="nil"/>
              <w:left w:val="nil"/>
              <w:bottom w:val="nil"/>
              <w:right w:val="nil"/>
            </w:tcBorders>
            <w:shd w:val="clear" w:color="auto" w:fill="auto"/>
            <w:noWrap/>
            <w:hideMark/>
          </w:tcPr>
          <w:p w14:paraId="075BE597" w14:textId="77777777" w:rsidR="00DD0798" w:rsidRPr="00DD0798" w:rsidRDefault="00DD0798" w:rsidP="00493ADA">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6B83991C"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3295BD69" w14:textId="77777777" w:rsidR="00DD0798" w:rsidRPr="00DD0798" w:rsidRDefault="00DD0798" w:rsidP="00493ADA">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359030E6" w14:textId="77777777" w:rsidR="00DD0798" w:rsidRPr="00DD0798" w:rsidRDefault="00DD0798" w:rsidP="00493ADA">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7B0B38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Naknade građanima i kućanstvima na temelju osiguranja i druge naknade</w:t>
            </w:r>
          </w:p>
        </w:tc>
        <w:tc>
          <w:tcPr>
            <w:tcW w:w="1276" w:type="dxa"/>
            <w:tcBorders>
              <w:top w:val="nil"/>
              <w:left w:val="nil"/>
              <w:bottom w:val="nil"/>
              <w:right w:val="nil"/>
            </w:tcBorders>
            <w:shd w:val="clear" w:color="auto" w:fill="auto"/>
            <w:noWrap/>
            <w:hideMark/>
          </w:tcPr>
          <w:p w14:paraId="50E4494A"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34.826</w:t>
            </w:r>
          </w:p>
        </w:tc>
        <w:tc>
          <w:tcPr>
            <w:tcW w:w="1230" w:type="dxa"/>
            <w:tcBorders>
              <w:top w:val="nil"/>
              <w:left w:val="nil"/>
              <w:bottom w:val="nil"/>
              <w:right w:val="nil"/>
            </w:tcBorders>
            <w:shd w:val="clear" w:color="auto" w:fill="auto"/>
            <w:noWrap/>
            <w:hideMark/>
          </w:tcPr>
          <w:p w14:paraId="60DC707A"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-30.000</w:t>
            </w:r>
          </w:p>
        </w:tc>
        <w:tc>
          <w:tcPr>
            <w:tcW w:w="1321" w:type="dxa"/>
            <w:tcBorders>
              <w:top w:val="nil"/>
              <w:left w:val="nil"/>
              <w:bottom w:val="nil"/>
              <w:right w:val="nil"/>
            </w:tcBorders>
            <w:shd w:val="clear" w:color="000000" w:fill="FFFFFF"/>
            <w:noWrap/>
            <w:hideMark/>
          </w:tcPr>
          <w:p w14:paraId="03D3D4F0" w14:textId="77777777" w:rsidR="00DD0798" w:rsidRPr="00DD0798" w:rsidRDefault="00DD0798" w:rsidP="00493ADA">
            <w:pPr>
              <w:jc w:val="right"/>
              <w:rPr>
                <w:rFonts w:ascii="Arial" w:hAnsi="Arial" w:cs="Arial"/>
                <w:b/>
                <w:bCs/>
                <w:color w:val="000000"/>
                <w:sz w:val="18"/>
                <w:szCs w:val="18"/>
              </w:rPr>
            </w:pPr>
            <w:r w:rsidRPr="00DD0798">
              <w:rPr>
                <w:rFonts w:ascii="Arial" w:hAnsi="Arial" w:cs="Arial"/>
                <w:b/>
                <w:bCs/>
                <w:color w:val="000000"/>
                <w:sz w:val="18"/>
                <w:szCs w:val="18"/>
              </w:rPr>
              <w:t>4.826</w:t>
            </w:r>
          </w:p>
        </w:tc>
        <w:tc>
          <w:tcPr>
            <w:tcW w:w="827" w:type="dxa"/>
            <w:tcBorders>
              <w:top w:val="nil"/>
              <w:left w:val="nil"/>
              <w:bottom w:val="nil"/>
              <w:right w:val="nil"/>
            </w:tcBorders>
            <w:shd w:val="clear" w:color="auto" w:fill="auto"/>
            <w:noWrap/>
            <w:hideMark/>
          </w:tcPr>
          <w:p w14:paraId="709C9BC7"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13,86</w:t>
            </w:r>
          </w:p>
        </w:tc>
      </w:tr>
      <w:tr w:rsidR="00E474DD" w:rsidRPr="00DD0798" w14:paraId="41DF0C57" w14:textId="77777777" w:rsidTr="00493ADA">
        <w:trPr>
          <w:trHeight w:val="255"/>
        </w:trPr>
        <w:tc>
          <w:tcPr>
            <w:tcW w:w="599" w:type="dxa"/>
            <w:tcBorders>
              <w:top w:val="nil"/>
              <w:left w:val="nil"/>
              <w:bottom w:val="nil"/>
              <w:right w:val="nil"/>
            </w:tcBorders>
            <w:shd w:val="clear" w:color="auto" w:fill="auto"/>
            <w:noWrap/>
            <w:hideMark/>
          </w:tcPr>
          <w:p w14:paraId="0352F60F" w14:textId="77777777" w:rsidR="00DD0798" w:rsidRPr="00DD0798" w:rsidRDefault="00DD0798" w:rsidP="00493ADA">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20B64191"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0AFE204A" w14:textId="77777777" w:rsidR="00DD0798" w:rsidRPr="00DD0798" w:rsidRDefault="00DD0798" w:rsidP="00493AD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52295B5F" w14:textId="77777777" w:rsidR="00DD0798" w:rsidRPr="00DD0798" w:rsidRDefault="00DD0798" w:rsidP="00493ADA">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7A336F6"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6B8040F9"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34.826</w:t>
            </w:r>
          </w:p>
        </w:tc>
        <w:tc>
          <w:tcPr>
            <w:tcW w:w="1230" w:type="dxa"/>
            <w:tcBorders>
              <w:top w:val="nil"/>
              <w:left w:val="nil"/>
              <w:bottom w:val="nil"/>
              <w:right w:val="nil"/>
            </w:tcBorders>
            <w:shd w:val="clear" w:color="auto" w:fill="auto"/>
            <w:noWrap/>
            <w:hideMark/>
          </w:tcPr>
          <w:p w14:paraId="324986D8"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-30.000</w:t>
            </w:r>
          </w:p>
        </w:tc>
        <w:tc>
          <w:tcPr>
            <w:tcW w:w="1321" w:type="dxa"/>
            <w:tcBorders>
              <w:top w:val="nil"/>
              <w:left w:val="nil"/>
              <w:bottom w:val="nil"/>
              <w:right w:val="nil"/>
            </w:tcBorders>
            <w:shd w:val="clear" w:color="000000" w:fill="FFFFFF"/>
            <w:noWrap/>
            <w:hideMark/>
          </w:tcPr>
          <w:p w14:paraId="49C6E602" w14:textId="77777777" w:rsidR="00DD0798" w:rsidRPr="00DD0798" w:rsidRDefault="00DD0798" w:rsidP="00493ADA">
            <w:pPr>
              <w:jc w:val="right"/>
              <w:rPr>
                <w:rFonts w:ascii="Arial" w:hAnsi="Arial" w:cs="Arial"/>
                <w:color w:val="000000"/>
                <w:sz w:val="18"/>
                <w:szCs w:val="18"/>
              </w:rPr>
            </w:pPr>
            <w:r w:rsidRPr="00DD0798">
              <w:rPr>
                <w:rFonts w:ascii="Arial" w:hAnsi="Arial" w:cs="Arial"/>
                <w:color w:val="000000"/>
                <w:sz w:val="18"/>
                <w:szCs w:val="18"/>
              </w:rPr>
              <w:t>4.826</w:t>
            </w:r>
          </w:p>
        </w:tc>
        <w:tc>
          <w:tcPr>
            <w:tcW w:w="827" w:type="dxa"/>
            <w:tcBorders>
              <w:top w:val="nil"/>
              <w:left w:val="nil"/>
              <w:bottom w:val="nil"/>
              <w:right w:val="nil"/>
            </w:tcBorders>
            <w:shd w:val="clear" w:color="auto" w:fill="auto"/>
            <w:noWrap/>
            <w:hideMark/>
          </w:tcPr>
          <w:p w14:paraId="6E72B6E3"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13,86</w:t>
            </w:r>
          </w:p>
        </w:tc>
      </w:tr>
      <w:tr w:rsidR="00E474DD" w:rsidRPr="00DD0798" w14:paraId="70463F80" w14:textId="77777777" w:rsidTr="00D9534D">
        <w:trPr>
          <w:trHeight w:val="255"/>
        </w:trPr>
        <w:tc>
          <w:tcPr>
            <w:tcW w:w="599" w:type="dxa"/>
            <w:tcBorders>
              <w:top w:val="nil"/>
              <w:left w:val="nil"/>
              <w:bottom w:val="nil"/>
              <w:right w:val="nil"/>
            </w:tcBorders>
            <w:shd w:val="clear" w:color="auto" w:fill="auto"/>
            <w:noWrap/>
            <w:vAlign w:val="bottom"/>
            <w:hideMark/>
          </w:tcPr>
          <w:p w14:paraId="24E93269"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213FA097"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1018 SPORT, KULTURA I INFORMIRANJE</w:t>
            </w:r>
          </w:p>
        </w:tc>
        <w:tc>
          <w:tcPr>
            <w:tcW w:w="1276" w:type="dxa"/>
            <w:tcBorders>
              <w:top w:val="nil"/>
              <w:left w:val="nil"/>
              <w:bottom w:val="nil"/>
              <w:right w:val="nil"/>
            </w:tcBorders>
            <w:shd w:val="clear" w:color="000000" w:fill="FFC000"/>
            <w:noWrap/>
            <w:vAlign w:val="bottom"/>
            <w:hideMark/>
          </w:tcPr>
          <w:p w14:paraId="21008E69"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105.000</w:t>
            </w:r>
          </w:p>
        </w:tc>
        <w:tc>
          <w:tcPr>
            <w:tcW w:w="1230" w:type="dxa"/>
            <w:tcBorders>
              <w:top w:val="nil"/>
              <w:left w:val="nil"/>
              <w:bottom w:val="nil"/>
              <w:right w:val="nil"/>
            </w:tcBorders>
            <w:shd w:val="clear" w:color="000000" w:fill="FFC000"/>
            <w:noWrap/>
            <w:vAlign w:val="bottom"/>
            <w:hideMark/>
          </w:tcPr>
          <w:p w14:paraId="2D64058C"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-65.000</w:t>
            </w:r>
          </w:p>
        </w:tc>
        <w:tc>
          <w:tcPr>
            <w:tcW w:w="1321" w:type="dxa"/>
            <w:tcBorders>
              <w:top w:val="nil"/>
              <w:left w:val="nil"/>
              <w:bottom w:val="nil"/>
              <w:right w:val="nil"/>
            </w:tcBorders>
            <w:shd w:val="clear" w:color="000000" w:fill="FFC000"/>
            <w:noWrap/>
            <w:vAlign w:val="bottom"/>
            <w:hideMark/>
          </w:tcPr>
          <w:p w14:paraId="7135968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827" w:type="dxa"/>
            <w:tcBorders>
              <w:top w:val="nil"/>
              <w:left w:val="nil"/>
              <w:bottom w:val="nil"/>
              <w:right w:val="nil"/>
            </w:tcBorders>
            <w:shd w:val="clear" w:color="000000" w:fill="FFC000"/>
            <w:noWrap/>
            <w:vAlign w:val="bottom"/>
            <w:hideMark/>
          </w:tcPr>
          <w:p w14:paraId="2FDDEFD3"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38,10</w:t>
            </w:r>
          </w:p>
        </w:tc>
      </w:tr>
      <w:tr w:rsidR="002F7F52" w:rsidRPr="00DD0798" w14:paraId="16DA8653" w14:textId="77777777" w:rsidTr="00493ADA">
        <w:trPr>
          <w:trHeight w:val="255"/>
        </w:trPr>
        <w:tc>
          <w:tcPr>
            <w:tcW w:w="599" w:type="dxa"/>
            <w:tcBorders>
              <w:top w:val="nil"/>
              <w:left w:val="nil"/>
              <w:bottom w:val="nil"/>
              <w:right w:val="nil"/>
            </w:tcBorders>
            <w:shd w:val="clear" w:color="000000" w:fill="FFFFFF"/>
            <w:noWrap/>
            <w:vAlign w:val="bottom"/>
            <w:hideMark/>
          </w:tcPr>
          <w:p w14:paraId="51FF0723" w14:textId="77777777" w:rsidR="00DD0798" w:rsidRPr="00DD0798" w:rsidRDefault="00DD0798" w:rsidP="00DD0798">
            <w:pPr>
              <w:rPr>
                <w:rFonts w:ascii="Arial" w:hAnsi="Arial" w:cs="Arial"/>
                <w:sz w:val="18"/>
                <w:szCs w:val="18"/>
              </w:rPr>
            </w:pPr>
            <w:r w:rsidRPr="00DD0798">
              <w:rPr>
                <w:rFonts w:ascii="Arial" w:hAnsi="Arial" w:cs="Arial"/>
                <w:sz w:val="18"/>
                <w:szCs w:val="18"/>
              </w:rPr>
              <w:t>083</w:t>
            </w:r>
          </w:p>
        </w:tc>
        <w:tc>
          <w:tcPr>
            <w:tcW w:w="1751" w:type="dxa"/>
            <w:gridSpan w:val="3"/>
            <w:tcBorders>
              <w:top w:val="nil"/>
              <w:left w:val="nil"/>
              <w:bottom w:val="nil"/>
              <w:right w:val="nil"/>
            </w:tcBorders>
            <w:shd w:val="clear" w:color="000000" w:fill="92D050"/>
            <w:noWrap/>
            <w:vAlign w:val="bottom"/>
            <w:hideMark/>
          </w:tcPr>
          <w:p w14:paraId="3FC1AA7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A101801</w:t>
            </w:r>
          </w:p>
        </w:tc>
        <w:tc>
          <w:tcPr>
            <w:tcW w:w="4061" w:type="dxa"/>
            <w:tcBorders>
              <w:top w:val="nil"/>
              <w:left w:val="nil"/>
              <w:bottom w:val="nil"/>
              <w:right w:val="nil"/>
            </w:tcBorders>
            <w:shd w:val="clear" w:color="000000" w:fill="92D050"/>
            <w:noWrap/>
            <w:vAlign w:val="bottom"/>
            <w:hideMark/>
          </w:tcPr>
          <w:p w14:paraId="03B4C45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Osnovna djelatnost radio postaje</w:t>
            </w:r>
          </w:p>
        </w:tc>
        <w:tc>
          <w:tcPr>
            <w:tcW w:w="1276" w:type="dxa"/>
            <w:tcBorders>
              <w:top w:val="nil"/>
              <w:left w:val="nil"/>
              <w:bottom w:val="nil"/>
              <w:right w:val="nil"/>
            </w:tcBorders>
            <w:shd w:val="clear" w:color="000000" w:fill="92D050"/>
            <w:noWrap/>
            <w:vAlign w:val="bottom"/>
            <w:hideMark/>
          </w:tcPr>
          <w:p w14:paraId="48DDDB4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40.000</w:t>
            </w:r>
          </w:p>
        </w:tc>
        <w:tc>
          <w:tcPr>
            <w:tcW w:w="1230" w:type="dxa"/>
            <w:tcBorders>
              <w:top w:val="nil"/>
              <w:left w:val="nil"/>
              <w:bottom w:val="nil"/>
              <w:right w:val="nil"/>
            </w:tcBorders>
            <w:shd w:val="clear" w:color="000000" w:fill="92D050"/>
            <w:noWrap/>
            <w:vAlign w:val="bottom"/>
          </w:tcPr>
          <w:p w14:paraId="02333008" w14:textId="74AA646E"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00C65D9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827" w:type="dxa"/>
            <w:tcBorders>
              <w:top w:val="nil"/>
              <w:left w:val="nil"/>
              <w:bottom w:val="nil"/>
              <w:right w:val="nil"/>
            </w:tcBorders>
            <w:shd w:val="clear" w:color="000000" w:fill="92D050"/>
            <w:noWrap/>
            <w:vAlign w:val="bottom"/>
            <w:hideMark/>
          </w:tcPr>
          <w:p w14:paraId="5500B2D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E6A0C5B" w14:textId="77777777" w:rsidTr="00493ADA">
        <w:trPr>
          <w:trHeight w:val="255"/>
        </w:trPr>
        <w:tc>
          <w:tcPr>
            <w:tcW w:w="599" w:type="dxa"/>
            <w:tcBorders>
              <w:top w:val="nil"/>
              <w:left w:val="nil"/>
              <w:bottom w:val="nil"/>
              <w:right w:val="nil"/>
            </w:tcBorders>
            <w:shd w:val="clear" w:color="000000" w:fill="FFFFFF"/>
            <w:noWrap/>
            <w:vAlign w:val="bottom"/>
            <w:hideMark/>
          </w:tcPr>
          <w:p w14:paraId="585FCDC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E6745C1"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AEBE8D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1751218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1E81121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89EC29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40.000</w:t>
            </w:r>
          </w:p>
        </w:tc>
        <w:tc>
          <w:tcPr>
            <w:tcW w:w="1230" w:type="dxa"/>
            <w:tcBorders>
              <w:top w:val="nil"/>
              <w:left w:val="nil"/>
              <w:bottom w:val="nil"/>
              <w:right w:val="nil"/>
            </w:tcBorders>
            <w:shd w:val="clear" w:color="000000" w:fill="FFFFFF"/>
            <w:noWrap/>
            <w:vAlign w:val="bottom"/>
          </w:tcPr>
          <w:p w14:paraId="5D9CA97F" w14:textId="47DBB81C"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5E1F4A4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40.000</w:t>
            </w:r>
          </w:p>
        </w:tc>
        <w:tc>
          <w:tcPr>
            <w:tcW w:w="827" w:type="dxa"/>
            <w:tcBorders>
              <w:top w:val="nil"/>
              <w:left w:val="nil"/>
              <w:bottom w:val="nil"/>
              <w:right w:val="nil"/>
            </w:tcBorders>
            <w:shd w:val="clear" w:color="auto" w:fill="auto"/>
            <w:noWrap/>
            <w:vAlign w:val="bottom"/>
            <w:hideMark/>
          </w:tcPr>
          <w:p w14:paraId="717130C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9A1511B" w14:textId="77777777" w:rsidTr="00493ADA">
        <w:trPr>
          <w:trHeight w:val="255"/>
        </w:trPr>
        <w:tc>
          <w:tcPr>
            <w:tcW w:w="599" w:type="dxa"/>
            <w:tcBorders>
              <w:top w:val="nil"/>
              <w:left w:val="nil"/>
              <w:bottom w:val="nil"/>
              <w:right w:val="nil"/>
            </w:tcBorders>
            <w:shd w:val="clear" w:color="auto" w:fill="auto"/>
            <w:noWrap/>
            <w:vAlign w:val="bottom"/>
            <w:hideMark/>
          </w:tcPr>
          <w:p w14:paraId="6568B77A"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7D53BAE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10362C3A"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94B6DB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DBD95C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5D27838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40.000</w:t>
            </w:r>
          </w:p>
        </w:tc>
        <w:tc>
          <w:tcPr>
            <w:tcW w:w="1230" w:type="dxa"/>
            <w:tcBorders>
              <w:top w:val="nil"/>
              <w:left w:val="nil"/>
              <w:bottom w:val="nil"/>
              <w:right w:val="nil"/>
            </w:tcBorders>
            <w:shd w:val="clear" w:color="auto" w:fill="auto"/>
            <w:noWrap/>
            <w:vAlign w:val="bottom"/>
          </w:tcPr>
          <w:p w14:paraId="4FEEA205" w14:textId="5332F698"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auto" w:fill="auto"/>
            <w:noWrap/>
            <w:vAlign w:val="bottom"/>
            <w:hideMark/>
          </w:tcPr>
          <w:p w14:paraId="10CA85F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827" w:type="dxa"/>
            <w:tcBorders>
              <w:top w:val="nil"/>
              <w:left w:val="nil"/>
              <w:bottom w:val="nil"/>
              <w:right w:val="nil"/>
            </w:tcBorders>
            <w:shd w:val="clear" w:color="auto" w:fill="auto"/>
            <w:noWrap/>
            <w:vAlign w:val="bottom"/>
            <w:hideMark/>
          </w:tcPr>
          <w:p w14:paraId="4481262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534F5C04" w14:textId="77777777" w:rsidTr="00D9534D">
        <w:trPr>
          <w:trHeight w:val="255"/>
        </w:trPr>
        <w:tc>
          <w:tcPr>
            <w:tcW w:w="599" w:type="dxa"/>
            <w:tcBorders>
              <w:top w:val="nil"/>
              <w:left w:val="nil"/>
              <w:bottom w:val="nil"/>
              <w:right w:val="nil"/>
            </w:tcBorders>
            <w:shd w:val="clear" w:color="auto" w:fill="auto"/>
            <w:noWrap/>
            <w:vAlign w:val="bottom"/>
            <w:hideMark/>
          </w:tcPr>
          <w:p w14:paraId="2CB12F5C"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247298E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B602CB5"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139FF958"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B2D536C"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14E647C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40.000</w:t>
            </w:r>
          </w:p>
        </w:tc>
        <w:tc>
          <w:tcPr>
            <w:tcW w:w="1230" w:type="dxa"/>
            <w:tcBorders>
              <w:top w:val="nil"/>
              <w:left w:val="nil"/>
              <w:bottom w:val="nil"/>
              <w:right w:val="nil"/>
            </w:tcBorders>
            <w:shd w:val="clear" w:color="auto" w:fill="auto"/>
            <w:noWrap/>
            <w:vAlign w:val="bottom"/>
            <w:hideMark/>
          </w:tcPr>
          <w:p w14:paraId="615B71C8"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0C28E81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40.000</w:t>
            </w:r>
          </w:p>
        </w:tc>
        <w:tc>
          <w:tcPr>
            <w:tcW w:w="827" w:type="dxa"/>
            <w:tcBorders>
              <w:top w:val="nil"/>
              <w:left w:val="nil"/>
              <w:bottom w:val="nil"/>
              <w:right w:val="nil"/>
            </w:tcBorders>
            <w:shd w:val="clear" w:color="auto" w:fill="auto"/>
            <w:noWrap/>
            <w:vAlign w:val="bottom"/>
            <w:hideMark/>
          </w:tcPr>
          <w:p w14:paraId="185D6DF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3E057EA2" w14:textId="77777777" w:rsidTr="00493ADA">
        <w:trPr>
          <w:trHeight w:val="230"/>
        </w:trPr>
        <w:tc>
          <w:tcPr>
            <w:tcW w:w="599" w:type="dxa"/>
            <w:tcBorders>
              <w:top w:val="nil"/>
              <w:left w:val="nil"/>
              <w:bottom w:val="nil"/>
              <w:right w:val="nil"/>
            </w:tcBorders>
            <w:shd w:val="clear" w:color="auto" w:fill="auto"/>
            <w:noWrap/>
            <w:vAlign w:val="bottom"/>
            <w:hideMark/>
          </w:tcPr>
          <w:p w14:paraId="2689D867" w14:textId="77777777" w:rsidR="00DD0798" w:rsidRPr="00DD0798" w:rsidRDefault="00DD0798" w:rsidP="00DD0798">
            <w:pPr>
              <w:rPr>
                <w:rFonts w:ascii="Arial" w:hAnsi="Arial" w:cs="Arial"/>
                <w:sz w:val="18"/>
                <w:szCs w:val="18"/>
              </w:rPr>
            </w:pPr>
            <w:r w:rsidRPr="00DD0798">
              <w:rPr>
                <w:rFonts w:ascii="Arial" w:hAnsi="Arial" w:cs="Arial"/>
                <w:sz w:val="18"/>
                <w:szCs w:val="18"/>
              </w:rPr>
              <w:t>081</w:t>
            </w:r>
          </w:p>
        </w:tc>
        <w:tc>
          <w:tcPr>
            <w:tcW w:w="1751" w:type="dxa"/>
            <w:gridSpan w:val="3"/>
            <w:tcBorders>
              <w:top w:val="nil"/>
              <w:left w:val="nil"/>
              <w:bottom w:val="nil"/>
              <w:right w:val="nil"/>
            </w:tcBorders>
            <w:shd w:val="clear" w:color="000000" w:fill="92D050"/>
            <w:noWrap/>
            <w:vAlign w:val="bottom"/>
            <w:hideMark/>
          </w:tcPr>
          <w:p w14:paraId="113F9DD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K101801</w:t>
            </w:r>
          </w:p>
        </w:tc>
        <w:tc>
          <w:tcPr>
            <w:tcW w:w="4061" w:type="dxa"/>
            <w:tcBorders>
              <w:top w:val="nil"/>
              <w:left w:val="nil"/>
              <w:bottom w:val="nil"/>
              <w:right w:val="nil"/>
            </w:tcBorders>
            <w:shd w:val="clear" w:color="000000" w:fill="92D050"/>
            <w:noWrap/>
            <w:vAlign w:val="bottom"/>
            <w:hideMark/>
          </w:tcPr>
          <w:p w14:paraId="50962FD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Razvoj sporta i rekreacije</w:t>
            </w:r>
          </w:p>
        </w:tc>
        <w:tc>
          <w:tcPr>
            <w:tcW w:w="1276" w:type="dxa"/>
            <w:tcBorders>
              <w:top w:val="nil"/>
              <w:left w:val="nil"/>
              <w:bottom w:val="nil"/>
              <w:right w:val="nil"/>
            </w:tcBorders>
            <w:shd w:val="clear" w:color="000000" w:fill="92D050"/>
            <w:noWrap/>
            <w:vAlign w:val="bottom"/>
            <w:hideMark/>
          </w:tcPr>
          <w:p w14:paraId="2CB55D6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65.000</w:t>
            </w:r>
          </w:p>
        </w:tc>
        <w:tc>
          <w:tcPr>
            <w:tcW w:w="1230" w:type="dxa"/>
            <w:tcBorders>
              <w:top w:val="nil"/>
              <w:left w:val="nil"/>
              <w:bottom w:val="nil"/>
              <w:right w:val="nil"/>
            </w:tcBorders>
            <w:shd w:val="clear" w:color="000000" w:fill="92D050"/>
            <w:noWrap/>
            <w:vAlign w:val="bottom"/>
            <w:hideMark/>
          </w:tcPr>
          <w:p w14:paraId="44CD61F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-65.000</w:t>
            </w:r>
          </w:p>
        </w:tc>
        <w:tc>
          <w:tcPr>
            <w:tcW w:w="1321" w:type="dxa"/>
            <w:tcBorders>
              <w:top w:val="nil"/>
              <w:left w:val="nil"/>
              <w:bottom w:val="nil"/>
              <w:right w:val="nil"/>
            </w:tcBorders>
            <w:shd w:val="clear" w:color="000000" w:fill="92D050"/>
            <w:noWrap/>
            <w:vAlign w:val="bottom"/>
          </w:tcPr>
          <w:p w14:paraId="1634B60C" w14:textId="3C935F1D" w:rsidR="00DD0798" w:rsidRPr="00DD0798" w:rsidRDefault="00DD0798" w:rsidP="00DD0798">
            <w:pPr>
              <w:jc w:val="right"/>
              <w:rPr>
                <w:rFonts w:ascii="Arial" w:hAnsi="Arial" w:cs="Arial"/>
                <w:b/>
                <w:bCs/>
                <w:color w:val="000000"/>
                <w:sz w:val="18"/>
                <w:szCs w:val="18"/>
              </w:rPr>
            </w:pPr>
          </w:p>
        </w:tc>
        <w:tc>
          <w:tcPr>
            <w:tcW w:w="827" w:type="dxa"/>
            <w:tcBorders>
              <w:top w:val="nil"/>
              <w:left w:val="nil"/>
              <w:bottom w:val="nil"/>
              <w:right w:val="nil"/>
            </w:tcBorders>
            <w:shd w:val="clear" w:color="000000" w:fill="92D050"/>
            <w:noWrap/>
            <w:vAlign w:val="bottom"/>
          </w:tcPr>
          <w:p w14:paraId="7F38B85B" w14:textId="652AF8B0" w:rsidR="00DD0798" w:rsidRPr="00DD0798" w:rsidRDefault="00DD0798" w:rsidP="00DD0798">
            <w:pPr>
              <w:rPr>
                <w:rFonts w:ascii="Arial" w:hAnsi="Arial" w:cs="Arial"/>
                <w:b/>
                <w:bCs/>
                <w:sz w:val="18"/>
                <w:szCs w:val="18"/>
              </w:rPr>
            </w:pPr>
          </w:p>
        </w:tc>
      </w:tr>
      <w:tr w:rsidR="00E474DD" w:rsidRPr="00DD0798" w14:paraId="167248D0" w14:textId="77777777" w:rsidTr="00493ADA">
        <w:trPr>
          <w:trHeight w:val="240"/>
        </w:trPr>
        <w:tc>
          <w:tcPr>
            <w:tcW w:w="599" w:type="dxa"/>
            <w:tcBorders>
              <w:top w:val="nil"/>
              <w:left w:val="nil"/>
              <w:bottom w:val="nil"/>
              <w:right w:val="nil"/>
            </w:tcBorders>
            <w:shd w:val="clear" w:color="auto" w:fill="auto"/>
            <w:noWrap/>
            <w:vAlign w:val="bottom"/>
            <w:hideMark/>
          </w:tcPr>
          <w:p w14:paraId="73D7E530" w14:textId="77777777" w:rsidR="00DD0798" w:rsidRPr="00DD0798" w:rsidRDefault="00DD0798" w:rsidP="00DD0798">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3C80688F" w14:textId="77777777" w:rsidR="00DD0798" w:rsidRPr="00DD0798" w:rsidRDefault="00DD0798" w:rsidP="00493ADA">
            <w:pPr>
              <w:rPr>
                <w:rFonts w:ascii="Arial" w:hAnsi="Arial" w:cs="Arial"/>
                <w:i/>
                <w:iCs/>
                <w:color w:val="595959"/>
                <w:sz w:val="18"/>
                <w:szCs w:val="18"/>
              </w:rPr>
            </w:pPr>
            <w:r w:rsidRPr="00DD0798">
              <w:rPr>
                <w:rFonts w:ascii="Arial" w:hAnsi="Arial" w:cs="Arial"/>
                <w:i/>
                <w:iCs/>
                <w:color w:val="595959"/>
                <w:sz w:val="18"/>
                <w:szCs w:val="18"/>
              </w:rPr>
              <w:t> </w:t>
            </w:r>
          </w:p>
        </w:tc>
        <w:tc>
          <w:tcPr>
            <w:tcW w:w="708" w:type="dxa"/>
            <w:tcBorders>
              <w:top w:val="nil"/>
              <w:left w:val="nil"/>
              <w:bottom w:val="nil"/>
              <w:right w:val="nil"/>
            </w:tcBorders>
            <w:shd w:val="clear" w:color="000000" w:fill="FFFFFF"/>
            <w:noWrap/>
            <w:hideMark/>
          </w:tcPr>
          <w:p w14:paraId="2538152F" w14:textId="317ED814" w:rsidR="00DD0798" w:rsidRPr="00DD0798" w:rsidRDefault="00493ADA" w:rsidP="00493ADA">
            <w:pPr>
              <w:rPr>
                <w:rFonts w:ascii="Arial" w:hAnsi="Arial" w:cs="Arial"/>
                <w:i/>
                <w:iCs/>
                <w:color w:val="595959"/>
                <w:sz w:val="18"/>
                <w:szCs w:val="18"/>
              </w:rPr>
            </w:pPr>
            <w:r>
              <w:rPr>
                <w:rFonts w:ascii="Arial" w:hAnsi="Arial" w:cs="Arial"/>
                <w:i/>
                <w:iCs/>
                <w:color w:val="595959"/>
                <w:sz w:val="18"/>
                <w:szCs w:val="18"/>
              </w:rPr>
              <w:t>Izvor</w:t>
            </w:r>
          </w:p>
        </w:tc>
        <w:tc>
          <w:tcPr>
            <w:tcW w:w="617" w:type="dxa"/>
            <w:tcBorders>
              <w:top w:val="nil"/>
              <w:left w:val="nil"/>
              <w:bottom w:val="nil"/>
              <w:right w:val="nil"/>
            </w:tcBorders>
            <w:shd w:val="clear" w:color="000000" w:fill="FFFFFF"/>
            <w:noWrap/>
            <w:hideMark/>
          </w:tcPr>
          <w:p w14:paraId="739180BE" w14:textId="215A52CE" w:rsidR="00DD0798" w:rsidRPr="00DD0798" w:rsidRDefault="00493ADA" w:rsidP="00493ADA">
            <w:pPr>
              <w:rPr>
                <w:rFonts w:ascii="Arial" w:hAnsi="Arial" w:cs="Arial"/>
                <w:i/>
                <w:iCs/>
                <w:color w:val="595959"/>
                <w:sz w:val="18"/>
                <w:szCs w:val="18"/>
              </w:rPr>
            </w:pPr>
            <w:r w:rsidRPr="00DD0798">
              <w:rPr>
                <w:rFonts w:ascii="Arial" w:hAnsi="Arial" w:cs="Arial"/>
                <w:i/>
                <w:iCs/>
                <w:color w:val="595959"/>
                <w:sz w:val="18"/>
                <w:szCs w:val="18"/>
              </w:rPr>
              <w:t>911</w:t>
            </w:r>
            <w:r w:rsidR="00DD0798" w:rsidRPr="00DD0798">
              <w:rPr>
                <w:rFonts w:ascii="Arial" w:hAnsi="Arial" w:cs="Arial"/>
                <w:i/>
                <w:iCs/>
                <w:color w:val="595959"/>
                <w:sz w:val="18"/>
                <w:szCs w:val="18"/>
              </w:rPr>
              <w:t> </w:t>
            </w:r>
          </w:p>
        </w:tc>
        <w:tc>
          <w:tcPr>
            <w:tcW w:w="4061" w:type="dxa"/>
            <w:tcBorders>
              <w:top w:val="nil"/>
              <w:left w:val="nil"/>
              <w:bottom w:val="nil"/>
              <w:right w:val="nil"/>
            </w:tcBorders>
            <w:shd w:val="clear" w:color="000000" w:fill="FFFFFF"/>
            <w:noWrap/>
            <w:hideMark/>
          </w:tcPr>
          <w:p w14:paraId="3004DC9B" w14:textId="77777777" w:rsidR="00DD0798" w:rsidRPr="00DD0798" w:rsidRDefault="00DD0798" w:rsidP="00493ADA">
            <w:pPr>
              <w:rPr>
                <w:rFonts w:ascii="Arial" w:hAnsi="Arial" w:cs="Arial"/>
                <w:i/>
                <w:iCs/>
                <w:color w:val="595959"/>
                <w:sz w:val="18"/>
                <w:szCs w:val="18"/>
              </w:rPr>
            </w:pPr>
            <w:r w:rsidRPr="00DD0798">
              <w:rPr>
                <w:rFonts w:ascii="Arial" w:hAnsi="Arial" w:cs="Arial"/>
                <w:i/>
                <w:iCs/>
                <w:color w:val="595959"/>
                <w:sz w:val="18"/>
                <w:szCs w:val="18"/>
              </w:rPr>
              <w:t>Višak općih prihoda i primitaka iz prethodnih godina</w:t>
            </w:r>
          </w:p>
        </w:tc>
        <w:tc>
          <w:tcPr>
            <w:tcW w:w="1276" w:type="dxa"/>
            <w:tcBorders>
              <w:top w:val="nil"/>
              <w:left w:val="nil"/>
              <w:bottom w:val="nil"/>
              <w:right w:val="nil"/>
            </w:tcBorders>
            <w:shd w:val="clear" w:color="000000" w:fill="FFFFFF"/>
            <w:noWrap/>
            <w:hideMark/>
          </w:tcPr>
          <w:p w14:paraId="458FE938"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65.000</w:t>
            </w:r>
          </w:p>
        </w:tc>
        <w:tc>
          <w:tcPr>
            <w:tcW w:w="1230" w:type="dxa"/>
            <w:tcBorders>
              <w:top w:val="nil"/>
              <w:left w:val="nil"/>
              <w:bottom w:val="nil"/>
              <w:right w:val="nil"/>
            </w:tcBorders>
            <w:shd w:val="clear" w:color="000000" w:fill="FFFFFF"/>
            <w:noWrap/>
            <w:hideMark/>
          </w:tcPr>
          <w:p w14:paraId="3CF2EB0D"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-65.000</w:t>
            </w:r>
          </w:p>
        </w:tc>
        <w:tc>
          <w:tcPr>
            <w:tcW w:w="1321" w:type="dxa"/>
            <w:tcBorders>
              <w:top w:val="nil"/>
              <w:left w:val="nil"/>
              <w:bottom w:val="nil"/>
              <w:right w:val="nil"/>
            </w:tcBorders>
            <w:shd w:val="clear" w:color="000000" w:fill="FFFFFF"/>
            <w:noWrap/>
          </w:tcPr>
          <w:p w14:paraId="4E30262B" w14:textId="7CB4B9F1" w:rsidR="00DD0798" w:rsidRPr="00DD0798" w:rsidRDefault="00DD0798" w:rsidP="00493ADA">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28350E4C" w14:textId="77777777" w:rsidR="00DD0798" w:rsidRPr="00DD0798" w:rsidRDefault="00DD0798" w:rsidP="00DD0798">
            <w:pPr>
              <w:jc w:val="right"/>
              <w:rPr>
                <w:rFonts w:ascii="Arial" w:hAnsi="Arial" w:cs="Arial"/>
                <w:color w:val="000000"/>
                <w:sz w:val="18"/>
                <w:szCs w:val="18"/>
              </w:rPr>
            </w:pPr>
          </w:p>
        </w:tc>
      </w:tr>
      <w:tr w:rsidR="00E474DD" w:rsidRPr="00DD0798" w14:paraId="5036FC14" w14:textId="77777777" w:rsidTr="00493ADA">
        <w:trPr>
          <w:trHeight w:val="230"/>
        </w:trPr>
        <w:tc>
          <w:tcPr>
            <w:tcW w:w="599" w:type="dxa"/>
            <w:tcBorders>
              <w:top w:val="nil"/>
              <w:left w:val="nil"/>
              <w:bottom w:val="nil"/>
              <w:right w:val="nil"/>
            </w:tcBorders>
            <w:shd w:val="clear" w:color="auto" w:fill="auto"/>
            <w:noWrap/>
            <w:vAlign w:val="bottom"/>
            <w:hideMark/>
          </w:tcPr>
          <w:p w14:paraId="396006D0"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hideMark/>
          </w:tcPr>
          <w:p w14:paraId="33F23CB2"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42</w:t>
            </w:r>
          </w:p>
        </w:tc>
        <w:tc>
          <w:tcPr>
            <w:tcW w:w="708" w:type="dxa"/>
            <w:tcBorders>
              <w:top w:val="nil"/>
              <w:left w:val="nil"/>
              <w:bottom w:val="nil"/>
              <w:right w:val="nil"/>
            </w:tcBorders>
            <w:shd w:val="clear" w:color="000000" w:fill="FFFFFF"/>
            <w:noWrap/>
            <w:hideMark/>
          </w:tcPr>
          <w:p w14:paraId="6F0F380D"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FFFFFF"/>
            <w:noWrap/>
            <w:hideMark/>
          </w:tcPr>
          <w:p w14:paraId="35E63E30" w14:textId="77777777" w:rsidR="00DD0798" w:rsidRPr="00DD0798" w:rsidRDefault="00DD0798" w:rsidP="00493ADA">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000000" w:fill="FFFFFF"/>
            <w:noWrap/>
            <w:hideMark/>
          </w:tcPr>
          <w:p w14:paraId="5CEC8DD4"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Rashodi za dodatna ulaganja na nefinancijskoj imovini</w:t>
            </w:r>
          </w:p>
        </w:tc>
        <w:tc>
          <w:tcPr>
            <w:tcW w:w="1276" w:type="dxa"/>
            <w:tcBorders>
              <w:top w:val="nil"/>
              <w:left w:val="nil"/>
              <w:bottom w:val="nil"/>
              <w:right w:val="nil"/>
            </w:tcBorders>
            <w:shd w:val="clear" w:color="000000" w:fill="FFFFFF"/>
            <w:noWrap/>
            <w:hideMark/>
          </w:tcPr>
          <w:p w14:paraId="7A09E869"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65.000</w:t>
            </w:r>
          </w:p>
        </w:tc>
        <w:tc>
          <w:tcPr>
            <w:tcW w:w="1230" w:type="dxa"/>
            <w:tcBorders>
              <w:top w:val="nil"/>
              <w:left w:val="nil"/>
              <w:bottom w:val="nil"/>
              <w:right w:val="nil"/>
            </w:tcBorders>
            <w:shd w:val="clear" w:color="000000" w:fill="FFFFFF"/>
            <w:noWrap/>
            <w:hideMark/>
          </w:tcPr>
          <w:p w14:paraId="692601A6"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-65.000</w:t>
            </w:r>
          </w:p>
        </w:tc>
        <w:tc>
          <w:tcPr>
            <w:tcW w:w="1321" w:type="dxa"/>
            <w:tcBorders>
              <w:top w:val="nil"/>
              <w:left w:val="nil"/>
              <w:bottom w:val="nil"/>
              <w:right w:val="nil"/>
            </w:tcBorders>
            <w:shd w:val="clear" w:color="000000" w:fill="FFFFFF"/>
            <w:noWrap/>
          </w:tcPr>
          <w:p w14:paraId="721A20BB" w14:textId="3C4E4DA9" w:rsidR="00DD0798" w:rsidRPr="00DD0798" w:rsidRDefault="00DD0798" w:rsidP="00493ADA">
            <w:pPr>
              <w:jc w:val="right"/>
              <w:rPr>
                <w:rFonts w:ascii="Arial" w:hAnsi="Arial" w:cs="Arial"/>
                <w:b/>
                <w:bCs/>
                <w:color w:val="000000"/>
                <w:sz w:val="18"/>
                <w:szCs w:val="18"/>
              </w:rPr>
            </w:pPr>
          </w:p>
        </w:tc>
        <w:tc>
          <w:tcPr>
            <w:tcW w:w="827" w:type="dxa"/>
            <w:tcBorders>
              <w:top w:val="nil"/>
              <w:left w:val="nil"/>
              <w:bottom w:val="nil"/>
              <w:right w:val="nil"/>
            </w:tcBorders>
            <w:shd w:val="clear" w:color="auto" w:fill="auto"/>
            <w:noWrap/>
            <w:vAlign w:val="bottom"/>
          </w:tcPr>
          <w:p w14:paraId="6F66A78F" w14:textId="77777777" w:rsidR="00DD0798" w:rsidRPr="00DD0798" w:rsidRDefault="00DD0798" w:rsidP="00DD0798">
            <w:pPr>
              <w:jc w:val="right"/>
              <w:rPr>
                <w:rFonts w:ascii="Arial" w:hAnsi="Arial" w:cs="Arial"/>
                <w:b/>
                <w:bCs/>
                <w:color w:val="000000"/>
                <w:sz w:val="18"/>
                <w:szCs w:val="18"/>
              </w:rPr>
            </w:pPr>
          </w:p>
        </w:tc>
      </w:tr>
      <w:tr w:rsidR="00E474DD" w:rsidRPr="00DD0798" w14:paraId="1A4D86ED" w14:textId="77777777" w:rsidTr="00493ADA">
        <w:trPr>
          <w:trHeight w:val="240"/>
        </w:trPr>
        <w:tc>
          <w:tcPr>
            <w:tcW w:w="599" w:type="dxa"/>
            <w:tcBorders>
              <w:top w:val="nil"/>
              <w:left w:val="nil"/>
              <w:bottom w:val="nil"/>
              <w:right w:val="nil"/>
            </w:tcBorders>
            <w:shd w:val="clear" w:color="auto" w:fill="auto"/>
            <w:noWrap/>
            <w:vAlign w:val="bottom"/>
            <w:hideMark/>
          </w:tcPr>
          <w:p w14:paraId="68717117"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vAlign w:val="bottom"/>
            <w:hideMark/>
          </w:tcPr>
          <w:p w14:paraId="630C79C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FFFFFF"/>
            <w:noWrap/>
            <w:vAlign w:val="bottom"/>
            <w:hideMark/>
          </w:tcPr>
          <w:p w14:paraId="70A90C94" w14:textId="77777777" w:rsidR="00DD0798" w:rsidRPr="00DD0798" w:rsidRDefault="00DD0798" w:rsidP="00DD0798">
            <w:pPr>
              <w:rPr>
                <w:rFonts w:ascii="Arial" w:hAnsi="Arial" w:cs="Arial"/>
                <w:sz w:val="18"/>
                <w:szCs w:val="18"/>
              </w:rPr>
            </w:pPr>
            <w:r w:rsidRPr="00DD0798">
              <w:rPr>
                <w:rFonts w:ascii="Arial" w:hAnsi="Arial" w:cs="Arial"/>
                <w:sz w:val="18"/>
                <w:szCs w:val="18"/>
              </w:rPr>
              <w:t>422</w:t>
            </w:r>
          </w:p>
        </w:tc>
        <w:tc>
          <w:tcPr>
            <w:tcW w:w="617" w:type="dxa"/>
            <w:tcBorders>
              <w:top w:val="nil"/>
              <w:left w:val="nil"/>
              <w:bottom w:val="nil"/>
              <w:right w:val="nil"/>
            </w:tcBorders>
            <w:shd w:val="clear" w:color="000000" w:fill="FFFFFF"/>
            <w:noWrap/>
            <w:vAlign w:val="bottom"/>
            <w:hideMark/>
          </w:tcPr>
          <w:p w14:paraId="20546D9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000000" w:fill="FFFFFF"/>
            <w:noWrap/>
            <w:vAlign w:val="bottom"/>
            <w:hideMark/>
          </w:tcPr>
          <w:p w14:paraId="61FC51C7" w14:textId="77777777" w:rsidR="00DD0798" w:rsidRPr="00DD0798" w:rsidRDefault="00DD0798" w:rsidP="00DD0798">
            <w:pPr>
              <w:rPr>
                <w:rFonts w:ascii="Arial" w:hAnsi="Arial" w:cs="Arial"/>
                <w:sz w:val="18"/>
                <w:szCs w:val="18"/>
              </w:rPr>
            </w:pPr>
            <w:r w:rsidRPr="00DD0798">
              <w:rPr>
                <w:rFonts w:ascii="Arial" w:hAnsi="Arial" w:cs="Arial"/>
                <w:sz w:val="18"/>
                <w:szCs w:val="18"/>
              </w:rPr>
              <w:t>Postrojenja i oprema</w:t>
            </w:r>
          </w:p>
        </w:tc>
        <w:tc>
          <w:tcPr>
            <w:tcW w:w="1276" w:type="dxa"/>
            <w:tcBorders>
              <w:top w:val="nil"/>
              <w:left w:val="nil"/>
              <w:bottom w:val="nil"/>
              <w:right w:val="nil"/>
            </w:tcBorders>
            <w:shd w:val="clear" w:color="000000" w:fill="FFFFFF"/>
            <w:noWrap/>
            <w:vAlign w:val="bottom"/>
            <w:hideMark/>
          </w:tcPr>
          <w:p w14:paraId="27DA340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65.000</w:t>
            </w:r>
          </w:p>
        </w:tc>
        <w:tc>
          <w:tcPr>
            <w:tcW w:w="1230" w:type="dxa"/>
            <w:tcBorders>
              <w:top w:val="nil"/>
              <w:left w:val="nil"/>
              <w:bottom w:val="nil"/>
              <w:right w:val="nil"/>
            </w:tcBorders>
            <w:shd w:val="clear" w:color="000000" w:fill="FFFFFF"/>
            <w:noWrap/>
            <w:vAlign w:val="bottom"/>
            <w:hideMark/>
          </w:tcPr>
          <w:p w14:paraId="790AF098"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-65.000</w:t>
            </w:r>
          </w:p>
        </w:tc>
        <w:tc>
          <w:tcPr>
            <w:tcW w:w="1321" w:type="dxa"/>
            <w:tcBorders>
              <w:top w:val="nil"/>
              <w:left w:val="nil"/>
              <w:bottom w:val="nil"/>
              <w:right w:val="nil"/>
            </w:tcBorders>
            <w:shd w:val="clear" w:color="000000" w:fill="FFFFFF"/>
            <w:noWrap/>
            <w:vAlign w:val="bottom"/>
          </w:tcPr>
          <w:p w14:paraId="33BCE151" w14:textId="71E203F4"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701CC20E" w14:textId="6A344257" w:rsidR="00DD0798" w:rsidRPr="00DD0798" w:rsidRDefault="00DD0798" w:rsidP="00DD0798">
            <w:pPr>
              <w:jc w:val="right"/>
              <w:rPr>
                <w:rFonts w:ascii="Arial" w:hAnsi="Arial" w:cs="Arial"/>
                <w:sz w:val="18"/>
                <w:szCs w:val="18"/>
              </w:rPr>
            </w:pPr>
          </w:p>
        </w:tc>
      </w:tr>
      <w:tr w:rsidR="00E474DD" w:rsidRPr="00DD0798" w14:paraId="06D024A0" w14:textId="77777777" w:rsidTr="00493ADA">
        <w:trPr>
          <w:trHeight w:val="255"/>
        </w:trPr>
        <w:tc>
          <w:tcPr>
            <w:tcW w:w="599" w:type="dxa"/>
            <w:tcBorders>
              <w:top w:val="nil"/>
              <w:left w:val="nil"/>
              <w:bottom w:val="nil"/>
              <w:right w:val="nil"/>
            </w:tcBorders>
            <w:shd w:val="clear" w:color="auto" w:fill="auto"/>
            <w:noWrap/>
            <w:vAlign w:val="bottom"/>
            <w:hideMark/>
          </w:tcPr>
          <w:p w14:paraId="2B3E050B"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055453C3" w14:textId="77777777" w:rsidR="00DD0798" w:rsidRPr="00DD0798" w:rsidRDefault="00DD0798" w:rsidP="00DD0798">
            <w:pPr>
              <w:rPr>
                <w:rFonts w:ascii="Arial" w:hAnsi="Arial" w:cs="Arial"/>
                <w:b/>
                <w:bCs/>
                <w:i/>
                <w:iCs/>
                <w:color w:val="000000"/>
                <w:sz w:val="18"/>
                <w:szCs w:val="18"/>
              </w:rPr>
            </w:pPr>
            <w:r w:rsidRPr="00DD0798">
              <w:rPr>
                <w:rFonts w:ascii="Arial" w:hAnsi="Arial" w:cs="Arial"/>
                <w:b/>
                <w:bCs/>
                <w:i/>
                <w:iCs/>
                <w:color w:val="000000"/>
                <w:sz w:val="18"/>
                <w:szCs w:val="18"/>
              </w:rPr>
              <w:t>PROGRAM 1019 POMOĆ VJERSKIM ZAJEDNICAMA</w:t>
            </w:r>
          </w:p>
        </w:tc>
        <w:tc>
          <w:tcPr>
            <w:tcW w:w="1276" w:type="dxa"/>
            <w:tcBorders>
              <w:top w:val="nil"/>
              <w:left w:val="nil"/>
              <w:bottom w:val="nil"/>
              <w:right w:val="nil"/>
            </w:tcBorders>
            <w:shd w:val="clear" w:color="000000" w:fill="FFC000"/>
            <w:noWrap/>
            <w:vAlign w:val="bottom"/>
            <w:hideMark/>
          </w:tcPr>
          <w:p w14:paraId="0F1E0E60" w14:textId="77777777" w:rsidR="00DD0798" w:rsidRPr="00DD0798" w:rsidRDefault="00DD0798" w:rsidP="00DD0798">
            <w:pPr>
              <w:jc w:val="right"/>
              <w:rPr>
                <w:rFonts w:ascii="Arial" w:hAnsi="Arial" w:cs="Arial"/>
                <w:b/>
                <w:bCs/>
                <w:i/>
                <w:iCs/>
                <w:color w:val="000000"/>
                <w:sz w:val="18"/>
                <w:szCs w:val="18"/>
              </w:rPr>
            </w:pPr>
            <w:r w:rsidRPr="00DD0798">
              <w:rPr>
                <w:rFonts w:ascii="Arial" w:hAnsi="Arial" w:cs="Arial"/>
                <w:b/>
                <w:bCs/>
                <w:i/>
                <w:iCs/>
                <w:color w:val="000000"/>
                <w:sz w:val="18"/>
                <w:szCs w:val="18"/>
              </w:rPr>
              <w:t>20.000</w:t>
            </w:r>
          </w:p>
        </w:tc>
        <w:tc>
          <w:tcPr>
            <w:tcW w:w="1230" w:type="dxa"/>
            <w:tcBorders>
              <w:top w:val="nil"/>
              <w:left w:val="nil"/>
              <w:bottom w:val="nil"/>
              <w:right w:val="nil"/>
            </w:tcBorders>
            <w:shd w:val="clear" w:color="000000" w:fill="FFC000"/>
            <w:noWrap/>
            <w:vAlign w:val="bottom"/>
          </w:tcPr>
          <w:p w14:paraId="0F1A24A3" w14:textId="06BEAD9E" w:rsidR="00DD0798" w:rsidRPr="00DD0798" w:rsidRDefault="00DD0798" w:rsidP="00DD0798">
            <w:pPr>
              <w:jc w:val="right"/>
              <w:rPr>
                <w:rFonts w:ascii="Arial" w:hAnsi="Arial" w:cs="Arial"/>
                <w:b/>
                <w:bCs/>
                <w:i/>
                <w:iCs/>
                <w:color w:val="000000"/>
                <w:sz w:val="18"/>
                <w:szCs w:val="18"/>
              </w:rPr>
            </w:pPr>
          </w:p>
        </w:tc>
        <w:tc>
          <w:tcPr>
            <w:tcW w:w="1321" w:type="dxa"/>
            <w:tcBorders>
              <w:top w:val="nil"/>
              <w:left w:val="nil"/>
              <w:bottom w:val="nil"/>
              <w:right w:val="nil"/>
            </w:tcBorders>
            <w:shd w:val="clear" w:color="000000" w:fill="FFC000"/>
            <w:noWrap/>
            <w:vAlign w:val="bottom"/>
            <w:hideMark/>
          </w:tcPr>
          <w:p w14:paraId="78FC37A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000000" w:fill="FFC000"/>
            <w:noWrap/>
            <w:vAlign w:val="bottom"/>
            <w:hideMark/>
          </w:tcPr>
          <w:p w14:paraId="7EF136CC"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100,00</w:t>
            </w:r>
          </w:p>
        </w:tc>
      </w:tr>
      <w:tr w:rsidR="002F7F52" w:rsidRPr="00DD0798" w14:paraId="5ECCD103" w14:textId="77777777" w:rsidTr="00493ADA">
        <w:trPr>
          <w:trHeight w:val="255"/>
        </w:trPr>
        <w:tc>
          <w:tcPr>
            <w:tcW w:w="599" w:type="dxa"/>
            <w:tcBorders>
              <w:top w:val="nil"/>
              <w:left w:val="nil"/>
              <w:bottom w:val="nil"/>
              <w:right w:val="nil"/>
            </w:tcBorders>
            <w:shd w:val="clear" w:color="000000" w:fill="FFFFFF"/>
            <w:noWrap/>
            <w:vAlign w:val="bottom"/>
            <w:hideMark/>
          </w:tcPr>
          <w:p w14:paraId="7A19D2FB" w14:textId="77777777" w:rsidR="00DD0798" w:rsidRPr="00DD0798" w:rsidRDefault="00DD0798" w:rsidP="00DD0798">
            <w:pPr>
              <w:rPr>
                <w:rFonts w:ascii="Arial" w:hAnsi="Arial" w:cs="Arial"/>
                <w:sz w:val="18"/>
                <w:szCs w:val="18"/>
              </w:rPr>
            </w:pPr>
            <w:r w:rsidRPr="00DD0798">
              <w:rPr>
                <w:rFonts w:ascii="Arial" w:hAnsi="Arial" w:cs="Arial"/>
                <w:sz w:val="18"/>
                <w:szCs w:val="18"/>
              </w:rPr>
              <w:t>084</w:t>
            </w:r>
          </w:p>
        </w:tc>
        <w:tc>
          <w:tcPr>
            <w:tcW w:w="1751" w:type="dxa"/>
            <w:gridSpan w:val="3"/>
            <w:tcBorders>
              <w:top w:val="nil"/>
              <w:left w:val="nil"/>
              <w:bottom w:val="nil"/>
              <w:right w:val="nil"/>
            </w:tcBorders>
            <w:shd w:val="clear" w:color="000000" w:fill="92D050"/>
            <w:noWrap/>
            <w:vAlign w:val="bottom"/>
            <w:hideMark/>
          </w:tcPr>
          <w:p w14:paraId="4BBFE49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K101901</w:t>
            </w:r>
          </w:p>
        </w:tc>
        <w:tc>
          <w:tcPr>
            <w:tcW w:w="4061" w:type="dxa"/>
            <w:tcBorders>
              <w:top w:val="nil"/>
              <w:left w:val="nil"/>
              <w:bottom w:val="nil"/>
              <w:right w:val="nil"/>
            </w:tcBorders>
            <w:shd w:val="clear" w:color="000000" w:fill="92D050"/>
            <w:noWrap/>
            <w:vAlign w:val="bottom"/>
            <w:hideMark/>
          </w:tcPr>
          <w:p w14:paraId="1BB2379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Obnova sakralnih objekata</w:t>
            </w:r>
          </w:p>
        </w:tc>
        <w:tc>
          <w:tcPr>
            <w:tcW w:w="1276" w:type="dxa"/>
            <w:tcBorders>
              <w:top w:val="nil"/>
              <w:left w:val="nil"/>
              <w:bottom w:val="nil"/>
              <w:right w:val="nil"/>
            </w:tcBorders>
            <w:shd w:val="clear" w:color="000000" w:fill="92D050"/>
            <w:noWrap/>
            <w:vAlign w:val="bottom"/>
            <w:hideMark/>
          </w:tcPr>
          <w:p w14:paraId="1F0AC26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000000" w:fill="92D050"/>
            <w:noWrap/>
            <w:vAlign w:val="bottom"/>
          </w:tcPr>
          <w:p w14:paraId="7AD054CF" w14:textId="5C17312E" w:rsidR="00DD0798" w:rsidRPr="00DD0798" w:rsidRDefault="00DD0798" w:rsidP="00DD0798">
            <w:pPr>
              <w:jc w:val="right"/>
              <w:rPr>
                <w:rFonts w:ascii="Arial" w:hAnsi="Arial" w:cs="Arial"/>
                <w:b/>
                <w:bCs/>
                <w:color w:val="000000"/>
                <w:sz w:val="18"/>
                <w:szCs w:val="18"/>
              </w:rPr>
            </w:pPr>
          </w:p>
        </w:tc>
        <w:tc>
          <w:tcPr>
            <w:tcW w:w="1321" w:type="dxa"/>
            <w:tcBorders>
              <w:top w:val="nil"/>
              <w:left w:val="nil"/>
              <w:bottom w:val="nil"/>
              <w:right w:val="nil"/>
            </w:tcBorders>
            <w:shd w:val="clear" w:color="000000" w:fill="92D050"/>
            <w:noWrap/>
            <w:vAlign w:val="bottom"/>
            <w:hideMark/>
          </w:tcPr>
          <w:p w14:paraId="25528B4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000000" w:fill="92D050"/>
            <w:noWrap/>
            <w:vAlign w:val="bottom"/>
            <w:hideMark/>
          </w:tcPr>
          <w:p w14:paraId="6AB5E2D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3BBB7C7" w14:textId="77777777" w:rsidTr="00493ADA">
        <w:trPr>
          <w:trHeight w:val="255"/>
        </w:trPr>
        <w:tc>
          <w:tcPr>
            <w:tcW w:w="599" w:type="dxa"/>
            <w:tcBorders>
              <w:top w:val="nil"/>
              <w:left w:val="nil"/>
              <w:bottom w:val="nil"/>
              <w:right w:val="nil"/>
            </w:tcBorders>
            <w:shd w:val="clear" w:color="000000" w:fill="FFFFFF"/>
            <w:noWrap/>
            <w:vAlign w:val="bottom"/>
            <w:hideMark/>
          </w:tcPr>
          <w:p w14:paraId="727B37A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7C13F50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4AB560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C0FE73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6926FEC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1809F10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000000" w:fill="FFFFFF"/>
            <w:noWrap/>
            <w:vAlign w:val="bottom"/>
          </w:tcPr>
          <w:p w14:paraId="5070DC0E" w14:textId="00C6A70E"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14B6F39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827" w:type="dxa"/>
            <w:tcBorders>
              <w:top w:val="nil"/>
              <w:left w:val="nil"/>
              <w:bottom w:val="nil"/>
              <w:right w:val="nil"/>
            </w:tcBorders>
            <w:shd w:val="clear" w:color="auto" w:fill="auto"/>
            <w:noWrap/>
            <w:vAlign w:val="bottom"/>
            <w:hideMark/>
          </w:tcPr>
          <w:p w14:paraId="49AC581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4F652BD6" w14:textId="77777777" w:rsidTr="00493ADA">
        <w:trPr>
          <w:trHeight w:val="255"/>
        </w:trPr>
        <w:tc>
          <w:tcPr>
            <w:tcW w:w="599" w:type="dxa"/>
            <w:tcBorders>
              <w:top w:val="nil"/>
              <w:left w:val="nil"/>
              <w:bottom w:val="nil"/>
              <w:right w:val="nil"/>
            </w:tcBorders>
            <w:shd w:val="clear" w:color="auto" w:fill="auto"/>
            <w:noWrap/>
            <w:vAlign w:val="bottom"/>
            <w:hideMark/>
          </w:tcPr>
          <w:p w14:paraId="03863632"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4ED9DB07"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38</w:t>
            </w:r>
          </w:p>
        </w:tc>
        <w:tc>
          <w:tcPr>
            <w:tcW w:w="708" w:type="dxa"/>
            <w:tcBorders>
              <w:top w:val="nil"/>
              <w:left w:val="nil"/>
              <w:bottom w:val="nil"/>
              <w:right w:val="nil"/>
            </w:tcBorders>
            <w:shd w:val="clear" w:color="auto" w:fill="auto"/>
            <w:noWrap/>
            <w:vAlign w:val="bottom"/>
            <w:hideMark/>
          </w:tcPr>
          <w:p w14:paraId="16B48498" w14:textId="77777777" w:rsidR="00DD0798" w:rsidRPr="00DD0798" w:rsidRDefault="00DD0798" w:rsidP="00DD0798">
            <w:pPr>
              <w:rPr>
                <w:rFonts w:ascii="Arial" w:hAnsi="Arial" w:cs="Arial"/>
                <w:b/>
                <w:bCs/>
                <w:color w:val="000000"/>
                <w:sz w:val="18"/>
                <w:szCs w:val="18"/>
              </w:rPr>
            </w:pPr>
          </w:p>
        </w:tc>
        <w:tc>
          <w:tcPr>
            <w:tcW w:w="617" w:type="dxa"/>
            <w:tcBorders>
              <w:top w:val="nil"/>
              <w:left w:val="nil"/>
              <w:bottom w:val="nil"/>
              <w:right w:val="nil"/>
            </w:tcBorders>
            <w:shd w:val="clear" w:color="000000" w:fill="FFFFFF"/>
            <w:noWrap/>
            <w:vAlign w:val="bottom"/>
            <w:hideMark/>
          </w:tcPr>
          <w:p w14:paraId="264F8806"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5422089F"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Ostali rashodi</w:t>
            </w:r>
          </w:p>
        </w:tc>
        <w:tc>
          <w:tcPr>
            <w:tcW w:w="1276" w:type="dxa"/>
            <w:tcBorders>
              <w:top w:val="nil"/>
              <w:left w:val="nil"/>
              <w:bottom w:val="nil"/>
              <w:right w:val="nil"/>
            </w:tcBorders>
            <w:shd w:val="clear" w:color="auto" w:fill="auto"/>
            <w:noWrap/>
            <w:vAlign w:val="bottom"/>
            <w:hideMark/>
          </w:tcPr>
          <w:p w14:paraId="38B1AFAD"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auto" w:fill="auto"/>
            <w:noWrap/>
            <w:vAlign w:val="bottom"/>
          </w:tcPr>
          <w:p w14:paraId="13AD599D" w14:textId="6003626E" w:rsidR="00DD0798" w:rsidRPr="00DD0798" w:rsidRDefault="00DD0798" w:rsidP="00DD0798">
            <w:pPr>
              <w:jc w:val="right"/>
              <w:rPr>
                <w:rFonts w:ascii="Arial" w:hAnsi="Arial" w:cs="Arial"/>
                <w:b/>
                <w:bCs/>
                <w:color w:val="000000"/>
                <w:sz w:val="18"/>
                <w:szCs w:val="18"/>
              </w:rPr>
            </w:pPr>
          </w:p>
        </w:tc>
        <w:tc>
          <w:tcPr>
            <w:tcW w:w="1321" w:type="dxa"/>
            <w:tcBorders>
              <w:top w:val="nil"/>
              <w:left w:val="nil"/>
              <w:bottom w:val="nil"/>
              <w:right w:val="nil"/>
            </w:tcBorders>
            <w:shd w:val="clear" w:color="000000" w:fill="FFFFFF"/>
            <w:noWrap/>
            <w:vAlign w:val="bottom"/>
            <w:hideMark/>
          </w:tcPr>
          <w:p w14:paraId="7C53A6B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auto" w:fill="auto"/>
            <w:noWrap/>
            <w:vAlign w:val="bottom"/>
            <w:hideMark/>
          </w:tcPr>
          <w:p w14:paraId="30307E2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46648552" w14:textId="77777777" w:rsidTr="00493ADA">
        <w:trPr>
          <w:trHeight w:val="255"/>
        </w:trPr>
        <w:tc>
          <w:tcPr>
            <w:tcW w:w="599" w:type="dxa"/>
            <w:tcBorders>
              <w:top w:val="nil"/>
              <w:left w:val="nil"/>
              <w:bottom w:val="nil"/>
              <w:right w:val="nil"/>
            </w:tcBorders>
            <w:shd w:val="clear" w:color="auto" w:fill="auto"/>
            <w:noWrap/>
            <w:vAlign w:val="bottom"/>
            <w:hideMark/>
          </w:tcPr>
          <w:p w14:paraId="774F8003"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FEEFA09"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4DFB0A5A"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382</w:t>
            </w:r>
          </w:p>
        </w:tc>
        <w:tc>
          <w:tcPr>
            <w:tcW w:w="617" w:type="dxa"/>
            <w:tcBorders>
              <w:top w:val="nil"/>
              <w:left w:val="nil"/>
              <w:bottom w:val="nil"/>
              <w:right w:val="nil"/>
            </w:tcBorders>
            <w:shd w:val="clear" w:color="000000" w:fill="FFFFFF"/>
            <w:noWrap/>
            <w:vAlign w:val="bottom"/>
            <w:hideMark/>
          </w:tcPr>
          <w:p w14:paraId="32C90BCB"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65D63034"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Kapitalne donacije</w:t>
            </w:r>
          </w:p>
        </w:tc>
        <w:tc>
          <w:tcPr>
            <w:tcW w:w="1276" w:type="dxa"/>
            <w:tcBorders>
              <w:top w:val="nil"/>
              <w:left w:val="nil"/>
              <w:bottom w:val="nil"/>
              <w:right w:val="nil"/>
            </w:tcBorders>
            <w:shd w:val="clear" w:color="auto" w:fill="auto"/>
            <w:noWrap/>
            <w:vAlign w:val="bottom"/>
            <w:hideMark/>
          </w:tcPr>
          <w:p w14:paraId="6504235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20.000</w:t>
            </w:r>
          </w:p>
        </w:tc>
        <w:tc>
          <w:tcPr>
            <w:tcW w:w="1230" w:type="dxa"/>
            <w:tcBorders>
              <w:top w:val="nil"/>
              <w:left w:val="nil"/>
              <w:bottom w:val="nil"/>
              <w:right w:val="nil"/>
            </w:tcBorders>
            <w:shd w:val="clear" w:color="auto" w:fill="auto"/>
            <w:noWrap/>
            <w:vAlign w:val="bottom"/>
          </w:tcPr>
          <w:p w14:paraId="6ACCA262"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477E8B61"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20.000</w:t>
            </w:r>
          </w:p>
        </w:tc>
        <w:tc>
          <w:tcPr>
            <w:tcW w:w="827" w:type="dxa"/>
            <w:tcBorders>
              <w:top w:val="nil"/>
              <w:left w:val="nil"/>
              <w:bottom w:val="nil"/>
              <w:right w:val="nil"/>
            </w:tcBorders>
            <w:shd w:val="clear" w:color="auto" w:fill="auto"/>
            <w:noWrap/>
            <w:vAlign w:val="bottom"/>
            <w:hideMark/>
          </w:tcPr>
          <w:p w14:paraId="5CB5D2C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E1BB43F" w14:textId="77777777" w:rsidTr="00D9534D">
        <w:trPr>
          <w:trHeight w:val="255"/>
        </w:trPr>
        <w:tc>
          <w:tcPr>
            <w:tcW w:w="599" w:type="dxa"/>
            <w:tcBorders>
              <w:top w:val="nil"/>
              <w:left w:val="nil"/>
              <w:bottom w:val="nil"/>
              <w:right w:val="nil"/>
            </w:tcBorders>
            <w:shd w:val="clear" w:color="auto" w:fill="auto"/>
            <w:noWrap/>
            <w:vAlign w:val="bottom"/>
            <w:hideMark/>
          </w:tcPr>
          <w:p w14:paraId="195B70E2"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64065CA0" w14:textId="77777777" w:rsidR="00DD0798" w:rsidRPr="00DD0798" w:rsidRDefault="00DD0798" w:rsidP="00DD0798">
            <w:pPr>
              <w:rPr>
                <w:rFonts w:ascii="Arial" w:hAnsi="Arial" w:cs="Arial"/>
                <w:b/>
                <w:bCs/>
                <w:i/>
                <w:iCs/>
                <w:color w:val="000000"/>
                <w:sz w:val="18"/>
                <w:szCs w:val="18"/>
              </w:rPr>
            </w:pPr>
            <w:r w:rsidRPr="00DD0798">
              <w:rPr>
                <w:rFonts w:ascii="Arial" w:hAnsi="Arial" w:cs="Arial"/>
                <w:b/>
                <w:bCs/>
                <w:i/>
                <w:iCs/>
                <w:color w:val="000000"/>
                <w:sz w:val="18"/>
                <w:szCs w:val="18"/>
              </w:rPr>
              <w:t>PROGRAM 1020 SOCIJALNA SKRB</w:t>
            </w:r>
          </w:p>
        </w:tc>
        <w:tc>
          <w:tcPr>
            <w:tcW w:w="1276" w:type="dxa"/>
            <w:tcBorders>
              <w:top w:val="nil"/>
              <w:left w:val="nil"/>
              <w:bottom w:val="nil"/>
              <w:right w:val="nil"/>
            </w:tcBorders>
            <w:shd w:val="clear" w:color="000000" w:fill="FFC000"/>
            <w:noWrap/>
            <w:vAlign w:val="bottom"/>
            <w:hideMark/>
          </w:tcPr>
          <w:p w14:paraId="631C4DC0" w14:textId="77777777" w:rsidR="00DD0798" w:rsidRPr="00DD0798" w:rsidRDefault="00DD0798" w:rsidP="00DD0798">
            <w:pPr>
              <w:jc w:val="right"/>
              <w:rPr>
                <w:rFonts w:ascii="Arial" w:hAnsi="Arial" w:cs="Arial"/>
                <w:b/>
                <w:bCs/>
                <w:i/>
                <w:iCs/>
                <w:color w:val="000000"/>
                <w:sz w:val="18"/>
                <w:szCs w:val="18"/>
              </w:rPr>
            </w:pPr>
            <w:r w:rsidRPr="00DD0798">
              <w:rPr>
                <w:rFonts w:ascii="Arial" w:hAnsi="Arial" w:cs="Arial"/>
                <w:b/>
                <w:bCs/>
                <w:i/>
                <w:iCs/>
                <w:color w:val="000000"/>
                <w:sz w:val="18"/>
                <w:szCs w:val="18"/>
              </w:rPr>
              <w:t>256.333</w:t>
            </w:r>
          </w:p>
        </w:tc>
        <w:tc>
          <w:tcPr>
            <w:tcW w:w="1230" w:type="dxa"/>
            <w:tcBorders>
              <w:top w:val="nil"/>
              <w:left w:val="nil"/>
              <w:bottom w:val="nil"/>
              <w:right w:val="nil"/>
            </w:tcBorders>
            <w:shd w:val="clear" w:color="000000" w:fill="FFC000"/>
            <w:noWrap/>
            <w:vAlign w:val="bottom"/>
            <w:hideMark/>
          </w:tcPr>
          <w:p w14:paraId="4FDFA09B" w14:textId="77777777" w:rsidR="00DD0798" w:rsidRPr="00DD0798" w:rsidRDefault="00DD0798" w:rsidP="00DD0798">
            <w:pPr>
              <w:jc w:val="right"/>
              <w:rPr>
                <w:rFonts w:ascii="Arial" w:hAnsi="Arial" w:cs="Arial"/>
                <w:b/>
                <w:bCs/>
                <w:i/>
                <w:iCs/>
                <w:color w:val="000000"/>
                <w:sz w:val="18"/>
                <w:szCs w:val="18"/>
              </w:rPr>
            </w:pPr>
            <w:r w:rsidRPr="00DD0798">
              <w:rPr>
                <w:rFonts w:ascii="Arial" w:hAnsi="Arial" w:cs="Arial"/>
                <w:b/>
                <w:bCs/>
                <w:i/>
                <w:iCs/>
                <w:color w:val="000000"/>
                <w:sz w:val="18"/>
                <w:szCs w:val="18"/>
              </w:rPr>
              <w:t>-66.235</w:t>
            </w:r>
          </w:p>
        </w:tc>
        <w:tc>
          <w:tcPr>
            <w:tcW w:w="1321" w:type="dxa"/>
            <w:tcBorders>
              <w:top w:val="nil"/>
              <w:left w:val="nil"/>
              <w:bottom w:val="nil"/>
              <w:right w:val="nil"/>
            </w:tcBorders>
            <w:shd w:val="clear" w:color="000000" w:fill="FFC000"/>
            <w:noWrap/>
            <w:vAlign w:val="bottom"/>
            <w:hideMark/>
          </w:tcPr>
          <w:p w14:paraId="51213CB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190.098</w:t>
            </w:r>
          </w:p>
        </w:tc>
        <w:tc>
          <w:tcPr>
            <w:tcW w:w="827" w:type="dxa"/>
            <w:tcBorders>
              <w:top w:val="nil"/>
              <w:left w:val="nil"/>
              <w:bottom w:val="nil"/>
              <w:right w:val="nil"/>
            </w:tcBorders>
            <w:shd w:val="clear" w:color="000000" w:fill="FFC000"/>
            <w:noWrap/>
            <w:vAlign w:val="bottom"/>
            <w:hideMark/>
          </w:tcPr>
          <w:p w14:paraId="032218BD"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74,16</w:t>
            </w:r>
          </w:p>
        </w:tc>
      </w:tr>
      <w:tr w:rsidR="002F7F52" w:rsidRPr="00DD0798" w14:paraId="45583C6E" w14:textId="77777777" w:rsidTr="00493ADA">
        <w:trPr>
          <w:trHeight w:val="240"/>
        </w:trPr>
        <w:tc>
          <w:tcPr>
            <w:tcW w:w="599" w:type="dxa"/>
            <w:tcBorders>
              <w:top w:val="nil"/>
              <w:left w:val="nil"/>
              <w:bottom w:val="nil"/>
              <w:right w:val="nil"/>
            </w:tcBorders>
            <w:shd w:val="clear" w:color="000000" w:fill="FFFFFF"/>
            <w:noWrap/>
            <w:vAlign w:val="bottom"/>
            <w:hideMark/>
          </w:tcPr>
          <w:p w14:paraId="17DEA776" w14:textId="77777777" w:rsidR="00DD0798" w:rsidRPr="00DD0798" w:rsidRDefault="00DD0798" w:rsidP="00DD0798">
            <w:pPr>
              <w:rPr>
                <w:rFonts w:ascii="Arial" w:hAnsi="Arial" w:cs="Arial"/>
                <w:sz w:val="18"/>
                <w:szCs w:val="18"/>
              </w:rPr>
            </w:pPr>
            <w:r w:rsidRPr="00DD0798">
              <w:rPr>
                <w:rFonts w:ascii="Arial" w:hAnsi="Arial" w:cs="Arial"/>
                <w:sz w:val="18"/>
                <w:szCs w:val="18"/>
              </w:rPr>
              <w:t>106</w:t>
            </w:r>
          </w:p>
        </w:tc>
        <w:tc>
          <w:tcPr>
            <w:tcW w:w="1751" w:type="dxa"/>
            <w:gridSpan w:val="3"/>
            <w:tcBorders>
              <w:top w:val="nil"/>
              <w:left w:val="nil"/>
              <w:bottom w:val="nil"/>
              <w:right w:val="nil"/>
            </w:tcBorders>
            <w:shd w:val="clear" w:color="000000" w:fill="92D050"/>
            <w:noWrap/>
            <w:vAlign w:val="bottom"/>
            <w:hideMark/>
          </w:tcPr>
          <w:p w14:paraId="53CB2AC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A102001</w:t>
            </w:r>
          </w:p>
        </w:tc>
        <w:tc>
          <w:tcPr>
            <w:tcW w:w="4061" w:type="dxa"/>
            <w:tcBorders>
              <w:top w:val="nil"/>
              <w:left w:val="nil"/>
              <w:bottom w:val="nil"/>
              <w:right w:val="nil"/>
            </w:tcBorders>
            <w:shd w:val="clear" w:color="000000" w:fill="92D050"/>
            <w:noWrap/>
            <w:vAlign w:val="bottom"/>
            <w:hideMark/>
          </w:tcPr>
          <w:p w14:paraId="343567D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 pojedincima i obiteljima</w:t>
            </w:r>
          </w:p>
        </w:tc>
        <w:tc>
          <w:tcPr>
            <w:tcW w:w="1276" w:type="dxa"/>
            <w:tcBorders>
              <w:top w:val="nil"/>
              <w:left w:val="nil"/>
              <w:bottom w:val="nil"/>
              <w:right w:val="nil"/>
            </w:tcBorders>
            <w:shd w:val="clear" w:color="000000" w:fill="92D050"/>
            <w:noWrap/>
            <w:vAlign w:val="bottom"/>
            <w:hideMark/>
          </w:tcPr>
          <w:p w14:paraId="7FDC8DF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48.000</w:t>
            </w:r>
          </w:p>
        </w:tc>
        <w:tc>
          <w:tcPr>
            <w:tcW w:w="1230" w:type="dxa"/>
            <w:tcBorders>
              <w:top w:val="nil"/>
              <w:left w:val="nil"/>
              <w:bottom w:val="nil"/>
              <w:right w:val="nil"/>
            </w:tcBorders>
            <w:shd w:val="clear" w:color="000000" w:fill="92D050"/>
            <w:noWrap/>
            <w:vAlign w:val="bottom"/>
          </w:tcPr>
          <w:p w14:paraId="4B405E01" w14:textId="7CE40574"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7F633BA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48.000</w:t>
            </w:r>
          </w:p>
        </w:tc>
        <w:tc>
          <w:tcPr>
            <w:tcW w:w="827" w:type="dxa"/>
            <w:tcBorders>
              <w:top w:val="nil"/>
              <w:left w:val="nil"/>
              <w:bottom w:val="nil"/>
              <w:right w:val="nil"/>
            </w:tcBorders>
            <w:shd w:val="clear" w:color="000000" w:fill="92D050"/>
            <w:noWrap/>
            <w:vAlign w:val="bottom"/>
            <w:hideMark/>
          </w:tcPr>
          <w:p w14:paraId="1CF3859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9668B9E" w14:textId="77777777" w:rsidTr="00493ADA">
        <w:trPr>
          <w:trHeight w:val="255"/>
        </w:trPr>
        <w:tc>
          <w:tcPr>
            <w:tcW w:w="599" w:type="dxa"/>
            <w:tcBorders>
              <w:top w:val="nil"/>
              <w:left w:val="nil"/>
              <w:bottom w:val="nil"/>
              <w:right w:val="nil"/>
            </w:tcBorders>
            <w:shd w:val="clear" w:color="000000" w:fill="FFFFFF"/>
            <w:noWrap/>
            <w:vAlign w:val="bottom"/>
            <w:hideMark/>
          </w:tcPr>
          <w:p w14:paraId="6513349B"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CD606A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29CB426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5BEAF7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F5F8BA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7F7E657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16.500</w:t>
            </w:r>
          </w:p>
        </w:tc>
        <w:tc>
          <w:tcPr>
            <w:tcW w:w="1230" w:type="dxa"/>
            <w:tcBorders>
              <w:top w:val="nil"/>
              <w:left w:val="nil"/>
              <w:bottom w:val="nil"/>
              <w:right w:val="nil"/>
            </w:tcBorders>
            <w:shd w:val="clear" w:color="000000" w:fill="FFFFFF"/>
            <w:noWrap/>
            <w:vAlign w:val="bottom"/>
          </w:tcPr>
          <w:p w14:paraId="2F070BC7" w14:textId="52B2233C"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3C5B95D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16.500</w:t>
            </w:r>
          </w:p>
        </w:tc>
        <w:tc>
          <w:tcPr>
            <w:tcW w:w="827" w:type="dxa"/>
            <w:tcBorders>
              <w:top w:val="nil"/>
              <w:left w:val="nil"/>
              <w:bottom w:val="nil"/>
              <w:right w:val="nil"/>
            </w:tcBorders>
            <w:shd w:val="clear" w:color="auto" w:fill="auto"/>
            <w:noWrap/>
            <w:vAlign w:val="bottom"/>
            <w:hideMark/>
          </w:tcPr>
          <w:p w14:paraId="2090ADC1"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4458545A" w14:textId="77777777" w:rsidTr="00493ADA">
        <w:trPr>
          <w:trHeight w:val="255"/>
        </w:trPr>
        <w:tc>
          <w:tcPr>
            <w:tcW w:w="599" w:type="dxa"/>
            <w:tcBorders>
              <w:top w:val="nil"/>
              <w:left w:val="nil"/>
              <w:bottom w:val="nil"/>
              <w:right w:val="nil"/>
            </w:tcBorders>
            <w:shd w:val="clear" w:color="auto" w:fill="auto"/>
            <w:noWrap/>
            <w:hideMark/>
          </w:tcPr>
          <w:p w14:paraId="1E0729AE" w14:textId="77777777" w:rsidR="00DD0798" w:rsidRPr="00DD0798" w:rsidRDefault="00DD0798" w:rsidP="00493ADA">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13D6C6AA"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3190220E" w14:textId="77777777" w:rsidR="00DD0798" w:rsidRPr="00DD0798" w:rsidRDefault="00DD0798" w:rsidP="00493ADA">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17732B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4E0DF0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51D92639"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16.500</w:t>
            </w:r>
          </w:p>
        </w:tc>
        <w:tc>
          <w:tcPr>
            <w:tcW w:w="1230" w:type="dxa"/>
            <w:tcBorders>
              <w:top w:val="nil"/>
              <w:left w:val="nil"/>
              <w:bottom w:val="nil"/>
              <w:right w:val="nil"/>
            </w:tcBorders>
            <w:shd w:val="clear" w:color="auto" w:fill="auto"/>
            <w:noWrap/>
          </w:tcPr>
          <w:p w14:paraId="129C48BA" w14:textId="16FE8473" w:rsidR="00DD0798" w:rsidRPr="00DD0798" w:rsidRDefault="00DD0798" w:rsidP="00493ADA">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109ED041" w14:textId="77777777" w:rsidR="00DD0798" w:rsidRPr="00DD0798" w:rsidRDefault="00DD0798" w:rsidP="00493ADA">
            <w:pPr>
              <w:jc w:val="right"/>
              <w:rPr>
                <w:rFonts w:ascii="Arial" w:hAnsi="Arial" w:cs="Arial"/>
                <w:b/>
                <w:bCs/>
                <w:color w:val="000000"/>
                <w:sz w:val="18"/>
                <w:szCs w:val="18"/>
              </w:rPr>
            </w:pPr>
            <w:r w:rsidRPr="00DD0798">
              <w:rPr>
                <w:rFonts w:ascii="Arial" w:hAnsi="Arial" w:cs="Arial"/>
                <w:b/>
                <w:bCs/>
                <w:color w:val="000000"/>
                <w:sz w:val="18"/>
                <w:szCs w:val="18"/>
              </w:rPr>
              <w:t>16.500</w:t>
            </w:r>
          </w:p>
        </w:tc>
        <w:tc>
          <w:tcPr>
            <w:tcW w:w="827" w:type="dxa"/>
            <w:tcBorders>
              <w:top w:val="nil"/>
              <w:left w:val="nil"/>
              <w:bottom w:val="nil"/>
              <w:right w:val="nil"/>
            </w:tcBorders>
            <w:shd w:val="clear" w:color="auto" w:fill="auto"/>
            <w:noWrap/>
            <w:hideMark/>
          </w:tcPr>
          <w:p w14:paraId="37A8086F"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B95E1C4" w14:textId="77777777" w:rsidTr="00493ADA">
        <w:trPr>
          <w:trHeight w:val="255"/>
        </w:trPr>
        <w:tc>
          <w:tcPr>
            <w:tcW w:w="599" w:type="dxa"/>
            <w:tcBorders>
              <w:top w:val="nil"/>
              <w:left w:val="nil"/>
              <w:bottom w:val="nil"/>
              <w:right w:val="nil"/>
            </w:tcBorders>
            <w:shd w:val="clear" w:color="auto" w:fill="auto"/>
            <w:noWrap/>
            <w:hideMark/>
          </w:tcPr>
          <w:p w14:paraId="0BA8EC39" w14:textId="77777777" w:rsidR="00DD0798" w:rsidRPr="00DD0798" w:rsidRDefault="00DD0798" w:rsidP="00493ADA">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6A7AECEB"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08DFE5A4" w14:textId="77777777" w:rsidR="00DD0798" w:rsidRPr="00DD0798" w:rsidRDefault="00DD0798" w:rsidP="00493AD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10797822"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F0262A1"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398E8FC2"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16.500</w:t>
            </w:r>
          </w:p>
        </w:tc>
        <w:tc>
          <w:tcPr>
            <w:tcW w:w="1230" w:type="dxa"/>
            <w:tcBorders>
              <w:top w:val="nil"/>
              <w:left w:val="nil"/>
              <w:bottom w:val="nil"/>
              <w:right w:val="nil"/>
            </w:tcBorders>
            <w:shd w:val="clear" w:color="auto" w:fill="auto"/>
            <w:noWrap/>
          </w:tcPr>
          <w:p w14:paraId="2D2DD414" w14:textId="77777777" w:rsidR="00DD0798" w:rsidRPr="00DD0798" w:rsidRDefault="00DD0798" w:rsidP="00493ADA">
            <w:pPr>
              <w:jc w:val="right"/>
              <w:rPr>
                <w:rFonts w:ascii="Arial" w:hAnsi="Arial" w:cs="Arial"/>
                <w:sz w:val="18"/>
                <w:szCs w:val="18"/>
              </w:rPr>
            </w:pPr>
          </w:p>
        </w:tc>
        <w:tc>
          <w:tcPr>
            <w:tcW w:w="1321" w:type="dxa"/>
            <w:tcBorders>
              <w:top w:val="nil"/>
              <w:left w:val="nil"/>
              <w:bottom w:val="nil"/>
              <w:right w:val="nil"/>
            </w:tcBorders>
            <w:shd w:val="clear" w:color="auto" w:fill="auto"/>
            <w:noWrap/>
            <w:hideMark/>
          </w:tcPr>
          <w:p w14:paraId="522DCB7F" w14:textId="77777777" w:rsidR="00DD0798" w:rsidRPr="00DD0798" w:rsidRDefault="00DD0798" w:rsidP="00493ADA">
            <w:pPr>
              <w:jc w:val="right"/>
              <w:rPr>
                <w:rFonts w:ascii="Arial" w:hAnsi="Arial" w:cs="Arial"/>
                <w:color w:val="000000"/>
                <w:sz w:val="18"/>
                <w:szCs w:val="18"/>
              </w:rPr>
            </w:pPr>
            <w:r w:rsidRPr="00DD0798">
              <w:rPr>
                <w:rFonts w:ascii="Arial" w:hAnsi="Arial" w:cs="Arial"/>
                <w:color w:val="000000"/>
                <w:sz w:val="18"/>
                <w:szCs w:val="18"/>
              </w:rPr>
              <w:t>16.500</w:t>
            </w:r>
          </w:p>
        </w:tc>
        <w:tc>
          <w:tcPr>
            <w:tcW w:w="827" w:type="dxa"/>
            <w:tcBorders>
              <w:top w:val="nil"/>
              <w:left w:val="nil"/>
              <w:bottom w:val="nil"/>
              <w:right w:val="nil"/>
            </w:tcBorders>
            <w:shd w:val="clear" w:color="auto" w:fill="auto"/>
            <w:noWrap/>
            <w:hideMark/>
          </w:tcPr>
          <w:p w14:paraId="41E4A4DF"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100,00</w:t>
            </w:r>
          </w:p>
        </w:tc>
      </w:tr>
      <w:tr w:rsidR="00E474DD" w:rsidRPr="00DD0798" w14:paraId="329B6FC8" w14:textId="77777777" w:rsidTr="00493ADA">
        <w:trPr>
          <w:trHeight w:val="255"/>
        </w:trPr>
        <w:tc>
          <w:tcPr>
            <w:tcW w:w="599" w:type="dxa"/>
            <w:tcBorders>
              <w:top w:val="nil"/>
              <w:left w:val="nil"/>
              <w:bottom w:val="nil"/>
              <w:right w:val="nil"/>
            </w:tcBorders>
            <w:shd w:val="clear" w:color="auto" w:fill="auto"/>
            <w:noWrap/>
            <w:vAlign w:val="bottom"/>
            <w:hideMark/>
          </w:tcPr>
          <w:p w14:paraId="4003057A"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4EF5FB1A"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4DAEEFD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B34957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526</w:t>
            </w:r>
          </w:p>
        </w:tc>
        <w:tc>
          <w:tcPr>
            <w:tcW w:w="4061" w:type="dxa"/>
            <w:tcBorders>
              <w:top w:val="nil"/>
              <w:left w:val="nil"/>
              <w:bottom w:val="nil"/>
              <w:right w:val="nil"/>
            </w:tcBorders>
            <w:shd w:val="clear" w:color="auto" w:fill="auto"/>
            <w:noWrap/>
            <w:vAlign w:val="bottom"/>
            <w:hideMark/>
          </w:tcPr>
          <w:p w14:paraId="3B5738E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Brodsko-posavska županija</w:t>
            </w:r>
          </w:p>
        </w:tc>
        <w:tc>
          <w:tcPr>
            <w:tcW w:w="1276" w:type="dxa"/>
            <w:tcBorders>
              <w:top w:val="nil"/>
              <w:left w:val="nil"/>
              <w:bottom w:val="nil"/>
              <w:right w:val="nil"/>
            </w:tcBorders>
            <w:shd w:val="clear" w:color="auto" w:fill="auto"/>
            <w:noWrap/>
            <w:hideMark/>
          </w:tcPr>
          <w:p w14:paraId="1C2E7F49"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31.500</w:t>
            </w:r>
          </w:p>
        </w:tc>
        <w:tc>
          <w:tcPr>
            <w:tcW w:w="1230" w:type="dxa"/>
            <w:tcBorders>
              <w:top w:val="nil"/>
              <w:left w:val="nil"/>
              <w:bottom w:val="nil"/>
              <w:right w:val="nil"/>
            </w:tcBorders>
            <w:shd w:val="clear" w:color="auto" w:fill="auto"/>
            <w:noWrap/>
          </w:tcPr>
          <w:p w14:paraId="3ED5E20B" w14:textId="3D2BE67A" w:rsidR="00DD0798" w:rsidRPr="00DD0798" w:rsidRDefault="00DD0798" w:rsidP="00493ADA">
            <w:pPr>
              <w:jc w:val="right"/>
              <w:rPr>
                <w:rFonts w:ascii="Arial" w:hAnsi="Arial" w:cs="Arial"/>
                <w:i/>
                <w:iCs/>
                <w:color w:val="808080"/>
                <w:sz w:val="18"/>
                <w:szCs w:val="18"/>
              </w:rPr>
            </w:pPr>
          </w:p>
        </w:tc>
        <w:tc>
          <w:tcPr>
            <w:tcW w:w="1321" w:type="dxa"/>
            <w:tcBorders>
              <w:top w:val="nil"/>
              <w:left w:val="nil"/>
              <w:bottom w:val="nil"/>
              <w:right w:val="nil"/>
            </w:tcBorders>
            <w:shd w:val="clear" w:color="auto" w:fill="auto"/>
            <w:noWrap/>
            <w:hideMark/>
          </w:tcPr>
          <w:p w14:paraId="2E4DA7A0"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31.500</w:t>
            </w:r>
          </w:p>
        </w:tc>
        <w:tc>
          <w:tcPr>
            <w:tcW w:w="827" w:type="dxa"/>
            <w:tcBorders>
              <w:top w:val="nil"/>
              <w:left w:val="nil"/>
              <w:bottom w:val="nil"/>
              <w:right w:val="nil"/>
            </w:tcBorders>
            <w:shd w:val="clear" w:color="auto" w:fill="auto"/>
            <w:noWrap/>
            <w:hideMark/>
          </w:tcPr>
          <w:p w14:paraId="7424609D" w14:textId="77777777" w:rsidR="00DD0798" w:rsidRPr="00DD0798" w:rsidRDefault="00DD0798" w:rsidP="00493ADA">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150F909" w14:textId="77777777" w:rsidTr="00493ADA">
        <w:trPr>
          <w:trHeight w:val="255"/>
        </w:trPr>
        <w:tc>
          <w:tcPr>
            <w:tcW w:w="599" w:type="dxa"/>
            <w:tcBorders>
              <w:top w:val="nil"/>
              <w:left w:val="nil"/>
              <w:bottom w:val="nil"/>
              <w:right w:val="nil"/>
            </w:tcBorders>
            <w:shd w:val="clear" w:color="auto" w:fill="auto"/>
            <w:noWrap/>
            <w:hideMark/>
          </w:tcPr>
          <w:p w14:paraId="101C122B" w14:textId="77777777" w:rsidR="00DD0798" w:rsidRPr="00DD0798" w:rsidRDefault="00DD0798" w:rsidP="00493ADA">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1FF1AC2D"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156708CD" w14:textId="77777777" w:rsidR="00DD0798" w:rsidRPr="00DD0798" w:rsidRDefault="00DD0798" w:rsidP="00493ADA">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CC95AC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3ABF72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373681B8"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31.500</w:t>
            </w:r>
          </w:p>
        </w:tc>
        <w:tc>
          <w:tcPr>
            <w:tcW w:w="1230" w:type="dxa"/>
            <w:tcBorders>
              <w:top w:val="nil"/>
              <w:left w:val="nil"/>
              <w:bottom w:val="nil"/>
              <w:right w:val="nil"/>
            </w:tcBorders>
            <w:shd w:val="clear" w:color="auto" w:fill="auto"/>
            <w:noWrap/>
          </w:tcPr>
          <w:p w14:paraId="411B39CC" w14:textId="5835A0B9" w:rsidR="00DD0798" w:rsidRPr="00DD0798" w:rsidRDefault="00DD0798" w:rsidP="00493ADA">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4C852BAA" w14:textId="77777777" w:rsidR="00DD0798" w:rsidRPr="00DD0798" w:rsidRDefault="00DD0798" w:rsidP="00493ADA">
            <w:pPr>
              <w:jc w:val="right"/>
              <w:rPr>
                <w:rFonts w:ascii="Arial" w:hAnsi="Arial" w:cs="Arial"/>
                <w:b/>
                <w:bCs/>
                <w:color w:val="000000"/>
                <w:sz w:val="18"/>
                <w:szCs w:val="18"/>
              </w:rPr>
            </w:pPr>
            <w:r w:rsidRPr="00DD0798">
              <w:rPr>
                <w:rFonts w:ascii="Arial" w:hAnsi="Arial" w:cs="Arial"/>
                <w:b/>
                <w:bCs/>
                <w:color w:val="000000"/>
                <w:sz w:val="18"/>
                <w:szCs w:val="18"/>
              </w:rPr>
              <w:t>31.500</w:t>
            </w:r>
          </w:p>
        </w:tc>
        <w:tc>
          <w:tcPr>
            <w:tcW w:w="827" w:type="dxa"/>
            <w:tcBorders>
              <w:top w:val="nil"/>
              <w:left w:val="nil"/>
              <w:bottom w:val="nil"/>
              <w:right w:val="nil"/>
            </w:tcBorders>
            <w:shd w:val="clear" w:color="auto" w:fill="auto"/>
            <w:noWrap/>
            <w:hideMark/>
          </w:tcPr>
          <w:p w14:paraId="2BE8E975" w14:textId="77777777" w:rsidR="00DD0798" w:rsidRPr="00DD0798" w:rsidRDefault="00DD0798" w:rsidP="00493ADA">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8AAB409" w14:textId="77777777" w:rsidTr="00493ADA">
        <w:trPr>
          <w:trHeight w:val="255"/>
        </w:trPr>
        <w:tc>
          <w:tcPr>
            <w:tcW w:w="599" w:type="dxa"/>
            <w:tcBorders>
              <w:top w:val="nil"/>
              <w:left w:val="nil"/>
              <w:bottom w:val="nil"/>
              <w:right w:val="nil"/>
            </w:tcBorders>
            <w:shd w:val="clear" w:color="auto" w:fill="auto"/>
            <w:noWrap/>
            <w:hideMark/>
          </w:tcPr>
          <w:p w14:paraId="3A6E8558" w14:textId="77777777" w:rsidR="00DD0798" w:rsidRPr="00DD0798" w:rsidRDefault="00DD0798" w:rsidP="00493ADA">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3CFE47DA" w14:textId="77777777" w:rsidR="00DD0798" w:rsidRPr="00DD0798" w:rsidRDefault="00DD0798" w:rsidP="00493ADA">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02174998" w14:textId="77777777" w:rsidR="00DD0798" w:rsidRPr="00DD0798" w:rsidRDefault="00DD0798" w:rsidP="00493ADA">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526F061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8487659"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5EF0F957"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31.500</w:t>
            </w:r>
          </w:p>
        </w:tc>
        <w:tc>
          <w:tcPr>
            <w:tcW w:w="1230" w:type="dxa"/>
            <w:tcBorders>
              <w:top w:val="nil"/>
              <w:left w:val="nil"/>
              <w:bottom w:val="nil"/>
              <w:right w:val="nil"/>
            </w:tcBorders>
            <w:shd w:val="clear" w:color="auto" w:fill="auto"/>
            <w:noWrap/>
            <w:hideMark/>
          </w:tcPr>
          <w:p w14:paraId="5D9A639B" w14:textId="77777777" w:rsidR="00DD0798" w:rsidRPr="00DD0798" w:rsidRDefault="00DD0798" w:rsidP="00493ADA">
            <w:pPr>
              <w:jc w:val="right"/>
              <w:rPr>
                <w:rFonts w:ascii="Arial" w:hAnsi="Arial" w:cs="Arial"/>
                <w:sz w:val="18"/>
                <w:szCs w:val="18"/>
              </w:rPr>
            </w:pPr>
          </w:p>
        </w:tc>
        <w:tc>
          <w:tcPr>
            <w:tcW w:w="1321" w:type="dxa"/>
            <w:tcBorders>
              <w:top w:val="nil"/>
              <w:left w:val="nil"/>
              <w:bottom w:val="nil"/>
              <w:right w:val="nil"/>
            </w:tcBorders>
            <w:shd w:val="clear" w:color="auto" w:fill="auto"/>
            <w:noWrap/>
            <w:hideMark/>
          </w:tcPr>
          <w:p w14:paraId="06EC2BD2" w14:textId="77777777" w:rsidR="00DD0798" w:rsidRPr="00DD0798" w:rsidRDefault="00DD0798" w:rsidP="00493ADA">
            <w:pPr>
              <w:jc w:val="right"/>
              <w:rPr>
                <w:rFonts w:ascii="Arial" w:hAnsi="Arial" w:cs="Arial"/>
                <w:color w:val="000000"/>
                <w:sz w:val="18"/>
                <w:szCs w:val="18"/>
              </w:rPr>
            </w:pPr>
            <w:r w:rsidRPr="00DD0798">
              <w:rPr>
                <w:rFonts w:ascii="Arial" w:hAnsi="Arial" w:cs="Arial"/>
                <w:color w:val="000000"/>
                <w:sz w:val="18"/>
                <w:szCs w:val="18"/>
              </w:rPr>
              <w:t>31.500</w:t>
            </w:r>
          </w:p>
        </w:tc>
        <w:tc>
          <w:tcPr>
            <w:tcW w:w="827" w:type="dxa"/>
            <w:tcBorders>
              <w:top w:val="nil"/>
              <w:left w:val="nil"/>
              <w:bottom w:val="nil"/>
              <w:right w:val="nil"/>
            </w:tcBorders>
            <w:shd w:val="clear" w:color="auto" w:fill="auto"/>
            <w:noWrap/>
            <w:hideMark/>
          </w:tcPr>
          <w:p w14:paraId="2D59CA18" w14:textId="77777777" w:rsidR="00DD0798" w:rsidRPr="00DD0798" w:rsidRDefault="00DD0798" w:rsidP="00493ADA">
            <w:pPr>
              <w:jc w:val="right"/>
              <w:rPr>
                <w:rFonts w:ascii="Arial" w:hAnsi="Arial" w:cs="Arial"/>
                <w:sz w:val="18"/>
                <w:szCs w:val="18"/>
              </w:rPr>
            </w:pPr>
            <w:r w:rsidRPr="00DD0798">
              <w:rPr>
                <w:rFonts w:ascii="Arial" w:hAnsi="Arial" w:cs="Arial"/>
                <w:sz w:val="18"/>
                <w:szCs w:val="18"/>
              </w:rPr>
              <w:t>100,00</w:t>
            </w:r>
          </w:p>
        </w:tc>
      </w:tr>
      <w:tr w:rsidR="002F7F52" w:rsidRPr="00DD0798" w14:paraId="1672C916" w14:textId="77777777" w:rsidTr="00D9534D">
        <w:trPr>
          <w:trHeight w:val="255"/>
        </w:trPr>
        <w:tc>
          <w:tcPr>
            <w:tcW w:w="599" w:type="dxa"/>
            <w:tcBorders>
              <w:top w:val="nil"/>
              <w:left w:val="nil"/>
              <w:bottom w:val="nil"/>
              <w:right w:val="nil"/>
            </w:tcBorders>
            <w:shd w:val="clear" w:color="000000" w:fill="FFFFFF"/>
            <w:noWrap/>
            <w:vAlign w:val="bottom"/>
            <w:hideMark/>
          </w:tcPr>
          <w:p w14:paraId="77C9BBBF" w14:textId="77777777" w:rsidR="00DD0798" w:rsidRPr="00DD0798" w:rsidRDefault="00DD0798" w:rsidP="00DD0798">
            <w:pPr>
              <w:rPr>
                <w:rFonts w:ascii="Arial" w:hAnsi="Arial" w:cs="Arial"/>
                <w:sz w:val="18"/>
                <w:szCs w:val="18"/>
              </w:rPr>
            </w:pPr>
            <w:r w:rsidRPr="00DD0798">
              <w:rPr>
                <w:rFonts w:ascii="Arial" w:hAnsi="Arial" w:cs="Arial"/>
                <w:sz w:val="18"/>
                <w:szCs w:val="18"/>
              </w:rPr>
              <w:t>104</w:t>
            </w:r>
          </w:p>
        </w:tc>
        <w:tc>
          <w:tcPr>
            <w:tcW w:w="1751" w:type="dxa"/>
            <w:gridSpan w:val="3"/>
            <w:tcBorders>
              <w:top w:val="nil"/>
              <w:left w:val="nil"/>
              <w:bottom w:val="nil"/>
              <w:right w:val="nil"/>
            </w:tcBorders>
            <w:shd w:val="clear" w:color="000000" w:fill="92D050"/>
            <w:noWrap/>
            <w:vAlign w:val="bottom"/>
            <w:hideMark/>
          </w:tcPr>
          <w:p w14:paraId="11347F9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A102002</w:t>
            </w:r>
          </w:p>
        </w:tc>
        <w:tc>
          <w:tcPr>
            <w:tcW w:w="4061" w:type="dxa"/>
            <w:tcBorders>
              <w:top w:val="nil"/>
              <w:left w:val="nil"/>
              <w:bottom w:val="nil"/>
              <w:right w:val="nil"/>
            </w:tcBorders>
            <w:shd w:val="clear" w:color="000000" w:fill="92D050"/>
            <w:noWrap/>
            <w:vAlign w:val="bottom"/>
            <w:hideMark/>
          </w:tcPr>
          <w:p w14:paraId="2610227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Potpore za novorođeno dijete</w:t>
            </w:r>
          </w:p>
        </w:tc>
        <w:tc>
          <w:tcPr>
            <w:tcW w:w="1276" w:type="dxa"/>
            <w:tcBorders>
              <w:top w:val="nil"/>
              <w:left w:val="nil"/>
              <w:bottom w:val="nil"/>
              <w:right w:val="nil"/>
            </w:tcBorders>
            <w:shd w:val="clear" w:color="000000" w:fill="92D050"/>
            <w:noWrap/>
            <w:vAlign w:val="bottom"/>
            <w:hideMark/>
          </w:tcPr>
          <w:p w14:paraId="5407222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70.000</w:t>
            </w:r>
          </w:p>
        </w:tc>
        <w:tc>
          <w:tcPr>
            <w:tcW w:w="1230" w:type="dxa"/>
            <w:tcBorders>
              <w:top w:val="nil"/>
              <w:left w:val="nil"/>
              <w:bottom w:val="nil"/>
              <w:right w:val="nil"/>
            </w:tcBorders>
            <w:shd w:val="clear" w:color="000000" w:fill="92D050"/>
            <w:noWrap/>
            <w:vAlign w:val="bottom"/>
            <w:hideMark/>
          </w:tcPr>
          <w:p w14:paraId="30B6BDE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-30.000</w:t>
            </w:r>
          </w:p>
        </w:tc>
        <w:tc>
          <w:tcPr>
            <w:tcW w:w="1321" w:type="dxa"/>
            <w:tcBorders>
              <w:top w:val="nil"/>
              <w:left w:val="nil"/>
              <w:bottom w:val="nil"/>
              <w:right w:val="nil"/>
            </w:tcBorders>
            <w:shd w:val="clear" w:color="000000" w:fill="92D050"/>
            <w:noWrap/>
            <w:vAlign w:val="bottom"/>
            <w:hideMark/>
          </w:tcPr>
          <w:p w14:paraId="6D9F876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827" w:type="dxa"/>
            <w:tcBorders>
              <w:top w:val="nil"/>
              <w:left w:val="nil"/>
              <w:bottom w:val="nil"/>
              <w:right w:val="nil"/>
            </w:tcBorders>
            <w:shd w:val="clear" w:color="000000" w:fill="92D050"/>
            <w:noWrap/>
            <w:vAlign w:val="bottom"/>
            <w:hideMark/>
          </w:tcPr>
          <w:p w14:paraId="1C196CE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57,14</w:t>
            </w:r>
          </w:p>
        </w:tc>
      </w:tr>
      <w:tr w:rsidR="00E474DD" w:rsidRPr="00DD0798" w14:paraId="43F5EAE9" w14:textId="77777777" w:rsidTr="00D9534D">
        <w:trPr>
          <w:trHeight w:val="255"/>
        </w:trPr>
        <w:tc>
          <w:tcPr>
            <w:tcW w:w="599" w:type="dxa"/>
            <w:tcBorders>
              <w:top w:val="nil"/>
              <w:left w:val="nil"/>
              <w:bottom w:val="nil"/>
              <w:right w:val="nil"/>
            </w:tcBorders>
            <w:shd w:val="clear" w:color="000000" w:fill="FFFFFF"/>
            <w:noWrap/>
            <w:vAlign w:val="bottom"/>
            <w:hideMark/>
          </w:tcPr>
          <w:p w14:paraId="4C990032"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24A968A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220135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392366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4B3D48A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918529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70.000</w:t>
            </w:r>
          </w:p>
        </w:tc>
        <w:tc>
          <w:tcPr>
            <w:tcW w:w="1230" w:type="dxa"/>
            <w:tcBorders>
              <w:top w:val="nil"/>
              <w:left w:val="nil"/>
              <w:bottom w:val="nil"/>
              <w:right w:val="nil"/>
            </w:tcBorders>
            <w:shd w:val="clear" w:color="000000" w:fill="FFFFFF"/>
            <w:noWrap/>
            <w:vAlign w:val="bottom"/>
            <w:hideMark/>
          </w:tcPr>
          <w:p w14:paraId="0524EEE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-30.000</w:t>
            </w:r>
          </w:p>
        </w:tc>
        <w:tc>
          <w:tcPr>
            <w:tcW w:w="1321" w:type="dxa"/>
            <w:tcBorders>
              <w:top w:val="nil"/>
              <w:left w:val="nil"/>
              <w:bottom w:val="nil"/>
              <w:right w:val="nil"/>
            </w:tcBorders>
            <w:shd w:val="clear" w:color="000000" w:fill="FFFFFF"/>
            <w:noWrap/>
            <w:vAlign w:val="bottom"/>
            <w:hideMark/>
          </w:tcPr>
          <w:p w14:paraId="74EDE66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40.000</w:t>
            </w:r>
          </w:p>
        </w:tc>
        <w:tc>
          <w:tcPr>
            <w:tcW w:w="827" w:type="dxa"/>
            <w:tcBorders>
              <w:top w:val="nil"/>
              <w:left w:val="nil"/>
              <w:bottom w:val="nil"/>
              <w:right w:val="nil"/>
            </w:tcBorders>
            <w:shd w:val="clear" w:color="auto" w:fill="auto"/>
            <w:noWrap/>
            <w:vAlign w:val="bottom"/>
            <w:hideMark/>
          </w:tcPr>
          <w:p w14:paraId="65AD49D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57,14</w:t>
            </w:r>
          </w:p>
        </w:tc>
      </w:tr>
      <w:tr w:rsidR="00E474DD" w:rsidRPr="00DD0798" w14:paraId="1F9EE6E7" w14:textId="77777777" w:rsidTr="003B5A3B">
        <w:trPr>
          <w:trHeight w:val="255"/>
        </w:trPr>
        <w:tc>
          <w:tcPr>
            <w:tcW w:w="599" w:type="dxa"/>
            <w:tcBorders>
              <w:top w:val="nil"/>
              <w:left w:val="nil"/>
              <w:bottom w:val="nil"/>
              <w:right w:val="nil"/>
            </w:tcBorders>
            <w:shd w:val="clear" w:color="auto" w:fill="auto"/>
            <w:noWrap/>
            <w:hideMark/>
          </w:tcPr>
          <w:p w14:paraId="4C41BC85" w14:textId="77777777" w:rsidR="00DD0798" w:rsidRPr="00DD0798" w:rsidRDefault="00DD0798" w:rsidP="003B5A3B">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10EA05EC"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7CF1ECC6" w14:textId="77777777" w:rsidR="00DD0798" w:rsidRPr="00DD0798" w:rsidRDefault="00DD0798" w:rsidP="003B5A3B">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6815510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4D359E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0B2DE31E"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70.000</w:t>
            </w:r>
          </w:p>
        </w:tc>
        <w:tc>
          <w:tcPr>
            <w:tcW w:w="1230" w:type="dxa"/>
            <w:tcBorders>
              <w:top w:val="nil"/>
              <w:left w:val="nil"/>
              <w:bottom w:val="nil"/>
              <w:right w:val="nil"/>
            </w:tcBorders>
            <w:shd w:val="clear" w:color="auto" w:fill="auto"/>
            <w:noWrap/>
            <w:hideMark/>
          </w:tcPr>
          <w:p w14:paraId="7A6EBFB3"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-30.000</w:t>
            </w:r>
          </w:p>
        </w:tc>
        <w:tc>
          <w:tcPr>
            <w:tcW w:w="1321" w:type="dxa"/>
            <w:tcBorders>
              <w:top w:val="nil"/>
              <w:left w:val="nil"/>
              <w:bottom w:val="nil"/>
              <w:right w:val="nil"/>
            </w:tcBorders>
            <w:shd w:val="clear" w:color="000000" w:fill="FFFFFF"/>
            <w:noWrap/>
            <w:hideMark/>
          </w:tcPr>
          <w:p w14:paraId="05BD3303" w14:textId="77777777" w:rsidR="00DD0798" w:rsidRPr="00DD0798" w:rsidRDefault="00DD0798" w:rsidP="003B5A3B">
            <w:pPr>
              <w:jc w:val="right"/>
              <w:rPr>
                <w:rFonts w:ascii="Arial" w:hAnsi="Arial" w:cs="Arial"/>
                <w:b/>
                <w:bCs/>
                <w:color w:val="000000"/>
                <w:sz w:val="18"/>
                <w:szCs w:val="18"/>
              </w:rPr>
            </w:pPr>
            <w:r w:rsidRPr="00DD0798">
              <w:rPr>
                <w:rFonts w:ascii="Arial" w:hAnsi="Arial" w:cs="Arial"/>
                <w:b/>
                <w:bCs/>
                <w:color w:val="000000"/>
                <w:sz w:val="18"/>
                <w:szCs w:val="18"/>
              </w:rPr>
              <w:t>40.000</w:t>
            </w:r>
          </w:p>
        </w:tc>
        <w:tc>
          <w:tcPr>
            <w:tcW w:w="827" w:type="dxa"/>
            <w:tcBorders>
              <w:top w:val="nil"/>
              <w:left w:val="nil"/>
              <w:bottom w:val="nil"/>
              <w:right w:val="nil"/>
            </w:tcBorders>
            <w:shd w:val="clear" w:color="auto" w:fill="auto"/>
            <w:noWrap/>
            <w:hideMark/>
          </w:tcPr>
          <w:p w14:paraId="465AACAB"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57,14</w:t>
            </w:r>
          </w:p>
        </w:tc>
      </w:tr>
      <w:tr w:rsidR="00E474DD" w:rsidRPr="00DD0798" w14:paraId="5BB183BD" w14:textId="77777777" w:rsidTr="003B5A3B">
        <w:trPr>
          <w:trHeight w:val="255"/>
        </w:trPr>
        <w:tc>
          <w:tcPr>
            <w:tcW w:w="599" w:type="dxa"/>
            <w:tcBorders>
              <w:top w:val="nil"/>
              <w:left w:val="nil"/>
              <w:bottom w:val="nil"/>
              <w:right w:val="nil"/>
            </w:tcBorders>
            <w:shd w:val="clear" w:color="auto" w:fill="auto"/>
            <w:noWrap/>
            <w:hideMark/>
          </w:tcPr>
          <w:p w14:paraId="2E0CEA09" w14:textId="77777777" w:rsidR="00DD0798" w:rsidRPr="00DD0798" w:rsidRDefault="00DD0798" w:rsidP="003B5A3B">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407B2500"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4F4740A6" w14:textId="77777777" w:rsidR="00DD0798" w:rsidRPr="00DD0798" w:rsidRDefault="00DD0798" w:rsidP="003B5A3B">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vAlign w:val="bottom"/>
            <w:hideMark/>
          </w:tcPr>
          <w:p w14:paraId="7B87FD5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2B0FC98E" w14:textId="77777777" w:rsidR="00DD0798" w:rsidRPr="00DD0798" w:rsidRDefault="00DD0798" w:rsidP="00DD0798">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17B40E4D"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70.000</w:t>
            </w:r>
          </w:p>
        </w:tc>
        <w:tc>
          <w:tcPr>
            <w:tcW w:w="1230" w:type="dxa"/>
            <w:tcBorders>
              <w:top w:val="nil"/>
              <w:left w:val="nil"/>
              <w:bottom w:val="nil"/>
              <w:right w:val="nil"/>
            </w:tcBorders>
            <w:shd w:val="clear" w:color="auto" w:fill="auto"/>
            <w:noWrap/>
            <w:hideMark/>
          </w:tcPr>
          <w:p w14:paraId="71955EE9"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-30.000</w:t>
            </w:r>
          </w:p>
        </w:tc>
        <w:tc>
          <w:tcPr>
            <w:tcW w:w="1321" w:type="dxa"/>
            <w:tcBorders>
              <w:top w:val="nil"/>
              <w:left w:val="nil"/>
              <w:bottom w:val="nil"/>
              <w:right w:val="nil"/>
            </w:tcBorders>
            <w:shd w:val="clear" w:color="000000" w:fill="FFFFFF"/>
            <w:noWrap/>
            <w:hideMark/>
          </w:tcPr>
          <w:p w14:paraId="0A6700AA" w14:textId="77777777" w:rsidR="00DD0798" w:rsidRPr="00DD0798" w:rsidRDefault="00DD0798" w:rsidP="003B5A3B">
            <w:pPr>
              <w:jc w:val="right"/>
              <w:rPr>
                <w:rFonts w:ascii="Arial" w:hAnsi="Arial" w:cs="Arial"/>
                <w:color w:val="000000"/>
                <w:sz w:val="18"/>
                <w:szCs w:val="18"/>
              </w:rPr>
            </w:pPr>
            <w:r w:rsidRPr="00DD0798">
              <w:rPr>
                <w:rFonts w:ascii="Arial" w:hAnsi="Arial" w:cs="Arial"/>
                <w:color w:val="000000"/>
                <w:sz w:val="18"/>
                <w:szCs w:val="18"/>
              </w:rPr>
              <w:t>40.000</w:t>
            </w:r>
          </w:p>
        </w:tc>
        <w:tc>
          <w:tcPr>
            <w:tcW w:w="827" w:type="dxa"/>
            <w:tcBorders>
              <w:top w:val="nil"/>
              <w:left w:val="nil"/>
              <w:bottom w:val="nil"/>
              <w:right w:val="nil"/>
            </w:tcBorders>
            <w:shd w:val="clear" w:color="auto" w:fill="auto"/>
            <w:noWrap/>
            <w:hideMark/>
          </w:tcPr>
          <w:p w14:paraId="2C914284"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57,14</w:t>
            </w:r>
          </w:p>
        </w:tc>
      </w:tr>
      <w:tr w:rsidR="00E474DD" w:rsidRPr="00DD0798" w14:paraId="058906DF" w14:textId="77777777" w:rsidTr="003B5A3B">
        <w:trPr>
          <w:trHeight w:val="255"/>
        </w:trPr>
        <w:tc>
          <w:tcPr>
            <w:tcW w:w="599" w:type="dxa"/>
            <w:tcBorders>
              <w:top w:val="nil"/>
              <w:left w:val="nil"/>
              <w:bottom w:val="nil"/>
              <w:right w:val="nil"/>
            </w:tcBorders>
            <w:shd w:val="clear" w:color="000000" w:fill="FFFFFF"/>
            <w:noWrap/>
            <w:vAlign w:val="bottom"/>
            <w:hideMark/>
          </w:tcPr>
          <w:p w14:paraId="4417D5EE" w14:textId="77777777" w:rsidR="00DD0798" w:rsidRPr="00DD0798" w:rsidRDefault="00DD0798" w:rsidP="00DD0798">
            <w:pPr>
              <w:rPr>
                <w:rFonts w:ascii="Arial" w:hAnsi="Arial" w:cs="Arial"/>
                <w:sz w:val="18"/>
                <w:szCs w:val="18"/>
              </w:rPr>
            </w:pPr>
            <w:r w:rsidRPr="00DD0798">
              <w:rPr>
                <w:rFonts w:ascii="Arial" w:hAnsi="Arial" w:cs="Arial"/>
                <w:sz w:val="18"/>
                <w:szCs w:val="18"/>
              </w:rPr>
              <w:t>104</w:t>
            </w:r>
          </w:p>
        </w:tc>
        <w:tc>
          <w:tcPr>
            <w:tcW w:w="426" w:type="dxa"/>
            <w:tcBorders>
              <w:top w:val="nil"/>
              <w:left w:val="nil"/>
              <w:bottom w:val="nil"/>
              <w:right w:val="nil"/>
            </w:tcBorders>
            <w:shd w:val="clear" w:color="000000" w:fill="92D050"/>
            <w:noWrap/>
            <w:vAlign w:val="bottom"/>
            <w:hideMark/>
          </w:tcPr>
          <w:p w14:paraId="6176F75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000000" w:fill="92D050"/>
            <w:noWrap/>
            <w:vAlign w:val="bottom"/>
            <w:hideMark/>
          </w:tcPr>
          <w:p w14:paraId="2BFC4D7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617" w:type="dxa"/>
            <w:tcBorders>
              <w:top w:val="nil"/>
              <w:left w:val="nil"/>
              <w:bottom w:val="nil"/>
              <w:right w:val="nil"/>
            </w:tcBorders>
            <w:shd w:val="clear" w:color="000000" w:fill="92D050"/>
            <w:noWrap/>
            <w:vAlign w:val="bottom"/>
            <w:hideMark/>
          </w:tcPr>
          <w:p w14:paraId="09351EF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4061" w:type="dxa"/>
            <w:tcBorders>
              <w:top w:val="nil"/>
              <w:left w:val="nil"/>
              <w:bottom w:val="nil"/>
              <w:right w:val="nil"/>
            </w:tcBorders>
            <w:shd w:val="clear" w:color="000000" w:fill="92D050"/>
            <w:noWrap/>
            <w:vAlign w:val="bottom"/>
            <w:hideMark/>
          </w:tcPr>
          <w:p w14:paraId="55F25EF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Darovi za sv. Nikolu</w:t>
            </w:r>
          </w:p>
        </w:tc>
        <w:tc>
          <w:tcPr>
            <w:tcW w:w="1276" w:type="dxa"/>
            <w:tcBorders>
              <w:top w:val="nil"/>
              <w:left w:val="nil"/>
              <w:bottom w:val="nil"/>
              <w:right w:val="nil"/>
            </w:tcBorders>
            <w:shd w:val="clear" w:color="000000" w:fill="92D050"/>
            <w:noWrap/>
            <w:vAlign w:val="bottom"/>
            <w:hideMark/>
          </w:tcPr>
          <w:p w14:paraId="4E323D7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3.000</w:t>
            </w:r>
          </w:p>
        </w:tc>
        <w:tc>
          <w:tcPr>
            <w:tcW w:w="1230" w:type="dxa"/>
            <w:tcBorders>
              <w:top w:val="nil"/>
              <w:left w:val="nil"/>
              <w:bottom w:val="nil"/>
              <w:right w:val="nil"/>
            </w:tcBorders>
            <w:shd w:val="clear" w:color="000000" w:fill="92D050"/>
            <w:noWrap/>
            <w:vAlign w:val="bottom"/>
          </w:tcPr>
          <w:p w14:paraId="786DC5BD" w14:textId="5702504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2647E1F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3.000</w:t>
            </w:r>
          </w:p>
        </w:tc>
        <w:tc>
          <w:tcPr>
            <w:tcW w:w="827" w:type="dxa"/>
            <w:tcBorders>
              <w:top w:val="nil"/>
              <w:left w:val="nil"/>
              <w:bottom w:val="nil"/>
              <w:right w:val="nil"/>
            </w:tcBorders>
            <w:shd w:val="clear" w:color="000000" w:fill="92D050"/>
            <w:noWrap/>
            <w:vAlign w:val="bottom"/>
            <w:hideMark/>
          </w:tcPr>
          <w:p w14:paraId="2EB58A5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548157B6" w14:textId="77777777" w:rsidTr="003B5A3B">
        <w:trPr>
          <w:trHeight w:val="270"/>
        </w:trPr>
        <w:tc>
          <w:tcPr>
            <w:tcW w:w="599" w:type="dxa"/>
            <w:tcBorders>
              <w:top w:val="nil"/>
              <w:left w:val="nil"/>
              <w:bottom w:val="nil"/>
              <w:right w:val="nil"/>
            </w:tcBorders>
            <w:shd w:val="clear" w:color="000000" w:fill="FFFFFF"/>
            <w:noWrap/>
            <w:vAlign w:val="bottom"/>
            <w:hideMark/>
          </w:tcPr>
          <w:p w14:paraId="74D955A0"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50B6D94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1BB5AA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B929AC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248AEC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965735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1230" w:type="dxa"/>
            <w:tcBorders>
              <w:top w:val="nil"/>
              <w:left w:val="nil"/>
              <w:bottom w:val="nil"/>
              <w:right w:val="nil"/>
            </w:tcBorders>
            <w:shd w:val="clear" w:color="000000" w:fill="FFFFFF"/>
            <w:noWrap/>
            <w:vAlign w:val="bottom"/>
          </w:tcPr>
          <w:p w14:paraId="2405A34C" w14:textId="0ECFCC4E"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07566F4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3.000</w:t>
            </w:r>
          </w:p>
        </w:tc>
        <w:tc>
          <w:tcPr>
            <w:tcW w:w="827" w:type="dxa"/>
            <w:tcBorders>
              <w:top w:val="nil"/>
              <w:left w:val="nil"/>
              <w:bottom w:val="nil"/>
              <w:right w:val="nil"/>
            </w:tcBorders>
            <w:shd w:val="clear" w:color="auto" w:fill="auto"/>
            <w:noWrap/>
            <w:vAlign w:val="bottom"/>
            <w:hideMark/>
          </w:tcPr>
          <w:p w14:paraId="19F7DA6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4C506F10" w14:textId="77777777" w:rsidTr="003B5A3B">
        <w:trPr>
          <w:trHeight w:val="255"/>
        </w:trPr>
        <w:tc>
          <w:tcPr>
            <w:tcW w:w="599" w:type="dxa"/>
            <w:tcBorders>
              <w:top w:val="nil"/>
              <w:left w:val="nil"/>
              <w:bottom w:val="nil"/>
              <w:right w:val="nil"/>
            </w:tcBorders>
            <w:shd w:val="clear" w:color="auto" w:fill="auto"/>
            <w:noWrap/>
            <w:hideMark/>
          </w:tcPr>
          <w:p w14:paraId="010EBBDC" w14:textId="77777777" w:rsidR="00DD0798" w:rsidRPr="00DD0798" w:rsidRDefault="00DD0798" w:rsidP="003B5A3B">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2D499920"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7B842EEC" w14:textId="77777777" w:rsidR="00DD0798" w:rsidRPr="00DD0798" w:rsidRDefault="00DD0798" w:rsidP="003B5A3B">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19091853" w14:textId="77777777" w:rsidR="00DD0798" w:rsidRPr="00DD0798" w:rsidRDefault="00DD0798" w:rsidP="003B5A3B">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0CF6D856"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74D606D9"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3.000</w:t>
            </w:r>
          </w:p>
        </w:tc>
        <w:tc>
          <w:tcPr>
            <w:tcW w:w="1230" w:type="dxa"/>
            <w:tcBorders>
              <w:top w:val="nil"/>
              <w:left w:val="nil"/>
              <w:bottom w:val="nil"/>
              <w:right w:val="nil"/>
            </w:tcBorders>
            <w:shd w:val="clear" w:color="auto" w:fill="auto"/>
            <w:noWrap/>
          </w:tcPr>
          <w:p w14:paraId="51D1A818" w14:textId="54DD8B80" w:rsidR="00DD0798" w:rsidRPr="00DD0798" w:rsidRDefault="00DD0798" w:rsidP="003B5A3B">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732A84E5" w14:textId="77777777" w:rsidR="00DD0798" w:rsidRPr="00DD0798" w:rsidRDefault="00DD0798" w:rsidP="003B5A3B">
            <w:pPr>
              <w:jc w:val="right"/>
              <w:rPr>
                <w:rFonts w:ascii="Arial" w:hAnsi="Arial" w:cs="Arial"/>
                <w:b/>
                <w:bCs/>
                <w:color w:val="000000"/>
                <w:sz w:val="18"/>
                <w:szCs w:val="18"/>
              </w:rPr>
            </w:pPr>
            <w:r w:rsidRPr="00DD0798">
              <w:rPr>
                <w:rFonts w:ascii="Arial" w:hAnsi="Arial" w:cs="Arial"/>
                <w:b/>
                <w:bCs/>
                <w:color w:val="000000"/>
                <w:sz w:val="18"/>
                <w:szCs w:val="18"/>
              </w:rPr>
              <w:t>3.000</w:t>
            </w:r>
          </w:p>
        </w:tc>
        <w:tc>
          <w:tcPr>
            <w:tcW w:w="827" w:type="dxa"/>
            <w:tcBorders>
              <w:top w:val="nil"/>
              <w:left w:val="nil"/>
              <w:bottom w:val="nil"/>
              <w:right w:val="nil"/>
            </w:tcBorders>
            <w:shd w:val="clear" w:color="auto" w:fill="auto"/>
            <w:noWrap/>
            <w:hideMark/>
          </w:tcPr>
          <w:p w14:paraId="41393FC6"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1E55706" w14:textId="77777777" w:rsidTr="003B5A3B">
        <w:trPr>
          <w:trHeight w:val="255"/>
        </w:trPr>
        <w:tc>
          <w:tcPr>
            <w:tcW w:w="599" w:type="dxa"/>
            <w:tcBorders>
              <w:top w:val="nil"/>
              <w:left w:val="nil"/>
              <w:bottom w:val="nil"/>
              <w:right w:val="nil"/>
            </w:tcBorders>
            <w:shd w:val="clear" w:color="auto" w:fill="auto"/>
            <w:noWrap/>
            <w:hideMark/>
          </w:tcPr>
          <w:p w14:paraId="44C19460" w14:textId="77777777" w:rsidR="00DD0798" w:rsidRPr="00DD0798" w:rsidRDefault="00DD0798" w:rsidP="003B5A3B">
            <w:pPr>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5165FF5D"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5102807B" w14:textId="77777777" w:rsidR="00DD0798" w:rsidRPr="00DD0798" w:rsidRDefault="00DD0798" w:rsidP="003B5A3B">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6807C586" w14:textId="77777777" w:rsidR="00DD0798" w:rsidRPr="00DD0798" w:rsidRDefault="00DD0798" w:rsidP="003B5A3B">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0D319387" w14:textId="77777777" w:rsidR="00DD0798" w:rsidRPr="00DD0798" w:rsidRDefault="00DD0798" w:rsidP="003B5A3B">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41F56075"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3.000</w:t>
            </w:r>
          </w:p>
        </w:tc>
        <w:tc>
          <w:tcPr>
            <w:tcW w:w="1230" w:type="dxa"/>
            <w:tcBorders>
              <w:top w:val="nil"/>
              <w:left w:val="nil"/>
              <w:bottom w:val="nil"/>
              <w:right w:val="nil"/>
            </w:tcBorders>
            <w:shd w:val="clear" w:color="auto" w:fill="auto"/>
            <w:noWrap/>
            <w:hideMark/>
          </w:tcPr>
          <w:p w14:paraId="7D824E1A" w14:textId="77777777" w:rsidR="00DD0798" w:rsidRPr="00DD0798" w:rsidRDefault="00DD0798" w:rsidP="003B5A3B">
            <w:pPr>
              <w:jc w:val="right"/>
              <w:rPr>
                <w:rFonts w:ascii="Arial" w:hAnsi="Arial" w:cs="Arial"/>
                <w:sz w:val="18"/>
                <w:szCs w:val="18"/>
              </w:rPr>
            </w:pPr>
          </w:p>
        </w:tc>
        <w:tc>
          <w:tcPr>
            <w:tcW w:w="1321" w:type="dxa"/>
            <w:tcBorders>
              <w:top w:val="nil"/>
              <w:left w:val="nil"/>
              <w:bottom w:val="nil"/>
              <w:right w:val="nil"/>
            </w:tcBorders>
            <w:shd w:val="clear" w:color="auto" w:fill="auto"/>
            <w:noWrap/>
            <w:hideMark/>
          </w:tcPr>
          <w:p w14:paraId="0AFB4757" w14:textId="77777777" w:rsidR="00DD0798" w:rsidRPr="00DD0798" w:rsidRDefault="00DD0798" w:rsidP="003B5A3B">
            <w:pPr>
              <w:jc w:val="right"/>
              <w:rPr>
                <w:rFonts w:ascii="Arial" w:hAnsi="Arial" w:cs="Arial"/>
                <w:color w:val="000000"/>
                <w:sz w:val="18"/>
                <w:szCs w:val="18"/>
              </w:rPr>
            </w:pPr>
            <w:r w:rsidRPr="00DD0798">
              <w:rPr>
                <w:rFonts w:ascii="Arial" w:hAnsi="Arial" w:cs="Arial"/>
                <w:color w:val="000000"/>
                <w:sz w:val="18"/>
                <w:szCs w:val="18"/>
              </w:rPr>
              <w:t>3.000</w:t>
            </w:r>
          </w:p>
        </w:tc>
        <w:tc>
          <w:tcPr>
            <w:tcW w:w="827" w:type="dxa"/>
            <w:tcBorders>
              <w:top w:val="nil"/>
              <w:left w:val="nil"/>
              <w:bottom w:val="nil"/>
              <w:right w:val="nil"/>
            </w:tcBorders>
            <w:shd w:val="clear" w:color="auto" w:fill="auto"/>
            <w:noWrap/>
            <w:hideMark/>
          </w:tcPr>
          <w:p w14:paraId="64EC8CE0"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100,00</w:t>
            </w:r>
          </w:p>
        </w:tc>
      </w:tr>
      <w:tr w:rsidR="002F7F52" w:rsidRPr="00DD0798" w14:paraId="6149C73F" w14:textId="77777777" w:rsidTr="00D9534D">
        <w:trPr>
          <w:trHeight w:val="255"/>
        </w:trPr>
        <w:tc>
          <w:tcPr>
            <w:tcW w:w="599" w:type="dxa"/>
            <w:tcBorders>
              <w:top w:val="nil"/>
              <w:left w:val="nil"/>
              <w:bottom w:val="nil"/>
              <w:right w:val="nil"/>
            </w:tcBorders>
            <w:shd w:val="clear" w:color="000000" w:fill="FFFFFF"/>
            <w:noWrap/>
            <w:vAlign w:val="bottom"/>
            <w:hideMark/>
          </w:tcPr>
          <w:p w14:paraId="36485F5E" w14:textId="77777777" w:rsidR="00DD0798" w:rsidRPr="00DD0798" w:rsidRDefault="00DD0798" w:rsidP="00DD0798">
            <w:pPr>
              <w:rPr>
                <w:rFonts w:ascii="Arial" w:hAnsi="Arial" w:cs="Arial"/>
                <w:sz w:val="18"/>
                <w:szCs w:val="18"/>
              </w:rPr>
            </w:pPr>
            <w:r w:rsidRPr="00DD0798">
              <w:rPr>
                <w:rFonts w:ascii="Arial" w:hAnsi="Arial" w:cs="Arial"/>
                <w:sz w:val="18"/>
                <w:szCs w:val="18"/>
              </w:rPr>
              <w:t>107</w:t>
            </w:r>
          </w:p>
        </w:tc>
        <w:tc>
          <w:tcPr>
            <w:tcW w:w="1751" w:type="dxa"/>
            <w:gridSpan w:val="3"/>
            <w:tcBorders>
              <w:top w:val="nil"/>
              <w:left w:val="nil"/>
              <w:bottom w:val="nil"/>
              <w:right w:val="nil"/>
            </w:tcBorders>
            <w:shd w:val="clear" w:color="000000" w:fill="92D050"/>
            <w:noWrap/>
            <w:vAlign w:val="bottom"/>
            <w:hideMark/>
          </w:tcPr>
          <w:p w14:paraId="117F58F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A102004</w:t>
            </w:r>
          </w:p>
        </w:tc>
        <w:tc>
          <w:tcPr>
            <w:tcW w:w="4061" w:type="dxa"/>
            <w:tcBorders>
              <w:top w:val="nil"/>
              <w:left w:val="nil"/>
              <w:bottom w:val="nil"/>
              <w:right w:val="nil"/>
            </w:tcBorders>
            <w:shd w:val="clear" w:color="000000" w:fill="92D050"/>
            <w:noWrap/>
            <w:vAlign w:val="bottom"/>
            <w:hideMark/>
          </w:tcPr>
          <w:p w14:paraId="5D85B27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 staračkim kućanstvima</w:t>
            </w:r>
          </w:p>
        </w:tc>
        <w:tc>
          <w:tcPr>
            <w:tcW w:w="1276" w:type="dxa"/>
            <w:tcBorders>
              <w:top w:val="nil"/>
              <w:left w:val="nil"/>
              <w:bottom w:val="nil"/>
              <w:right w:val="nil"/>
            </w:tcBorders>
            <w:shd w:val="clear" w:color="000000" w:fill="92D050"/>
            <w:noWrap/>
            <w:vAlign w:val="bottom"/>
            <w:hideMark/>
          </w:tcPr>
          <w:p w14:paraId="6D1C167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60.000</w:t>
            </w:r>
          </w:p>
        </w:tc>
        <w:tc>
          <w:tcPr>
            <w:tcW w:w="1230" w:type="dxa"/>
            <w:tcBorders>
              <w:top w:val="nil"/>
              <w:left w:val="nil"/>
              <w:bottom w:val="nil"/>
              <w:right w:val="nil"/>
            </w:tcBorders>
            <w:shd w:val="clear" w:color="000000" w:fill="92D050"/>
            <w:noWrap/>
            <w:vAlign w:val="bottom"/>
            <w:hideMark/>
          </w:tcPr>
          <w:p w14:paraId="69966C2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-16.000</w:t>
            </w:r>
          </w:p>
        </w:tc>
        <w:tc>
          <w:tcPr>
            <w:tcW w:w="1321" w:type="dxa"/>
            <w:tcBorders>
              <w:top w:val="nil"/>
              <w:left w:val="nil"/>
              <w:bottom w:val="nil"/>
              <w:right w:val="nil"/>
            </w:tcBorders>
            <w:shd w:val="clear" w:color="000000" w:fill="92D050"/>
            <w:noWrap/>
            <w:vAlign w:val="bottom"/>
            <w:hideMark/>
          </w:tcPr>
          <w:p w14:paraId="4AC10D4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44.000</w:t>
            </w:r>
          </w:p>
        </w:tc>
        <w:tc>
          <w:tcPr>
            <w:tcW w:w="827" w:type="dxa"/>
            <w:tcBorders>
              <w:top w:val="nil"/>
              <w:left w:val="nil"/>
              <w:bottom w:val="nil"/>
              <w:right w:val="nil"/>
            </w:tcBorders>
            <w:shd w:val="clear" w:color="000000" w:fill="92D050"/>
            <w:noWrap/>
            <w:vAlign w:val="bottom"/>
            <w:hideMark/>
          </w:tcPr>
          <w:p w14:paraId="6B27649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73,33</w:t>
            </w:r>
          </w:p>
        </w:tc>
      </w:tr>
      <w:tr w:rsidR="00E474DD" w:rsidRPr="00DD0798" w14:paraId="757251BF" w14:textId="77777777" w:rsidTr="00D9534D">
        <w:trPr>
          <w:trHeight w:val="255"/>
        </w:trPr>
        <w:tc>
          <w:tcPr>
            <w:tcW w:w="599" w:type="dxa"/>
            <w:tcBorders>
              <w:top w:val="nil"/>
              <w:left w:val="nil"/>
              <w:bottom w:val="nil"/>
              <w:right w:val="nil"/>
            </w:tcBorders>
            <w:shd w:val="clear" w:color="000000" w:fill="FFFFFF"/>
            <w:noWrap/>
            <w:vAlign w:val="bottom"/>
            <w:hideMark/>
          </w:tcPr>
          <w:p w14:paraId="666D9B1E"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15E4C8EF"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vAlign w:val="bottom"/>
            <w:hideMark/>
          </w:tcPr>
          <w:p w14:paraId="04FD360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10F06D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3885F41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5F2FB7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60.000</w:t>
            </w:r>
          </w:p>
        </w:tc>
        <w:tc>
          <w:tcPr>
            <w:tcW w:w="1230" w:type="dxa"/>
            <w:tcBorders>
              <w:top w:val="nil"/>
              <w:left w:val="nil"/>
              <w:bottom w:val="nil"/>
              <w:right w:val="nil"/>
            </w:tcBorders>
            <w:shd w:val="clear" w:color="000000" w:fill="FFFFFF"/>
            <w:noWrap/>
            <w:vAlign w:val="bottom"/>
            <w:hideMark/>
          </w:tcPr>
          <w:p w14:paraId="55A5DDF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-16.000</w:t>
            </w:r>
          </w:p>
        </w:tc>
        <w:tc>
          <w:tcPr>
            <w:tcW w:w="1321" w:type="dxa"/>
            <w:tcBorders>
              <w:top w:val="nil"/>
              <w:left w:val="nil"/>
              <w:bottom w:val="nil"/>
              <w:right w:val="nil"/>
            </w:tcBorders>
            <w:shd w:val="clear" w:color="000000" w:fill="FFFFFF"/>
            <w:noWrap/>
            <w:vAlign w:val="bottom"/>
            <w:hideMark/>
          </w:tcPr>
          <w:p w14:paraId="57424A5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44.000</w:t>
            </w:r>
          </w:p>
        </w:tc>
        <w:tc>
          <w:tcPr>
            <w:tcW w:w="827" w:type="dxa"/>
            <w:tcBorders>
              <w:top w:val="nil"/>
              <w:left w:val="nil"/>
              <w:bottom w:val="nil"/>
              <w:right w:val="nil"/>
            </w:tcBorders>
            <w:shd w:val="clear" w:color="auto" w:fill="auto"/>
            <w:noWrap/>
            <w:vAlign w:val="bottom"/>
            <w:hideMark/>
          </w:tcPr>
          <w:p w14:paraId="252AC91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73,33</w:t>
            </w:r>
          </w:p>
        </w:tc>
      </w:tr>
      <w:tr w:rsidR="00E474DD" w:rsidRPr="00DD0798" w14:paraId="67ED22E6" w14:textId="77777777" w:rsidTr="003B5A3B">
        <w:trPr>
          <w:trHeight w:val="255"/>
        </w:trPr>
        <w:tc>
          <w:tcPr>
            <w:tcW w:w="599" w:type="dxa"/>
            <w:tcBorders>
              <w:top w:val="nil"/>
              <w:left w:val="nil"/>
              <w:bottom w:val="nil"/>
              <w:right w:val="nil"/>
            </w:tcBorders>
            <w:shd w:val="clear" w:color="auto" w:fill="auto"/>
            <w:noWrap/>
            <w:hideMark/>
          </w:tcPr>
          <w:p w14:paraId="3DB70206" w14:textId="77777777" w:rsidR="00DD0798" w:rsidRPr="00DD0798" w:rsidRDefault="00DD0798" w:rsidP="003B5A3B">
            <w:pPr>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30D580EA"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37</w:t>
            </w:r>
          </w:p>
        </w:tc>
        <w:tc>
          <w:tcPr>
            <w:tcW w:w="708" w:type="dxa"/>
            <w:tcBorders>
              <w:top w:val="nil"/>
              <w:left w:val="nil"/>
              <w:bottom w:val="nil"/>
              <w:right w:val="nil"/>
            </w:tcBorders>
            <w:shd w:val="clear" w:color="auto" w:fill="auto"/>
            <w:noWrap/>
            <w:hideMark/>
          </w:tcPr>
          <w:p w14:paraId="09BF5798" w14:textId="77777777" w:rsidR="00DD0798" w:rsidRPr="00DD0798" w:rsidRDefault="00DD0798" w:rsidP="003B5A3B">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0C9019BE" w14:textId="77777777" w:rsidR="00DD0798" w:rsidRPr="00DD0798" w:rsidRDefault="00DD0798" w:rsidP="003B5A3B">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0F38585B"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Naknada građanima i kućanstvima na temelju osiguranja i druge naknade</w:t>
            </w:r>
          </w:p>
        </w:tc>
        <w:tc>
          <w:tcPr>
            <w:tcW w:w="1276" w:type="dxa"/>
            <w:tcBorders>
              <w:top w:val="nil"/>
              <w:left w:val="nil"/>
              <w:bottom w:val="nil"/>
              <w:right w:val="nil"/>
            </w:tcBorders>
            <w:shd w:val="clear" w:color="auto" w:fill="auto"/>
            <w:noWrap/>
            <w:hideMark/>
          </w:tcPr>
          <w:p w14:paraId="7FA255B9"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60.000</w:t>
            </w:r>
          </w:p>
        </w:tc>
        <w:tc>
          <w:tcPr>
            <w:tcW w:w="1230" w:type="dxa"/>
            <w:tcBorders>
              <w:top w:val="nil"/>
              <w:left w:val="nil"/>
              <w:bottom w:val="nil"/>
              <w:right w:val="nil"/>
            </w:tcBorders>
            <w:shd w:val="clear" w:color="auto" w:fill="auto"/>
            <w:noWrap/>
            <w:hideMark/>
          </w:tcPr>
          <w:p w14:paraId="11BFA307"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-16.000</w:t>
            </w:r>
          </w:p>
        </w:tc>
        <w:tc>
          <w:tcPr>
            <w:tcW w:w="1321" w:type="dxa"/>
            <w:tcBorders>
              <w:top w:val="nil"/>
              <w:left w:val="nil"/>
              <w:bottom w:val="nil"/>
              <w:right w:val="nil"/>
            </w:tcBorders>
            <w:shd w:val="clear" w:color="000000" w:fill="FFFFFF"/>
            <w:noWrap/>
            <w:hideMark/>
          </w:tcPr>
          <w:p w14:paraId="7FDE1117" w14:textId="77777777" w:rsidR="00DD0798" w:rsidRPr="00DD0798" w:rsidRDefault="00DD0798" w:rsidP="003B5A3B">
            <w:pPr>
              <w:jc w:val="right"/>
              <w:rPr>
                <w:rFonts w:ascii="Arial" w:hAnsi="Arial" w:cs="Arial"/>
                <w:b/>
                <w:bCs/>
                <w:color w:val="000000"/>
                <w:sz w:val="18"/>
                <w:szCs w:val="18"/>
              </w:rPr>
            </w:pPr>
            <w:r w:rsidRPr="00DD0798">
              <w:rPr>
                <w:rFonts w:ascii="Arial" w:hAnsi="Arial" w:cs="Arial"/>
                <w:b/>
                <w:bCs/>
                <w:color w:val="000000"/>
                <w:sz w:val="18"/>
                <w:szCs w:val="18"/>
              </w:rPr>
              <w:t>44.000</w:t>
            </w:r>
          </w:p>
        </w:tc>
        <w:tc>
          <w:tcPr>
            <w:tcW w:w="827" w:type="dxa"/>
            <w:tcBorders>
              <w:top w:val="nil"/>
              <w:left w:val="nil"/>
              <w:bottom w:val="nil"/>
              <w:right w:val="nil"/>
            </w:tcBorders>
            <w:shd w:val="clear" w:color="auto" w:fill="auto"/>
            <w:noWrap/>
            <w:hideMark/>
          </w:tcPr>
          <w:p w14:paraId="05429F7D"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73,33</w:t>
            </w:r>
          </w:p>
        </w:tc>
      </w:tr>
      <w:tr w:rsidR="00E474DD" w:rsidRPr="00DD0798" w14:paraId="66F1B0B6" w14:textId="77777777" w:rsidTr="003B5A3B">
        <w:trPr>
          <w:trHeight w:val="255"/>
        </w:trPr>
        <w:tc>
          <w:tcPr>
            <w:tcW w:w="599" w:type="dxa"/>
            <w:tcBorders>
              <w:top w:val="nil"/>
              <w:left w:val="nil"/>
              <w:bottom w:val="nil"/>
              <w:right w:val="nil"/>
            </w:tcBorders>
            <w:shd w:val="clear" w:color="auto" w:fill="auto"/>
            <w:noWrap/>
            <w:vAlign w:val="bottom"/>
            <w:hideMark/>
          </w:tcPr>
          <w:p w14:paraId="0F60BD01"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0D3F94FA"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5B42E47B" w14:textId="77777777" w:rsidR="00DD0798" w:rsidRPr="00DD0798" w:rsidRDefault="00DD0798" w:rsidP="003B5A3B">
            <w:pPr>
              <w:rPr>
                <w:rFonts w:ascii="Arial" w:hAnsi="Arial" w:cs="Arial"/>
                <w:sz w:val="18"/>
                <w:szCs w:val="18"/>
              </w:rPr>
            </w:pPr>
            <w:r w:rsidRPr="00DD0798">
              <w:rPr>
                <w:rFonts w:ascii="Arial" w:hAnsi="Arial" w:cs="Arial"/>
                <w:sz w:val="18"/>
                <w:szCs w:val="18"/>
              </w:rPr>
              <w:t>372</w:t>
            </w:r>
          </w:p>
        </w:tc>
        <w:tc>
          <w:tcPr>
            <w:tcW w:w="617" w:type="dxa"/>
            <w:tcBorders>
              <w:top w:val="nil"/>
              <w:left w:val="nil"/>
              <w:bottom w:val="nil"/>
              <w:right w:val="nil"/>
            </w:tcBorders>
            <w:shd w:val="clear" w:color="000000" w:fill="FFFFFF"/>
            <w:noWrap/>
            <w:hideMark/>
          </w:tcPr>
          <w:p w14:paraId="30441C39" w14:textId="77777777" w:rsidR="00DD0798" w:rsidRPr="00DD0798" w:rsidRDefault="00DD0798" w:rsidP="003B5A3B">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hideMark/>
          </w:tcPr>
          <w:p w14:paraId="3FFB92DF" w14:textId="77777777" w:rsidR="00DD0798" w:rsidRPr="00DD0798" w:rsidRDefault="00DD0798" w:rsidP="003B5A3B">
            <w:pPr>
              <w:rPr>
                <w:rFonts w:ascii="Arial" w:hAnsi="Arial" w:cs="Arial"/>
                <w:sz w:val="18"/>
                <w:szCs w:val="18"/>
              </w:rPr>
            </w:pPr>
            <w:r w:rsidRPr="00DD0798">
              <w:rPr>
                <w:rFonts w:ascii="Arial" w:hAnsi="Arial" w:cs="Arial"/>
                <w:sz w:val="18"/>
                <w:szCs w:val="18"/>
              </w:rPr>
              <w:t>Ostale naknade građanima i kućanstvima iz proračuna</w:t>
            </w:r>
          </w:p>
        </w:tc>
        <w:tc>
          <w:tcPr>
            <w:tcW w:w="1276" w:type="dxa"/>
            <w:tcBorders>
              <w:top w:val="nil"/>
              <w:left w:val="nil"/>
              <w:bottom w:val="nil"/>
              <w:right w:val="nil"/>
            </w:tcBorders>
            <w:shd w:val="clear" w:color="auto" w:fill="auto"/>
            <w:noWrap/>
            <w:hideMark/>
          </w:tcPr>
          <w:p w14:paraId="313E3886"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60.000</w:t>
            </w:r>
          </w:p>
        </w:tc>
        <w:tc>
          <w:tcPr>
            <w:tcW w:w="1230" w:type="dxa"/>
            <w:tcBorders>
              <w:top w:val="nil"/>
              <w:left w:val="nil"/>
              <w:bottom w:val="nil"/>
              <w:right w:val="nil"/>
            </w:tcBorders>
            <w:shd w:val="clear" w:color="auto" w:fill="auto"/>
            <w:noWrap/>
            <w:hideMark/>
          </w:tcPr>
          <w:p w14:paraId="3B0B3968"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-16.000</w:t>
            </w:r>
          </w:p>
        </w:tc>
        <w:tc>
          <w:tcPr>
            <w:tcW w:w="1321" w:type="dxa"/>
            <w:tcBorders>
              <w:top w:val="nil"/>
              <w:left w:val="nil"/>
              <w:bottom w:val="nil"/>
              <w:right w:val="nil"/>
            </w:tcBorders>
            <w:shd w:val="clear" w:color="000000" w:fill="FFFFFF"/>
            <w:noWrap/>
            <w:hideMark/>
          </w:tcPr>
          <w:p w14:paraId="38A6249F" w14:textId="77777777" w:rsidR="00DD0798" w:rsidRPr="00DD0798" w:rsidRDefault="00DD0798" w:rsidP="003B5A3B">
            <w:pPr>
              <w:jc w:val="right"/>
              <w:rPr>
                <w:rFonts w:ascii="Arial" w:hAnsi="Arial" w:cs="Arial"/>
                <w:color w:val="000000"/>
                <w:sz w:val="18"/>
                <w:szCs w:val="18"/>
              </w:rPr>
            </w:pPr>
            <w:r w:rsidRPr="00DD0798">
              <w:rPr>
                <w:rFonts w:ascii="Arial" w:hAnsi="Arial" w:cs="Arial"/>
                <w:color w:val="000000"/>
                <w:sz w:val="18"/>
                <w:szCs w:val="18"/>
              </w:rPr>
              <w:t>44.000</w:t>
            </w:r>
          </w:p>
        </w:tc>
        <w:tc>
          <w:tcPr>
            <w:tcW w:w="827" w:type="dxa"/>
            <w:tcBorders>
              <w:top w:val="nil"/>
              <w:left w:val="nil"/>
              <w:bottom w:val="nil"/>
              <w:right w:val="nil"/>
            </w:tcBorders>
            <w:shd w:val="clear" w:color="auto" w:fill="auto"/>
            <w:noWrap/>
            <w:hideMark/>
          </w:tcPr>
          <w:p w14:paraId="58D7B96F" w14:textId="77777777" w:rsidR="00DD0798" w:rsidRPr="00DD0798" w:rsidRDefault="00DD0798" w:rsidP="003B5A3B">
            <w:pPr>
              <w:jc w:val="right"/>
              <w:rPr>
                <w:rFonts w:ascii="Arial" w:hAnsi="Arial" w:cs="Arial"/>
                <w:sz w:val="18"/>
                <w:szCs w:val="18"/>
              </w:rPr>
            </w:pPr>
            <w:r w:rsidRPr="00DD0798">
              <w:rPr>
                <w:rFonts w:ascii="Arial" w:hAnsi="Arial" w:cs="Arial"/>
                <w:sz w:val="18"/>
                <w:szCs w:val="18"/>
              </w:rPr>
              <w:t>73,33</w:t>
            </w:r>
          </w:p>
        </w:tc>
      </w:tr>
      <w:tr w:rsidR="002F7F52" w:rsidRPr="00DD0798" w14:paraId="34F33D0D" w14:textId="77777777" w:rsidTr="00D9534D">
        <w:trPr>
          <w:trHeight w:val="255"/>
        </w:trPr>
        <w:tc>
          <w:tcPr>
            <w:tcW w:w="599" w:type="dxa"/>
            <w:tcBorders>
              <w:top w:val="nil"/>
              <w:left w:val="nil"/>
              <w:bottom w:val="nil"/>
              <w:right w:val="nil"/>
            </w:tcBorders>
            <w:shd w:val="clear" w:color="000000" w:fill="FFFFFF"/>
            <w:noWrap/>
            <w:vAlign w:val="bottom"/>
            <w:hideMark/>
          </w:tcPr>
          <w:p w14:paraId="61152AB4" w14:textId="77777777" w:rsidR="00DD0798" w:rsidRPr="00DD0798" w:rsidRDefault="00DD0798" w:rsidP="00DD0798">
            <w:pPr>
              <w:rPr>
                <w:rFonts w:ascii="Arial" w:hAnsi="Arial" w:cs="Arial"/>
                <w:sz w:val="18"/>
                <w:szCs w:val="18"/>
              </w:rPr>
            </w:pPr>
            <w:r w:rsidRPr="00DD0798">
              <w:rPr>
                <w:rFonts w:ascii="Arial" w:hAnsi="Arial" w:cs="Arial"/>
                <w:sz w:val="18"/>
                <w:szCs w:val="18"/>
              </w:rPr>
              <w:t>109</w:t>
            </w:r>
          </w:p>
        </w:tc>
        <w:tc>
          <w:tcPr>
            <w:tcW w:w="1751" w:type="dxa"/>
            <w:gridSpan w:val="3"/>
            <w:tcBorders>
              <w:top w:val="nil"/>
              <w:left w:val="nil"/>
              <w:bottom w:val="nil"/>
              <w:right w:val="nil"/>
            </w:tcBorders>
            <w:shd w:val="clear" w:color="000000" w:fill="92D050"/>
            <w:noWrap/>
            <w:vAlign w:val="bottom"/>
            <w:hideMark/>
          </w:tcPr>
          <w:p w14:paraId="04142D8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A102005</w:t>
            </w:r>
          </w:p>
        </w:tc>
        <w:tc>
          <w:tcPr>
            <w:tcW w:w="4061" w:type="dxa"/>
            <w:tcBorders>
              <w:top w:val="nil"/>
              <w:left w:val="nil"/>
              <w:bottom w:val="nil"/>
              <w:right w:val="nil"/>
            </w:tcBorders>
            <w:shd w:val="clear" w:color="000000" w:fill="92D050"/>
            <w:noWrap/>
            <w:vAlign w:val="bottom"/>
            <w:hideMark/>
          </w:tcPr>
          <w:p w14:paraId="1522A035"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Humanitarna djelatnost Crvenog križa</w:t>
            </w:r>
          </w:p>
        </w:tc>
        <w:tc>
          <w:tcPr>
            <w:tcW w:w="1276" w:type="dxa"/>
            <w:tcBorders>
              <w:top w:val="nil"/>
              <w:left w:val="nil"/>
              <w:bottom w:val="nil"/>
              <w:right w:val="nil"/>
            </w:tcBorders>
            <w:shd w:val="clear" w:color="000000" w:fill="92D050"/>
            <w:noWrap/>
            <w:vAlign w:val="bottom"/>
            <w:hideMark/>
          </w:tcPr>
          <w:p w14:paraId="6C68CBC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000000" w:fill="92D050"/>
            <w:noWrap/>
            <w:vAlign w:val="bottom"/>
            <w:hideMark/>
          </w:tcPr>
          <w:p w14:paraId="0B5E3F7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-1.300</w:t>
            </w:r>
          </w:p>
        </w:tc>
        <w:tc>
          <w:tcPr>
            <w:tcW w:w="1321" w:type="dxa"/>
            <w:tcBorders>
              <w:top w:val="nil"/>
              <w:left w:val="nil"/>
              <w:bottom w:val="nil"/>
              <w:right w:val="nil"/>
            </w:tcBorders>
            <w:shd w:val="clear" w:color="000000" w:fill="92D050"/>
            <w:noWrap/>
            <w:vAlign w:val="bottom"/>
            <w:hideMark/>
          </w:tcPr>
          <w:p w14:paraId="39B4F46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18.700</w:t>
            </w:r>
          </w:p>
        </w:tc>
        <w:tc>
          <w:tcPr>
            <w:tcW w:w="827" w:type="dxa"/>
            <w:tcBorders>
              <w:top w:val="nil"/>
              <w:left w:val="nil"/>
              <w:bottom w:val="nil"/>
              <w:right w:val="nil"/>
            </w:tcBorders>
            <w:shd w:val="clear" w:color="000000" w:fill="92D050"/>
            <w:noWrap/>
            <w:vAlign w:val="bottom"/>
            <w:hideMark/>
          </w:tcPr>
          <w:p w14:paraId="6E119E4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93,50</w:t>
            </w:r>
          </w:p>
        </w:tc>
      </w:tr>
      <w:tr w:rsidR="00E474DD" w:rsidRPr="00DD0798" w14:paraId="134CBF09" w14:textId="77777777" w:rsidTr="00D9534D">
        <w:trPr>
          <w:trHeight w:val="255"/>
        </w:trPr>
        <w:tc>
          <w:tcPr>
            <w:tcW w:w="599" w:type="dxa"/>
            <w:tcBorders>
              <w:top w:val="nil"/>
              <w:left w:val="nil"/>
              <w:bottom w:val="nil"/>
              <w:right w:val="nil"/>
            </w:tcBorders>
            <w:shd w:val="clear" w:color="000000" w:fill="FFFFFF"/>
            <w:noWrap/>
            <w:vAlign w:val="bottom"/>
            <w:hideMark/>
          </w:tcPr>
          <w:p w14:paraId="7279FB6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CAE9CE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61C5EE68"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0157F73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6B4580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6FA26E0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000000" w:fill="FFFFFF"/>
            <w:noWrap/>
            <w:vAlign w:val="bottom"/>
            <w:hideMark/>
          </w:tcPr>
          <w:p w14:paraId="45639AD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-1.300</w:t>
            </w:r>
          </w:p>
        </w:tc>
        <w:tc>
          <w:tcPr>
            <w:tcW w:w="1321" w:type="dxa"/>
            <w:tcBorders>
              <w:top w:val="nil"/>
              <w:left w:val="nil"/>
              <w:bottom w:val="nil"/>
              <w:right w:val="nil"/>
            </w:tcBorders>
            <w:shd w:val="clear" w:color="000000" w:fill="FFFFFF"/>
            <w:noWrap/>
            <w:vAlign w:val="bottom"/>
            <w:hideMark/>
          </w:tcPr>
          <w:p w14:paraId="1938AE7C"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18.700</w:t>
            </w:r>
          </w:p>
        </w:tc>
        <w:tc>
          <w:tcPr>
            <w:tcW w:w="827" w:type="dxa"/>
            <w:tcBorders>
              <w:top w:val="nil"/>
              <w:left w:val="nil"/>
              <w:bottom w:val="nil"/>
              <w:right w:val="nil"/>
            </w:tcBorders>
            <w:shd w:val="clear" w:color="auto" w:fill="auto"/>
            <w:noWrap/>
            <w:vAlign w:val="bottom"/>
            <w:hideMark/>
          </w:tcPr>
          <w:p w14:paraId="2E8A863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93,50</w:t>
            </w:r>
          </w:p>
        </w:tc>
      </w:tr>
      <w:tr w:rsidR="00E474DD" w:rsidRPr="00DD0798" w14:paraId="2D2E95D1" w14:textId="77777777" w:rsidTr="00D9534D">
        <w:trPr>
          <w:trHeight w:val="255"/>
        </w:trPr>
        <w:tc>
          <w:tcPr>
            <w:tcW w:w="599" w:type="dxa"/>
            <w:tcBorders>
              <w:top w:val="nil"/>
              <w:left w:val="nil"/>
              <w:bottom w:val="nil"/>
              <w:right w:val="nil"/>
            </w:tcBorders>
            <w:shd w:val="clear" w:color="auto" w:fill="auto"/>
            <w:noWrap/>
            <w:vAlign w:val="bottom"/>
            <w:hideMark/>
          </w:tcPr>
          <w:p w14:paraId="02496CD4"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55E0A91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38</w:t>
            </w:r>
          </w:p>
        </w:tc>
        <w:tc>
          <w:tcPr>
            <w:tcW w:w="708" w:type="dxa"/>
            <w:tcBorders>
              <w:top w:val="nil"/>
              <w:left w:val="nil"/>
              <w:bottom w:val="nil"/>
              <w:right w:val="nil"/>
            </w:tcBorders>
            <w:shd w:val="clear" w:color="auto" w:fill="auto"/>
            <w:noWrap/>
            <w:vAlign w:val="bottom"/>
            <w:hideMark/>
          </w:tcPr>
          <w:p w14:paraId="26C42B1B" w14:textId="77777777" w:rsidR="00DD0798" w:rsidRPr="00DD0798" w:rsidRDefault="00DD0798" w:rsidP="00DD0798">
            <w:pPr>
              <w:rPr>
                <w:rFonts w:ascii="Arial" w:hAnsi="Arial" w:cs="Arial"/>
                <w:b/>
                <w:bCs/>
                <w:color w:val="000000"/>
                <w:sz w:val="18"/>
                <w:szCs w:val="18"/>
              </w:rPr>
            </w:pPr>
          </w:p>
        </w:tc>
        <w:tc>
          <w:tcPr>
            <w:tcW w:w="617" w:type="dxa"/>
            <w:tcBorders>
              <w:top w:val="nil"/>
              <w:left w:val="nil"/>
              <w:bottom w:val="nil"/>
              <w:right w:val="nil"/>
            </w:tcBorders>
            <w:shd w:val="clear" w:color="000000" w:fill="FFFFFF"/>
            <w:noWrap/>
            <w:vAlign w:val="bottom"/>
            <w:hideMark/>
          </w:tcPr>
          <w:p w14:paraId="4EB6816D"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4A900B8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Ostali rashodi</w:t>
            </w:r>
          </w:p>
        </w:tc>
        <w:tc>
          <w:tcPr>
            <w:tcW w:w="1276" w:type="dxa"/>
            <w:tcBorders>
              <w:top w:val="nil"/>
              <w:left w:val="nil"/>
              <w:bottom w:val="nil"/>
              <w:right w:val="nil"/>
            </w:tcBorders>
            <w:shd w:val="clear" w:color="auto" w:fill="auto"/>
            <w:noWrap/>
            <w:vAlign w:val="bottom"/>
            <w:hideMark/>
          </w:tcPr>
          <w:p w14:paraId="131777E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1230" w:type="dxa"/>
            <w:tcBorders>
              <w:top w:val="nil"/>
              <w:left w:val="nil"/>
              <w:bottom w:val="nil"/>
              <w:right w:val="nil"/>
            </w:tcBorders>
            <w:shd w:val="clear" w:color="auto" w:fill="auto"/>
            <w:noWrap/>
            <w:vAlign w:val="bottom"/>
            <w:hideMark/>
          </w:tcPr>
          <w:p w14:paraId="06600A21"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-1.300</w:t>
            </w:r>
          </w:p>
        </w:tc>
        <w:tc>
          <w:tcPr>
            <w:tcW w:w="1321" w:type="dxa"/>
            <w:tcBorders>
              <w:top w:val="nil"/>
              <w:left w:val="nil"/>
              <w:bottom w:val="nil"/>
              <w:right w:val="nil"/>
            </w:tcBorders>
            <w:shd w:val="clear" w:color="000000" w:fill="FFFFFF"/>
            <w:noWrap/>
            <w:vAlign w:val="bottom"/>
            <w:hideMark/>
          </w:tcPr>
          <w:p w14:paraId="2D71375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18.700</w:t>
            </w:r>
          </w:p>
        </w:tc>
        <w:tc>
          <w:tcPr>
            <w:tcW w:w="827" w:type="dxa"/>
            <w:tcBorders>
              <w:top w:val="nil"/>
              <w:left w:val="nil"/>
              <w:bottom w:val="nil"/>
              <w:right w:val="nil"/>
            </w:tcBorders>
            <w:shd w:val="clear" w:color="auto" w:fill="auto"/>
            <w:noWrap/>
            <w:vAlign w:val="bottom"/>
            <w:hideMark/>
          </w:tcPr>
          <w:p w14:paraId="6B656DB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93,50</w:t>
            </w:r>
          </w:p>
        </w:tc>
      </w:tr>
      <w:tr w:rsidR="00E474DD" w:rsidRPr="00DD0798" w14:paraId="3EAD88F2" w14:textId="77777777" w:rsidTr="00D9534D">
        <w:trPr>
          <w:trHeight w:val="255"/>
        </w:trPr>
        <w:tc>
          <w:tcPr>
            <w:tcW w:w="599" w:type="dxa"/>
            <w:tcBorders>
              <w:top w:val="nil"/>
              <w:left w:val="nil"/>
              <w:bottom w:val="nil"/>
              <w:right w:val="nil"/>
            </w:tcBorders>
            <w:shd w:val="clear" w:color="auto" w:fill="auto"/>
            <w:noWrap/>
            <w:vAlign w:val="bottom"/>
            <w:hideMark/>
          </w:tcPr>
          <w:p w14:paraId="6F363D7A"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0EE16743"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78432537"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381</w:t>
            </w:r>
          </w:p>
        </w:tc>
        <w:tc>
          <w:tcPr>
            <w:tcW w:w="617" w:type="dxa"/>
            <w:tcBorders>
              <w:top w:val="nil"/>
              <w:left w:val="nil"/>
              <w:bottom w:val="nil"/>
              <w:right w:val="nil"/>
            </w:tcBorders>
            <w:shd w:val="clear" w:color="000000" w:fill="FFFFFF"/>
            <w:noWrap/>
            <w:vAlign w:val="bottom"/>
            <w:hideMark/>
          </w:tcPr>
          <w:p w14:paraId="42F7B1CE"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336D0B5F"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Tekuće donacije</w:t>
            </w:r>
          </w:p>
        </w:tc>
        <w:tc>
          <w:tcPr>
            <w:tcW w:w="1276" w:type="dxa"/>
            <w:tcBorders>
              <w:top w:val="nil"/>
              <w:left w:val="nil"/>
              <w:bottom w:val="nil"/>
              <w:right w:val="nil"/>
            </w:tcBorders>
            <w:shd w:val="clear" w:color="auto" w:fill="auto"/>
            <w:noWrap/>
            <w:vAlign w:val="bottom"/>
            <w:hideMark/>
          </w:tcPr>
          <w:p w14:paraId="795A05B0"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20.000</w:t>
            </w:r>
          </w:p>
        </w:tc>
        <w:tc>
          <w:tcPr>
            <w:tcW w:w="1230" w:type="dxa"/>
            <w:tcBorders>
              <w:top w:val="nil"/>
              <w:left w:val="nil"/>
              <w:bottom w:val="nil"/>
              <w:right w:val="nil"/>
            </w:tcBorders>
            <w:shd w:val="clear" w:color="auto" w:fill="auto"/>
            <w:noWrap/>
            <w:vAlign w:val="bottom"/>
            <w:hideMark/>
          </w:tcPr>
          <w:p w14:paraId="0D992A6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-1.300</w:t>
            </w:r>
          </w:p>
        </w:tc>
        <w:tc>
          <w:tcPr>
            <w:tcW w:w="1321" w:type="dxa"/>
            <w:tcBorders>
              <w:top w:val="nil"/>
              <w:left w:val="nil"/>
              <w:bottom w:val="nil"/>
              <w:right w:val="nil"/>
            </w:tcBorders>
            <w:shd w:val="clear" w:color="000000" w:fill="FFFFFF"/>
            <w:noWrap/>
            <w:vAlign w:val="bottom"/>
            <w:hideMark/>
          </w:tcPr>
          <w:p w14:paraId="47FC4F7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18.700</w:t>
            </w:r>
          </w:p>
        </w:tc>
        <w:tc>
          <w:tcPr>
            <w:tcW w:w="827" w:type="dxa"/>
            <w:tcBorders>
              <w:top w:val="nil"/>
              <w:left w:val="nil"/>
              <w:bottom w:val="nil"/>
              <w:right w:val="nil"/>
            </w:tcBorders>
            <w:shd w:val="clear" w:color="auto" w:fill="auto"/>
            <w:noWrap/>
            <w:vAlign w:val="bottom"/>
            <w:hideMark/>
          </w:tcPr>
          <w:p w14:paraId="35815BD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93,50</w:t>
            </w:r>
          </w:p>
        </w:tc>
      </w:tr>
      <w:tr w:rsidR="002F7F52" w:rsidRPr="00DD0798" w14:paraId="46889C01" w14:textId="77777777" w:rsidTr="00D9534D">
        <w:trPr>
          <w:trHeight w:val="255"/>
        </w:trPr>
        <w:tc>
          <w:tcPr>
            <w:tcW w:w="599" w:type="dxa"/>
            <w:tcBorders>
              <w:top w:val="nil"/>
              <w:left w:val="nil"/>
              <w:bottom w:val="nil"/>
              <w:right w:val="nil"/>
            </w:tcBorders>
            <w:shd w:val="clear" w:color="000000" w:fill="FFFFFF"/>
            <w:noWrap/>
            <w:vAlign w:val="bottom"/>
            <w:hideMark/>
          </w:tcPr>
          <w:p w14:paraId="226B8215" w14:textId="77777777" w:rsidR="00DD0798" w:rsidRPr="00DD0798" w:rsidRDefault="00DD0798" w:rsidP="00DD0798">
            <w:pPr>
              <w:rPr>
                <w:rFonts w:ascii="Arial" w:hAnsi="Arial" w:cs="Arial"/>
                <w:sz w:val="18"/>
                <w:szCs w:val="18"/>
              </w:rPr>
            </w:pPr>
            <w:r w:rsidRPr="00DD0798">
              <w:rPr>
                <w:rFonts w:ascii="Arial" w:hAnsi="Arial" w:cs="Arial"/>
                <w:sz w:val="18"/>
                <w:szCs w:val="18"/>
              </w:rPr>
              <w:t>109</w:t>
            </w:r>
          </w:p>
        </w:tc>
        <w:tc>
          <w:tcPr>
            <w:tcW w:w="1751" w:type="dxa"/>
            <w:gridSpan w:val="3"/>
            <w:tcBorders>
              <w:top w:val="nil"/>
              <w:left w:val="nil"/>
              <w:bottom w:val="nil"/>
              <w:right w:val="nil"/>
            </w:tcBorders>
            <w:shd w:val="clear" w:color="000000" w:fill="92D050"/>
            <w:noWrap/>
            <w:vAlign w:val="bottom"/>
            <w:hideMark/>
          </w:tcPr>
          <w:p w14:paraId="116A3520"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A102006</w:t>
            </w:r>
          </w:p>
        </w:tc>
        <w:tc>
          <w:tcPr>
            <w:tcW w:w="4061" w:type="dxa"/>
            <w:tcBorders>
              <w:top w:val="nil"/>
              <w:left w:val="nil"/>
              <w:bottom w:val="nil"/>
              <w:right w:val="nil"/>
            </w:tcBorders>
            <w:shd w:val="clear" w:color="000000" w:fill="92D050"/>
            <w:noWrap/>
            <w:vAlign w:val="bottom"/>
            <w:hideMark/>
          </w:tcPr>
          <w:p w14:paraId="3284C9C5"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Sufinanciranje projekta "Zaželi"</w:t>
            </w:r>
          </w:p>
        </w:tc>
        <w:tc>
          <w:tcPr>
            <w:tcW w:w="1276" w:type="dxa"/>
            <w:tcBorders>
              <w:top w:val="nil"/>
              <w:left w:val="nil"/>
              <w:bottom w:val="nil"/>
              <w:right w:val="nil"/>
            </w:tcBorders>
            <w:shd w:val="clear" w:color="000000" w:fill="92D050"/>
            <w:noWrap/>
            <w:vAlign w:val="bottom"/>
            <w:hideMark/>
          </w:tcPr>
          <w:p w14:paraId="2B3D467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55.333</w:t>
            </w:r>
          </w:p>
        </w:tc>
        <w:tc>
          <w:tcPr>
            <w:tcW w:w="1230" w:type="dxa"/>
            <w:tcBorders>
              <w:top w:val="nil"/>
              <w:left w:val="nil"/>
              <w:bottom w:val="nil"/>
              <w:right w:val="nil"/>
            </w:tcBorders>
            <w:shd w:val="clear" w:color="000000" w:fill="92D050"/>
            <w:noWrap/>
            <w:vAlign w:val="bottom"/>
            <w:hideMark/>
          </w:tcPr>
          <w:p w14:paraId="68C3EF2E"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-18.935</w:t>
            </w:r>
          </w:p>
        </w:tc>
        <w:tc>
          <w:tcPr>
            <w:tcW w:w="1321" w:type="dxa"/>
            <w:tcBorders>
              <w:top w:val="nil"/>
              <w:left w:val="nil"/>
              <w:bottom w:val="nil"/>
              <w:right w:val="nil"/>
            </w:tcBorders>
            <w:shd w:val="clear" w:color="000000" w:fill="92D050"/>
            <w:noWrap/>
            <w:vAlign w:val="bottom"/>
            <w:hideMark/>
          </w:tcPr>
          <w:p w14:paraId="3FBBB64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36.398</w:t>
            </w:r>
          </w:p>
        </w:tc>
        <w:tc>
          <w:tcPr>
            <w:tcW w:w="827" w:type="dxa"/>
            <w:tcBorders>
              <w:top w:val="nil"/>
              <w:left w:val="nil"/>
              <w:bottom w:val="nil"/>
              <w:right w:val="nil"/>
            </w:tcBorders>
            <w:shd w:val="clear" w:color="000000" w:fill="92D050"/>
            <w:noWrap/>
            <w:vAlign w:val="bottom"/>
            <w:hideMark/>
          </w:tcPr>
          <w:p w14:paraId="1F4C208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65,78</w:t>
            </w:r>
          </w:p>
        </w:tc>
      </w:tr>
      <w:tr w:rsidR="00E474DD" w:rsidRPr="00DD0798" w14:paraId="07F7F10C" w14:textId="77777777" w:rsidTr="00D9534D">
        <w:trPr>
          <w:trHeight w:val="255"/>
        </w:trPr>
        <w:tc>
          <w:tcPr>
            <w:tcW w:w="599" w:type="dxa"/>
            <w:tcBorders>
              <w:top w:val="nil"/>
              <w:left w:val="nil"/>
              <w:bottom w:val="nil"/>
              <w:right w:val="nil"/>
            </w:tcBorders>
            <w:shd w:val="clear" w:color="000000" w:fill="FFFFFF"/>
            <w:noWrap/>
            <w:vAlign w:val="bottom"/>
            <w:hideMark/>
          </w:tcPr>
          <w:p w14:paraId="01D5BEB7"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00218A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6B7750B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B5FB1B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0130DE72"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4AD27AA7"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55.333</w:t>
            </w:r>
          </w:p>
        </w:tc>
        <w:tc>
          <w:tcPr>
            <w:tcW w:w="1230" w:type="dxa"/>
            <w:tcBorders>
              <w:top w:val="nil"/>
              <w:left w:val="nil"/>
              <w:bottom w:val="nil"/>
              <w:right w:val="nil"/>
            </w:tcBorders>
            <w:shd w:val="clear" w:color="000000" w:fill="FFFFFF"/>
            <w:noWrap/>
            <w:vAlign w:val="bottom"/>
            <w:hideMark/>
          </w:tcPr>
          <w:p w14:paraId="07B83E3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-18.935</w:t>
            </w:r>
          </w:p>
        </w:tc>
        <w:tc>
          <w:tcPr>
            <w:tcW w:w="1321" w:type="dxa"/>
            <w:tcBorders>
              <w:top w:val="nil"/>
              <w:left w:val="nil"/>
              <w:bottom w:val="nil"/>
              <w:right w:val="nil"/>
            </w:tcBorders>
            <w:shd w:val="clear" w:color="000000" w:fill="FFFFFF"/>
            <w:noWrap/>
            <w:vAlign w:val="bottom"/>
            <w:hideMark/>
          </w:tcPr>
          <w:p w14:paraId="4236EE3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36.398</w:t>
            </w:r>
          </w:p>
        </w:tc>
        <w:tc>
          <w:tcPr>
            <w:tcW w:w="827" w:type="dxa"/>
            <w:tcBorders>
              <w:top w:val="nil"/>
              <w:left w:val="nil"/>
              <w:bottom w:val="nil"/>
              <w:right w:val="nil"/>
            </w:tcBorders>
            <w:shd w:val="clear" w:color="auto" w:fill="auto"/>
            <w:noWrap/>
            <w:vAlign w:val="bottom"/>
            <w:hideMark/>
          </w:tcPr>
          <w:p w14:paraId="505C821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65,78</w:t>
            </w:r>
          </w:p>
        </w:tc>
      </w:tr>
      <w:tr w:rsidR="00E474DD" w:rsidRPr="00DD0798" w14:paraId="5D40961A" w14:textId="77777777" w:rsidTr="00D9534D">
        <w:trPr>
          <w:trHeight w:val="255"/>
        </w:trPr>
        <w:tc>
          <w:tcPr>
            <w:tcW w:w="599" w:type="dxa"/>
            <w:tcBorders>
              <w:top w:val="nil"/>
              <w:left w:val="nil"/>
              <w:bottom w:val="nil"/>
              <w:right w:val="nil"/>
            </w:tcBorders>
            <w:shd w:val="clear" w:color="auto" w:fill="auto"/>
            <w:noWrap/>
            <w:vAlign w:val="bottom"/>
            <w:hideMark/>
          </w:tcPr>
          <w:p w14:paraId="4DE7056B"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32C7AC38"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38</w:t>
            </w:r>
          </w:p>
        </w:tc>
        <w:tc>
          <w:tcPr>
            <w:tcW w:w="708" w:type="dxa"/>
            <w:tcBorders>
              <w:top w:val="nil"/>
              <w:left w:val="nil"/>
              <w:bottom w:val="nil"/>
              <w:right w:val="nil"/>
            </w:tcBorders>
            <w:shd w:val="clear" w:color="auto" w:fill="auto"/>
            <w:noWrap/>
            <w:vAlign w:val="bottom"/>
            <w:hideMark/>
          </w:tcPr>
          <w:p w14:paraId="3126ABB9" w14:textId="77777777" w:rsidR="00DD0798" w:rsidRPr="00DD0798" w:rsidRDefault="00DD0798" w:rsidP="00DD0798">
            <w:pPr>
              <w:rPr>
                <w:rFonts w:ascii="Arial" w:hAnsi="Arial" w:cs="Arial"/>
                <w:b/>
                <w:bCs/>
                <w:color w:val="000000"/>
                <w:sz w:val="18"/>
                <w:szCs w:val="18"/>
              </w:rPr>
            </w:pPr>
          </w:p>
        </w:tc>
        <w:tc>
          <w:tcPr>
            <w:tcW w:w="617" w:type="dxa"/>
            <w:tcBorders>
              <w:top w:val="nil"/>
              <w:left w:val="nil"/>
              <w:bottom w:val="nil"/>
              <w:right w:val="nil"/>
            </w:tcBorders>
            <w:shd w:val="clear" w:color="000000" w:fill="FFFFFF"/>
            <w:noWrap/>
            <w:vAlign w:val="bottom"/>
            <w:hideMark/>
          </w:tcPr>
          <w:p w14:paraId="3396A7B5"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35AC99E1"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Ostali rashodi</w:t>
            </w:r>
          </w:p>
        </w:tc>
        <w:tc>
          <w:tcPr>
            <w:tcW w:w="1276" w:type="dxa"/>
            <w:tcBorders>
              <w:top w:val="nil"/>
              <w:left w:val="nil"/>
              <w:bottom w:val="nil"/>
              <w:right w:val="nil"/>
            </w:tcBorders>
            <w:shd w:val="clear" w:color="auto" w:fill="auto"/>
            <w:noWrap/>
            <w:vAlign w:val="bottom"/>
            <w:hideMark/>
          </w:tcPr>
          <w:p w14:paraId="39981F6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55.333</w:t>
            </w:r>
          </w:p>
        </w:tc>
        <w:tc>
          <w:tcPr>
            <w:tcW w:w="1230" w:type="dxa"/>
            <w:tcBorders>
              <w:top w:val="nil"/>
              <w:left w:val="nil"/>
              <w:bottom w:val="nil"/>
              <w:right w:val="nil"/>
            </w:tcBorders>
            <w:shd w:val="clear" w:color="auto" w:fill="auto"/>
            <w:noWrap/>
            <w:vAlign w:val="bottom"/>
            <w:hideMark/>
          </w:tcPr>
          <w:p w14:paraId="1BF8D9D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-18.935</w:t>
            </w:r>
          </w:p>
        </w:tc>
        <w:tc>
          <w:tcPr>
            <w:tcW w:w="1321" w:type="dxa"/>
            <w:tcBorders>
              <w:top w:val="nil"/>
              <w:left w:val="nil"/>
              <w:bottom w:val="nil"/>
              <w:right w:val="nil"/>
            </w:tcBorders>
            <w:shd w:val="clear" w:color="000000" w:fill="FFFFFF"/>
            <w:noWrap/>
            <w:vAlign w:val="bottom"/>
            <w:hideMark/>
          </w:tcPr>
          <w:p w14:paraId="34CA6593"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36.398</w:t>
            </w:r>
          </w:p>
        </w:tc>
        <w:tc>
          <w:tcPr>
            <w:tcW w:w="827" w:type="dxa"/>
            <w:tcBorders>
              <w:top w:val="nil"/>
              <w:left w:val="nil"/>
              <w:bottom w:val="nil"/>
              <w:right w:val="nil"/>
            </w:tcBorders>
            <w:shd w:val="clear" w:color="auto" w:fill="auto"/>
            <w:noWrap/>
            <w:vAlign w:val="bottom"/>
            <w:hideMark/>
          </w:tcPr>
          <w:p w14:paraId="53A7890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65,78</w:t>
            </w:r>
          </w:p>
        </w:tc>
      </w:tr>
      <w:tr w:rsidR="00E474DD" w:rsidRPr="00DD0798" w14:paraId="5210DE49" w14:textId="77777777" w:rsidTr="00D9534D">
        <w:trPr>
          <w:trHeight w:val="255"/>
        </w:trPr>
        <w:tc>
          <w:tcPr>
            <w:tcW w:w="599" w:type="dxa"/>
            <w:tcBorders>
              <w:top w:val="nil"/>
              <w:left w:val="nil"/>
              <w:bottom w:val="nil"/>
              <w:right w:val="nil"/>
            </w:tcBorders>
            <w:shd w:val="clear" w:color="auto" w:fill="auto"/>
            <w:noWrap/>
            <w:vAlign w:val="bottom"/>
            <w:hideMark/>
          </w:tcPr>
          <w:p w14:paraId="11CB4501"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E22FDDF"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5F722AED"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381</w:t>
            </w:r>
          </w:p>
        </w:tc>
        <w:tc>
          <w:tcPr>
            <w:tcW w:w="617" w:type="dxa"/>
            <w:tcBorders>
              <w:top w:val="nil"/>
              <w:left w:val="nil"/>
              <w:bottom w:val="nil"/>
              <w:right w:val="nil"/>
            </w:tcBorders>
            <w:shd w:val="clear" w:color="000000" w:fill="FFFFFF"/>
            <w:noWrap/>
            <w:vAlign w:val="bottom"/>
            <w:hideMark/>
          </w:tcPr>
          <w:p w14:paraId="39E5BAE9"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3D405D4D"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Tekuće donacije</w:t>
            </w:r>
          </w:p>
        </w:tc>
        <w:tc>
          <w:tcPr>
            <w:tcW w:w="1276" w:type="dxa"/>
            <w:tcBorders>
              <w:top w:val="nil"/>
              <w:left w:val="nil"/>
              <w:bottom w:val="nil"/>
              <w:right w:val="nil"/>
            </w:tcBorders>
            <w:shd w:val="clear" w:color="auto" w:fill="auto"/>
            <w:noWrap/>
            <w:vAlign w:val="bottom"/>
            <w:hideMark/>
          </w:tcPr>
          <w:p w14:paraId="694838F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55.333</w:t>
            </w:r>
          </w:p>
        </w:tc>
        <w:tc>
          <w:tcPr>
            <w:tcW w:w="1230" w:type="dxa"/>
            <w:tcBorders>
              <w:top w:val="nil"/>
              <w:left w:val="nil"/>
              <w:bottom w:val="nil"/>
              <w:right w:val="nil"/>
            </w:tcBorders>
            <w:shd w:val="clear" w:color="auto" w:fill="auto"/>
            <w:noWrap/>
            <w:vAlign w:val="bottom"/>
            <w:hideMark/>
          </w:tcPr>
          <w:p w14:paraId="12BDA44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-18.935</w:t>
            </w:r>
          </w:p>
        </w:tc>
        <w:tc>
          <w:tcPr>
            <w:tcW w:w="1321" w:type="dxa"/>
            <w:tcBorders>
              <w:top w:val="nil"/>
              <w:left w:val="nil"/>
              <w:bottom w:val="nil"/>
              <w:right w:val="nil"/>
            </w:tcBorders>
            <w:shd w:val="clear" w:color="000000" w:fill="FFFFFF"/>
            <w:noWrap/>
            <w:vAlign w:val="bottom"/>
            <w:hideMark/>
          </w:tcPr>
          <w:p w14:paraId="10544E7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36.398</w:t>
            </w:r>
          </w:p>
        </w:tc>
        <w:tc>
          <w:tcPr>
            <w:tcW w:w="827" w:type="dxa"/>
            <w:tcBorders>
              <w:top w:val="nil"/>
              <w:left w:val="nil"/>
              <w:bottom w:val="nil"/>
              <w:right w:val="nil"/>
            </w:tcBorders>
            <w:shd w:val="clear" w:color="auto" w:fill="auto"/>
            <w:noWrap/>
            <w:vAlign w:val="bottom"/>
            <w:hideMark/>
          </w:tcPr>
          <w:p w14:paraId="0D535C8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65,78</w:t>
            </w:r>
          </w:p>
        </w:tc>
      </w:tr>
      <w:tr w:rsidR="00E474DD" w:rsidRPr="00DD0798" w14:paraId="3F735DF6" w14:textId="77777777" w:rsidTr="003B5A3B">
        <w:trPr>
          <w:trHeight w:val="255"/>
        </w:trPr>
        <w:tc>
          <w:tcPr>
            <w:tcW w:w="599" w:type="dxa"/>
            <w:tcBorders>
              <w:top w:val="nil"/>
              <w:left w:val="nil"/>
              <w:bottom w:val="nil"/>
              <w:right w:val="nil"/>
            </w:tcBorders>
            <w:shd w:val="clear" w:color="auto" w:fill="auto"/>
            <w:noWrap/>
            <w:vAlign w:val="bottom"/>
            <w:hideMark/>
          </w:tcPr>
          <w:p w14:paraId="6C2C8868"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037A0196"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1021 ORGANIZIRANJE I PROVOĐENJE ZAŠTITE I SPAŠAVANJA</w:t>
            </w:r>
          </w:p>
        </w:tc>
        <w:tc>
          <w:tcPr>
            <w:tcW w:w="1276" w:type="dxa"/>
            <w:tcBorders>
              <w:top w:val="nil"/>
              <w:left w:val="nil"/>
              <w:bottom w:val="nil"/>
              <w:right w:val="nil"/>
            </w:tcBorders>
            <w:shd w:val="clear" w:color="000000" w:fill="FFC000"/>
            <w:noWrap/>
            <w:hideMark/>
          </w:tcPr>
          <w:p w14:paraId="7A9B7815" w14:textId="77777777" w:rsidR="00DD0798" w:rsidRPr="00DD0798" w:rsidRDefault="00DD0798" w:rsidP="003B5A3B">
            <w:pPr>
              <w:jc w:val="right"/>
              <w:rPr>
                <w:rFonts w:ascii="Arial" w:hAnsi="Arial" w:cs="Arial"/>
                <w:b/>
                <w:bCs/>
                <w:i/>
                <w:iCs/>
                <w:sz w:val="18"/>
                <w:szCs w:val="18"/>
              </w:rPr>
            </w:pPr>
            <w:r w:rsidRPr="00DD0798">
              <w:rPr>
                <w:rFonts w:ascii="Arial" w:hAnsi="Arial" w:cs="Arial"/>
                <w:b/>
                <w:bCs/>
                <w:i/>
                <w:iCs/>
                <w:sz w:val="18"/>
                <w:szCs w:val="18"/>
              </w:rPr>
              <w:t>191.000</w:t>
            </w:r>
          </w:p>
        </w:tc>
        <w:tc>
          <w:tcPr>
            <w:tcW w:w="1230" w:type="dxa"/>
            <w:tcBorders>
              <w:top w:val="nil"/>
              <w:left w:val="nil"/>
              <w:bottom w:val="nil"/>
              <w:right w:val="nil"/>
            </w:tcBorders>
            <w:shd w:val="clear" w:color="000000" w:fill="FFC000"/>
            <w:noWrap/>
            <w:hideMark/>
          </w:tcPr>
          <w:p w14:paraId="395ABE5B" w14:textId="24E0A272" w:rsidR="00DD0798" w:rsidRPr="00DD0798" w:rsidRDefault="00DD0798" w:rsidP="003B5A3B">
            <w:pPr>
              <w:jc w:val="right"/>
              <w:rPr>
                <w:rFonts w:ascii="Arial" w:hAnsi="Arial" w:cs="Arial"/>
                <w:b/>
                <w:bCs/>
                <w:i/>
                <w:iCs/>
                <w:sz w:val="18"/>
                <w:szCs w:val="18"/>
              </w:rPr>
            </w:pPr>
            <w:r w:rsidRPr="00DD0798">
              <w:rPr>
                <w:rFonts w:ascii="Arial" w:hAnsi="Arial" w:cs="Arial"/>
                <w:b/>
                <w:bCs/>
                <w:i/>
                <w:iCs/>
                <w:sz w:val="18"/>
                <w:szCs w:val="18"/>
              </w:rPr>
              <w:t>-</w:t>
            </w:r>
            <w:r w:rsidR="00263E15">
              <w:rPr>
                <w:rFonts w:ascii="Arial" w:hAnsi="Arial" w:cs="Arial"/>
                <w:b/>
                <w:bCs/>
                <w:i/>
                <w:iCs/>
                <w:sz w:val="18"/>
                <w:szCs w:val="18"/>
              </w:rPr>
              <w:t>44.500</w:t>
            </w:r>
          </w:p>
        </w:tc>
        <w:tc>
          <w:tcPr>
            <w:tcW w:w="1321" w:type="dxa"/>
            <w:tcBorders>
              <w:top w:val="nil"/>
              <w:left w:val="nil"/>
              <w:bottom w:val="nil"/>
              <w:right w:val="nil"/>
            </w:tcBorders>
            <w:shd w:val="clear" w:color="000000" w:fill="FFC000"/>
            <w:noWrap/>
            <w:hideMark/>
          </w:tcPr>
          <w:p w14:paraId="6945854B" w14:textId="47E313B9" w:rsidR="00DD0798" w:rsidRPr="00DD0798" w:rsidRDefault="00263E15" w:rsidP="003B5A3B">
            <w:pPr>
              <w:jc w:val="right"/>
              <w:rPr>
                <w:rFonts w:ascii="Arial" w:hAnsi="Arial" w:cs="Arial"/>
                <w:b/>
                <w:bCs/>
                <w:color w:val="000000"/>
                <w:sz w:val="18"/>
                <w:szCs w:val="18"/>
              </w:rPr>
            </w:pPr>
            <w:r>
              <w:rPr>
                <w:rFonts w:ascii="Arial" w:hAnsi="Arial" w:cs="Arial"/>
                <w:b/>
                <w:bCs/>
                <w:color w:val="000000"/>
                <w:sz w:val="18"/>
                <w:szCs w:val="18"/>
              </w:rPr>
              <w:t>146.500</w:t>
            </w:r>
          </w:p>
        </w:tc>
        <w:tc>
          <w:tcPr>
            <w:tcW w:w="827" w:type="dxa"/>
            <w:tcBorders>
              <w:top w:val="nil"/>
              <w:left w:val="nil"/>
              <w:bottom w:val="nil"/>
              <w:right w:val="nil"/>
            </w:tcBorders>
            <w:shd w:val="clear" w:color="000000" w:fill="FFC000"/>
            <w:noWrap/>
            <w:hideMark/>
          </w:tcPr>
          <w:p w14:paraId="2B177F17" w14:textId="4949F3C3" w:rsidR="00DD0798" w:rsidRPr="00DD0798" w:rsidRDefault="00263E15" w:rsidP="003B5A3B">
            <w:pPr>
              <w:jc w:val="right"/>
              <w:rPr>
                <w:rFonts w:ascii="Arial" w:hAnsi="Arial" w:cs="Arial"/>
                <w:b/>
                <w:bCs/>
                <w:i/>
                <w:iCs/>
                <w:sz w:val="18"/>
                <w:szCs w:val="18"/>
              </w:rPr>
            </w:pPr>
            <w:r>
              <w:rPr>
                <w:rFonts w:ascii="Arial" w:hAnsi="Arial" w:cs="Arial"/>
                <w:b/>
                <w:bCs/>
                <w:i/>
                <w:iCs/>
                <w:sz w:val="18"/>
                <w:szCs w:val="18"/>
              </w:rPr>
              <w:t>76,70</w:t>
            </w:r>
          </w:p>
        </w:tc>
      </w:tr>
      <w:tr w:rsidR="002F7F52" w:rsidRPr="00DD0798" w14:paraId="0E616D5F" w14:textId="77777777" w:rsidTr="003B5A3B">
        <w:trPr>
          <w:trHeight w:val="255"/>
        </w:trPr>
        <w:tc>
          <w:tcPr>
            <w:tcW w:w="599" w:type="dxa"/>
            <w:tcBorders>
              <w:top w:val="nil"/>
              <w:left w:val="nil"/>
              <w:bottom w:val="nil"/>
              <w:right w:val="nil"/>
            </w:tcBorders>
            <w:shd w:val="clear" w:color="000000" w:fill="FFFFFF"/>
            <w:noWrap/>
            <w:vAlign w:val="bottom"/>
            <w:hideMark/>
          </w:tcPr>
          <w:p w14:paraId="47E88095" w14:textId="77777777" w:rsidR="00DD0798" w:rsidRPr="00DD0798" w:rsidRDefault="00DD0798" w:rsidP="00DD0798">
            <w:pPr>
              <w:rPr>
                <w:rFonts w:ascii="Arial" w:hAnsi="Arial" w:cs="Arial"/>
                <w:sz w:val="18"/>
                <w:szCs w:val="18"/>
              </w:rPr>
            </w:pPr>
            <w:r w:rsidRPr="00DD0798">
              <w:rPr>
                <w:rFonts w:ascii="Arial" w:hAnsi="Arial" w:cs="Arial"/>
                <w:sz w:val="18"/>
                <w:szCs w:val="18"/>
              </w:rPr>
              <w:t>032</w:t>
            </w:r>
          </w:p>
        </w:tc>
        <w:tc>
          <w:tcPr>
            <w:tcW w:w="1751" w:type="dxa"/>
            <w:gridSpan w:val="3"/>
            <w:tcBorders>
              <w:top w:val="nil"/>
              <w:left w:val="nil"/>
              <w:bottom w:val="nil"/>
              <w:right w:val="nil"/>
            </w:tcBorders>
            <w:shd w:val="clear" w:color="000000" w:fill="92D050"/>
            <w:noWrap/>
            <w:hideMark/>
          </w:tcPr>
          <w:p w14:paraId="3D99A248" w14:textId="77777777" w:rsidR="00DD0798" w:rsidRPr="00DD0798" w:rsidRDefault="00DD0798" w:rsidP="003B5A3B">
            <w:pPr>
              <w:rPr>
                <w:rFonts w:ascii="Arial" w:hAnsi="Arial" w:cs="Arial"/>
                <w:b/>
                <w:bCs/>
                <w:sz w:val="18"/>
                <w:szCs w:val="18"/>
              </w:rPr>
            </w:pPr>
            <w:r w:rsidRPr="00DD0798">
              <w:rPr>
                <w:rFonts w:ascii="Arial" w:hAnsi="Arial" w:cs="Arial"/>
                <w:b/>
                <w:bCs/>
                <w:sz w:val="18"/>
                <w:szCs w:val="18"/>
              </w:rPr>
              <w:t>A102101</w:t>
            </w:r>
          </w:p>
        </w:tc>
        <w:tc>
          <w:tcPr>
            <w:tcW w:w="4061" w:type="dxa"/>
            <w:tcBorders>
              <w:top w:val="nil"/>
              <w:left w:val="nil"/>
              <w:bottom w:val="nil"/>
              <w:right w:val="nil"/>
            </w:tcBorders>
            <w:shd w:val="clear" w:color="000000" w:fill="92D050"/>
            <w:noWrap/>
            <w:vAlign w:val="bottom"/>
            <w:hideMark/>
          </w:tcPr>
          <w:p w14:paraId="49F368F1" w14:textId="4EB1ACE3" w:rsidR="00DD0798" w:rsidRPr="00DD0798" w:rsidRDefault="00DD0798" w:rsidP="00DD0798">
            <w:pPr>
              <w:rPr>
                <w:rFonts w:ascii="Arial" w:hAnsi="Arial" w:cs="Arial"/>
                <w:b/>
                <w:bCs/>
                <w:sz w:val="18"/>
                <w:szCs w:val="18"/>
              </w:rPr>
            </w:pPr>
            <w:r w:rsidRPr="00DD0798">
              <w:rPr>
                <w:rFonts w:ascii="Arial" w:hAnsi="Arial" w:cs="Arial"/>
                <w:b/>
                <w:bCs/>
                <w:sz w:val="18"/>
                <w:szCs w:val="18"/>
              </w:rPr>
              <w:t>Osnovna djelatnost DVD Donji Varoš</w:t>
            </w:r>
          </w:p>
        </w:tc>
        <w:tc>
          <w:tcPr>
            <w:tcW w:w="1276" w:type="dxa"/>
            <w:tcBorders>
              <w:top w:val="nil"/>
              <w:left w:val="nil"/>
              <w:bottom w:val="nil"/>
              <w:right w:val="nil"/>
            </w:tcBorders>
            <w:shd w:val="clear" w:color="000000" w:fill="92D050"/>
            <w:noWrap/>
            <w:hideMark/>
          </w:tcPr>
          <w:p w14:paraId="1A0DB5A7"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140.000</w:t>
            </w:r>
          </w:p>
        </w:tc>
        <w:tc>
          <w:tcPr>
            <w:tcW w:w="1230" w:type="dxa"/>
            <w:tcBorders>
              <w:top w:val="nil"/>
              <w:left w:val="nil"/>
              <w:bottom w:val="nil"/>
              <w:right w:val="nil"/>
            </w:tcBorders>
            <w:shd w:val="clear" w:color="000000" w:fill="92D050"/>
            <w:noWrap/>
            <w:hideMark/>
          </w:tcPr>
          <w:p w14:paraId="1AFE81D1"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-24.000</w:t>
            </w:r>
          </w:p>
        </w:tc>
        <w:tc>
          <w:tcPr>
            <w:tcW w:w="1321" w:type="dxa"/>
            <w:tcBorders>
              <w:top w:val="nil"/>
              <w:left w:val="nil"/>
              <w:bottom w:val="nil"/>
              <w:right w:val="nil"/>
            </w:tcBorders>
            <w:shd w:val="clear" w:color="000000" w:fill="92D050"/>
            <w:noWrap/>
            <w:hideMark/>
          </w:tcPr>
          <w:p w14:paraId="30C6E09B" w14:textId="77777777" w:rsidR="00DD0798" w:rsidRPr="00DD0798" w:rsidRDefault="00DD0798" w:rsidP="003B5A3B">
            <w:pPr>
              <w:jc w:val="right"/>
              <w:rPr>
                <w:rFonts w:ascii="Arial" w:hAnsi="Arial" w:cs="Arial"/>
                <w:b/>
                <w:bCs/>
                <w:color w:val="000000"/>
                <w:sz w:val="18"/>
                <w:szCs w:val="18"/>
              </w:rPr>
            </w:pPr>
            <w:r w:rsidRPr="00DD0798">
              <w:rPr>
                <w:rFonts w:ascii="Arial" w:hAnsi="Arial" w:cs="Arial"/>
                <w:b/>
                <w:bCs/>
                <w:color w:val="000000"/>
                <w:sz w:val="18"/>
                <w:szCs w:val="18"/>
              </w:rPr>
              <w:t>116.000</w:t>
            </w:r>
          </w:p>
        </w:tc>
        <w:tc>
          <w:tcPr>
            <w:tcW w:w="827" w:type="dxa"/>
            <w:tcBorders>
              <w:top w:val="nil"/>
              <w:left w:val="nil"/>
              <w:bottom w:val="nil"/>
              <w:right w:val="nil"/>
            </w:tcBorders>
            <w:shd w:val="clear" w:color="000000" w:fill="92D050"/>
            <w:noWrap/>
            <w:hideMark/>
          </w:tcPr>
          <w:p w14:paraId="58A35E31" w14:textId="77777777" w:rsidR="00DD0798" w:rsidRPr="00DD0798" w:rsidRDefault="00DD0798" w:rsidP="003B5A3B">
            <w:pPr>
              <w:jc w:val="right"/>
              <w:rPr>
                <w:rFonts w:ascii="Arial" w:hAnsi="Arial" w:cs="Arial"/>
                <w:b/>
                <w:bCs/>
                <w:sz w:val="18"/>
                <w:szCs w:val="18"/>
              </w:rPr>
            </w:pPr>
            <w:r w:rsidRPr="00DD0798">
              <w:rPr>
                <w:rFonts w:ascii="Arial" w:hAnsi="Arial" w:cs="Arial"/>
                <w:b/>
                <w:bCs/>
                <w:sz w:val="18"/>
                <w:szCs w:val="18"/>
              </w:rPr>
              <w:t>82,86</w:t>
            </w:r>
          </w:p>
        </w:tc>
      </w:tr>
      <w:tr w:rsidR="00E474DD" w:rsidRPr="00DD0798" w14:paraId="1B69B993" w14:textId="77777777" w:rsidTr="00D9534D">
        <w:trPr>
          <w:trHeight w:val="255"/>
        </w:trPr>
        <w:tc>
          <w:tcPr>
            <w:tcW w:w="599" w:type="dxa"/>
            <w:tcBorders>
              <w:top w:val="nil"/>
              <w:left w:val="nil"/>
              <w:bottom w:val="nil"/>
              <w:right w:val="nil"/>
            </w:tcBorders>
            <w:shd w:val="clear" w:color="000000" w:fill="FFFFFF"/>
            <w:noWrap/>
            <w:vAlign w:val="bottom"/>
            <w:hideMark/>
          </w:tcPr>
          <w:p w14:paraId="4AAD9ABF"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011664F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32AEC9B"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30C3D09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63265E2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1F75044"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140.000</w:t>
            </w:r>
          </w:p>
        </w:tc>
        <w:tc>
          <w:tcPr>
            <w:tcW w:w="1230" w:type="dxa"/>
            <w:tcBorders>
              <w:top w:val="nil"/>
              <w:left w:val="nil"/>
              <w:bottom w:val="nil"/>
              <w:right w:val="nil"/>
            </w:tcBorders>
            <w:shd w:val="clear" w:color="000000" w:fill="FFFFFF"/>
            <w:noWrap/>
            <w:vAlign w:val="bottom"/>
            <w:hideMark/>
          </w:tcPr>
          <w:p w14:paraId="17CF26D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-24.000</w:t>
            </w:r>
          </w:p>
        </w:tc>
        <w:tc>
          <w:tcPr>
            <w:tcW w:w="1321" w:type="dxa"/>
            <w:tcBorders>
              <w:top w:val="nil"/>
              <w:left w:val="nil"/>
              <w:bottom w:val="nil"/>
              <w:right w:val="nil"/>
            </w:tcBorders>
            <w:shd w:val="clear" w:color="000000" w:fill="FFFFFF"/>
            <w:noWrap/>
            <w:vAlign w:val="bottom"/>
            <w:hideMark/>
          </w:tcPr>
          <w:p w14:paraId="011182F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116.000</w:t>
            </w:r>
          </w:p>
        </w:tc>
        <w:tc>
          <w:tcPr>
            <w:tcW w:w="827" w:type="dxa"/>
            <w:tcBorders>
              <w:top w:val="nil"/>
              <w:left w:val="nil"/>
              <w:bottom w:val="nil"/>
              <w:right w:val="nil"/>
            </w:tcBorders>
            <w:shd w:val="clear" w:color="auto" w:fill="auto"/>
            <w:noWrap/>
            <w:vAlign w:val="bottom"/>
            <w:hideMark/>
          </w:tcPr>
          <w:p w14:paraId="17D9D91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82,86</w:t>
            </w:r>
          </w:p>
        </w:tc>
      </w:tr>
      <w:tr w:rsidR="00E474DD" w:rsidRPr="00DD0798" w14:paraId="60BACB5D" w14:textId="77777777" w:rsidTr="00D9534D">
        <w:trPr>
          <w:trHeight w:val="255"/>
        </w:trPr>
        <w:tc>
          <w:tcPr>
            <w:tcW w:w="599" w:type="dxa"/>
            <w:tcBorders>
              <w:top w:val="nil"/>
              <w:left w:val="nil"/>
              <w:bottom w:val="nil"/>
              <w:right w:val="nil"/>
            </w:tcBorders>
            <w:shd w:val="clear" w:color="auto" w:fill="auto"/>
            <w:noWrap/>
            <w:vAlign w:val="bottom"/>
            <w:hideMark/>
          </w:tcPr>
          <w:p w14:paraId="4200EB32"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384BB47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4B582754"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0FE9AE6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2D3E2E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65B3C68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140.000</w:t>
            </w:r>
          </w:p>
        </w:tc>
        <w:tc>
          <w:tcPr>
            <w:tcW w:w="1230" w:type="dxa"/>
            <w:tcBorders>
              <w:top w:val="nil"/>
              <w:left w:val="nil"/>
              <w:bottom w:val="nil"/>
              <w:right w:val="nil"/>
            </w:tcBorders>
            <w:shd w:val="clear" w:color="auto" w:fill="auto"/>
            <w:noWrap/>
            <w:vAlign w:val="bottom"/>
            <w:hideMark/>
          </w:tcPr>
          <w:p w14:paraId="3CD4EFE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-24.000</w:t>
            </w:r>
          </w:p>
        </w:tc>
        <w:tc>
          <w:tcPr>
            <w:tcW w:w="1321" w:type="dxa"/>
            <w:tcBorders>
              <w:top w:val="nil"/>
              <w:left w:val="nil"/>
              <w:bottom w:val="nil"/>
              <w:right w:val="nil"/>
            </w:tcBorders>
            <w:shd w:val="clear" w:color="000000" w:fill="FFFFFF"/>
            <w:noWrap/>
            <w:vAlign w:val="bottom"/>
            <w:hideMark/>
          </w:tcPr>
          <w:p w14:paraId="500370B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116.000</w:t>
            </w:r>
          </w:p>
        </w:tc>
        <w:tc>
          <w:tcPr>
            <w:tcW w:w="827" w:type="dxa"/>
            <w:tcBorders>
              <w:top w:val="nil"/>
              <w:left w:val="nil"/>
              <w:bottom w:val="nil"/>
              <w:right w:val="nil"/>
            </w:tcBorders>
            <w:shd w:val="clear" w:color="auto" w:fill="auto"/>
            <w:noWrap/>
            <w:vAlign w:val="bottom"/>
            <w:hideMark/>
          </w:tcPr>
          <w:p w14:paraId="2F07FE7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82,86</w:t>
            </w:r>
          </w:p>
        </w:tc>
      </w:tr>
      <w:tr w:rsidR="00E474DD" w:rsidRPr="00DD0798" w14:paraId="1835599A" w14:textId="77777777" w:rsidTr="00D9534D">
        <w:trPr>
          <w:trHeight w:val="255"/>
        </w:trPr>
        <w:tc>
          <w:tcPr>
            <w:tcW w:w="599" w:type="dxa"/>
            <w:tcBorders>
              <w:top w:val="nil"/>
              <w:left w:val="nil"/>
              <w:bottom w:val="nil"/>
              <w:right w:val="nil"/>
            </w:tcBorders>
            <w:shd w:val="clear" w:color="auto" w:fill="auto"/>
            <w:noWrap/>
            <w:vAlign w:val="bottom"/>
            <w:hideMark/>
          </w:tcPr>
          <w:p w14:paraId="79189356"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ED9414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FAB18F1"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51E8939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272F0FA"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6E93A0F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140.000</w:t>
            </w:r>
          </w:p>
        </w:tc>
        <w:tc>
          <w:tcPr>
            <w:tcW w:w="1230" w:type="dxa"/>
            <w:tcBorders>
              <w:top w:val="nil"/>
              <w:left w:val="nil"/>
              <w:bottom w:val="nil"/>
              <w:right w:val="nil"/>
            </w:tcBorders>
            <w:shd w:val="clear" w:color="auto" w:fill="auto"/>
            <w:noWrap/>
            <w:vAlign w:val="bottom"/>
            <w:hideMark/>
          </w:tcPr>
          <w:p w14:paraId="30928D5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-24.000</w:t>
            </w:r>
          </w:p>
        </w:tc>
        <w:tc>
          <w:tcPr>
            <w:tcW w:w="1321" w:type="dxa"/>
            <w:tcBorders>
              <w:top w:val="nil"/>
              <w:left w:val="nil"/>
              <w:bottom w:val="nil"/>
              <w:right w:val="nil"/>
            </w:tcBorders>
            <w:shd w:val="clear" w:color="000000" w:fill="FFFFFF"/>
            <w:noWrap/>
            <w:vAlign w:val="bottom"/>
            <w:hideMark/>
          </w:tcPr>
          <w:p w14:paraId="01449D85"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116.000</w:t>
            </w:r>
          </w:p>
        </w:tc>
        <w:tc>
          <w:tcPr>
            <w:tcW w:w="827" w:type="dxa"/>
            <w:tcBorders>
              <w:top w:val="nil"/>
              <w:left w:val="nil"/>
              <w:bottom w:val="nil"/>
              <w:right w:val="nil"/>
            </w:tcBorders>
            <w:shd w:val="clear" w:color="auto" w:fill="auto"/>
            <w:noWrap/>
            <w:vAlign w:val="bottom"/>
            <w:hideMark/>
          </w:tcPr>
          <w:p w14:paraId="405BAE2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82,86</w:t>
            </w:r>
          </w:p>
        </w:tc>
      </w:tr>
      <w:tr w:rsidR="002F7F52" w:rsidRPr="00DD0798" w14:paraId="54438C6D" w14:textId="77777777" w:rsidTr="00D9534D">
        <w:trPr>
          <w:trHeight w:val="255"/>
        </w:trPr>
        <w:tc>
          <w:tcPr>
            <w:tcW w:w="599" w:type="dxa"/>
            <w:tcBorders>
              <w:top w:val="nil"/>
              <w:left w:val="nil"/>
              <w:bottom w:val="nil"/>
              <w:right w:val="nil"/>
            </w:tcBorders>
            <w:shd w:val="clear" w:color="000000" w:fill="FFFFFF"/>
            <w:noWrap/>
            <w:vAlign w:val="bottom"/>
            <w:hideMark/>
          </w:tcPr>
          <w:p w14:paraId="51BB2DCE" w14:textId="77777777" w:rsidR="00DD0798" w:rsidRPr="00DD0798" w:rsidRDefault="00DD0798" w:rsidP="00DD0798">
            <w:pPr>
              <w:rPr>
                <w:rFonts w:ascii="Arial" w:hAnsi="Arial" w:cs="Arial"/>
                <w:sz w:val="18"/>
                <w:szCs w:val="18"/>
              </w:rPr>
            </w:pPr>
            <w:r w:rsidRPr="00DD0798">
              <w:rPr>
                <w:rFonts w:ascii="Arial" w:hAnsi="Arial" w:cs="Arial"/>
                <w:sz w:val="18"/>
                <w:szCs w:val="18"/>
              </w:rPr>
              <w:t>032</w:t>
            </w:r>
          </w:p>
        </w:tc>
        <w:tc>
          <w:tcPr>
            <w:tcW w:w="1751" w:type="dxa"/>
            <w:gridSpan w:val="3"/>
            <w:tcBorders>
              <w:top w:val="nil"/>
              <w:left w:val="nil"/>
              <w:bottom w:val="nil"/>
              <w:right w:val="nil"/>
            </w:tcBorders>
            <w:shd w:val="clear" w:color="000000" w:fill="92D050"/>
            <w:noWrap/>
            <w:vAlign w:val="bottom"/>
            <w:hideMark/>
          </w:tcPr>
          <w:p w14:paraId="14D90EE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A102102</w:t>
            </w:r>
          </w:p>
        </w:tc>
        <w:tc>
          <w:tcPr>
            <w:tcW w:w="4061" w:type="dxa"/>
            <w:tcBorders>
              <w:top w:val="nil"/>
              <w:left w:val="nil"/>
              <w:bottom w:val="nil"/>
              <w:right w:val="nil"/>
            </w:tcBorders>
            <w:shd w:val="clear" w:color="000000" w:fill="92D050"/>
            <w:noWrap/>
            <w:vAlign w:val="bottom"/>
            <w:hideMark/>
          </w:tcPr>
          <w:p w14:paraId="661D904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Razvoj civilne zaštite</w:t>
            </w:r>
          </w:p>
        </w:tc>
        <w:tc>
          <w:tcPr>
            <w:tcW w:w="1276" w:type="dxa"/>
            <w:tcBorders>
              <w:top w:val="nil"/>
              <w:left w:val="nil"/>
              <w:bottom w:val="nil"/>
              <w:right w:val="nil"/>
            </w:tcBorders>
            <w:shd w:val="clear" w:color="000000" w:fill="92D050"/>
            <w:noWrap/>
            <w:vAlign w:val="bottom"/>
            <w:hideMark/>
          </w:tcPr>
          <w:p w14:paraId="1735D8C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230" w:type="dxa"/>
            <w:tcBorders>
              <w:top w:val="nil"/>
              <w:left w:val="nil"/>
              <w:bottom w:val="nil"/>
              <w:right w:val="nil"/>
            </w:tcBorders>
            <w:shd w:val="clear" w:color="000000" w:fill="92D050"/>
            <w:noWrap/>
            <w:vAlign w:val="bottom"/>
            <w:hideMark/>
          </w:tcPr>
          <w:p w14:paraId="07C9247B" w14:textId="33CBD20A"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w:t>
            </w:r>
            <w:r w:rsidR="0068791F">
              <w:rPr>
                <w:rFonts w:ascii="Arial" w:hAnsi="Arial" w:cs="Arial"/>
                <w:b/>
                <w:bCs/>
                <w:sz w:val="18"/>
                <w:szCs w:val="18"/>
              </w:rPr>
              <w:t>20.500</w:t>
            </w:r>
          </w:p>
        </w:tc>
        <w:tc>
          <w:tcPr>
            <w:tcW w:w="1321" w:type="dxa"/>
            <w:tcBorders>
              <w:top w:val="nil"/>
              <w:left w:val="nil"/>
              <w:bottom w:val="nil"/>
              <w:right w:val="nil"/>
            </w:tcBorders>
            <w:shd w:val="clear" w:color="000000" w:fill="92D050"/>
            <w:noWrap/>
            <w:vAlign w:val="bottom"/>
            <w:hideMark/>
          </w:tcPr>
          <w:p w14:paraId="4A893748" w14:textId="6DD6358A" w:rsidR="00DD0798" w:rsidRPr="00DD0798" w:rsidRDefault="00263E15" w:rsidP="00DD0798">
            <w:pPr>
              <w:jc w:val="right"/>
              <w:rPr>
                <w:rFonts w:ascii="Arial" w:hAnsi="Arial" w:cs="Arial"/>
                <w:b/>
                <w:bCs/>
                <w:color w:val="000000"/>
                <w:sz w:val="18"/>
                <w:szCs w:val="18"/>
              </w:rPr>
            </w:pPr>
            <w:r>
              <w:rPr>
                <w:rFonts w:ascii="Arial" w:hAnsi="Arial" w:cs="Arial"/>
                <w:b/>
                <w:bCs/>
                <w:color w:val="000000"/>
                <w:sz w:val="18"/>
                <w:szCs w:val="18"/>
              </w:rPr>
              <w:t>4.500</w:t>
            </w:r>
          </w:p>
        </w:tc>
        <w:tc>
          <w:tcPr>
            <w:tcW w:w="827" w:type="dxa"/>
            <w:tcBorders>
              <w:top w:val="nil"/>
              <w:left w:val="nil"/>
              <w:bottom w:val="nil"/>
              <w:right w:val="nil"/>
            </w:tcBorders>
            <w:shd w:val="clear" w:color="000000" w:fill="92D050"/>
            <w:noWrap/>
            <w:vAlign w:val="bottom"/>
            <w:hideMark/>
          </w:tcPr>
          <w:p w14:paraId="0D1AB2A1" w14:textId="7CDB7E37" w:rsidR="00DD0798" w:rsidRPr="00DD0798" w:rsidRDefault="00263E15" w:rsidP="00DD0798">
            <w:pPr>
              <w:jc w:val="right"/>
              <w:rPr>
                <w:rFonts w:ascii="Arial" w:hAnsi="Arial" w:cs="Arial"/>
                <w:b/>
                <w:bCs/>
                <w:sz w:val="18"/>
                <w:szCs w:val="18"/>
              </w:rPr>
            </w:pPr>
            <w:r>
              <w:rPr>
                <w:rFonts w:ascii="Arial" w:hAnsi="Arial" w:cs="Arial"/>
                <w:b/>
                <w:bCs/>
                <w:sz w:val="18"/>
                <w:szCs w:val="18"/>
              </w:rPr>
              <w:t>1</w:t>
            </w:r>
            <w:r w:rsidR="00DD0798" w:rsidRPr="00DD0798">
              <w:rPr>
                <w:rFonts w:ascii="Arial" w:hAnsi="Arial" w:cs="Arial"/>
                <w:b/>
                <w:bCs/>
                <w:sz w:val="18"/>
                <w:szCs w:val="18"/>
              </w:rPr>
              <w:t>8,00</w:t>
            </w:r>
          </w:p>
        </w:tc>
      </w:tr>
      <w:tr w:rsidR="00E474DD" w:rsidRPr="00DD0798" w14:paraId="6CE25BB2" w14:textId="77777777" w:rsidTr="00D9534D">
        <w:trPr>
          <w:trHeight w:val="255"/>
        </w:trPr>
        <w:tc>
          <w:tcPr>
            <w:tcW w:w="599" w:type="dxa"/>
            <w:tcBorders>
              <w:top w:val="nil"/>
              <w:left w:val="nil"/>
              <w:bottom w:val="nil"/>
              <w:right w:val="nil"/>
            </w:tcBorders>
            <w:shd w:val="clear" w:color="000000" w:fill="FFFFFF"/>
            <w:noWrap/>
            <w:vAlign w:val="bottom"/>
            <w:hideMark/>
          </w:tcPr>
          <w:p w14:paraId="3E6F0571"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430A3B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905209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74BEE49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5A53679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4CBAE34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w:t>
            </w:r>
          </w:p>
        </w:tc>
        <w:tc>
          <w:tcPr>
            <w:tcW w:w="1230" w:type="dxa"/>
            <w:tcBorders>
              <w:top w:val="nil"/>
              <w:left w:val="nil"/>
              <w:bottom w:val="nil"/>
              <w:right w:val="nil"/>
            </w:tcBorders>
            <w:shd w:val="clear" w:color="000000" w:fill="FFFFFF"/>
            <w:noWrap/>
            <w:vAlign w:val="bottom"/>
            <w:hideMark/>
          </w:tcPr>
          <w:p w14:paraId="38ACF9B3" w14:textId="104434B5" w:rsidR="00DD0798" w:rsidRPr="00DD0798" w:rsidRDefault="0068791F" w:rsidP="00DD0798">
            <w:pPr>
              <w:jc w:val="right"/>
              <w:rPr>
                <w:rFonts w:ascii="Arial" w:hAnsi="Arial" w:cs="Arial"/>
                <w:i/>
                <w:iCs/>
                <w:color w:val="808080"/>
                <w:sz w:val="18"/>
                <w:szCs w:val="18"/>
              </w:rPr>
            </w:pPr>
            <w:r>
              <w:rPr>
                <w:rFonts w:ascii="Arial" w:hAnsi="Arial" w:cs="Arial"/>
                <w:i/>
                <w:iCs/>
                <w:color w:val="808080"/>
                <w:sz w:val="18"/>
                <w:szCs w:val="18"/>
              </w:rPr>
              <w:t>-20.500</w:t>
            </w:r>
          </w:p>
        </w:tc>
        <w:tc>
          <w:tcPr>
            <w:tcW w:w="1321" w:type="dxa"/>
            <w:tcBorders>
              <w:top w:val="nil"/>
              <w:left w:val="nil"/>
              <w:bottom w:val="nil"/>
              <w:right w:val="nil"/>
            </w:tcBorders>
            <w:shd w:val="clear" w:color="000000" w:fill="FFFFFF"/>
            <w:noWrap/>
            <w:vAlign w:val="bottom"/>
            <w:hideMark/>
          </w:tcPr>
          <w:p w14:paraId="5EF40DA2" w14:textId="1AE097FB" w:rsidR="00DD0798" w:rsidRPr="00DD0798" w:rsidRDefault="00263E15" w:rsidP="00DD0798">
            <w:pPr>
              <w:jc w:val="right"/>
              <w:rPr>
                <w:rFonts w:ascii="Arial" w:hAnsi="Arial" w:cs="Arial"/>
                <w:i/>
                <w:iCs/>
                <w:color w:val="808080"/>
                <w:sz w:val="18"/>
                <w:szCs w:val="18"/>
              </w:rPr>
            </w:pPr>
            <w:r>
              <w:rPr>
                <w:rFonts w:ascii="Arial" w:hAnsi="Arial" w:cs="Arial"/>
                <w:i/>
                <w:iCs/>
                <w:color w:val="808080"/>
                <w:sz w:val="18"/>
                <w:szCs w:val="18"/>
              </w:rPr>
              <w:t>4.500</w:t>
            </w:r>
          </w:p>
        </w:tc>
        <w:tc>
          <w:tcPr>
            <w:tcW w:w="827" w:type="dxa"/>
            <w:tcBorders>
              <w:top w:val="nil"/>
              <w:left w:val="nil"/>
              <w:bottom w:val="nil"/>
              <w:right w:val="nil"/>
            </w:tcBorders>
            <w:shd w:val="clear" w:color="auto" w:fill="auto"/>
            <w:noWrap/>
            <w:vAlign w:val="bottom"/>
            <w:hideMark/>
          </w:tcPr>
          <w:p w14:paraId="53BBF63D" w14:textId="0B85EED5" w:rsidR="00DD0798" w:rsidRPr="00DD0798" w:rsidRDefault="00263E15" w:rsidP="00DD0798">
            <w:pPr>
              <w:jc w:val="right"/>
              <w:rPr>
                <w:rFonts w:ascii="Arial" w:hAnsi="Arial" w:cs="Arial"/>
                <w:i/>
                <w:iCs/>
                <w:color w:val="808080"/>
                <w:sz w:val="18"/>
                <w:szCs w:val="18"/>
              </w:rPr>
            </w:pPr>
            <w:r>
              <w:rPr>
                <w:rFonts w:ascii="Arial" w:hAnsi="Arial" w:cs="Arial"/>
                <w:i/>
                <w:iCs/>
                <w:color w:val="808080"/>
                <w:sz w:val="18"/>
                <w:szCs w:val="18"/>
              </w:rPr>
              <w:t>1</w:t>
            </w:r>
            <w:r w:rsidR="00DD0798" w:rsidRPr="00DD0798">
              <w:rPr>
                <w:rFonts w:ascii="Arial" w:hAnsi="Arial" w:cs="Arial"/>
                <w:i/>
                <w:iCs/>
                <w:color w:val="808080"/>
                <w:sz w:val="18"/>
                <w:szCs w:val="18"/>
              </w:rPr>
              <w:t>8,00</w:t>
            </w:r>
          </w:p>
        </w:tc>
      </w:tr>
      <w:tr w:rsidR="00E474DD" w:rsidRPr="00DD0798" w14:paraId="16BB6E69" w14:textId="77777777" w:rsidTr="00D9534D">
        <w:trPr>
          <w:trHeight w:val="255"/>
        </w:trPr>
        <w:tc>
          <w:tcPr>
            <w:tcW w:w="599" w:type="dxa"/>
            <w:tcBorders>
              <w:top w:val="nil"/>
              <w:left w:val="nil"/>
              <w:bottom w:val="nil"/>
              <w:right w:val="nil"/>
            </w:tcBorders>
            <w:shd w:val="clear" w:color="auto" w:fill="auto"/>
            <w:noWrap/>
            <w:vAlign w:val="bottom"/>
            <w:hideMark/>
          </w:tcPr>
          <w:p w14:paraId="42E4BE30"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5C61217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154D8689"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A2EE10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37AB5C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259CB25E"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230" w:type="dxa"/>
            <w:tcBorders>
              <w:top w:val="nil"/>
              <w:left w:val="nil"/>
              <w:bottom w:val="nil"/>
              <w:right w:val="nil"/>
            </w:tcBorders>
            <w:shd w:val="clear" w:color="auto" w:fill="auto"/>
            <w:noWrap/>
            <w:vAlign w:val="bottom"/>
            <w:hideMark/>
          </w:tcPr>
          <w:p w14:paraId="07738B88" w14:textId="4954C9A5"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w:t>
            </w:r>
            <w:r w:rsidR="0068791F">
              <w:rPr>
                <w:rFonts w:ascii="Arial" w:hAnsi="Arial" w:cs="Arial"/>
                <w:b/>
                <w:bCs/>
                <w:sz w:val="18"/>
                <w:szCs w:val="18"/>
              </w:rPr>
              <w:t>20.500</w:t>
            </w:r>
          </w:p>
        </w:tc>
        <w:tc>
          <w:tcPr>
            <w:tcW w:w="1321" w:type="dxa"/>
            <w:tcBorders>
              <w:top w:val="nil"/>
              <w:left w:val="nil"/>
              <w:bottom w:val="nil"/>
              <w:right w:val="nil"/>
            </w:tcBorders>
            <w:shd w:val="clear" w:color="000000" w:fill="FFFFFF"/>
            <w:noWrap/>
            <w:vAlign w:val="bottom"/>
            <w:hideMark/>
          </w:tcPr>
          <w:p w14:paraId="76BC898A" w14:textId="38EF07B8" w:rsidR="00DD0798" w:rsidRPr="00DD0798" w:rsidRDefault="00263E15" w:rsidP="00DD0798">
            <w:pPr>
              <w:jc w:val="right"/>
              <w:rPr>
                <w:rFonts w:ascii="Arial" w:hAnsi="Arial" w:cs="Arial"/>
                <w:b/>
                <w:bCs/>
                <w:color w:val="000000"/>
                <w:sz w:val="18"/>
                <w:szCs w:val="18"/>
              </w:rPr>
            </w:pPr>
            <w:r>
              <w:rPr>
                <w:rFonts w:ascii="Arial" w:hAnsi="Arial" w:cs="Arial"/>
                <w:b/>
                <w:bCs/>
                <w:color w:val="000000"/>
                <w:sz w:val="18"/>
                <w:szCs w:val="18"/>
              </w:rPr>
              <w:t>4.500</w:t>
            </w:r>
          </w:p>
        </w:tc>
        <w:tc>
          <w:tcPr>
            <w:tcW w:w="827" w:type="dxa"/>
            <w:tcBorders>
              <w:top w:val="nil"/>
              <w:left w:val="nil"/>
              <w:bottom w:val="nil"/>
              <w:right w:val="nil"/>
            </w:tcBorders>
            <w:shd w:val="clear" w:color="auto" w:fill="auto"/>
            <w:noWrap/>
            <w:vAlign w:val="bottom"/>
            <w:hideMark/>
          </w:tcPr>
          <w:p w14:paraId="39F5689F" w14:textId="2C2815C1" w:rsidR="00DD0798" w:rsidRPr="00DD0798" w:rsidRDefault="00263E15" w:rsidP="00DD0798">
            <w:pPr>
              <w:jc w:val="right"/>
              <w:rPr>
                <w:rFonts w:ascii="Arial" w:hAnsi="Arial" w:cs="Arial"/>
                <w:b/>
                <w:bCs/>
                <w:sz w:val="18"/>
                <w:szCs w:val="18"/>
              </w:rPr>
            </w:pPr>
            <w:r>
              <w:rPr>
                <w:rFonts w:ascii="Arial" w:hAnsi="Arial" w:cs="Arial"/>
                <w:b/>
                <w:bCs/>
                <w:sz w:val="18"/>
                <w:szCs w:val="18"/>
              </w:rPr>
              <w:t>1</w:t>
            </w:r>
            <w:r w:rsidR="00DD0798" w:rsidRPr="00DD0798">
              <w:rPr>
                <w:rFonts w:ascii="Arial" w:hAnsi="Arial" w:cs="Arial"/>
                <w:b/>
                <w:bCs/>
                <w:sz w:val="18"/>
                <w:szCs w:val="18"/>
              </w:rPr>
              <w:t>8,00</w:t>
            </w:r>
          </w:p>
        </w:tc>
      </w:tr>
      <w:tr w:rsidR="00E474DD" w:rsidRPr="00DD0798" w14:paraId="59A2A49D" w14:textId="77777777" w:rsidTr="003B5A3B">
        <w:trPr>
          <w:trHeight w:val="255"/>
        </w:trPr>
        <w:tc>
          <w:tcPr>
            <w:tcW w:w="599" w:type="dxa"/>
            <w:tcBorders>
              <w:top w:val="nil"/>
              <w:left w:val="nil"/>
              <w:bottom w:val="nil"/>
              <w:right w:val="nil"/>
            </w:tcBorders>
            <w:shd w:val="clear" w:color="auto" w:fill="auto"/>
            <w:noWrap/>
            <w:vAlign w:val="bottom"/>
            <w:hideMark/>
          </w:tcPr>
          <w:p w14:paraId="2F877309"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7A54DF4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506C425" w14:textId="77777777" w:rsidR="00DD0798" w:rsidRPr="00DD0798" w:rsidRDefault="00DD0798" w:rsidP="00DD0798">
            <w:pPr>
              <w:rPr>
                <w:rFonts w:ascii="Arial" w:hAnsi="Arial" w:cs="Arial"/>
                <w:sz w:val="18"/>
                <w:szCs w:val="18"/>
              </w:rPr>
            </w:pPr>
            <w:r w:rsidRPr="00DD0798">
              <w:rPr>
                <w:rFonts w:ascii="Arial" w:hAnsi="Arial" w:cs="Arial"/>
                <w:sz w:val="18"/>
                <w:szCs w:val="18"/>
              </w:rPr>
              <w:t>322</w:t>
            </w:r>
          </w:p>
        </w:tc>
        <w:tc>
          <w:tcPr>
            <w:tcW w:w="617" w:type="dxa"/>
            <w:tcBorders>
              <w:top w:val="nil"/>
              <w:left w:val="nil"/>
              <w:bottom w:val="nil"/>
              <w:right w:val="nil"/>
            </w:tcBorders>
            <w:shd w:val="clear" w:color="000000" w:fill="FFFFFF"/>
            <w:noWrap/>
            <w:vAlign w:val="bottom"/>
            <w:hideMark/>
          </w:tcPr>
          <w:p w14:paraId="0F9F8401"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597D58E"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materijal i energiju</w:t>
            </w:r>
          </w:p>
        </w:tc>
        <w:tc>
          <w:tcPr>
            <w:tcW w:w="1276" w:type="dxa"/>
            <w:tcBorders>
              <w:top w:val="nil"/>
              <w:left w:val="nil"/>
              <w:bottom w:val="nil"/>
              <w:right w:val="nil"/>
            </w:tcBorders>
            <w:shd w:val="clear" w:color="auto" w:fill="auto"/>
            <w:noWrap/>
            <w:vAlign w:val="bottom"/>
            <w:hideMark/>
          </w:tcPr>
          <w:p w14:paraId="5CE8957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230" w:type="dxa"/>
            <w:tcBorders>
              <w:top w:val="nil"/>
              <w:left w:val="nil"/>
              <w:bottom w:val="nil"/>
              <w:right w:val="nil"/>
            </w:tcBorders>
            <w:shd w:val="clear" w:color="auto" w:fill="auto"/>
            <w:noWrap/>
            <w:vAlign w:val="bottom"/>
            <w:hideMark/>
          </w:tcPr>
          <w:p w14:paraId="61BA807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c>
          <w:tcPr>
            <w:tcW w:w="1321" w:type="dxa"/>
            <w:tcBorders>
              <w:top w:val="nil"/>
              <w:left w:val="nil"/>
              <w:bottom w:val="nil"/>
              <w:right w:val="nil"/>
            </w:tcBorders>
            <w:shd w:val="clear" w:color="000000" w:fill="FFFFFF"/>
            <w:noWrap/>
            <w:vAlign w:val="bottom"/>
          </w:tcPr>
          <w:p w14:paraId="4AE05D8E" w14:textId="1E32FE22"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1C71ED20" w14:textId="523D8C0F" w:rsidR="00DD0798" w:rsidRPr="00DD0798" w:rsidRDefault="00DD0798" w:rsidP="00DD0798">
            <w:pPr>
              <w:jc w:val="right"/>
              <w:rPr>
                <w:rFonts w:ascii="Arial" w:hAnsi="Arial" w:cs="Arial"/>
                <w:sz w:val="18"/>
                <w:szCs w:val="18"/>
              </w:rPr>
            </w:pPr>
          </w:p>
        </w:tc>
      </w:tr>
      <w:tr w:rsidR="00E474DD" w:rsidRPr="00DD0798" w14:paraId="6EA36B86" w14:textId="77777777" w:rsidTr="00D9534D">
        <w:trPr>
          <w:trHeight w:val="255"/>
        </w:trPr>
        <w:tc>
          <w:tcPr>
            <w:tcW w:w="599" w:type="dxa"/>
            <w:tcBorders>
              <w:top w:val="nil"/>
              <w:left w:val="nil"/>
              <w:bottom w:val="nil"/>
              <w:right w:val="nil"/>
            </w:tcBorders>
            <w:shd w:val="clear" w:color="auto" w:fill="auto"/>
            <w:noWrap/>
            <w:vAlign w:val="bottom"/>
            <w:hideMark/>
          </w:tcPr>
          <w:p w14:paraId="4F91F985"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2E1E3F0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964D5F8"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0C71708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6F78273"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10545C95"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15.000</w:t>
            </w:r>
          </w:p>
        </w:tc>
        <w:tc>
          <w:tcPr>
            <w:tcW w:w="1230" w:type="dxa"/>
            <w:tcBorders>
              <w:top w:val="nil"/>
              <w:left w:val="nil"/>
              <w:bottom w:val="nil"/>
              <w:right w:val="nil"/>
            </w:tcBorders>
            <w:shd w:val="clear" w:color="auto" w:fill="auto"/>
            <w:noWrap/>
            <w:vAlign w:val="bottom"/>
            <w:hideMark/>
          </w:tcPr>
          <w:p w14:paraId="0F707BB3" w14:textId="72E2EE06" w:rsidR="00DD0798" w:rsidRPr="00DD0798" w:rsidRDefault="00DD0798" w:rsidP="00DD0798">
            <w:pPr>
              <w:jc w:val="right"/>
              <w:rPr>
                <w:rFonts w:ascii="Arial" w:hAnsi="Arial" w:cs="Arial"/>
                <w:sz w:val="18"/>
                <w:szCs w:val="18"/>
              </w:rPr>
            </w:pPr>
            <w:r w:rsidRPr="00DD0798">
              <w:rPr>
                <w:rFonts w:ascii="Arial" w:hAnsi="Arial" w:cs="Arial"/>
                <w:sz w:val="18"/>
                <w:szCs w:val="18"/>
              </w:rPr>
              <w:t>-</w:t>
            </w:r>
            <w:r w:rsidR="0068791F">
              <w:rPr>
                <w:rFonts w:ascii="Arial" w:hAnsi="Arial" w:cs="Arial"/>
                <w:sz w:val="18"/>
                <w:szCs w:val="18"/>
              </w:rPr>
              <w:t>10.500</w:t>
            </w:r>
          </w:p>
        </w:tc>
        <w:tc>
          <w:tcPr>
            <w:tcW w:w="1321" w:type="dxa"/>
            <w:tcBorders>
              <w:top w:val="nil"/>
              <w:left w:val="nil"/>
              <w:bottom w:val="nil"/>
              <w:right w:val="nil"/>
            </w:tcBorders>
            <w:shd w:val="clear" w:color="000000" w:fill="FFFFFF"/>
            <w:noWrap/>
            <w:vAlign w:val="bottom"/>
            <w:hideMark/>
          </w:tcPr>
          <w:p w14:paraId="69464503" w14:textId="5B83EE67" w:rsidR="00DD0798" w:rsidRPr="00DD0798" w:rsidRDefault="0068791F" w:rsidP="00DD0798">
            <w:pPr>
              <w:jc w:val="right"/>
              <w:rPr>
                <w:rFonts w:ascii="Arial" w:hAnsi="Arial" w:cs="Arial"/>
                <w:color w:val="000000"/>
                <w:sz w:val="18"/>
                <w:szCs w:val="18"/>
              </w:rPr>
            </w:pPr>
            <w:r>
              <w:rPr>
                <w:rFonts w:ascii="Arial" w:hAnsi="Arial" w:cs="Arial"/>
                <w:color w:val="000000"/>
                <w:sz w:val="18"/>
                <w:szCs w:val="18"/>
              </w:rPr>
              <w:t>4.500</w:t>
            </w:r>
          </w:p>
        </w:tc>
        <w:tc>
          <w:tcPr>
            <w:tcW w:w="827" w:type="dxa"/>
            <w:tcBorders>
              <w:top w:val="nil"/>
              <w:left w:val="nil"/>
              <w:bottom w:val="nil"/>
              <w:right w:val="nil"/>
            </w:tcBorders>
            <w:shd w:val="clear" w:color="auto" w:fill="auto"/>
            <w:noWrap/>
            <w:vAlign w:val="bottom"/>
            <w:hideMark/>
          </w:tcPr>
          <w:p w14:paraId="47D26CC4" w14:textId="6E566FBA" w:rsidR="00DD0798" w:rsidRPr="00DD0798" w:rsidRDefault="00263E15" w:rsidP="00DD0798">
            <w:pPr>
              <w:jc w:val="right"/>
              <w:rPr>
                <w:rFonts w:ascii="Arial" w:hAnsi="Arial" w:cs="Arial"/>
                <w:sz w:val="18"/>
                <w:szCs w:val="18"/>
              </w:rPr>
            </w:pPr>
            <w:r>
              <w:rPr>
                <w:rFonts w:ascii="Arial" w:hAnsi="Arial" w:cs="Arial"/>
                <w:sz w:val="18"/>
                <w:szCs w:val="18"/>
              </w:rPr>
              <w:t>30,00</w:t>
            </w:r>
          </w:p>
        </w:tc>
      </w:tr>
      <w:tr w:rsidR="002F7F52" w:rsidRPr="00DD0798" w14:paraId="586A682C" w14:textId="77777777" w:rsidTr="00F81502">
        <w:trPr>
          <w:trHeight w:val="250"/>
        </w:trPr>
        <w:tc>
          <w:tcPr>
            <w:tcW w:w="599" w:type="dxa"/>
            <w:tcBorders>
              <w:top w:val="nil"/>
              <w:left w:val="nil"/>
              <w:bottom w:val="nil"/>
              <w:right w:val="nil"/>
            </w:tcBorders>
            <w:shd w:val="clear" w:color="000000" w:fill="FFFFFF"/>
            <w:noWrap/>
            <w:vAlign w:val="bottom"/>
            <w:hideMark/>
          </w:tcPr>
          <w:p w14:paraId="0E60E918" w14:textId="77777777" w:rsidR="00DD0798" w:rsidRPr="00DD0798" w:rsidRDefault="00DD0798" w:rsidP="00DD0798">
            <w:pPr>
              <w:rPr>
                <w:rFonts w:ascii="Arial" w:hAnsi="Arial" w:cs="Arial"/>
                <w:sz w:val="18"/>
                <w:szCs w:val="18"/>
              </w:rPr>
            </w:pPr>
            <w:r w:rsidRPr="00DD0798">
              <w:rPr>
                <w:rFonts w:ascii="Arial" w:hAnsi="Arial" w:cs="Arial"/>
                <w:sz w:val="18"/>
                <w:szCs w:val="18"/>
              </w:rPr>
              <w:t>032</w:t>
            </w:r>
          </w:p>
        </w:tc>
        <w:tc>
          <w:tcPr>
            <w:tcW w:w="1751" w:type="dxa"/>
            <w:gridSpan w:val="3"/>
            <w:tcBorders>
              <w:top w:val="nil"/>
              <w:left w:val="nil"/>
              <w:bottom w:val="nil"/>
              <w:right w:val="nil"/>
            </w:tcBorders>
            <w:shd w:val="clear" w:color="000000" w:fill="92D050"/>
            <w:noWrap/>
            <w:hideMark/>
          </w:tcPr>
          <w:p w14:paraId="36DB0979" w14:textId="77777777" w:rsidR="00DD0798" w:rsidRPr="00DD0798" w:rsidRDefault="00DD0798" w:rsidP="00F81502">
            <w:pPr>
              <w:rPr>
                <w:rFonts w:ascii="Arial" w:hAnsi="Arial" w:cs="Arial"/>
                <w:b/>
                <w:bCs/>
                <w:sz w:val="18"/>
                <w:szCs w:val="18"/>
              </w:rPr>
            </w:pPr>
            <w:r w:rsidRPr="00DD0798">
              <w:rPr>
                <w:rFonts w:ascii="Arial" w:hAnsi="Arial" w:cs="Arial"/>
                <w:b/>
                <w:bCs/>
                <w:sz w:val="18"/>
                <w:szCs w:val="18"/>
              </w:rPr>
              <w:t>A102103</w:t>
            </w:r>
          </w:p>
        </w:tc>
        <w:tc>
          <w:tcPr>
            <w:tcW w:w="4061" w:type="dxa"/>
            <w:tcBorders>
              <w:top w:val="nil"/>
              <w:left w:val="nil"/>
              <w:bottom w:val="nil"/>
              <w:right w:val="nil"/>
            </w:tcBorders>
            <w:shd w:val="clear" w:color="000000" w:fill="92D050"/>
            <w:noWrap/>
            <w:vAlign w:val="bottom"/>
            <w:hideMark/>
          </w:tcPr>
          <w:p w14:paraId="0C0732F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Sufinanciranje  Hrvatske gorske službe spašavanja</w:t>
            </w:r>
          </w:p>
        </w:tc>
        <w:tc>
          <w:tcPr>
            <w:tcW w:w="1276" w:type="dxa"/>
            <w:tcBorders>
              <w:top w:val="nil"/>
              <w:left w:val="nil"/>
              <w:bottom w:val="nil"/>
              <w:right w:val="nil"/>
            </w:tcBorders>
            <w:shd w:val="clear" w:color="000000" w:fill="92D050"/>
            <w:noWrap/>
            <w:vAlign w:val="bottom"/>
            <w:hideMark/>
          </w:tcPr>
          <w:p w14:paraId="0B39DBB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6.000</w:t>
            </w:r>
          </w:p>
        </w:tc>
        <w:tc>
          <w:tcPr>
            <w:tcW w:w="1230" w:type="dxa"/>
            <w:tcBorders>
              <w:top w:val="nil"/>
              <w:left w:val="nil"/>
              <w:bottom w:val="nil"/>
              <w:right w:val="nil"/>
            </w:tcBorders>
            <w:shd w:val="clear" w:color="000000" w:fill="92D050"/>
            <w:noWrap/>
            <w:vAlign w:val="bottom"/>
          </w:tcPr>
          <w:p w14:paraId="45AE8346" w14:textId="201FF937"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52EEEA12"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6.000</w:t>
            </w:r>
          </w:p>
        </w:tc>
        <w:tc>
          <w:tcPr>
            <w:tcW w:w="827" w:type="dxa"/>
            <w:tcBorders>
              <w:top w:val="nil"/>
              <w:left w:val="nil"/>
              <w:bottom w:val="nil"/>
              <w:right w:val="nil"/>
            </w:tcBorders>
            <w:shd w:val="clear" w:color="000000" w:fill="92D050"/>
            <w:noWrap/>
            <w:vAlign w:val="bottom"/>
            <w:hideMark/>
          </w:tcPr>
          <w:p w14:paraId="3296A5F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CFF392D" w14:textId="77777777" w:rsidTr="00F81502">
        <w:trPr>
          <w:trHeight w:val="255"/>
        </w:trPr>
        <w:tc>
          <w:tcPr>
            <w:tcW w:w="599" w:type="dxa"/>
            <w:tcBorders>
              <w:top w:val="nil"/>
              <w:left w:val="nil"/>
              <w:bottom w:val="nil"/>
              <w:right w:val="nil"/>
            </w:tcBorders>
            <w:shd w:val="clear" w:color="000000" w:fill="FFFFFF"/>
            <w:noWrap/>
            <w:vAlign w:val="bottom"/>
            <w:hideMark/>
          </w:tcPr>
          <w:p w14:paraId="052B3F99"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7337B5D"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3D10942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400F545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723306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0C039125"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w:t>
            </w:r>
          </w:p>
        </w:tc>
        <w:tc>
          <w:tcPr>
            <w:tcW w:w="1230" w:type="dxa"/>
            <w:tcBorders>
              <w:top w:val="nil"/>
              <w:left w:val="nil"/>
              <w:bottom w:val="nil"/>
              <w:right w:val="nil"/>
            </w:tcBorders>
            <w:shd w:val="clear" w:color="000000" w:fill="FFFFFF"/>
            <w:noWrap/>
            <w:vAlign w:val="bottom"/>
          </w:tcPr>
          <w:p w14:paraId="7FE3E9BE" w14:textId="05A8827C" w:rsidR="00DD0798" w:rsidRPr="00DD0798" w:rsidRDefault="00DD0798" w:rsidP="00DD0798">
            <w:pPr>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658B0BC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6.000</w:t>
            </w:r>
          </w:p>
        </w:tc>
        <w:tc>
          <w:tcPr>
            <w:tcW w:w="827" w:type="dxa"/>
            <w:tcBorders>
              <w:top w:val="nil"/>
              <w:left w:val="nil"/>
              <w:bottom w:val="nil"/>
              <w:right w:val="nil"/>
            </w:tcBorders>
            <w:shd w:val="clear" w:color="auto" w:fill="auto"/>
            <w:noWrap/>
            <w:vAlign w:val="bottom"/>
            <w:hideMark/>
          </w:tcPr>
          <w:p w14:paraId="225048A2"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69400EC9" w14:textId="77777777" w:rsidTr="00F81502">
        <w:trPr>
          <w:trHeight w:val="255"/>
        </w:trPr>
        <w:tc>
          <w:tcPr>
            <w:tcW w:w="599" w:type="dxa"/>
            <w:tcBorders>
              <w:top w:val="nil"/>
              <w:left w:val="nil"/>
              <w:bottom w:val="nil"/>
              <w:right w:val="nil"/>
            </w:tcBorders>
            <w:shd w:val="clear" w:color="auto" w:fill="auto"/>
            <w:noWrap/>
            <w:vAlign w:val="bottom"/>
            <w:hideMark/>
          </w:tcPr>
          <w:p w14:paraId="66417ABE"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790EAD8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38</w:t>
            </w:r>
          </w:p>
        </w:tc>
        <w:tc>
          <w:tcPr>
            <w:tcW w:w="708" w:type="dxa"/>
            <w:tcBorders>
              <w:top w:val="nil"/>
              <w:left w:val="nil"/>
              <w:bottom w:val="nil"/>
              <w:right w:val="nil"/>
            </w:tcBorders>
            <w:shd w:val="clear" w:color="auto" w:fill="auto"/>
            <w:noWrap/>
            <w:vAlign w:val="bottom"/>
            <w:hideMark/>
          </w:tcPr>
          <w:p w14:paraId="4324F4F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BD622D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104332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Ostali rashodi</w:t>
            </w:r>
          </w:p>
        </w:tc>
        <w:tc>
          <w:tcPr>
            <w:tcW w:w="1276" w:type="dxa"/>
            <w:tcBorders>
              <w:top w:val="nil"/>
              <w:left w:val="nil"/>
              <w:bottom w:val="nil"/>
              <w:right w:val="nil"/>
            </w:tcBorders>
            <w:shd w:val="clear" w:color="auto" w:fill="auto"/>
            <w:noWrap/>
            <w:vAlign w:val="bottom"/>
            <w:hideMark/>
          </w:tcPr>
          <w:p w14:paraId="792C3CD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6.000</w:t>
            </w:r>
          </w:p>
        </w:tc>
        <w:tc>
          <w:tcPr>
            <w:tcW w:w="1230" w:type="dxa"/>
            <w:tcBorders>
              <w:top w:val="nil"/>
              <w:left w:val="nil"/>
              <w:bottom w:val="nil"/>
              <w:right w:val="nil"/>
            </w:tcBorders>
            <w:shd w:val="clear" w:color="auto" w:fill="auto"/>
            <w:noWrap/>
            <w:vAlign w:val="bottom"/>
          </w:tcPr>
          <w:p w14:paraId="312792E6" w14:textId="2CA277C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auto" w:fill="auto"/>
            <w:noWrap/>
            <w:vAlign w:val="bottom"/>
            <w:hideMark/>
          </w:tcPr>
          <w:p w14:paraId="563B466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6.000</w:t>
            </w:r>
          </w:p>
        </w:tc>
        <w:tc>
          <w:tcPr>
            <w:tcW w:w="827" w:type="dxa"/>
            <w:tcBorders>
              <w:top w:val="nil"/>
              <w:left w:val="nil"/>
              <w:bottom w:val="nil"/>
              <w:right w:val="nil"/>
            </w:tcBorders>
            <w:shd w:val="clear" w:color="auto" w:fill="auto"/>
            <w:noWrap/>
            <w:vAlign w:val="bottom"/>
            <w:hideMark/>
          </w:tcPr>
          <w:p w14:paraId="3B092793"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F28FC7A" w14:textId="77777777" w:rsidTr="00F81502">
        <w:trPr>
          <w:trHeight w:val="255"/>
        </w:trPr>
        <w:tc>
          <w:tcPr>
            <w:tcW w:w="599" w:type="dxa"/>
            <w:tcBorders>
              <w:top w:val="nil"/>
              <w:left w:val="nil"/>
              <w:bottom w:val="nil"/>
              <w:right w:val="nil"/>
            </w:tcBorders>
            <w:shd w:val="clear" w:color="auto" w:fill="auto"/>
            <w:noWrap/>
            <w:vAlign w:val="bottom"/>
            <w:hideMark/>
          </w:tcPr>
          <w:p w14:paraId="598433CC"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FC3FFD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D3A8FB4" w14:textId="77777777" w:rsidR="00DD0798" w:rsidRPr="00DD0798" w:rsidRDefault="00DD0798" w:rsidP="00DD0798">
            <w:pPr>
              <w:rPr>
                <w:rFonts w:ascii="Arial" w:hAnsi="Arial" w:cs="Arial"/>
                <w:sz w:val="18"/>
                <w:szCs w:val="18"/>
              </w:rPr>
            </w:pPr>
            <w:r w:rsidRPr="00DD0798">
              <w:rPr>
                <w:rFonts w:ascii="Arial" w:hAnsi="Arial" w:cs="Arial"/>
                <w:sz w:val="18"/>
                <w:szCs w:val="18"/>
              </w:rPr>
              <w:t>381</w:t>
            </w:r>
          </w:p>
        </w:tc>
        <w:tc>
          <w:tcPr>
            <w:tcW w:w="617" w:type="dxa"/>
            <w:tcBorders>
              <w:top w:val="nil"/>
              <w:left w:val="nil"/>
              <w:bottom w:val="nil"/>
              <w:right w:val="nil"/>
            </w:tcBorders>
            <w:shd w:val="clear" w:color="000000" w:fill="FFFFFF"/>
            <w:noWrap/>
            <w:vAlign w:val="bottom"/>
            <w:hideMark/>
          </w:tcPr>
          <w:p w14:paraId="2AA7D9D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45DB53A" w14:textId="77777777" w:rsidR="00DD0798" w:rsidRPr="00DD0798" w:rsidRDefault="00DD0798" w:rsidP="00DD0798">
            <w:pPr>
              <w:rPr>
                <w:rFonts w:ascii="Arial" w:hAnsi="Arial" w:cs="Arial"/>
                <w:sz w:val="18"/>
                <w:szCs w:val="18"/>
              </w:rPr>
            </w:pPr>
            <w:r w:rsidRPr="00DD0798">
              <w:rPr>
                <w:rFonts w:ascii="Arial" w:hAnsi="Arial" w:cs="Arial"/>
                <w:sz w:val="18"/>
                <w:szCs w:val="18"/>
              </w:rPr>
              <w:t>Tekuće donacije</w:t>
            </w:r>
          </w:p>
        </w:tc>
        <w:tc>
          <w:tcPr>
            <w:tcW w:w="1276" w:type="dxa"/>
            <w:tcBorders>
              <w:top w:val="nil"/>
              <w:left w:val="nil"/>
              <w:bottom w:val="nil"/>
              <w:right w:val="nil"/>
            </w:tcBorders>
            <w:shd w:val="clear" w:color="auto" w:fill="auto"/>
            <w:noWrap/>
            <w:vAlign w:val="bottom"/>
            <w:hideMark/>
          </w:tcPr>
          <w:p w14:paraId="19FE1F8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6.000</w:t>
            </w:r>
          </w:p>
        </w:tc>
        <w:tc>
          <w:tcPr>
            <w:tcW w:w="1230" w:type="dxa"/>
            <w:tcBorders>
              <w:top w:val="nil"/>
              <w:left w:val="nil"/>
              <w:bottom w:val="nil"/>
              <w:right w:val="nil"/>
            </w:tcBorders>
            <w:shd w:val="clear" w:color="auto" w:fill="auto"/>
            <w:noWrap/>
            <w:vAlign w:val="bottom"/>
          </w:tcPr>
          <w:p w14:paraId="450D47E1"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298B4C8B"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6.000</w:t>
            </w:r>
          </w:p>
        </w:tc>
        <w:tc>
          <w:tcPr>
            <w:tcW w:w="827" w:type="dxa"/>
            <w:tcBorders>
              <w:top w:val="nil"/>
              <w:left w:val="nil"/>
              <w:bottom w:val="nil"/>
              <w:right w:val="nil"/>
            </w:tcBorders>
            <w:shd w:val="clear" w:color="auto" w:fill="auto"/>
            <w:noWrap/>
            <w:vAlign w:val="bottom"/>
            <w:hideMark/>
          </w:tcPr>
          <w:p w14:paraId="6004471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21829E82" w14:textId="77777777" w:rsidTr="00F81502">
        <w:trPr>
          <w:trHeight w:val="255"/>
        </w:trPr>
        <w:tc>
          <w:tcPr>
            <w:tcW w:w="599" w:type="dxa"/>
            <w:tcBorders>
              <w:top w:val="nil"/>
              <w:left w:val="nil"/>
              <w:bottom w:val="nil"/>
              <w:right w:val="nil"/>
            </w:tcBorders>
            <w:shd w:val="clear" w:color="auto" w:fill="auto"/>
            <w:noWrap/>
            <w:vAlign w:val="bottom"/>
            <w:hideMark/>
          </w:tcPr>
          <w:p w14:paraId="026A9F1A" w14:textId="77777777" w:rsidR="00DD0798" w:rsidRPr="00DD0798" w:rsidRDefault="00DD0798" w:rsidP="00DD0798">
            <w:pPr>
              <w:rPr>
                <w:rFonts w:ascii="Arial" w:hAnsi="Arial" w:cs="Arial"/>
                <w:sz w:val="18"/>
                <w:szCs w:val="18"/>
              </w:rPr>
            </w:pPr>
            <w:r w:rsidRPr="00DD0798">
              <w:rPr>
                <w:rFonts w:ascii="Arial" w:hAnsi="Arial" w:cs="Arial"/>
                <w:sz w:val="18"/>
                <w:szCs w:val="18"/>
              </w:rPr>
              <w:t>036</w:t>
            </w:r>
          </w:p>
        </w:tc>
        <w:tc>
          <w:tcPr>
            <w:tcW w:w="1751" w:type="dxa"/>
            <w:gridSpan w:val="3"/>
            <w:tcBorders>
              <w:top w:val="nil"/>
              <w:left w:val="nil"/>
              <w:bottom w:val="nil"/>
              <w:right w:val="nil"/>
            </w:tcBorders>
            <w:shd w:val="clear" w:color="000000" w:fill="92D050"/>
            <w:noWrap/>
            <w:vAlign w:val="bottom"/>
            <w:hideMark/>
          </w:tcPr>
          <w:p w14:paraId="4F66668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T102101</w:t>
            </w:r>
          </w:p>
        </w:tc>
        <w:tc>
          <w:tcPr>
            <w:tcW w:w="4061" w:type="dxa"/>
            <w:tcBorders>
              <w:top w:val="nil"/>
              <w:left w:val="nil"/>
              <w:bottom w:val="nil"/>
              <w:right w:val="nil"/>
            </w:tcBorders>
            <w:shd w:val="clear" w:color="000000" w:fill="92D050"/>
            <w:noWrap/>
            <w:vAlign w:val="bottom"/>
            <w:hideMark/>
          </w:tcPr>
          <w:p w14:paraId="26796C0C"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 Policijskoj postaji Okučani</w:t>
            </w:r>
          </w:p>
        </w:tc>
        <w:tc>
          <w:tcPr>
            <w:tcW w:w="1276" w:type="dxa"/>
            <w:tcBorders>
              <w:top w:val="nil"/>
              <w:left w:val="nil"/>
              <w:bottom w:val="nil"/>
              <w:right w:val="nil"/>
            </w:tcBorders>
            <w:shd w:val="clear" w:color="000000" w:fill="92D050"/>
            <w:noWrap/>
            <w:vAlign w:val="bottom"/>
            <w:hideMark/>
          </w:tcPr>
          <w:p w14:paraId="1B32C8A7"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000000" w:fill="92D050"/>
            <w:noWrap/>
            <w:vAlign w:val="bottom"/>
          </w:tcPr>
          <w:p w14:paraId="06485C4E" w14:textId="6FDB12D8"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2109C134"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000000" w:fill="92D050"/>
            <w:noWrap/>
            <w:vAlign w:val="bottom"/>
            <w:hideMark/>
          </w:tcPr>
          <w:p w14:paraId="0E45A975"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 </w:t>
            </w:r>
          </w:p>
        </w:tc>
      </w:tr>
      <w:tr w:rsidR="00E474DD" w:rsidRPr="00DD0798" w14:paraId="0E74D967" w14:textId="77777777" w:rsidTr="00F81502">
        <w:trPr>
          <w:trHeight w:val="255"/>
        </w:trPr>
        <w:tc>
          <w:tcPr>
            <w:tcW w:w="599" w:type="dxa"/>
            <w:tcBorders>
              <w:top w:val="nil"/>
              <w:left w:val="nil"/>
              <w:bottom w:val="nil"/>
              <w:right w:val="nil"/>
            </w:tcBorders>
            <w:shd w:val="clear" w:color="auto" w:fill="auto"/>
            <w:noWrap/>
            <w:vAlign w:val="bottom"/>
            <w:hideMark/>
          </w:tcPr>
          <w:p w14:paraId="2B07B320" w14:textId="77777777" w:rsidR="00DD0798" w:rsidRPr="00DD0798" w:rsidRDefault="00DD0798" w:rsidP="00DD0798">
            <w:pPr>
              <w:rPr>
                <w:rFonts w:ascii="Arial" w:hAnsi="Arial" w:cs="Arial"/>
                <w:color w:val="000000"/>
                <w:sz w:val="18"/>
                <w:szCs w:val="18"/>
              </w:rPr>
            </w:pPr>
          </w:p>
        </w:tc>
        <w:tc>
          <w:tcPr>
            <w:tcW w:w="426" w:type="dxa"/>
            <w:tcBorders>
              <w:top w:val="nil"/>
              <w:left w:val="nil"/>
              <w:bottom w:val="nil"/>
              <w:right w:val="nil"/>
            </w:tcBorders>
            <w:shd w:val="clear" w:color="000000" w:fill="FFFFFF"/>
            <w:noWrap/>
            <w:vAlign w:val="bottom"/>
            <w:hideMark/>
          </w:tcPr>
          <w:p w14:paraId="616F9A8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118921D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54E2F570"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21EEB177"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auto" w:fill="auto"/>
            <w:noWrap/>
            <w:vAlign w:val="bottom"/>
            <w:hideMark/>
          </w:tcPr>
          <w:p w14:paraId="5D1AEBA9"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1230" w:type="dxa"/>
            <w:tcBorders>
              <w:top w:val="nil"/>
              <w:left w:val="nil"/>
              <w:bottom w:val="nil"/>
              <w:right w:val="nil"/>
            </w:tcBorders>
            <w:shd w:val="clear" w:color="auto" w:fill="auto"/>
            <w:noWrap/>
            <w:vAlign w:val="bottom"/>
          </w:tcPr>
          <w:p w14:paraId="6CCF8C88" w14:textId="426ECFB8"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auto" w:fill="auto"/>
            <w:noWrap/>
            <w:vAlign w:val="bottom"/>
            <w:hideMark/>
          </w:tcPr>
          <w:p w14:paraId="714F2AF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20.000</w:t>
            </w:r>
          </w:p>
        </w:tc>
        <w:tc>
          <w:tcPr>
            <w:tcW w:w="827" w:type="dxa"/>
            <w:tcBorders>
              <w:top w:val="nil"/>
              <w:left w:val="nil"/>
              <w:bottom w:val="nil"/>
              <w:right w:val="nil"/>
            </w:tcBorders>
            <w:shd w:val="clear" w:color="auto" w:fill="auto"/>
            <w:noWrap/>
            <w:vAlign w:val="bottom"/>
            <w:hideMark/>
          </w:tcPr>
          <w:p w14:paraId="052F9BB3"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33E6411" w14:textId="77777777" w:rsidTr="00F81502">
        <w:trPr>
          <w:trHeight w:val="255"/>
        </w:trPr>
        <w:tc>
          <w:tcPr>
            <w:tcW w:w="599" w:type="dxa"/>
            <w:tcBorders>
              <w:top w:val="nil"/>
              <w:left w:val="nil"/>
              <w:bottom w:val="nil"/>
              <w:right w:val="nil"/>
            </w:tcBorders>
            <w:shd w:val="clear" w:color="auto" w:fill="auto"/>
            <w:noWrap/>
            <w:vAlign w:val="bottom"/>
            <w:hideMark/>
          </w:tcPr>
          <w:p w14:paraId="33C500D0"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27BCEE7A" w14:textId="77777777" w:rsidR="00DD0798" w:rsidRPr="00DD0798" w:rsidRDefault="00DD0798" w:rsidP="00F81502">
            <w:pPr>
              <w:rPr>
                <w:rFonts w:ascii="Arial" w:hAnsi="Arial" w:cs="Arial"/>
                <w:b/>
                <w:bCs/>
                <w:sz w:val="18"/>
                <w:szCs w:val="18"/>
              </w:rPr>
            </w:pPr>
            <w:r w:rsidRPr="00DD0798">
              <w:rPr>
                <w:rFonts w:ascii="Arial" w:hAnsi="Arial" w:cs="Arial"/>
                <w:b/>
                <w:bCs/>
                <w:sz w:val="18"/>
                <w:szCs w:val="18"/>
              </w:rPr>
              <w:t>36</w:t>
            </w:r>
          </w:p>
        </w:tc>
        <w:tc>
          <w:tcPr>
            <w:tcW w:w="708" w:type="dxa"/>
            <w:tcBorders>
              <w:top w:val="nil"/>
              <w:left w:val="nil"/>
              <w:bottom w:val="nil"/>
              <w:right w:val="nil"/>
            </w:tcBorders>
            <w:shd w:val="clear" w:color="auto" w:fill="auto"/>
            <w:noWrap/>
            <w:hideMark/>
          </w:tcPr>
          <w:p w14:paraId="161579AB" w14:textId="77777777" w:rsidR="00DD0798" w:rsidRPr="00DD0798" w:rsidRDefault="00DD0798" w:rsidP="00F81502">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0E94334"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FC3F09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Pomoći dane u inozemstvo i unutar općeg proračuna</w:t>
            </w:r>
          </w:p>
        </w:tc>
        <w:tc>
          <w:tcPr>
            <w:tcW w:w="1276" w:type="dxa"/>
            <w:tcBorders>
              <w:top w:val="nil"/>
              <w:left w:val="nil"/>
              <w:bottom w:val="nil"/>
              <w:right w:val="nil"/>
            </w:tcBorders>
            <w:shd w:val="clear" w:color="auto" w:fill="auto"/>
            <w:noWrap/>
            <w:hideMark/>
          </w:tcPr>
          <w:p w14:paraId="3AF0B9E0" w14:textId="77777777" w:rsidR="00DD0798" w:rsidRPr="00DD0798" w:rsidRDefault="00DD0798" w:rsidP="00F81502">
            <w:pPr>
              <w:jc w:val="right"/>
              <w:rPr>
                <w:rFonts w:ascii="Arial" w:hAnsi="Arial" w:cs="Arial"/>
                <w:b/>
                <w:bCs/>
                <w:sz w:val="18"/>
                <w:szCs w:val="18"/>
              </w:rPr>
            </w:pPr>
            <w:r w:rsidRPr="00DD0798">
              <w:rPr>
                <w:rFonts w:ascii="Arial" w:hAnsi="Arial" w:cs="Arial"/>
                <w:b/>
                <w:bCs/>
                <w:sz w:val="18"/>
                <w:szCs w:val="18"/>
              </w:rPr>
              <w:t>20.000</w:t>
            </w:r>
          </w:p>
        </w:tc>
        <w:tc>
          <w:tcPr>
            <w:tcW w:w="1230" w:type="dxa"/>
            <w:tcBorders>
              <w:top w:val="nil"/>
              <w:left w:val="nil"/>
              <w:bottom w:val="nil"/>
              <w:right w:val="nil"/>
            </w:tcBorders>
            <w:shd w:val="clear" w:color="auto" w:fill="auto"/>
            <w:noWrap/>
          </w:tcPr>
          <w:p w14:paraId="40179FFD" w14:textId="3023AB5F" w:rsidR="00DD0798" w:rsidRPr="00DD0798" w:rsidRDefault="00DD0798" w:rsidP="00F81502">
            <w:pPr>
              <w:jc w:val="right"/>
              <w:rPr>
                <w:rFonts w:ascii="Arial" w:hAnsi="Arial" w:cs="Arial"/>
                <w:b/>
                <w:bCs/>
                <w:sz w:val="18"/>
                <w:szCs w:val="18"/>
              </w:rPr>
            </w:pPr>
          </w:p>
        </w:tc>
        <w:tc>
          <w:tcPr>
            <w:tcW w:w="1321" w:type="dxa"/>
            <w:tcBorders>
              <w:top w:val="nil"/>
              <w:left w:val="nil"/>
              <w:bottom w:val="nil"/>
              <w:right w:val="nil"/>
            </w:tcBorders>
            <w:shd w:val="clear" w:color="auto" w:fill="auto"/>
            <w:noWrap/>
            <w:hideMark/>
          </w:tcPr>
          <w:p w14:paraId="6561900A" w14:textId="77777777" w:rsidR="00DD0798" w:rsidRPr="00DD0798" w:rsidRDefault="00DD0798" w:rsidP="00F81502">
            <w:pPr>
              <w:jc w:val="right"/>
              <w:rPr>
                <w:rFonts w:ascii="Arial" w:hAnsi="Arial" w:cs="Arial"/>
                <w:b/>
                <w:bCs/>
                <w:color w:val="000000"/>
                <w:sz w:val="18"/>
                <w:szCs w:val="18"/>
              </w:rPr>
            </w:pPr>
            <w:r w:rsidRPr="00DD0798">
              <w:rPr>
                <w:rFonts w:ascii="Arial" w:hAnsi="Arial" w:cs="Arial"/>
                <w:b/>
                <w:bCs/>
                <w:color w:val="000000"/>
                <w:sz w:val="18"/>
                <w:szCs w:val="18"/>
              </w:rPr>
              <w:t>20.000</w:t>
            </w:r>
          </w:p>
        </w:tc>
        <w:tc>
          <w:tcPr>
            <w:tcW w:w="827" w:type="dxa"/>
            <w:tcBorders>
              <w:top w:val="nil"/>
              <w:left w:val="nil"/>
              <w:bottom w:val="nil"/>
              <w:right w:val="nil"/>
            </w:tcBorders>
            <w:shd w:val="clear" w:color="auto" w:fill="auto"/>
            <w:noWrap/>
            <w:hideMark/>
          </w:tcPr>
          <w:p w14:paraId="6ADFB562" w14:textId="3B9EC84E" w:rsidR="00DD0798" w:rsidRPr="00DD0798" w:rsidRDefault="00F81502" w:rsidP="00F81502">
            <w:pPr>
              <w:jc w:val="right"/>
              <w:rPr>
                <w:rFonts w:ascii="Arial" w:hAnsi="Arial" w:cs="Arial"/>
                <w:b/>
                <w:bCs/>
                <w:color w:val="000000"/>
                <w:sz w:val="18"/>
                <w:szCs w:val="18"/>
              </w:rPr>
            </w:pPr>
            <w:r>
              <w:rPr>
                <w:rFonts w:ascii="Arial" w:hAnsi="Arial" w:cs="Arial"/>
                <w:b/>
                <w:bCs/>
                <w:color w:val="000000"/>
                <w:sz w:val="18"/>
                <w:szCs w:val="18"/>
              </w:rPr>
              <w:t>100,00</w:t>
            </w:r>
          </w:p>
        </w:tc>
      </w:tr>
      <w:tr w:rsidR="00E474DD" w:rsidRPr="00DD0798" w14:paraId="7506A247" w14:textId="77777777" w:rsidTr="00F81502">
        <w:trPr>
          <w:trHeight w:val="255"/>
        </w:trPr>
        <w:tc>
          <w:tcPr>
            <w:tcW w:w="599" w:type="dxa"/>
            <w:tcBorders>
              <w:top w:val="nil"/>
              <w:left w:val="nil"/>
              <w:bottom w:val="nil"/>
              <w:right w:val="nil"/>
            </w:tcBorders>
            <w:shd w:val="clear" w:color="auto" w:fill="auto"/>
            <w:noWrap/>
            <w:vAlign w:val="bottom"/>
            <w:hideMark/>
          </w:tcPr>
          <w:p w14:paraId="2B91B692" w14:textId="77777777" w:rsidR="00DD0798" w:rsidRPr="00DD0798" w:rsidRDefault="00DD0798" w:rsidP="00DD0798">
            <w:pPr>
              <w:rPr>
                <w:sz w:val="20"/>
                <w:szCs w:val="20"/>
              </w:rPr>
            </w:pPr>
          </w:p>
        </w:tc>
        <w:tc>
          <w:tcPr>
            <w:tcW w:w="426" w:type="dxa"/>
            <w:tcBorders>
              <w:top w:val="nil"/>
              <w:left w:val="nil"/>
              <w:bottom w:val="nil"/>
              <w:right w:val="nil"/>
            </w:tcBorders>
            <w:shd w:val="clear" w:color="000000" w:fill="FFFFFF"/>
            <w:noWrap/>
            <w:hideMark/>
          </w:tcPr>
          <w:p w14:paraId="1015C314" w14:textId="77777777" w:rsidR="00DD0798" w:rsidRPr="00DD0798" w:rsidRDefault="00DD0798" w:rsidP="00F81502">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2DE9870C" w14:textId="77777777" w:rsidR="00DD0798" w:rsidRPr="00DD0798" w:rsidRDefault="00DD0798" w:rsidP="00F81502">
            <w:pPr>
              <w:rPr>
                <w:rFonts w:ascii="Arial" w:hAnsi="Arial" w:cs="Arial"/>
                <w:sz w:val="18"/>
                <w:szCs w:val="18"/>
              </w:rPr>
            </w:pPr>
            <w:r w:rsidRPr="00DD0798">
              <w:rPr>
                <w:rFonts w:ascii="Arial" w:hAnsi="Arial" w:cs="Arial"/>
                <w:sz w:val="18"/>
                <w:szCs w:val="18"/>
              </w:rPr>
              <w:t>366</w:t>
            </w:r>
          </w:p>
        </w:tc>
        <w:tc>
          <w:tcPr>
            <w:tcW w:w="617" w:type="dxa"/>
            <w:tcBorders>
              <w:top w:val="nil"/>
              <w:left w:val="nil"/>
              <w:bottom w:val="nil"/>
              <w:right w:val="nil"/>
            </w:tcBorders>
            <w:shd w:val="clear" w:color="000000" w:fill="FFFFFF"/>
            <w:noWrap/>
            <w:vAlign w:val="bottom"/>
            <w:hideMark/>
          </w:tcPr>
          <w:p w14:paraId="72EE9459"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5BE14FD" w14:textId="77777777" w:rsidR="00DD0798" w:rsidRPr="00DD0798" w:rsidRDefault="00DD0798" w:rsidP="00DD0798">
            <w:pPr>
              <w:rPr>
                <w:rFonts w:ascii="Arial" w:hAnsi="Arial" w:cs="Arial"/>
                <w:sz w:val="18"/>
                <w:szCs w:val="18"/>
              </w:rPr>
            </w:pPr>
            <w:r w:rsidRPr="00DD0798">
              <w:rPr>
                <w:rFonts w:ascii="Arial" w:hAnsi="Arial" w:cs="Arial"/>
                <w:sz w:val="18"/>
                <w:szCs w:val="18"/>
              </w:rPr>
              <w:t>Pomoć proračunskim korisnicima drugih proračuna</w:t>
            </w:r>
          </w:p>
        </w:tc>
        <w:tc>
          <w:tcPr>
            <w:tcW w:w="1276" w:type="dxa"/>
            <w:tcBorders>
              <w:top w:val="nil"/>
              <w:left w:val="nil"/>
              <w:bottom w:val="nil"/>
              <w:right w:val="nil"/>
            </w:tcBorders>
            <w:shd w:val="clear" w:color="auto" w:fill="auto"/>
            <w:noWrap/>
            <w:hideMark/>
          </w:tcPr>
          <w:p w14:paraId="28381517" w14:textId="77777777" w:rsidR="00DD0798" w:rsidRPr="00DD0798" w:rsidRDefault="00DD0798" w:rsidP="00F81502">
            <w:pPr>
              <w:jc w:val="right"/>
              <w:rPr>
                <w:rFonts w:ascii="Arial" w:hAnsi="Arial" w:cs="Arial"/>
                <w:sz w:val="18"/>
                <w:szCs w:val="18"/>
              </w:rPr>
            </w:pPr>
            <w:r w:rsidRPr="00DD0798">
              <w:rPr>
                <w:rFonts w:ascii="Arial" w:hAnsi="Arial" w:cs="Arial"/>
                <w:sz w:val="18"/>
                <w:szCs w:val="18"/>
              </w:rPr>
              <w:t>20.000</w:t>
            </w:r>
          </w:p>
        </w:tc>
        <w:tc>
          <w:tcPr>
            <w:tcW w:w="1230" w:type="dxa"/>
            <w:tcBorders>
              <w:top w:val="nil"/>
              <w:left w:val="nil"/>
              <w:bottom w:val="nil"/>
              <w:right w:val="nil"/>
            </w:tcBorders>
            <w:shd w:val="clear" w:color="auto" w:fill="auto"/>
            <w:noWrap/>
            <w:hideMark/>
          </w:tcPr>
          <w:p w14:paraId="0A8DCB68" w14:textId="77777777" w:rsidR="00DD0798" w:rsidRPr="00DD0798" w:rsidRDefault="00DD0798" w:rsidP="00F81502">
            <w:pPr>
              <w:jc w:val="right"/>
              <w:rPr>
                <w:rFonts w:ascii="Arial" w:hAnsi="Arial" w:cs="Arial"/>
                <w:sz w:val="18"/>
                <w:szCs w:val="18"/>
              </w:rPr>
            </w:pPr>
          </w:p>
        </w:tc>
        <w:tc>
          <w:tcPr>
            <w:tcW w:w="1321" w:type="dxa"/>
            <w:tcBorders>
              <w:top w:val="nil"/>
              <w:left w:val="nil"/>
              <w:bottom w:val="nil"/>
              <w:right w:val="nil"/>
            </w:tcBorders>
            <w:shd w:val="clear" w:color="auto" w:fill="auto"/>
            <w:noWrap/>
            <w:hideMark/>
          </w:tcPr>
          <w:p w14:paraId="7CC10329" w14:textId="77777777" w:rsidR="00DD0798" w:rsidRPr="00DD0798" w:rsidRDefault="00DD0798" w:rsidP="00F81502">
            <w:pPr>
              <w:jc w:val="right"/>
              <w:rPr>
                <w:rFonts w:ascii="Arial" w:hAnsi="Arial" w:cs="Arial"/>
                <w:color w:val="000000"/>
                <w:sz w:val="18"/>
                <w:szCs w:val="18"/>
              </w:rPr>
            </w:pPr>
            <w:r w:rsidRPr="00DD0798">
              <w:rPr>
                <w:rFonts w:ascii="Arial" w:hAnsi="Arial" w:cs="Arial"/>
                <w:color w:val="000000"/>
                <w:sz w:val="18"/>
                <w:szCs w:val="18"/>
              </w:rPr>
              <w:t>20.000</w:t>
            </w:r>
          </w:p>
        </w:tc>
        <w:tc>
          <w:tcPr>
            <w:tcW w:w="827" w:type="dxa"/>
            <w:tcBorders>
              <w:top w:val="nil"/>
              <w:left w:val="nil"/>
              <w:bottom w:val="nil"/>
              <w:right w:val="nil"/>
            </w:tcBorders>
            <w:shd w:val="clear" w:color="auto" w:fill="auto"/>
            <w:noWrap/>
            <w:hideMark/>
          </w:tcPr>
          <w:p w14:paraId="13A32672" w14:textId="77777777" w:rsidR="00DD0798" w:rsidRPr="00DD0798" w:rsidRDefault="00DD0798" w:rsidP="00F81502">
            <w:pPr>
              <w:jc w:val="right"/>
              <w:rPr>
                <w:rFonts w:ascii="Arial" w:hAnsi="Arial" w:cs="Arial"/>
                <w:sz w:val="18"/>
                <w:szCs w:val="18"/>
              </w:rPr>
            </w:pPr>
            <w:r w:rsidRPr="00DD0798">
              <w:rPr>
                <w:rFonts w:ascii="Arial" w:hAnsi="Arial" w:cs="Arial"/>
                <w:sz w:val="18"/>
                <w:szCs w:val="18"/>
              </w:rPr>
              <w:t>100,00</w:t>
            </w:r>
          </w:p>
        </w:tc>
      </w:tr>
      <w:tr w:rsidR="00E474DD" w:rsidRPr="00DD0798" w14:paraId="14261C3D" w14:textId="77777777" w:rsidTr="00D9534D">
        <w:trPr>
          <w:trHeight w:val="255"/>
        </w:trPr>
        <w:tc>
          <w:tcPr>
            <w:tcW w:w="599" w:type="dxa"/>
            <w:tcBorders>
              <w:top w:val="nil"/>
              <w:left w:val="nil"/>
              <w:bottom w:val="nil"/>
              <w:right w:val="nil"/>
            </w:tcBorders>
            <w:shd w:val="clear" w:color="auto" w:fill="auto"/>
            <w:noWrap/>
            <w:vAlign w:val="bottom"/>
            <w:hideMark/>
          </w:tcPr>
          <w:p w14:paraId="1A8C66D8"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1752396C"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xml:space="preserve">PROGRAM 1022 ZAŠTITA, OČUVANJE I UNAPREĐENJE ZDRAVLJA </w:t>
            </w:r>
          </w:p>
        </w:tc>
        <w:tc>
          <w:tcPr>
            <w:tcW w:w="1276" w:type="dxa"/>
            <w:tcBorders>
              <w:top w:val="nil"/>
              <w:left w:val="nil"/>
              <w:bottom w:val="nil"/>
              <w:right w:val="nil"/>
            </w:tcBorders>
            <w:shd w:val="clear" w:color="000000" w:fill="FFC000"/>
            <w:noWrap/>
            <w:vAlign w:val="bottom"/>
            <w:hideMark/>
          </w:tcPr>
          <w:p w14:paraId="4871AC9D"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223.000</w:t>
            </w:r>
          </w:p>
        </w:tc>
        <w:tc>
          <w:tcPr>
            <w:tcW w:w="1230" w:type="dxa"/>
            <w:tcBorders>
              <w:top w:val="nil"/>
              <w:left w:val="nil"/>
              <w:bottom w:val="nil"/>
              <w:right w:val="nil"/>
            </w:tcBorders>
            <w:shd w:val="clear" w:color="000000" w:fill="FFC000"/>
            <w:noWrap/>
            <w:vAlign w:val="bottom"/>
            <w:hideMark/>
          </w:tcPr>
          <w:p w14:paraId="4BF7EEB5"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4.000</w:t>
            </w:r>
          </w:p>
        </w:tc>
        <w:tc>
          <w:tcPr>
            <w:tcW w:w="1321" w:type="dxa"/>
            <w:tcBorders>
              <w:top w:val="nil"/>
              <w:left w:val="nil"/>
              <w:bottom w:val="nil"/>
              <w:right w:val="nil"/>
            </w:tcBorders>
            <w:shd w:val="clear" w:color="000000" w:fill="FFC000"/>
            <w:noWrap/>
            <w:vAlign w:val="bottom"/>
            <w:hideMark/>
          </w:tcPr>
          <w:p w14:paraId="018D704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227.000</w:t>
            </w:r>
          </w:p>
        </w:tc>
        <w:tc>
          <w:tcPr>
            <w:tcW w:w="827" w:type="dxa"/>
            <w:tcBorders>
              <w:top w:val="nil"/>
              <w:left w:val="nil"/>
              <w:bottom w:val="nil"/>
              <w:right w:val="nil"/>
            </w:tcBorders>
            <w:shd w:val="clear" w:color="000000" w:fill="FFC000"/>
            <w:noWrap/>
            <w:vAlign w:val="bottom"/>
            <w:hideMark/>
          </w:tcPr>
          <w:p w14:paraId="2A18CABA"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101,79</w:t>
            </w:r>
          </w:p>
        </w:tc>
      </w:tr>
      <w:tr w:rsidR="002F7F52" w:rsidRPr="00DD0798" w14:paraId="0BE180D6" w14:textId="77777777" w:rsidTr="00D9534D">
        <w:trPr>
          <w:trHeight w:val="255"/>
        </w:trPr>
        <w:tc>
          <w:tcPr>
            <w:tcW w:w="599" w:type="dxa"/>
            <w:tcBorders>
              <w:top w:val="nil"/>
              <w:left w:val="nil"/>
              <w:bottom w:val="nil"/>
              <w:right w:val="nil"/>
            </w:tcBorders>
            <w:shd w:val="clear" w:color="000000" w:fill="FFFFFF"/>
            <w:noWrap/>
            <w:vAlign w:val="bottom"/>
            <w:hideMark/>
          </w:tcPr>
          <w:p w14:paraId="151606E6" w14:textId="77777777" w:rsidR="00DD0798" w:rsidRPr="00DD0798" w:rsidRDefault="00DD0798" w:rsidP="00DD0798">
            <w:pPr>
              <w:rPr>
                <w:rFonts w:ascii="Arial" w:hAnsi="Arial" w:cs="Arial"/>
                <w:sz w:val="18"/>
                <w:szCs w:val="18"/>
              </w:rPr>
            </w:pPr>
            <w:r w:rsidRPr="00DD0798">
              <w:rPr>
                <w:rFonts w:ascii="Arial" w:hAnsi="Arial" w:cs="Arial"/>
                <w:sz w:val="18"/>
                <w:szCs w:val="18"/>
              </w:rPr>
              <w:t>076</w:t>
            </w:r>
          </w:p>
        </w:tc>
        <w:tc>
          <w:tcPr>
            <w:tcW w:w="1751" w:type="dxa"/>
            <w:gridSpan w:val="3"/>
            <w:tcBorders>
              <w:top w:val="nil"/>
              <w:left w:val="nil"/>
              <w:bottom w:val="nil"/>
              <w:right w:val="nil"/>
            </w:tcBorders>
            <w:shd w:val="clear" w:color="000000" w:fill="92D050"/>
            <w:noWrap/>
            <w:vAlign w:val="bottom"/>
            <w:hideMark/>
          </w:tcPr>
          <w:p w14:paraId="09136044"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A102201</w:t>
            </w:r>
          </w:p>
        </w:tc>
        <w:tc>
          <w:tcPr>
            <w:tcW w:w="4061" w:type="dxa"/>
            <w:tcBorders>
              <w:top w:val="nil"/>
              <w:left w:val="nil"/>
              <w:bottom w:val="nil"/>
              <w:right w:val="nil"/>
            </w:tcBorders>
            <w:shd w:val="clear" w:color="000000" w:fill="92D050"/>
            <w:noWrap/>
            <w:vAlign w:val="bottom"/>
            <w:hideMark/>
          </w:tcPr>
          <w:p w14:paraId="4760BD1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Deratizacija i dezinsekcija</w:t>
            </w:r>
          </w:p>
        </w:tc>
        <w:tc>
          <w:tcPr>
            <w:tcW w:w="1276" w:type="dxa"/>
            <w:tcBorders>
              <w:top w:val="nil"/>
              <w:left w:val="nil"/>
              <w:bottom w:val="nil"/>
              <w:right w:val="nil"/>
            </w:tcBorders>
            <w:shd w:val="clear" w:color="000000" w:fill="92D050"/>
            <w:noWrap/>
            <w:vAlign w:val="bottom"/>
            <w:hideMark/>
          </w:tcPr>
          <w:p w14:paraId="6543469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148.000</w:t>
            </w:r>
          </w:p>
        </w:tc>
        <w:tc>
          <w:tcPr>
            <w:tcW w:w="1230" w:type="dxa"/>
            <w:tcBorders>
              <w:top w:val="nil"/>
              <w:left w:val="nil"/>
              <w:bottom w:val="nil"/>
              <w:right w:val="nil"/>
            </w:tcBorders>
            <w:shd w:val="clear" w:color="000000" w:fill="92D050"/>
            <w:noWrap/>
            <w:vAlign w:val="bottom"/>
            <w:hideMark/>
          </w:tcPr>
          <w:p w14:paraId="60F87449"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4.000</w:t>
            </w:r>
          </w:p>
        </w:tc>
        <w:tc>
          <w:tcPr>
            <w:tcW w:w="1321" w:type="dxa"/>
            <w:tcBorders>
              <w:top w:val="nil"/>
              <w:left w:val="nil"/>
              <w:bottom w:val="nil"/>
              <w:right w:val="nil"/>
            </w:tcBorders>
            <w:shd w:val="clear" w:color="000000" w:fill="92D050"/>
            <w:noWrap/>
            <w:vAlign w:val="bottom"/>
            <w:hideMark/>
          </w:tcPr>
          <w:p w14:paraId="3691F56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152.000</w:t>
            </w:r>
          </w:p>
        </w:tc>
        <w:tc>
          <w:tcPr>
            <w:tcW w:w="827" w:type="dxa"/>
            <w:tcBorders>
              <w:top w:val="nil"/>
              <w:left w:val="nil"/>
              <w:bottom w:val="nil"/>
              <w:right w:val="nil"/>
            </w:tcBorders>
            <w:shd w:val="clear" w:color="000000" w:fill="92D050"/>
            <w:noWrap/>
            <w:vAlign w:val="bottom"/>
            <w:hideMark/>
          </w:tcPr>
          <w:p w14:paraId="188044F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102,70</w:t>
            </w:r>
          </w:p>
        </w:tc>
      </w:tr>
      <w:tr w:rsidR="00E474DD" w:rsidRPr="00DD0798" w14:paraId="2D75BED2" w14:textId="77777777" w:rsidTr="00D9534D">
        <w:trPr>
          <w:trHeight w:val="255"/>
        </w:trPr>
        <w:tc>
          <w:tcPr>
            <w:tcW w:w="599" w:type="dxa"/>
            <w:tcBorders>
              <w:top w:val="nil"/>
              <w:left w:val="nil"/>
              <w:bottom w:val="nil"/>
              <w:right w:val="nil"/>
            </w:tcBorders>
            <w:shd w:val="clear" w:color="000000" w:fill="FFFFFF"/>
            <w:noWrap/>
            <w:vAlign w:val="bottom"/>
            <w:hideMark/>
          </w:tcPr>
          <w:p w14:paraId="65183675"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6CEE007E"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195C16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69289DB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56389DB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5507B8BE"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148.000</w:t>
            </w:r>
          </w:p>
        </w:tc>
        <w:tc>
          <w:tcPr>
            <w:tcW w:w="1230" w:type="dxa"/>
            <w:tcBorders>
              <w:top w:val="nil"/>
              <w:left w:val="nil"/>
              <w:bottom w:val="nil"/>
              <w:right w:val="nil"/>
            </w:tcBorders>
            <w:shd w:val="clear" w:color="000000" w:fill="FFFFFF"/>
            <w:noWrap/>
            <w:vAlign w:val="bottom"/>
            <w:hideMark/>
          </w:tcPr>
          <w:p w14:paraId="24473880"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4.000</w:t>
            </w:r>
          </w:p>
        </w:tc>
        <w:tc>
          <w:tcPr>
            <w:tcW w:w="1321" w:type="dxa"/>
            <w:tcBorders>
              <w:top w:val="nil"/>
              <w:left w:val="nil"/>
              <w:bottom w:val="nil"/>
              <w:right w:val="nil"/>
            </w:tcBorders>
            <w:shd w:val="clear" w:color="000000" w:fill="FFFFFF"/>
            <w:noWrap/>
            <w:vAlign w:val="bottom"/>
            <w:hideMark/>
          </w:tcPr>
          <w:p w14:paraId="5B4F5A6B"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152.000</w:t>
            </w:r>
          </w:p>
        </w:tc>
        <w:tc>
          <w:tcPr>
            <w:tcW w:w="827" w:type="dxa"/>
            <w:tcBorders>
              <w:top w:val="nil"/>
              <w:left w:val="nil"/>
              <w:bottom w:val="nil"/>
              <w:right w:val="nil"/>
            </w:tcBorders>
            <w:shd w:val="clear" w:color="auto" w:fill="auto"/>
            <w:noWrap/>
            <w:vAlign w:val="bottom"/>
            <w:hideMark/>
          </w:tcPr>
          <w:p w14:paraId="0E4CA57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102,70</w:t>
            </w:r>
          </w:p>
        </w:tc>
      </w:tr>
      <w:tr w:rsidR="00E474DD" w:rsidRPr="00DD0798" w14:paraId="6CD17527" w14:textId="77777777" w:rsidTr="00D9534D">
        <w:trPr>
          <w:trHeight w:val="255"/>
        </w:trPr>
        <w:tc>
          <w:tcPr>
            <w:tcW w:w="599" w:type="dxa"/>
            <w:tcBorders>
              <w:top w:val="nil"/>
              <w:left w:val="nil"/>
              <w:bottom w:val="nil"/>
              <w:right w:val="nil"/>
            </w:tcBorders>
            <w:shd w:val="clear" w:color="auto" w:fill="auto"/>
            <w:noWrap/>
            <w:vAlign w:val="bottom"/>
            <w:hideMark/>
          </w:tcPr>
          <w:p w14:paraId="19265549"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6EA2809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6B2B63F0"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AA5D49C"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 </w:t>
            </w:r>
          </w:p>
        </w:tc>
        <w:tc>
          <w:tcPr>
            <w:tcW w:w="4061" w:type="dxa"/>
            <w:tcBorders>
              <w:top w:val="nil"/>
              <w:left w:val="nil"/>
              <w:bottom w:val="nil"/>
              <w:right w:val="nil"/>
            </w:tcBorders>
            <w:shd w:val="clear" w:color="auto" w:fill="auto"/>
            <w:noWrap/>
            <w:vAlign w:val="bottom"/>
            <w:hideMark/>
          </w:tcPr>
          <w:p w14:paraId="46DA709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451D22F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148.000</w:t>
            </w:r>
          </w:p>
        </w:tc>
        <w:tc>
          <w:tcPr>
            <w:tcW w:w="1230" w:type="dxa"/>
            <w:tcBorders>
              <w:top w:val="nil"/>
              <w:left w:val="nil"/>
              <w:bottom w:val="nil"/>
              <w:right w:val="nil"/>
            </w:tcBorders>
            <w:shd w:val="clear" w:color="auto" w:fill="auto"/>
            <w:noWrap/>
            <w:vAlign w:val="bottom"/>
            <w:hideMark/>
          </w:tcPr>
          <w:p w14:paraId="09D28791"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4.000</w:t>
            </w:r>
          </w:p>
        </w:tc>
        <w:tc>
          <w:tcPr>
            <w:tcW w:w="1321" w:type="dxa"/>
            <w:tcBorders>
              <w:top w:val="nil"/>
              <w:left w:val="nil"/>
              <w:bottom w:val="nil"/>
              <w:right w:val="nil"/>
            </w:tcBorders>
            <w:shd w:val="clear" w:color="000000" w:fill="FFFFFF"/>
            <w:noWrap/>
            <w:vAlign w:val="bottom"/>
            <w:hideMark/>
          </w:tcPr>
          <w:p w14:paraId="6CA77D7F"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152.000</w:t>
            </w:r>
          </w:p>
        </w:tc>
        <w:tc>
          <w:tcPr>
            <w:tcW w:w="827" w:type="dxa"/>
            <w:tcBorders>
              <w:top w:val="nil"/>
              <w:left w:val="nil"/>
              <w:bottom w:val="nil"/>
              <w:right w:val="nil"/>
            </w:tcBorders>
            <w:shd w:val="clear" w:color="auto" w:fill="auto"/>
            <w:noWrap/>
            <w:vAlign w:val="bottom"/>
            <w:hideMark/>
          </w:tcPr>
          <w:p w14:paraId="7086575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102,70</w:t>
            </w:r>
          </w:p>
        </w:tc>
      </w:tr>
      <w:tr w:rsidR="00E474DD" w:rsidRPr="00DD0798" w14:paraId="2A9FF31C" w14:textId="77777777" w:rsidTr="00D9534D">
        <w:trPr>
          <w:trHeight w:val="255"/>
        </w:trPr>
        <w:tc>
          <w:tcPr>
            <w:tcW w:w="599" w:type="dxa"/>
            <w:tcBorders>
              <w:top w:val="nil"/>
              <w:left w:val="nil"/>
              <w:bottom w:val="nil"/>
              <w:right w:val="nil"/>
            </w:tcBorders>
            <w:shd w:val="clear" w:color="auto" w:fill="auto"/>
            <w:noWrap/>
            <w:vAlign w:val="bottom"/>
            <w:hideMark/>
          </w:tcPr>
          <w:p w14:paraId="3A883D33"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17A093E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06563473"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3426D01B"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00A7BB7"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3D39088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140.000</w:t>
            </w:r>
          </w:p>
        </w:tc>
        <w:tc>
          <w:tcPr>
            <w:tcW w:w="1230" w:type="dxa"/>
            <w:tcBorders>
              <w:top w:val="nil"/>
              <w:left w:val="nil"/>
              <w:bottom w:val="nil"/>
              <w:right w:val="nil"/>
            </w:tcBorders>
            <w:shd w:val="clear" w:color="auto" w:fill="auto"/>
            <w:noWrap/>
            <w:vAlign w:val="bottom"/>
            <w:hideMark/>
          </w:tcPr>
          <w:p w14:paraId="5007FB5A"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12.000</w:t>
            </w:r>
          </w:p>
        </w:tc>
        <w:tc>
          <w:tcPr>
            <w:tcW w:w="1321" w:type="dxa"/>
            <w:tcBorders>
              <w:top w:val="nil"/>
              <w:left w:val="nil"/>
              <w:bottom w:val="nil"/>
              <w:right w:val="nil"/>
            </w:tcBorders>
            <w:shd w:val="clear" w:color="000000" w:fill="FFFFFF"/>
            <w:noWrap/>
            <w:vAlign w:val="bottom"/>
            <w:hideMark/>
          </w:tcPr>
          <w:p w14:paraId="5D42984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152.000</w:t>
            </w:r>
          </w:p>
        </w:tc>
        <w:tc>
          <w:tcPr>
            <w:tcW w:w="827" w:type="dxa"/>
            <w:tcBorders>
              <w:top w:val="nil"/>
              <w:left w:val="nil"/>
              <w:bottom w:val="nil"/>
              <w:right w:val="nil"/>
            </w:tcBorders>
            <w:shd w:val="clear" w:color="auto" w:fill="auto"/>
            <w:noWrap/>
            <w:vAlign w:val="bottom"/>
            <w:hideMark/>
          </w:tcPr>
          <w:p w14:paraId="5ED84A1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108,57</w:t>
            </w:r>
          </w:p>
        </w:tc>
      </w:tr>
      <w:tr w:rsidR="00E474DD" w:rsidRPr="00DD0798" w14:paraId="0794677D" w14:textId="77777777" w:rsidTr="00F81502">
        <w:trPr>
          <w:trHeight w:val="255"/>
        </w:trPr>
        <w:tc>
          <w:tcPr>
            <w:tcW w:w="599" w:type="dxa"/>
            <w:tcBorders>
              <w:top w:val="nil"/>
              <w:left w:val="nil"/>
              <w:bottom w:val="nil"/>
              <w:right w:val="nil"/>
            </w:tcBorders>
            <w:shd w:val="clear" w:color="auto" w:fill="auto"/>
            <w:noWrap/>
            <w:vAlign w:val="bottom"/>
            <w:hideMark/>
          </w:tcPr>
          <w:p w14:paraId="553E31F7"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4E0FC4C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4DFD8772" w14:textId="77777777" w:rsidR="00DD0798" w:rsidRPr="00DD0798" w:rsidRDefault="00DD0798" w:rsidP="00DD0798">
            <w:pPr>
              <w:rPr>
                <w:rFonts w:ascii="Arial" w:hAnsi="Arial" w:cs="Arial"/>
                <w:sz w:val="18"/>
                <w:szCs w:val="18"/>
              </w:rPr>
            </w:pPr>
            <w:r w:rsidRPr="00DD0798">
              <w:rPr>
                <w:rFonts w:ascii="Arial" w:hAnsi="Arial" w:cs="Arial"/>
                <w:sz w:val="18"/>
                <w:szCs w:val="18"/>
              </w:rPr>
              <w:t>329</w:t>
            </w:r>
          </w:p>
        </w:tc>
        <w:tc>
          <w:tcPr>
            <w:tcW w:w="617" w:type="dxa"/>
            <w:tcBorders>
              <w:top w:val="nil"/>
              <w:left w:val="nil"/>
              <w:bottom w:val="nil"/>
              <w:right w:val="nil"/>
            </w:tcBorders>
            <w:shd w:val="clear" w:color="000000" w:fill="FFFFFF"/>
            <w:noWrap/>
            <w:vAlign w:val="bottom"/>
            <w:hideMark/>
          </w:tcPr>
          <w:p w14:paraId="1242093E"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A69476C" w14:textId="77777777" w:rsidR="00DD0798" w:rsidRPr="00DD0798" w:rsidRDefault="00DD0798" w:rsidP="00DD0798">
            <w:pPr>
              <w:rPr>
                <w:rFonts w:ascii="Arial" w:hAnsi="Arial" w:cs="Arial"/>
                <w:sz w:val="18"/>
                <w:szCs w:val="18"/>
              </w:rPr>
            </w:pPr>
            <w:r w:rsidRPr="00DD0798">
              <w:rPr>
                <w:rFonts w:ascii="Arial" w:hAnsi="Arial" w:cs="Arial"/>
                <w:sz w:val="18"/>
                <w:szCs w:val="18"/>
              </w:rPr>
              <w:t>Ostali nespomenuti rashodi poslovanja</w:t>
            </w:r>
          </w:p>
        </w:tc>
        <w:tc>
          <w:tcPr>
            <w:tcW w:w="1276" w:type="dxa"/>
            <w:tcBorders>
              <w:top w:val="nil"/>
              <w:left w:val="nil"/>
              <w:bottom w:val="nil"/>
              <w:right w:val="nil"/>
            </w:tcBorders>
            <w:shd w:val="clear" w:color="auto" w:fill="auto"/>
            <w:noWrap/>
            <w:vAlign w:val="bottom"/>
            <w:hideMark/>
          </w:tcPr>
          <w:p w14:paraId="03E5C10C"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8.000</w:t>
            </w:r>
          </w:p>
        </w:tc>
        <w:tc>
          <w:tcPr>
            <w:tcW w:w="1230" w:type="dxa"/>
            <w:tcBorders>
              <w:top w:val="nil"/>
              <w:left w:val="nil"/>
              <w:bottom w:val="nil"/>
              <w:right w:val="nil"/>
            </w:tcBorders>
            <w:shd w:val="clear" w:color="auto" w:fill="auto"/>
            <w:noWrap/>
            <w:vAlign w:val="bottom"/>
            <w:hideMark/>
          </w:tcPr>
          <w:p w14:paraId="202B8F6D"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-8.000</w:t>
            </w:r>
          </w:p>
        </w:tc>
        <w:tc>
          <w:tcPr>
            <w:tcW w:w="1321" w:type="dxa"/>
            <w:tcBorders>
              <w:top w:val="nil"/>
              <w:left w:val="nil"/>
              <w:bottom w:val="nil"/>
              <w:right w:val="nil"/>
            </w:tcBorders>
            <w:shd w:val="clear" w:color="000000" w:fill="FFFFFF"/>
            <w:noWrap/>
            <w:vAlign w:val="bottom"/>
            <w:hideMark/>
          </w:tcPr>
          <w:p w14:paraId="422A0690" w14:textId="557728A8" w:rsidR="00DD0798" w:rsidRPr="00DD0798" w:rsidRDefault="00DD0798" w:rsidP="00DD0798">
            <w:pPr>
              <w:jc w:val="right"/>
              <w:rPr>
                <w:rFonts w:ascii="Arial" w:hAnsi="Arial" w:cs="Arial"/>
                <w:color w:val="000000"/>
                <w:sz w:val="18"/>
                <w:szCs w:val="18"/>
              </w:rPr>
            </w:pPr>
          </w:p>
        </w:tc>
        <w:tc>
          <w:tcPr>
            <w:tcW w:w="827" w:type="dxa"/>
            <w:tcBorders>
              <w:top w:val="nil"/>
              <w:left w:val="nil"/>
              <w:bottom w:val="nil"/>
              <w:right w:val="nil"/>
            </w:tcBorders>
            <w:shd w:val="clear" w:color="auto" w:fill="auto"/>
            <w:noWrap/>
            <w:vAlign w:val="bottom"/>
          </w:tcPr>
          <w:p w14:paraId="614AA478" w14:textId="575FAA71" w:rsidR="00DD0798" w:rsidRPr="00DD0798" w:rsidRDefault="00DD0798" w:rsidP="00DD0798">
            <w:pPr>
              <w:jc w:val="right"/>
              <w:rPr>
                <w:rFonts w:ascii="Arial" w:hAnsi="Arial" w:cs="Arial"/>
                <w:sz w:val="18"/>
                <w:szCs w:val="18"/>
              </w:rPr>
            </w:pPr>
          </w:p>
        </w:tc>
      </w:tr>
      <w:tr w:rsidR="002F7F52" w:rsidRPr="00DD0798" w14:paraId="17C0133B" w14:textId="77777777" w:rsidTr="00F81502">
        <w:trPr>
          <w:trHeight w:val="255"/>
        </w:trPr>
        <w:tc>
          <w:tcPr>
            <w:tcW w:w="599" w:type="dxa"/>
            <w:tcBorders>
              <w:top w:val="nil"/>
              <w:left w:val="nil"/>
              <w:bottom w:val="nil"/>
              <w:right w:val="nil"/>
            </w:tcBorders>
            <w:shd w:val="clear" w:color="000000" w:fill="FFFFFF"/>
            <w:noWrap/>
            <w:vAlign w:val="bottom"/>
            <w:hideMark/>
          </w:tcPr>
          <w:p w14:paraId="6352DC5B" w14:textId="77777777" w:rsidR="00DD0798" w:rsidRPr="00DD0798" w:rsidRDefault="00DD0798" w:rsidP="00DD0798">
            <w:pPr>
              <w:rPr>
                <w:rFonts w:ascii="Arial" w:hAnsi="Arial" w:cs="Arial"/>
                <w:sz w:val="18"/>
                <w:szCs w:val="18"/>
              </w:rPr>
            </w:pPr>
            <w:r w:rsidRPr="00DD0798">
              <w:rPr>
                <w:rFonts w:ascii="Arial" w:hAnsi="Arial" w:cs="Arial"/>
                <w:sz w:val="18"/>
                <w:szCs w:val="18"/>
              </w:rPr>
              <w:t>076</w:t>
            </w:r>
          </w:p>
        </w:tc>
        <w:tc>
          <w:tcPr>
            <w:tcW w:w="1751" w:type="dxa"/>
            <w:gridSpan w:val="3"/>
            <w:tcBorders>
              <w:top w:val="nil"/>
              <w:left w:val="nil"/>
              <w:bottom w:val="nil"/>
              <w:right w:val="nil"/>
            </w:tcBorders>
            <w:shd w:val="clear" w:color="000000" w:fill="92D050"/>
            <w:noWrap/>
            <w:vAlign w:val="bottom"/>
            <w:hideMark/>
          </w:tcPr>
          <w:p w14:paraId="7CDC86D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A102202</w:t>
            </w:r>
          </w:p>
        </w:tc>
        <w:tc>
          <w:tcPr>
            <w:tcW w:w="4061" w:type="dxa"/>
            <w:tcBorders>
              <w:top w:val="nil"/>
              <w:left w:val="nil"/>
              <w:bottom w:val="nil"/>
              <w:right w:val="nil"/>
            </w:tcBorders>
            <w:shd w:val="clear" w:color="000000" w:fill="92D050"/>
            <w:noWrap/>
            <w:vAlign w:val="bottom"/>
            <w:hideMark/>
          </w:tcPr>
          <w:p w14:paraId="332EDD7F"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Provedba Zakona o zaštiti životinja</w:t>
            </w:r>
          </w:p>
        </w:tc>
        <w:tc>
          <w:tcPr>
            <w:tcW w:w="1276" w:type="dxa"/>
            <w:tcBorders>
              <w:top w:val="nil"/>
              <w:left w:val="nil"/>
              <w:bottom w:val="nil"/>
              <w:right w:val="nil"/>
            </w:tcBorders>
            <w:shd w:val="clear" w:color="000000" w:fill="92D050"/>
            <w:noWrap/>
            <w:vAlign w:val="bottom"/>
            <w:hideMark/>
          </w:tcPr>
          <w:p w14:paraId="27F42BE0"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230" w:type="dxa"/>
            <w:tcBorders>
              <w:top w:val="nil"/>
              <w:left w:val="nil"/>
              <w:bottom w:val="nil"/>
              <w:right w:val="nil"/>
            </w:tcBorders>
            <w:shd w:val="clear" w:color="000000" w:fill="92D050"/>
            <w:noWrap/>
            <w:vAlign w:val="bottom"/>
          </w:tcPr>
          <w:p w14:paraId="5D4408F0" w14:textId="0C1AA318"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1617D3DB"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25.000</w:t>
            </w:r>
          </w:p>
        </w:tc>
        <w:tc>
          <w:tcPr>
            <w:tcW w:w="827" w:type="dxa"/>
            <w:tcBorders>
              <w:top w:val="nil"/>
              <w:left w:val="nil"/>
              <w:bottom w:val="nil"/>
              <w:right w:val="nil"/>
            </w:tcBorders>
            <w:shd w:val="clear" w:color="000000" w:fill="92D050"/>
            <w:noWrap/>
            <w:vAlign w:val="bottom"/>
            <w:hideMark/>
          </w:tcPr>
          <w:p w14:paraId="2B2724E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CF5ED31" w14:textId="77777777" w:rsidTr="00F81502">
        <w:trPr>
          <w:trHeight w:val="255"/>
        </w:trPr>
        <w:tc>
          <w:tcPr>
            <w:tcW w:w="599" w:type="dxa"/>
            <w:tcBorders>
              <w:top w:val="nil"/>
              <w:left w:val="nil"/>
              <w:bottom w:val="nil"/>
              <w:right w:val="nil"/>
            </w:tcBorders>
            <w:shd w:val="clear" w:color="000000" w:fill="FFFFFF"/>
            <w:noWrap/>
            <w:vAlign w:val="bottom"/>
            <w:hideMark/>
          </w:tcPr>
          <w:p w14:paraId="3EAE7954"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vAlign w:val="bottom"/>
            <w:hideMark/>
          </w:tcPr>
          <w:p w14:paraId="46715C83"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05F6F4FF"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6E21813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520</w:t>
            </w:r>
          </w:p>
        </w:tc>
        <w:tc>
          <w:tcPr>
            <w:tcW w:w="4061" w:type="dxa"/>
            <w:tcBorders>
              <w:top w:val="nil"/>
              <w:left w:val="nil"/>
              <w:bottom w:val="nil"/>
              <w:right w:val="nil"/>
            </w:tcBorders>
            <w:shd w:val="clear" w:color="000000" w:fill="FFFFFF"/>
            <w:noWrap/>
            <w:vAlign w:val="bottom"/>
            <w:hideMark/>
          </w:tcPr>
          <w:p w14:paraId="16675674"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Ministarstvo financija</w:t>
            </w:r>
          </w:p>
        </w:tc>
        <w:tc>
          <w:tcPr>
            <w:tcW w:w="1276" w:type="dxa"/>
            <w:tcBorders>
              <w:top w:val="nil"/>
              <w:left w:val="nil"/>
              <w:bottom w:val="nil"/>
              <w:right w:val="nil"/>
            </w:tcBorders>
            <w:shd w:val="clear" w:color="000000" w:fill="FFFFFF"/>
            <w:noWrap/>
            <w:vAlign w:val="bottom"/>
            <w:hideMark/>
          </w:tcPr>
          <w:p w14:paraId="156C659A"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w:t>
            </w:r>
          </w:p>
        </w:tc>
        <w:tc>
          <w:tcPr>
            <w:tcW w:w="1230" w:type="dxa"/>
            <w:tcBorders>
              <w:top w:val="nil"/>
              <w:left w:val="nil"/>
              <w:bottom w:val="nil"/>
              <w:right w:val="nil"/>
            </w:tcBorders>
            <w:shd w:val="clear" w:color="000000" w:fill="FFFFFF"/>
            <w:noWrap/>
            <w:vAlign w:val="bottom"/>
          </w:tcPr>
          <w:p w14:paraId="7A828707" w14:textId="74EF94BA"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7C831FA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25.000</w:t>
            </w:r>
          </w:p>
        </w:tc>
        <w:tc>
          <w:tcPr>
            <w:tcW w:w="827" w:type="dxa"/>
            <w:tcBorders>
              <w:top w:val="nil"/>
              <w:left w:val="nil"/>
              <w:bottom w:val="nil"/>
              <w:right w:val="nil"/>
            </w:tcBorders>
            <w:shd w:val="clear" w:color="auto" w:fill="auto"/>
            <w:noWrap/>
            <w:vAlign w:val="bottom"/>
            <w:hideMark/>
          </w:tcPr>
          <w:p w14:paraId="4D637E6D"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2699F0A" w14:textId="77777777" w:rsidTr="00F81502">
        <w:trPr>
          <w:trHeight w:val="255"/>
        </w:trPr>
        <w:tc>
          <w:tcPr>
            <w:tcW w:w="599" w:type="dxa"/>
            <w:tcBorders>
              <w:top w:val="nil"/>
              <w:left w:val="nil"/>
              <w:bottom w:val="nil"/>
              <w:right w:val="nil"/>
            </w:tcBorders>
            <w:shd w:val="clear" w:color="auto" w:fill="auto"/>
            <w:noWrap/>
            <w:vAlign w:val="bottom"/>
            <w:hideMark/>
          </w:tcPr>
          <w:p w14:paraId="01996997"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757471D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0F40107D"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7C5401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5385A1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6DE4225A"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25.000</w:t>
            </w:r>
          </w:p>
        </w:tc>
        <w:tc>
          <w:tcPr>
            <w:tcW w:w="1230" w:type="dxa"/>
            <w:tcBorders>
              <w:top w:val="nil"/>
              <w:left w:val="nil"/>
              <w:bottom w:val="nil"/>
              <w:right w:val="nil"/>
            </w:tcBorders>
            <w:shd w:val="clear" w:color="auto" w:fill="auto"/>
            <w:noWrap/>
            <w:vAlign w:val="bottom"/>
          </w:tcPr>
          <w:p w14:paraId="6406D147" w14:textId="26298893"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auto" w:fill="auto"/>
            <w:noWrap/>
            <w:vAlign w:val="bottom"/>
            <w:hideMark/>
          </w:tcPr>
          <w:p w14:paraId="749770EC"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25.000</w:t>
            </w:r>
          </w:p>
        </w:tc>
        <w:tc>
          <w:tcPr>
            <w:tcW w:w="827" w:type="dxa"/>
            <w:tcBorders>
              <w:top w:val="nil"/>
              <w:left w:val="nil"/>
              <w:bottom w:val="nil"/>
              <w:right w:val="nil"/>
            </w:tcBorders>
            <w:shd w:val="clear" w:color="auto" w:fill="auto"/>
            <w:noWrap/>
            <w:vAlign w:val="bottom"/>
            <w:hideMark/>
          </w:tcPr>
          <w:p w14:paraId="70D40FA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9BAF7B5" w14:textId="77777777" w:rsidTr="00D9534D">
        <w:trPr>
          <w:trHeight w:val="255"/>
        </w:trPr>
        <w:tc>
          <w:tcPr>
            <w:tcW w:w="599" w:type="dxa"/>
            <w:tcBorders>
              <w:top w:val="nil"/>
              <w:left w:val="nil"/>
              <w:bottom w:val="nil"/>
              <w:right w:val="nil"/>
            </w:tcBorders>
            <w:shd w:val="clear" w:color="auto" w:fill="auto"/>
            <w:noWrap/>
            <w:vAlign w:val="bottom"/>
            <w:hideMark/>
          </w:tcPr>
          <w:p w14:paraId="7906F19C"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1A6FE99B"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261A391" w14:textId="77777777" w:rsidR="00DD0798" w:rsidRPr="00DD0798" w:rsidRDefault="00DD0798" w:rsidP="00DD0798">
            <w:pPr>
              <w:rPr>
                <w:rFonts w:ascii="Arial" w:hAnsi="Arial" w:cs="Arial"/>
                <w:sz w:val="18"/>
                <w:szCs w:val="18"/>
              </w:rPr>
            </w:pPr>
            <w:r w:rsidRPr="00DD0798">
              <w:rPr>
                <w:rFonts w:ascii="Arial" w:hAnsi="Arial" w:cs="Arial"/>
                <w:sz w:val="18"/>
                <w:szCs w:val="18"/>
              </w:rPr>
              <w:t>323</w:t>
            </w:r>
          </w:p>
        </w:tc>
        <w:tc>
          <w:tcPr>
            <w:tcW w:w="617" w:type="dxa"/>
            <w:tcBorders>
              <w:top w:val="nil"/>
              <w:left w:val="nil"/>
              <w:bottom w:val="nil"/>
              <w:right w:val="nil"/>
            </w:tcBorders>
            <w:shd w:val="clear" w:color="000000" w:fill="FFFFFF"/>
            <w:noWrap/>
            <w:vAlign w:val="bottom"/>
            <w:hideMark/>
          </w:tcPr>
          <w:p w14:paraId="06CCDDB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C62D932" w14:textId="77777777" w:rsidR="00DD0798" w:rsidRPr="00DD0798" w:rsidRDefault="00DD0798" w:rsidP="00DD0798">
            <w:pPr>
              <w:rPr>
                <w:rFonts w:ascii="Arial" w:hAnsi="Arial" w:cs="Arial"/>
                <w:sz w:val="18"/>
                <w:szCs w:val="18"/>
              </w:rPr>
            </w:pPr>
            <w:r w:rsidRPr="00DD0798">
              <w:rPr>
                <w:rFonts w:ascii="Arial" w:hAnsi="Arial" w:cs="Arial"/>
                <w:sz w:val="18"/>
                <w:szCs w:val="18"/>
              </w:rPr>
              <w:t>Rashodi za usluge</w:t>
            </w:r>
          </w:p>
        </w:tc>
        <w:tc>
          <w:tcPr>
            <w:tcW w:w="1276" w:type="dxa"/>
            <w:tcBorders>
              <w:top w:val="nil"/>
              <w:left w:val="nil"/>
              <w:bottom w:val="nil"/>
              <w:right w:val="nil"/>
            </w:tcBorders>
            <w:shd w:val="clear" w:color="auto" w:fill="auto"/>
            <w:noWrap/>
            <w:vAlign w:val="bottom"/>
            <w:hideMark/>
          </w:tcPr>
          <w:p w14:paraId="77334EF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25.000</w:t>
            </w:r>
          </w:p>
        </w:tc>
        <w:tc>
          <w:tcPr>
            <w:tcW w:w="1230" w:type="dxa"/>
            <w:tcBorders>
              <w:top w:val="nil"/>
              <w:left w:val="nil"/>
              <w:bottom w:val="nil"/>
              <w:right w:val="nil"/>
            </w:tcBorders>
            <w:shd w:val="clear" w:color="auto" w:fill="auto"/>
            <w:noWrap/>
            <w:vAlign w:val="bottom"/>
            <w:hideMark/>
          </w:tcPr>
          <w:p w14:paraId="06687674"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auto" w:fill="auto"/>
            <w:noWrap/>
            <w:vAlign w:val="bottom"/>
            <w:hideMark/>
          </w:tcPr>
          <w:p w14:paraId="7095003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25.000</w:t>
            </w:r>
          </w:p>
        </w:tc>
        <w:tc>
          <w:tcPr>
            <w:tcW w:w="827" w:type="dxa"/>
            <w:tcBorders>
              <w:top w:val="nil"/>
              <w:left w:val="nil"/>
              <w:bottom w:val="nil"/>
              <w:right w:val="nil"/>
            </w:tcBorders>
            <w:shd w:val="clear" w:color="auto" w:fill="auto"/>
            <w:noWrap/>
            <w:vAlign w:val="bottom"/>
            <w:hideMark/>
          </w:tcPr>
          <w:p w14:paraId="1F35B059"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2F7F52" w:rsidRPr="00DD0798" w14:paraId="4BC618EC" w14:textId="77777777" w:rsidTr="00F81502">
        <w:trPr>
          <w:trHeight w:val="255"/>
        </w:trPr>
        <w:tc>
          <w:tcPr>
            <w:tcW w:w="599" w:type="dxa"/>
            <w:tcBorders>
              <w:top w:val="nil"/>
              <w:left w:val="nil"/>
              <w:bottom w:val="nil"/>
              <w:right w:val="nil"/>
            </w:tcBorders>
            <w:shd w:val="clear" w:color="auto" w:fill="auto"/>
            <w:noWrap/>
            <w:vAlign w:val="bottom"/>
            <w:hideMark/>
          </w:tcPr>
          <w:p w14:paraId="44BDCF7E" w14:textId="77777777" w:rsidR="00DD0798" w:rsidRPr="00DD0798" w:rsidRDefault="00DD0798" w:rsidP="00DD0798">
            <w:pPr>
              <w:rPr>
                <w:rFonts w:ascii="Arial" w:hAnsi="Arial" w:cs="Arial"/>
                <w:sz w:val="18"/>
                <w:szCs w:val="18"/>
              </w:rPr>
            </w:pPr>
            <w:r w:rsidRPr="00DD0798">
              <w:rPr>
                <w:rFonts w:ascii="Arial" w:hAnsi="Arial" w:cs="Arial"/>
                <w:sz w:val="18"/>
                <w:szCs w:val="18"/>
              </w:rPr>
              <w:t>075</w:t>
            </w:r>
          </w:p>
        </w:tc>
        <w:tc>
          <w:tcPr>
            <w:tcW w:w="1751" w:type="dxa"/>
            <w:gridSpan w:val="3"/>
            <w:tcBorders>
              <w:top w:val="nil"/>
              <w:left w:val="nil"/>
              <w:bottom w:val="nil"/>
              <w:right w:val="nil"/>
            </w:tcBorders>
            <w:shd w:val="clear" w:color="000000" w:fill="92D050"/>
            <w:noWrap/>
            <w:vAlign w:val="bottom"/>
            <w:hideMark/>
          </w:tcPr>
          <w:p w14:paraId="40CDEE76"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T102401</w:t>
            </w:r>
          </w:p>
        </w:tc>
        <w:tc>
          <w:tcPr>
            <w:tcW w:w="4061" w:type="dxa"/>
            <w:tcBorders>
              <w:top w:val="nil"/>
              <w:left w:val="nil"/>
              <w:bottom w:val="nil"/>
              <w:right w:val="nil"/>
            </w:tcBorders>
            <w:shd w:val="clear" w:color="000000" w:fill="92D050"/>
            <w:noWrap/>
            <w:vAlign w:val="bottom"/>
            <w:hideMark/>
          </w:tcPr>
          <w:p w14:paraId="37420EF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 Općoj bolnici u Novoj Gradiški</w:t>
            </w:r>
          </w:p>
        </w:tc>
        <w:tc>
          <w:tcPr>
            <w:tcW w:w="1276" w:type="dxa"/>
            <w:tcBorders>
              <w:top w:val="nil"/>
              <w:left w:val="nil"/>
              <w:bottom w:val="nil"/>
              <w:right w:val="nil"/>
            </w:tcBorders>
            <w:shd w:val="clear" w:color="000000" w:fill="92D050"/>
            <w:noWrap/>
            <w:vAlign w:val="bottom"/>
            <w:hideMark/>
          </w:tcPr>
          <w:p w14:paraId="7C44FB5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50.000</w:t>
            </w:r>
          </w:p>
        </w:tc>
        <w:tc>
          <w:tcPr>
            <w:tcW w:w="1230" w:type="dxa"/>
            <w:tcBorders>
              <w:top w:val="nil"/>
              <w:left w:val="nil"/>
              <w:bottom w:val="nil"/>
              <w:right w:val="nil"/>
            </w:tcBorders>
            <w:shd w:val="clear" w:color="000000" w:fill="92D050"/>
            <w:noWrap/>
            <w:vAlign w:val="bottom"/>
          </w:tcPr>
          <w:p w14:paraId="7D6BEC42" w14:textId="2269438D"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3053994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000000" w:fill="92D050"/>
            <w:noWrap/>
            <w:vAlign w:val="bottom"/>
            <w:hideMark/>
          </w:tcPr>
          <w:p w14:paraId="122C625C"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D996457" w14:textId="77777777" w:rsidTr="00F81502">
        <w:trPr>
          <w:trHeight w:val="255"/>
        </w:trPr>
        <w:tc>
          <w:tcPr>
            <w:tcW w:w="599" w:type="dxa"/>
            <w:tcBorders>
              <w:top w:val="nil"/>
              <w:left w:val="nil"/>
              <w:bottom w:val="nil"/>
              <w:right w:val="nil"/>
            </w:tcBorders>
            <w:shd w:val="clear" w:color="000000" w:fill="FFFFFF"/>
            <w:noWrap/>
            <w:vAlign w:val="bottom"/>
            <w:hideMark/>
          </w:tcPr>
          <w:p w14:paraId="09B6E3BD" w14:textId="77777777" w:rsidR="00DD0798" w:rsidRPr="00DD0798" w:rsidRDefault="00DD0798" w:rsidP="00DD0798">
            <w:pPr>
              <w:rPr>
                <w:rFonts w:ascii="Arial" w:hAnsi="Arial" w:cs="Arial"/>
                <w:color w:val="808080"/>
                <w:sz w:val="18"/>
                <w:szCs w:val="18"/>
              </w:rPr>
            </w:pPr>
            <w:r w:rsidRPr="00DD0798">
              <w:rPr>
                <w:rFonts w:ascii="Arial" w:hAnsi="Arial" w:cs="Arial"/>
                <w:color w:val="808080"/>
                <w:sz w:val="18"/>
                <w:szCs w:val="18"/>
              </w:rPr>
              <w:t> </w:t>
            </w:r>
          </w:p>
        </w:tc>
        <w:tc>
          <w:tcPr>
            <w:tcW w:w="426" w:type="dxa"/>
            <w:tcBorders>
              <w:top w:val="nil"/>
              <w:left w:val="nil"/>
              <w:bottom w:val="nil"/>
              <w:right w:val="nil"/>
            </w:tcBorders>
            <w:shd w:val="clear" w:color="000000" w:fill="FFFFFF"/>
            <w:noWrap/>
            <w:hideMark/>
          </w:tcPr>
          <w:p w14:paraId="484B8082"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hideMark/>
          </w:tcPr>
          <w:p w14:paraId="138DD392"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42FA416F"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911</w:t>
            </w:r>
          </w:p>
        </w:tc>
        <w:tc>
          <w:tcPr>
            <w:tcW w:w="4061" w:type="dxa"/>
            <w:tcBorders>
              <w:top w:val="nil"/>
              <w:left w:val="nil"/>
              <w:bottom w:val="nil"/>
              <w:right w:val="nil"/>
            </w:tcBorders>
            <w:shd w:val="clear" w:color="000000" w:fill="FFFFFF"/>
            <w:noWrap/>
            <w:vAlign w:val="bottom"/>
            <w:hideMark/>
          </w:tcPr>
          <w:p w14:paraId="15AD1E6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općih prihoda i primitaka iz prethodnih godina</w:t>
            </w:r>
          </w:p>
        </w:tc>
        <w:tc>
          <w:tcPr>
            <w:tcW w:w="1276" w:type="dxa"/>
            <w:tcBorders>
              <w:top w:val="nil"/>
              <w:left w:val="nil"/>
              <w:bottom w:val="nil"/>
              <w:right w:val="nil"/>
            </w:tcBorders>
            <w:shd w:val="clear" w:color="000000" w:fill="FFFFFF"/>
            <w:noWrap/>
            <w:hideMark/>
          </w:tcPr>
          <w:p w14:paraId="2D7468E1"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50.000</w:t>
            </w:r>
          </w:p>
        </w:tc>
        <w:tc>
          <w:tcPr>
            <w:tcW w:w="1230" w:type="dxa"/>
            <w:tcBorders>
              <w:top w:val="nil"/>
              <w:left w:val="nil"/>
              <w:bottom w:val="nil"/>
              <w:right w:val="nil"/>
            </w:tcBorders>
            <w:shd w:val="clear" w:color="000000" w:fill="FFFFFF"/>
            <w:noWrap/>
          </w:tcPr>
          <w:p w14:paraId="65E84532" w14:textId="3B512B06" w:rsidR="00DD0798" w:rsidRPr="00DD0798" w:rsidRDefault="00DD0798" w:rsidP="00F81502">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1AB3779E"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50.000</w:t>
            </w:r>
          </w:p>
        </w:tc>
        <w:tc>
          <w:tcPr>
            <w:tcW w:w="827" w:type="dxa"/>
            <w:tcBorders>
              <w:top w:val="nil"/>
              <w:left w:val="nil"/>
              <w:bottom w:val="nil"/>
              <w:right w:val="nil"/>
            </w:tcBorders>
            <w:shd w:val="clear" w:color="auto" w:fill="auto"/>
            <w:noWrap/>
            <w:hideMark/>
          </w:tcPr>
          <w:p w14:paraId="7200A3D0"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10E3265C" w14:textId="77777777" w:rsidTr="00F81502">
        <w:trPr>
          <w:trHeight w:val="255"/>
        </w:trPr>
        <w:tc>
          <w:tcPr>
            <w:tcW w:w="599" w:type="dxa"/>
            <w:tcBorders>
              <w:top w:val="nil"/>
              <w:left w:val="nil"/>
              <w:bottom w:val="nil"/>
              <w:right w:val="nil"/>
            </w:tcBorders>
            <w:shd w:val="clear" w:color="auto" w:fill="auto"/>
            <w:noWrap/>
            <w:vAlign w:val="bottom"/>
            <w:hideMark/>
          </w:tcPr>
          <w:p w14:paraId="20AB2829"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hideMark/>
          </w:tcPr>
          <w:p w14:paraId="61307C77" w14:textId="77777777" w:rsidR="00DD0798" w:rsidRPr="00DD0798" w:rsidRDefault="00DD0798" w:rsidP="00F81502">
            <w:pPr>
              <w:rPr>
                <w:rFonts w:ascii="Arial" w:hAnsi="Arial" w:cs="Arial"/>
                <w:b/>
                <w:bCs/>
                <w:sz w:val="18"/>
                <w:szCs w:val="18"/>
              </w:rPr>
            </w:pPr>
            <w:r w:rsidRPr="00DD0798">
              <w:rPr>
                <w:rFonts w:ascii="Arial" w:hAnsi="Arial" w:cs="Arial"/>
                <w:b/>
                <w:bCs/>
                <w:sz w:val="18"/>
                <w:szCs w:val="18"/>
              </w:rPr>
              <w:t>36</w:t>
            </w:r>
          </w:p>
        </w:tc>
        <w:tc>
          <w:tcPr>
            <w:tcW w:w="708" w:type="dxa"/>
            <w:tcBorders>
              <w:top w:val="nil"/>
              <w:left w:val="nil"/>
              <w:bottom w:val="nil"/>
              <w:right w:val="nil"/>
            </w:tcBorders>
            <w:shd w:val="clear" w:color="auto" w:fill="auto"/>
            <w:noWrap/>
            <w:hideMark/>
          </w:tcPr>
          <w:p w14:paraId="1C23DDB0" w14:textId="77777777" w:rsidR="00DD0798" w:rsidRPr="00DD0798" w:rsidRDefault="00DD0798" w:rsidP="00F81502">
            <w:pPr>
              <w:rPr>
                <w:rFonts w:ascii="Arial" w:hAnsi="Arial" w:cs="Arial"/>
                <w:b/>
                <w:bCs/>
                <w:sz w:val="18"/>
                <w:szCs w:val="18"/>
              </w:rPr>
            </w:pPr>
          </w:p>
        </w:tc>
        <w:tc>
          <w:tcPr>
            <w:tcW w:w="617" w:type="dxa"/>
            <w:tcBorders>
              <w:top w:val="nil"/>
              <w:left w:val="nil"/>
              <w:bottom w:val="nil"/>
              <w:right w:val="nil"/>
            </w:tcBorders>
            <w:shd w:val="clear" w:color="000000" w:fill="FFFFFF"/>
            <w:noWrap/>
            <w:hideMark/>
          </w:tcPr>
          <w:p w14:paraId="26FC7777" w14:textId="77777777" w:rsidR="00DD0798" w:rsidRPr="00DD0798" w:rsidRDefault="00DD0798" w:rsidP="00F81502">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E7FD17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Pomoći dane u inozemstvo i unutar općeg proračuna</w:t>
            </w:r>
          </w:p>
        </w:tc>
        <w:tc>
          <w:tcPr>
            <w:tcW w:w="1276" w:type="dxa"/>
            <w:tcBorders>
              <w:top w:val="nil"/>
              <w:left w:val="nil"/>
              <w:bottom w:val="nil"/>
              <w:right w:val="nil"/>
            </w:tcBorders>
            <w:shd w:val="clear" w:color="auto" w:fill="auto"/>
            <w:noWrap/>
            <w:hideMark/>
          </w:tcPr>
          <w:p w14:paraId="4894B0A1" w14:textId="77777777" w:rsidR="00DD0798" w:rsidRPr="00DD0798" w:rsidRDefault="00DD0798" w:rsidP="00F81502">
            <w:pPr>
              <w:jc w:val="right"/>
              <w:rPr>
                <w:rFonts w:ascii="Arial" w:hAnsi="Arial" w:cs="Arial"/>
                <w:b/>
                <w:bCs/>
                <w:sz w:val="18"/>
                <w:szCs w:val="18"/>
              </w:rPr>
            </w:pPr>
            <w:r w:rsidRPr="00DD0798">
              <w:rPr>
                <w:rFonts w:ascii="Arial" w:hAnsi="Arial" w:cs="Arial"/>
                <w:b/>
                <w:bCs/>
                <w:sz w:val="18"/>
                <w:szCs w:val="18"/>
              </w:rPr>
              <w:t>50.000</w:t>
            </w:r>
          </w:p>
        </w:tc>
        <w:tc>
          <w:tcPr>
            <w:tcW w:w="1230" w:type="dxa"/>
            <w:tcBorders>
              <w:top w:val="nil"/>
              <w:left w:val="nil"/>
              <w:bottom w:val="nil"/>
              <w:right w:val="nil"/>
            </w:tcBorders>
            <w:shd w:val="clear" w:color="auto" w:fill="auto"/>
            <w:noWrap/>
          </w:tcPr>
          <w:p w14:paraId="0B48F2DF" w14:textId="77777777" w:rsidR="00DD0798" w:rsidRPr="00DD0798" w:rsidRDefault="00DD0798" w:rsidP="00F81502">
            <w:pPr>
              <w:jc w:val="right"/>
              <w:rPr>
                <w:rFonts w:ascii="Arial" w:hAnsi="Arial" w:cs="Arial"/>
                <w:b/>
                <w:bCs/>
                <w:sz w:val="18"/>
                <w:szCs w:val="18"/>
              </w:rPr>
            </w:pPr>
          </w:p>
        </w:tc>
        <w:tc>
          <w:tcPr>
            <w:tcW w:w="1321" w:type="dxa"/>
            <w:tcBorders>
              <w:top w:val="nil"/>
              <w:left w:val="nil"/>
              <w:bottom w:val="nil"/>
              <w:right w:val="nil"/>
            </w:tcBorders>
            <w:shd w:val="clear" w:color="000000" w:fill="FFFFFF"/>
            <w:noWrap/>
            <w:hideMark/>
          </w:tcPr>
          <w:p w14:paraId="089A1B73" w14:textId="77777777" w:rsidR="00DD0798" w:rsidRPr="00DD0798" w:rsidRDefault="00DD0798" w:rsidP="00F81502">
            <w:pPr>
              <w:jc w:val="right"/>
              <w:rPr>
                <w:rFonts w:ascii="Arial" w:hAnsi="Arial" w:cs="Arial"/>
                <w:b/>
                <w:bCs/>
                <w:color w:val="000000"/>
                <w:sz w:val="18"/>
                <w:szCs w:val="18"/>
              </w:rPr>
            </w:pPr>
            <w:r w:rsidRPr="00DD0798">
              <w:rPr>
                <w:rFonts w:ascii="Arial" w:hAnsi="Arial" w:cs="Arial"/>
                <w:b/>
                <w:bCs/>
                <w:color w:val="000000"/>
                <w:sz w:val="18"/>
                <w:szCs w:val="18"/>
              </w:rPr>
              <w:t>50.000</w:t>
            </w:r>
          </w:p>
        </w:tc>
        <w:tc>
          <w:tcPr>
            <w:tcW w:w="827" w:type="dxa"/>
            <w:tcBorders>
              <w:top w:val="nil"/>
              <w:left w:val="nil"/>
              <w:bottom w:val="nil"/>
              <w:right w:val="nil"/>
            </w:tcBorders>
            <w:shd w:val="clear" w:color="auto" w:fill="auto"/>
            <w:noWrap/>
            <w:hideMark/>
          </w:tcPr>
          <w:p w14:paraId="1B1BB45D" w14:textId="77777777" w:rsidR="00DD0798" w:rsidRPr="00DD0798" w:rsidRDefault="00DD0798" w:rsidP="00F81502">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00CBDF54" w14:textId="77777777" w:rsidTr="00F81502">
        <w:trPr>
          <w:trHeight w:val="255"/>
        </w:trPr>
        <w:tc>
          <w:tcPr>
            <w:tcW w:w="599" w:type="dxa"/>
            <w:tcBorders>
              <w:top w:val="nil"/>
              <w:left w:val="nil"/>
              <w:bottom w:val="nil"/>
              <w:right w:val="nil"/>
            </w:tcBorders>
            <w:shd w:val="clear" w:color="auto" w:fill="auto"/>
            <w:noWrap/>
            <w:vAlign w:val="bottom"/>
            <w:hideMark/>
          </w:tcPr>
          <w:p w14:paraId="75435157"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hideMark/>
          </w:tcPr>
          <w:p w14:paraId="3294601B" w14:textId="77777777" w:rsidR="00DD0798" w:rsidRPr="00DD0798" w:rsidRDefault="00DD0798" w:rsidP="00F81502">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hideMark/>
          </w:tcPr>
          <w:p w14:paraId="0137BC10" w14:textId="77777777" w:rsidR="00DD0798" w:rsidRPr="00DD0798" w:rsidRDefault="00DD0798" w:rsidP="00F81502">
            <w:pPr>
              <w:rPr>
                <w:rFonts w:ascii="Arial" w:hAnsi="Arial" w:cs="Arial"/>
                <w:sz w:val="18"/>
                <w:szCs w:val="18"/>
              </w:rPr>
            </w:pPr>
            <w:r w:rsidRPr="00DD0798">
              <w:rPr>
                <w:rFonts w:ascii="Arial" w:hAnsi="Arial" w:cs="Arial"/>
                <w:sz w:val="18"/>
                <w:szCs w:val="18"/>
              </w:rPr>
              <w:t>366</w:t>
            </w:r>
          </w:p>
        </w:tc>
        <w:tc>
          <w:tcPr>
            <w:tcW w:w="617" w:type="dxa"/>
            <w:tcBorders>
              <w:top w:val="nil"/>
              <w:left w:val="nil"/>
              <w:bottom w:val="nil"/>
              <w:right w:val="nil"/>
            </w:tcBorders>
            <w:shd w:val="clear" w:color="000000" w:fill="FFFFFF"/>
            <w:noWrap/>
            <w:hideMark/>
          </w:tcPr>
          <w:p w14:paraId="52365388" w14:textId="77777777" w:rsidR="00DD0798" w:rsidRPr="00DD0798" w:rsidRDefault="00DD0798" w:rsidP="00F81502">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092F5836" w14:textId="77777777" w:rsidR="00DD0798" w:rsidRPr="00DD0798" w:rsidRDefault="00DD0798" w:rsidP="00DD0798">
            <w:pPr>
              <w:rPr>
                <w:rFonts w:ascii="Arial" w:hAnsi="Arial" w:cs="Arial"/>
                <w:sz w:val="18"/>
                <w:szCs w:val="18"/>
              </w:rPr>
            </w:pPr>
            <w:r w:rsidRPr="00DD0798">
              <w:rPr>
                <w:rFonts w:ascii="Arial" w:hAnsi="Arial" w:cs="Arial"/>
                <w:sz w:val="18"/>
                <w:szCs w:val="18"/>
              </w:rPr>
              <w:t>Pomoći proračunskim korisnicima drugih proračuna</w:t>
            </w:r>
          </w:p>
        </w:tc>
        <w:tc>
          <w:tcPr>
            <w:tcW w:w="1276" w:type="dxa"/>
            <w:tcBorders>
              <w:top w:val="nil"/>
              <w:left w:val="nil"/>
              <w:bottom w:val="nil"/>
              <w:right w:val="nil"/>
            </w:tcBorders>
            <w:shd w:val="clear" w:color="auto" w:fill="auto"/>
            <w:noWrap/>
            <w:hideMark/>
          </w:tcPr>
          <w:p w14:paraId="7857B959" w14:textId="77777777" w:rsidR="00DD0798" w:rsidRPr="00DD0798" w:rsidRDefault="00DD0798" w:rsidP="00F81502">
            <w:pPr>
              <w:jc w:val="right"/>
              <w:rPr>
                <w:rFonts w:ascii="Arial" w:hAnsi="Arial" w:cs="Arial"/>
                <w:sz w:val="18"/>
                <w:szCs w:val="18"/>
              </w:rPr>
            </w:pPr>
            <w:r w:rsidRPr="00DD0798">
              <w:rPr>
                <w:rFonts w:ascii="Arial" w:hAnsi="Arial" w:cs="Arial"/>
                <w:sz w:val="18"/>
                <w:szCs w:val="18"/>
              </w:rPr>
              <w:t>50.000</w:t>
            </w:r>
          </w:p>
        </w:tc>
        <w:tc>
          <w:tcPr>
            <w:tcW w:w="1230" w:type="dxa"/>
            <w:tcBorders>
              <w:top w:val="nil"/>
              <w:left w:val="nil"/>
              <w:bottom w:val="nil"/>
              <w:right w:val="nil"/>
            </w:tcBorders>
            <w:shd w:val="clear" w:color="auto" w:fill="auto"/>
            <w:noWrap/>
            <w:hideMark/>
          </w:tcPr>
          <w:p w14:paraId="586E9234" w14:textId="77777777" w:rsidR="00DD0798" w:rsidRPr="00DD0798" w:rsidRDefault="00DD0798" w:rsidP="00F81502">
            <w:pPr>
              <w:jc w:val="right"/>
              <w:rPr>
                <w:rFonts w:ascii="Arial" w:hAnsi="Arial" w:cs="Arial"/>
                <w:sz w:val="18"/>
                <w:szCs w:val="18"/>
              </w:rPr>
            </w:pPr>
          </w:p>
        </w:tc>
        <w:tc>
          <w:tcPr>
            <w:tcW w:w="1321" w:type="dxa"/>
            <w:tcBorders>
              <w:top w:val="nil"/>
              <w:left w:val="nil"/>
              <w:bottom w:val="nil"/>
              <w:right w:val="nil"/>
            </w:tcBorders>
            <w:shd w:val="clear" w:color="000000" w:fill="FFFFFF"/>
            <w:noWrap/>
            <w:hideMark/>
          </w:tcPr>
          <w:p w14:paraId="24EBACEF" w14:textId="77777777" w:rsidR="00DD0798" w:rsidRPr="00DD0798" w:rsidRDefault="00DD0798" w:rsidP="00F81502">
            <w:pPr>
              <w:jc w:val="right"/>
              <w:rPr>
                <w:rFonts w:ascii="Arial" w:hAnsi="Arial" w:cs="Arial"/>
                <w:color w:val="000000"/>
                <w:sz w:val="18"/>
                <w:szCs w:val="18"/>
              </w:rPr>
            </w:pPr>
            <w:r w:rsidRPr="00DD0798">
              <w:rPr>
                <w:rFonts w:ascii="Arial" w:hAnsi="Arial" w:cs="Arial"/>
                <w:color w:val="000000"/>
                <w:sz w:val="18"/>
                <w:szCs w:val="18"/>
              </w:rPr>
              <w:t>50.000</w:t>
            </w:r>
          </w:p>
        </w:tc>
        <w:tc>
          <w:tcPr>
            <w:tcW w:w="827" w:type="dxa"/>
            <w:tcBorders>
              <w:top w:val="nil"/>
              <w:left w:val="nil"/>
              <w:bottom w:val="nil"/>
              <w:right w:val="nil"/>
            </w:tcBorders>
            <w:shd w:val="clear" w:color="auto" w:fill="auto"/>
            <w:noWrap/>
            <w:hideMark/>
          </w:tcPr>
          <w:p w14:paraId="005610B7" w14:textId="77777777" w:rsidR="00DD0798" w:rsidRPr="00DD0798" w:rsidRDefault="00DD0798" w:rsidP="00F81502">
            <w:pPr>
              <w:jc w:val="right"/>
              <w:rPr>
                <w:rFonts w:ascii="Arial" w:hAnsi="Arial" w:cs="Arial"/>
                <w:sz w:val="18"/>
                <w:szCs w:val="18"/>
              </w:rPr>
            </w:pPr>
            <w:r w:rsidRPr="00DD0798">
              <w:rPr>
                <w:rFonts w:ascii="Arial" w:hAnsi="Arial" w:cs="Arial"/>
                <w:sz w:val="18"/>
                <w:szCs w:val="18"/>
              </w:rPr>
              <w:t>100,00</w:t>
            </w:r>
          </w:p>
        </w:tc>
      </w:tr>
      <w:tr w:rsidR="00E474DD" w:rsidRPr="00DD0798" w14:paraId="11C599C0" w14:textId="77777777" w:rsidTr="00F81502">
        <w:trPr>
          <w:trHeight w:val="255"/>
        </w:trPr>
        <w:tc>
          <w:tcPr>
            <w:tcW w:w="599" w:type="dxa"/>
            <w:tcBorders>
              <w:top w:val="nil"/>
              <w:left w:val="nil"/>
              <w:bottom w:val="nil"/>
              <w:right w:val="nil"/>
            </w:tcBorders>
            <w:shd w:val="clear" w:color="auto" w:fill="auto"/>
            <w:noWrap/>
            <w:vAlign w:val="bottom"/>
            <w:hideMark/>
          </w:tcPr>
          <w:p w14:paraId="28433864" w14:textId="77777777" w:rsidR="00DD0798" w:rsidRPr="00DD0798" w:rsidRDefault="00DD0798" w:rsidP="00DD0798">
            <w:pPr>
              <w:jc w:val="right"/>
              <w:rPr>
                <w:rFonts w:ascii="Arial" w:hAnsi="Arial" w:cs="Arial"/>
                <w:sz w:val="18"/>
                <w:szCs w:val="18"/>
              </w:rPr>
            </w:pPr>
          </w:p>
        </w:tc>
        <w:tc>
          <w:tcPr>
            <w:tcW w:w="5812" w:type="dxa"/>
            <w:gridSpan w:val="4"/>
            <w:tcBorders>
              <w:top w:val="nil"/>
              <w:left w:val="nil"/>
              <w:bottom w:val="nil"/>
              <w:right w:val="nil"/>
            </w:tcBorders>
            <w:shd w:val="clear" w:color="000000" w:fill="FFC000"/>
            <w:noWrap/>
            <w:vAlign w:val="bottom"/>
            <w:hideMark/>
          </w:tcPr>
          <w:p w14:paraId="35D70FE2" w14:textId="77777777" w:rsidR="00DD0798" w:rsidRPr="00DD0798" w:rsidRDefault="00DD0798" w:rsidP="00DD0798">
            <w:pPr>
              <w:rPr>
                <w:rFonts w:ascii="Arial" w:hAnsi="Arial" w:cs="Arial"/>
                <w:b/>
                <w:bCs/>
                <w:i/>
                <w:iCs/>
                <w:sz w:val="18"/>
                <w:szCs w:val="18"/>
              </w:rPr>
            </w:pPr>
            <w:r w:rsidRPr="00DD0798">
              <w:rPr>
                <w:rFonts w:ascii="Arial" w:hAnsi="Arial" w:cs="Arial"/>
                <w:b/>
                <w:bCs/>
                <w:i/>
                <w:iCs/>
                <w:sz w:val="18"/>
                <w:szCs w:val="18"/>
              </w:rPr>
              <w:t>PROGRAM 1023 JAVNI RADOVI</w:t>
            </w:r>
          </w:p>
        </w:tc>
        <w:tc>
          <w:tcPr>
            <w:tcW w:w="1276" w:type="dxa"/>
            <w:tcBorders>
              <w:top w:val="nil"/>
              <w:left w:val="nil"/>
              <w:bottom w:val="nil"/>
              <w:right w:val="nil"/>
            </w:tcBorders>
            <w:shd w:val="clear" w:color="000000" w:fill="FFC000"/>
            <w:noWrap/>
            <w:vAlign w:val="bottom"/>
            <w:hideMark/>
          </w:tcPr>
          <w:p w14:paraId="16892F11"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141.192</w:t>
            </w:r>
          </w:p>
        </w:tc>
        <w:tc>
          <w:tcPr>
            <w:tcW w:w="1230" w:type="dxa"/>
            <w:tcBorders>
              <w:top w:val="nil"/>
              <w:left w:val="nil"/>
              <w:bottom w:val="nil"/>
              <w:right w:val="nil"/>
            </w:tcBorders>
            <w:shd w:val="clear" w:color="000000" w:fill="FFC000"/>
            <w:noWrap/>
            <w:vAlign w:val="bottom"/>
          </w:tcPr>
          <w:p w14:paraId="27DF4A1D" w14:textId="0EE64A67" w:rsidR="00DD0798" w:rsidRPr="00DD0798" w:rsidRDefault="00DD0798" w:rsidP="00DD0798">
            <w:pPr>
              <w:jc w:val="right"/>
              <w:rPr>
                <w:rFonts w:ascii="Arial" w:hAnsi="Arial" w:cs="Arial"/>
                <w:b/>
                <w:bCs/>
                <w:i/>
                <w:iCs/>
                <w:sz w:val="18"/>
                <w:szCs w:val="18"/>
              </w:rPr>
            </w:pPr>
          </w:p>
        </w:tc>
        <w:tc>
          <w:tcPr>
            <w:tcW w:w="1321" w:type="dxa"/>
            <w:tcBorders>
              <w:top w:val="nil"/>
              <w:left w:val="nil"/>
              <w:bottom w:val="nil"/>
              <w:right w:val="nil"/>
            </w:tcBorders>
            <w:shd w:val="clear" w:color="000000" w:fill="FFC000"/>
            <w:noWrap/>
            <w:vAlign w:val="bottom"/>
            <w:hideMark/>
          </w:tcPr>
          <w:p w14:paraId="3C2AF115"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141.192</w:t>
            </w:r>
          </w:p>
        </w:tc>
        <w:tc>
          <w:tcPr>
            <w:tcW w:w="827" w:type="dxa"/>
            <w:tcBorders>
              <w:top w:val="nil"/>
              <w:left w:val="nil"/>
              <w:bottom w:val="nil"/>
              <w:right w:val="nil"/>
            </w:tcBorders>
            <w:shd w:val="clear" w:color="000000" w:fill="FFC000"/>
            <w:noWrap/>
            <w:vAlign w:val="bottom"/>
            <w:hideMark/>
          </w:tcPr>
          <w:p w14:paraId="566F9575" w14:textId="77777777" w:rsidR="00DD0798" w:rsidRPr="00DD0798" w:rsidRDefault="00DD0798" w:rsidP="00DD0798">
            <w:pPr>
              <w:jc w:val="right"/>
              <w:rPr>
                <w:rFonts w:ascii="Arial" w:hAnsi="Arial" w:cs="Arial"/>
                <w:b/>
                <w:bCs/>
                <w:i/>
                <w:iCs/>
                <w:sz w:val="18"/>
                <w:szCs w:val="18"/>
              </w:rPr>
            </w:pPr>
            <w:r w:rsidRPr="00DD0798">
              <w:rPr>
                <w:rFonts w:ascii="Arial" w:hAnsi="Arial" w:cs="Arial"/>
                <w:b/>
                <w:bCs/>
                <w:i/>
                <w:iCs/>
                <w:sz w:val="18"/>
                <w:szCs w:val="18"/>
              </w:rPr>
              <w:t>100,00</w:t>
            </w:r>
          </w:p>
        </w:tc>
      </w:tr>
      <w:tr w:rsidR="002F7F52" w:rsidRPr="00DD0798" w14:paraId="082D0453" w14:textId="77777777" w:rsidTr="00F81502">
        <w:trPr>
          <w:trHeight w:val="255"/>
        </w:trPr>
        <w:tc>
          <w:tcPr>
            <w:tcW w:w="599" w:type="dxa"/>
            <w:tcBorders>
              <w:top w:val="nil"/>
              <w:left w:val="nil"/>
              <w:bottom w:val="nil"/>
              <w:right w:val="nil"/>
            </w:tcBorders>
            <w:shd w:val="clear" w:color="000000" w:fill="FFFFFF"/>
            <w:noWrap/>
            <w:vAlign w:val="bottom"/>
            <w:hideMark/>
          </w:tcPr>
          <w:p w14:paraId="64A811F8" w14:textId="77777777" w:rsidR="00DD0798" w:rsidRPr="00DD0798" w:rsidRDefault="00DD0798" w:rsidP="00DD0798">
            <w:pPr>
              <w:rPr>
                <w:rFonts w:ascii="Arial" w:hAnsi="Arial" w:cs="Arial"/>
                <w:sz w:val="18"/>
                <w:szCs w:val="18"/>
              </w:rPr>
            </w:pPr>
            <w:r w:rsidRPr="00DD0798">
              <w:rPr>
                <w:rFonts w:ascii="Arial" w:hAnsi="Arial" w:cs="Arial"/>
                <w:sz w:val="18"/>
                <w:szCs w:val="18"/>
              </w:rPr>
              <w:t>041</w:t>
            </w:r>
          </w:p>
        </w:tc>
        <w:tc>
          <w:tcPr>
            <w:tcW w:w="1751" w:type="dxa"/>
            <w:gridSpan w:val="3"/>
            <w:tcBorders>
              <w:top w:val="nil"/>
              <w:left w:val="nil"/>
              <w:bottom w:val="nil"/>
              <w:right w:val="nil"/>
            </w:tcBorders>
            <w:shd w:val="clear" w:color="000000" w:fill="92D050"/>
            <w:noWrap/>
            <w:vAlign w:val="bottom"/>
            <w:hideMark/>
          </w:tcPr>
          <w:p w14:paraId="1EC6524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A102301</w:t>
            </w:r>
          </w:p>
        </w:tc>
        <w:tc>
          <w:tcPr>
            <w:tcW w:w="4061" w:type="dxa"/>
            <w:tcBorders>
              <w:top w:val="nil"/>
              <w:left w:val="nil"/>
              <w:bottom w:val="nil"/>
              <w:right w:val="nil"/>
            </w:tcBorders>
            <w:shd w:val="clear" w:color="000000" w:fill="92D050"/>
            <w:noWrap/>
            <w:vAlign w:val="bottom"/>
            <w:hideMark/>
          </w:tcPr>
          <w:p w14:paraId="394F38F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Zaštita okoliša i kulturnog dobra</w:t>
            </w:r>
          </w:p>
        </w:tc>
        <w:tc>
          <w:tcPr>
            <w:tcW w:w="1276" w:type="dxa"/>
            <w:tcBorders>
              <w:top w:val="nil"/>
              <w:left w:val="nil"/>
              <w:bottom w:val="nil"/>
              <w:right w:val="nil"/>
            </w:tcBorders>
            <w:shd w:val="clear" w:color="000000" w:fill="92D050"/>
            <w:noWrap/>
            <w:vAlign w:val="bottom"/>
            <w:hideMark/>
          </w:tcPr>
          <w:p w14:paraId="2F487CD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141.192</w:t>
            </w:r>
          </w:p>
        </w:tc>
        <w:tc>
          <w:tcPr>
            <w:tcW w:w="1230" w:type="dxa"/>
            <w:tcBorders>
              <w:top w:val="nil"/>
              <w:left w:val="nil"/>
              <w:bottom w:val="nil"/>
              <w:right w:val="nil"/>
            </w:tcBorders>
            <w:shd w:val="clear" w:color="000000" w:fill="92D050"/>
            <w:noWrap/>
            <w:vAlign w:val="bottom"/>
          </w:tcPr>
          <w:p w14:paraId="0AEB5281" w14:textId="33C11C46"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92D050"/>
            <w:noWrap/>
            <w:vAlign w:val="bottom"/>
            <w:hideMark/>
          </w:tcPr>
          <w:p w14:paraId="00C8CA07"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141.192</w:t>
            </w:r>
          </w:p>
        </w:tc>
        <w:tc>
          <w:tcPr>
            <w:tcW w:w="827" w:type="dxa"/>
            <w:tcBorders>
              <w:top w:val="nil"/>
              <w:left w:val="nil"/>
              <w:bottom w:val="nil"/>
              <w:right w:val="nil"/>
            </w:tcBorders>
            <w:shd w:val="clear" w:color="000000" w:fill="92D050"/>
            <w:noWrap/>
            <w:vAlign w:val="bottom"/>
            <w:hideMark/>
          </w:tcPr>
          <w:p w14:paraId="31FB13A2"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043D14AE" w14:textId="77777777" w:rsidTr="00F81502">
        <w:trPr>
          <w:trHeight w:val="255"/>
        </w:trPr>
        <w:tc>
          <w:tcPr>
            <w:tcW w:w="599" w:type="dxa"/>
            <w:tcBorders>
              <w:top w:val="nil"/>
              <w:left w:val="nil"/>
              <w:bottom w:val="nil"/>
              <w:right w:val="nil"/>
            </w:tcBorders>
            <w:shd w:val="clear" w:color="auto" w:fill="auto"/>
            <w:noWrap/>
            <w:vAlign w:val="bottom"/>
            <w:hideMark/>
          </w:tcPr>
          <w:p w14:paraId="420B944B"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5144E2EA"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 </w:t>
            </w:r>
          </w:p>
        </w:tc>
        <w:tc>
          <w:tcPr>
            <w:tcW w:w="708" w:type="dxa"/>
            <w:tcBorders>
              <w:top w:val="nil"/>
              <w:left w:val="nil"/>
              <w:bottom w:val="nil"/>
              <w:right w:val="nil"/>
            </w:tcBorders>
            <w:shd w:val="clear" w:color="000000" w:fill="FFFFFF"/>
            <w:noWrap/>
            <w:vAlign w:val="bottom"/>
            <w:hideMark/>
          </w:tcPr>
          <w:p w14:paraId="5AC20F1C"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vAlign w:val="bottom"/>
            <w:hideMark/>
          </w:tcPr>
          <w:p w14:paraId="61CA98C9"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525</w:t>
            </w:r>
          </w:p>
        </w:tc>
        <w:tc>
          <w:tcPr>
            <w:tcW w:w="4061" w:type="dxa"/>
            <w:tcBorders>
              <w:top w:val="nil"/>
              <w:left w:val="nil"/>
              <w:bottom w:val="nil"/>
              <w:right w:val="nil"/>
            </w:tcBorders>
            <w:shd w:val="clear" w:color="000000" w:fill="FFFFFF"/>
            <w:noWrap/>
            <w:vAlign w:val="bottom"/>
            <w:hideMark/>
          </w:tcPr>
          <w:p w14:paraId="34543B46"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Hrvatski zavod za zapošljavanje</w:t>
            </w:r>
          </w:p>
        </w:tc>
        <w:tc>
          <w:tcPr>
            <w:tcW w:w="1276" w:type="dxa"/>
            <w:tcBorders>
              <w:top w:val="nil"/>
              <w:left w:val="nil"/>
              <w:bottom w:val="nil"/>
              <w:right w:val="nil"/>
            </w:tcBorders>
            <w:shd w:val="clear" w:color="000000" w:fill="FFFFFF"/>
            <w:noWrap/>
            <w:vAlign w:val="bottom"/>
            <w:hideMark/>
          </w:tcPr>
          <w:p w14:paraId="1E72C79F"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131.714</w:t>
            </w:r>
          </w:p>
        </w:tc>
        <w:tc>
          <w:tcPr>
            <w:tcW w:w="1230" w:type="dxa"/>
            <w:tcBorders>
              <w:top w:val="nil"/>
              <w:left w:val="nil"/>
              <w:bottom w:val="nil"/>
              <w:right w:val="nil"/>
            </w:tcBorders>
            <w:shd w:val="clear" w:color="000000" w:fill="FFFFFF"/>
            <w:noWrap/>
            <w:vAlign w:val="bottom"/>
          </w:tcPr>
          <w:p w14:paraId="3460D469" w14:textId="12666E84" w:rsidR="00DD0798" w:rsidRPr="00DD0798" w:rsidRDefault="00DD0798" w:rsidP="00DD0798">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vAlign w:val="bottom"/>
            <w:hideMark/>
          </w:tcPr>
          <w:p w14:paraId="01C19C16"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131.714</w:t>
            </w:r>
          </w:p>
        </w:tc>
        <w:tc>
          <w:tcPr>
            <w:tcW w:w="827" w:type="dxa"/>
            <w:tcBorders>
              <w:top w:val="nil"/>
              <w:left w:val="nil"/>
              <w:bottom w:val="nil"/>
              <w:right w:val="nil"/>
            </w:tcBorders>
            <w:shd w:val="clear" w:color="auto" w:fill="auto"/>
            <w:noWrap/>
            <w:vAlign w:val="bottom"/>
            <w:hideMark/>
          </w:tcPr>
          <w:p w14:paraId="7B8DA698" w14:textId="77777777" w:rsidR="00DD0798" w:rsidRPr="00DD0798" w:rsidRDefault="00DD0798" w:rsidP="00DD0798">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6801BDE9" w14:textId="77777777" w:rsidTr="00F81502">
        <w:trPr>
          <w:trHeight w:val="255"/>
        </w:trPr>
        <w:tc>
          <w:tcPr>
            <w:tcW w:w="599" w:type="dxa"/>
            <w:tcBorders>
              <w:top w:val="nil"/>
              <w:left w:val="nil"/>
              <w:bottom w:val="nil"/>
              <w:right w:val="nil"/>
            </w:tcBorders>
            <w:shd w:val="clear" w:color="auto" w:fill="auto"/>
            <w:noWrap/>
            <w:vAlign w:val="bottom"/>
            <w:hideMark/>
          </w:tcPr>
          <w:p w14:paraId="364EFA34"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0EE17010"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7994E11D"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F8D046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FEFC335"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6C209A8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118.900</w:t>
            </w:r>
          </w:p>
        </w:tc>
        <w:tc>
          <w:tcPr>
            <w:tcW w:w="1230" w:type="dxa"/>
            <w:tcBorders>
              <w:top w:val="nil"/>
              <w:left w:val="nil"/>
              <w:bottom w:val="nil"/>
              <w:right w:val="nil"/>
            </w:tcBorders>
            <w:shd w:val="clear" w:color="auto" w:fill="auto"/>
            <w:noWrap/>
            <w:vAlign w:val="bottom"/>
          </w:tcPr>
          <w:p w14:paraId="39D4F174" w14:textId="7EAA838F"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393FC2D6"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118.900</w:t>
            </w:r>
          </w:p>
        </w:tc>
        <w:tc>
          <w:tcPr>
            <w:tcW w:w="827" w:type="dxa"/>
            <w:tcBorders>
              <w:top w:val="nil"/>
              <w:left w:val="nil"/>
              <w:bottom w:val="nil"/>
              <w:right w:val="nil"/>
            </w:tcBorders>
            <w:shd w:val="clear" w:color="auto" w:fill="auto"/>
            <w:noWrap/>
            <w:vAlign w:val="bottom"/>
            <w:hideMark/>
          </w:tcPr>
          <w:p w14:paraId="5E226175"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0DA40871" w14:textId="77777777" w:rsidTr="00F81502">
        <w:trPr>
          <w:trHeight w:val="255"/>
        </w:trPr>
        <w:tc>
          <w:tcPr>
            <w:tcW w:w="599" w:type="dxa"/>
            <w:tcBorders>
              <w:top w:val="nil"/>
              <w:left w:val="nil"/>
              <w:bottom w:val="nil"/>
              <w:right w:val="nil"/>
            </w:tcBorders>
            <w:shd w:val="clear" w:color="auto" w:fill="auto"/>
            <w:noWrap/>
            <w:vAlign w:val="bottom"/>
            <w:hideMark/>
          </w:tcPr>
          <w:p w14:paraId="25DF8FE1"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0C9F645D"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59D9EB0C"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181B0C18"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60ABBB4D"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auto" w:fill="auto"/>
            <w:noWrap/>
            <w:vAlign w:val="bottom"/>
            <w:hideMark/>
          </w:tcPr>
          <w:p w14:paraId="373D56DC"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102.000</w:t>
            </w:r>
          </w:p>
        </w:tc>
        <w:tc>
          <w:tcPr>
            <w:tcW w:w="1230" w:type="dxa"/>
            <w:tcBorders>
              <w:top w:val="nil"/>
              <w:left w:val="nil"/>
              <w:bottom w:val="nil"/>
              <w:right w:val="nil"/>
            </w:tcBorders>
            <w:shd w:val="clear" w:color="auto" w:fill="auto"/>
            <w:noWrap/>
            <w:vAlign w:val="bottom"/>
          </w:tcPr>
          <w:p w14:paraId="473A0040"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1728784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102.000</w:t>
            </w:r>
          </w:p>
        </w:tc>
        <w:tc>
          <w:tcPr>
            <w:tcW w:w="827" w:type="dxa"/>
            <w:tcBorders>
              <w:top w:val="nil"/>
              <w:left w:val="nil"/>
              <w:bottom w:val="nil"/>
              <w:right w:val="nil"/>
            </w:tcBorders>
            <w:shd w:val="clear" w:color="auto" w:fill="auto"/>
            <w:noWrap/>
            <w:vAlign w:val="bottom"/>
            <w:hideMark/>
          </w:tcPr>
          <w:p w14:paraId="069B449E"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E74C3B1" w14:textId="77777777" w:rsidTr="00F81502">
        <w:trPr>
          <w:trHeight w:val="255"/>
        </w:trPr>
        <w:tc>
          <w:tcPr>
            <w:tcW w:w="599" w:type="dxa"/>
            <w:tcBorders>
              <w:top w:val="nil"/>
              <w:left w:val="nil"/>
              <w:bottom w:val="nil"/>
              <w:right w:val="nil"/>
            </w:tcBorders>
            <w:shd w:val="clear" w:color="auto" w:fill="auto"/>
            <w:noWrap/>
            <w:vAlign w:val="bottom"/>
            <w:hideMark/>
          </w:tcPr>
          <w:p w14:paraId="68E47C83"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2089A6E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5BD4A251"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0763D25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B8865EA"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auto" w:fill="auto"/>
            <w:noWrap/>
            <w:vAlign w:val="bottom"/>
            <w:hideMark/>
          </w:tcPr>
          <w:p w14:paraId="5ABA787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16.900</w:t>
            </w:r>
          </w:p>
        </w:tc>
        <w:tc>
          <w:tcPr>
            <w:tcW w:w="1230" w:type="dxa"/>
            <w:tcBorders>
              <w:top w:val="nil"/>
              <w:left w:val="nil"/>
              <w:bottom w:val="nil"/>
              <w:right w:val="nil"/>
            </w:tcBorders>
            <w:shd w:val="clear" w:color="auto" w:fill="auto"/>
            <w:noWrap/>
            <w:vAlign w:val="bottom"/>
          </w:tcPr>
          <w:p w14:paraId="3EACE28C"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097BE2DD"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16.900</w:t>
            </w:r>
          </w:p>
        </w:tc>
        <w:tc>
          <w:tcPr>
            <w:tcW w:w="827" w:type="dxa"/>
            <w:tcBorders>
              <w:top w:val="nil"/>
              <w:left w:val="nil"/>
              <w:bottom w:val="nil"/>
              <w:right w:val="nil"/>
            </w:tcBorders>
            <w:shd w:val="clear" w:color="auto" w:fill="auto"/>
            <w:noWrap/>
            <w:vAlign w:val="bottom"/>
            <w:hideMark/>
          </w:tcPr>
          <w:p w14:paraId="70BAEF21"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31B308B5" w14:textId="77777777" w:rsidTr="00F81502">
        <w:trPr>
          <w:trHeight w:val="255"/>
        </w:trPr>
        <w:tc>
          <w:tcPr>
            <w:tcW w:w="599" w:type="dxa"/>
            <w:tcBorders>
              <w:top w:val="nil"/>
              <w:left w:val="nil"/>
              <w:bottom w:val="nil"/>
              <w:right w:val="nil"/>
            </w:tcBorders>
            <w:shd w:val="clear" w:color="auto" w:fill="auto"/>
            <w:noWrap/>
            <w:vAlign w:val="bottom"/>
            <w:hideMark/>
          </w:tcPr>
          <w:p w14:paraId="70843D22"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1C2A276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1836838C"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7E613F43"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73C4F06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6546FA54"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12.814</w:t>
            </w:r>
          </w:p>
        </w:tc>
        <w:tc>
          <w:tcPr>
            <w:tcW w:w="1230" w:type="dxa"/>
            <w:tcBorders>
              <w:top w:val="nil"/>
              <w:left w:val="nil"/>
              <w:bottom w:val="nil"/>
              <w:right w:val="nil"/>
            </w:tcBorders>
            <w:shd w:val="clear" w:color="auto" w:fill="auto"/>
            <w:noWrap/>
            <w:vAlign w:val="bottom"/>
          </w:tcPr>
          <w:p w14:paraId="6EFE45CC" w14:textId="6E85FB55"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2BC8A8C8"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12.814</w:t>
            </w:r>
          </w:p>
        </w:tc>
        <w:tc>
          <w:tcPr>
            <w:tcW w:w="827" w:type="dxa"/>
            <w:tcBorders>
              <w:top w:val="nil"/>
              <w:left w:val="nil"/>
              <w:bottom w:val="nil"/>
              <w:right w:val="nil"/>
            </w:tcBorders>
            <w:shd w:val="clear" w:color="auto" w:fill="auto"/>
            <w:noWrap/>
            <w:vAlign w:val="bottom"/>
            <w:hideMark/>
          </w:tcPr>
          <w:p w14:paraId="4BFFDC4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36188452" w14:textId="77777777" w:rsidTr="00D9534D">
        <w:trPr>
          <w:trHeight w:val="255"/>
        </w:trPr>
        <w:tc>
          <w:tcPr>
            <w:tcW w:w="599" w:type="dxa"/>
            <w:tcBorders>
              <w:top w:val="nil"/>
              <w:left w:val="nil"/>
              <w:bottom w:val="nil"/>
              <w:right w:val="nil"/>
            </w:tcBorders>
            <w:shd w:val="clear" w:color="auto" w:fill="auto"/>
            <w:noWrap/>
            <w:vAlign w:val="bottom"/>
            <w:hideMark/>
          </w:tcPr>
          <w:p w14:paraId="3C61CAF7"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0EB43CF3"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392FA3D"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2896C656"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3B43925B" w14:textId="33EC64DD" w:rsidR="00DD0798" w:rsidRPr="00DD0798" w:rsidRDefault="00DD0798" w:rsidP="00DD0798">
            <w:pPr>
              <w:rPr>
                <w:rFonts w:ascii="Arial" w:hAnsi="Arial" w:cs="Arial"/>
                <w:sz w:val="18"/>
                <w:szCs w:val="18"/>
              </w:rPr>
            </w:pPr>
            <w:r w:rsidRPr="00DD0798">
              <w:rPr>
                <w:rFonts w:ascii="Arial" w:hAnsi="Arial" w:cs="Arial"/>
                <w:sz w:val="18"/>
                <w:szCs w:val="18"/>
              </w:rPr>
              <w:t>Nakn</w:t>
            </w:r>
            <w:r w:rsidR="00F81502">
              <w:rPr>
                <w:rFonts w:ascii="Arial" w:hAnsi="Arial" w:cs="Arial"/>
                <w:sz w:val="18"/>
                <w:szCs w:val="18"/>
              </w:rPr>
              <w:t>a</w:t>
            </w:r>
            <w:r w:rsidRPr="00DD0798">
              <w:rPr>
                <w:rFonts w:ascii="Arial" w:hAnsi="Arial" w:cs="Arial"/>
                <w:sz w:val="18"/>
                <w:szCs w:val="18"/>
              </w:rPr>
              <w:t>de troškova zaposlenima</w:t>
            </w:r>
          </w:p>
        </w:tc>
        <w:tc>
          <w:tcPr>
            <w:tcW w:w="1276" w:type="dxa"/>
            <w:tcBorders>
              <w:top w:val="nil"/>
              <w:left w:val="nil"/>
              <w:bottom w:val="nil"/>
              <w:right w:val="nil"/>
            </w:tcBorders>
            <w:shd w:val="clear" w:color="auto" w:fill="auto"/>
            <w:noWrap/>
            <w:vAlign w:val="bottom"/>
            <w:hideMark/>
          </w:tcPr>
          <w:p w14:paraId="2A5280FB"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12.814</w:t>
            </w:r>
          </w:p>
        </w:tc>
        <w:tc>
          <w:tcPr>
            <w:tcW w:w="1230" w:type="dxa"/>
            <w:tcBorders>
              <w:top w:val="nil"/>
              <w:left w:val="nil"/>
              <w:bottom w:val="nil"/>
              <w:right w:val="nil"/>
            </w:tcBorders>
            <w:shd w:val="clear" w:color="auto" w:fill="auto"/>
            <w:noWrap/>
            <w:vAlign w:val="bottom"/>
            <w:hideMark/>
          </w:tcPr>
          <w:p w14:paraId="3A2AE172"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1A17981A"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12.814</w:t>
            </w:r>
          </w:p>
        </w:tc>
        <w:tc>
          <w:tcPr>
            <w:tcW w:w="827" w:type="dxa"/>
            <w:tcBorders>
              <w:top w:val="nil"/>
              <w:left w:val="nil"/>
              <w:bottom w:val="nil"/>
              <w:right w:val="nil"/>
            </w:tcBorders>
            <w:shd w:val="clear" w:color="auto" w:fill="auto"/>
            <w:noWrap/>
            <w:vAlign w:val="bottom"/>
            <w:hideMark/>
          </w:tcPr>
          <w:p w14:paraId="1632CE14"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55941B3" w14:textId="77777777" w:rsidTr="00F81502">
        <w:trPr>
          <w:trHeight w:val="493"/>
        </w:trPr>
        <w:tc>
          <w:tcPr>
            <w:tcW w:w="599" w:type="dxa"/>
            <w:tcBorders>
              <w:top w:val="nil"/>
              <w:left w:val="nil"/>
              <w:bottom w:val="nil"/>
              <w:right w:val="nil"/>
            </w:tcBorders>
            <w:shd w:val="clear" w:color="auto" w:fill="auto"/>
            <w:noWrap/>
            <w:vAlign w:val="bottom"/>
            <w:hideMark/>
          </w:tcPr>
          <w:p w14:paraId="65991A53"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D93C881"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697FDB58"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690EC10B"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9525</w:t>
            </w:r>
          </w:p>
        </w:tc>
        <w:tc>
          <w:tcPr>
            <w:tcW w:w="4061" w:type="dxa"/>
            <w:tcBorders>
              <w:top w:val="nil"/>
              <w:left w:val="nil"/>
              <w:bottom w:val="nil"/>
              <w:right w:val="nil"/>
            </w:tcBorders>
            <w:shd w:val="clear" w:color="auto" w:fill="auto"/>
            <w:vAlign w:val="bottom"/>
            <w:hideMark/>
          </w:tcPr>
          <w:p w14:paraId="7610A96C" w14:textId="2507EBC9"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p</w:t>
            </w:r>
            <w:r w:rsidR="00F81502">
              <w:rPr>
                <w:rFonts w:ascii="Arial" w:hAnsi="Arial" w:cs="Arial"/>
                <w:i/>
                <w:iCs/>
                <w:color w:val="808080"/>
                <w:sz w:val="18"/>
                <w:szCs w:val="18"/>
              </w:rPr>
              <w:t>r</w:t>
            </w:r>
            <w:r w:rsidRPr="00DD0798">
              <w:rPr>
                <w:rFonts w:ascii="Arial" w:hAnsi="Arial" w:cs="Arial"/>
                <w:i/>
                <w:iCs/>
                <w:color w:val="808080"/>
                <w:sz w:val="18"/>
                <w:szCs w:val="18"/>
              </w:rPr>
              <w:t>ihoda od Hrvatskog zavoda za zapošljavanje iz prethodnih godina</w:t>
            </w:r>
          </w:p>
        </w:tc>
        <w:tc>
          <w:tcPr>
            <w:tcW w:w="1276" w:type="dxa"/>
            <w:tcBorders>
              <w:top w:val="nil"/>
              <w:left w:val="nil"/>
              <w:bottom w:val="nil"/>
              <w:right w:val="nil"/>
            </w:tcBorders>
            <w:shd w:val="clear" w:color="auto" w:fill="auto"/>
            <w:noWrap/>
            <w:hideMark/>
          </w:tcPr>
          <w:p w14:paraId="784079AF"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8.189</w:t>
            </w:r>
          </w:p>
        </w:tc>
        <w:tc>
          <w:tcPr>
            <w:tcW w:w="1230" w:type="dxa"/>
            <w:tcBorders>
              <w:top w:val="nil"/>
              <w:left w:val="nil"/>
              <w:bottom w:val="nil"/>
              <w:right w:val="nil"/>
            </w:tcBorders>
            <w:shd w:val="clear" w:color="auto" w:fill="auto"/>
            <w:noWrap/>
          </w:tcPr>
          <w:p w14:paraId="5C892CAD" w14:textId="3BED33E5" w:rsidR="00DD0798" w:rsidRPr="00DD0798" w:rsidRDefault="00DD0798" w:rsidP="00F81502">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1583DDAA"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8.189</w:t>
            </w:r>
          </w:p>
        </w:tc>
        <w:tc>
          <w:tcPr>
            <w:tcW w:w="827" w:type="dxa"/>
            <w:tcBorders>
              <w:top w:val="nil"/>
              <w:left w:val="nil"/>
              <w:bottom w:val="nil"/>
              <w:right w:val="nil"/>
            </w:tcBorders>
            <w:shd w:val="clear" w:color="auto" w:fill="auto"/>
            <w:noWrap/>
            <w:hideMark/>
          </w:tcPr>
          <w:p w14:paraId="7EDB7D0C"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BEC125F" w14:textId="77777777" w:rsidTr="00F81502">
        <w:trPr>
          <w:trHeight w:val="255"/>
        </w:trPr>
        <w:tc>
          <w:tcPr>
            <w:tcW w:w="599" w:type="dxa"/>
            <w:tcBorders>
              <w:top w:val="nil"/>
              <w:left w:val="nil"/>
              <w:bottom w:val="nil"/>
              <w:right w:val="nil"/>
            </w:tcBorders>
            <w:shd w:val="clear" w:color="auto" w:fill="auto"/>
            <w:noWrap/>
            <w:vAlign w:val="bottom"/>
            <w:hideMark/>
          </w:tcPr>
          <w:p w14:paraId="0C3A521D"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346CCD18"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4D04F227"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51CA933D"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37F7987"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2C661F3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8.142</w:t>
            </w:r>
          </w:p>
        </w:tc>
        <w:tc>
          <w:tcPr>
            <w:tcW w:w="1230" w:type="dxa"/>
            <w:tcBorders>
              <w:top w:val="nil"/>
              <w:left w:val="nil"/>
              <w:bottom w:val="nil"/>
              <w:right w:val="nil"/>
            </w:tcBorders>
            <w:shd w:val="clear" w:color="auto" w:fill="auto"/>
            <w:noWrap/>
            <w:vAlign w:val="bottom"/>
          </w:tcPr>
          <w:p w14:paraId="64C92FEA" w14:textId="15ECA2AC"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15400C29"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8.142</w:t>
            </w:r>
          </w:p>
        </w:tc>
        <w:tc>
          <w:tcPr>
            <w:tcW w:w="827" w:type="dxa"/>
            <w:tcBorders>
              <w:top w:val="nil"/>
              <w:left w:val="nil"/>
              <w:bottom w:val="nil"/>
              <w:right w:val="nil"/>
            </w:tcBorders>
            <w:shd w:val="clear" w:color="auto" w:fill="auto"/>
            <w:noWrap/>
            <w:vAlign w:val="bottom"/>
            <w:hideMark/>
          </w:tcPr>
          <w:p w14:paraId="551F46CD"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19D89006" w14:textId="77777777" w:rsidTr="00F81502">
        <w:trPr>
          <w:trHeight w:val="255"/>
        </w:trPr>
        <w:tc>
          <w:tcPr>
            <w:tcW w:w="599" w:type="dxa"/>
            <w:tcBorders>
              <w:top w:val="nil"/>
              <w:left w:val="nil"/>
              <w:bottom w:val="nil"/>
              <w:right w:val="nil"/>
            </w:tcBorders>
            <w:shd w:val="clear" w:color="auto" w:fill="auto"/>
            <w:noWrap/>
            <w:vAlign w:val="bottom"/>
            <w:hideMark/>
          </w:tcPr>
          <w:p w14:paraId="1A898F92"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2A558B56"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bottom w:val="nil"/>
              <w:right w:val="nil"/>
            </w:tcBorders>
            <w:shd w:val="clear" w:color="auto" w:fill="auto"/>
            <w:noWrap/>
            <w:vAlign w:val="bottom"/>
            <w:hideMark/>
          </w:tcPr>
          <w:p w14:paraId="2ECF3E08"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bottom w:val="nil"/>
              <w:right w:val="nil"/>
            </w:tcBorders>
            <w:shd w:val="clear" w:color="000000" w:fill="FFFFFF"/>
            <w:noWrap/>
            <w:vAlign w:val="bottom"/>
            <w:hideMark/>
          </w:tcPr>
          <w:p w14:paraId="5F8B7FF0"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bottom w:val="nil"/>
              <w:right w:val="nil"/>
            </w:tcBorders>
            <w:shd w:val="clear" w:color="auto" w:fill="auto"/>
            <w:noWrap/>
            <w:vAlign w:val="bottom"/>
            <w:hideMark/>
          </w:tcPr>
          <w:p w14:paraId="05B7FB86"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bottom w:val="nil"/>
              <w:right w:val="nil"/>
            </w:tcBorders>
            <w:shd w:val="clear" w:color="auto" w:fill="auto"/>
            <w:noWrap/>
            <w:vAlign w:val="bottom"/>
            <w:hideMark/>
          </w:tcPr>
          <w:p w14:paraId="7E38F547"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7.000</w:t>
            </w:r>
          </w:p>
        </w:tc>
        <w:tc>
          <w:tcPr>
            <w:tcW w:w="1230" w:type="dxa"/>
            <w:tcBorders>
              <w:top w:val="nil"/>
              <w:left w:val="nil"/>
              <w:bottom w:val="nil"/>
              <w:right w:val="nil"/>
            </w:tcBorders>
            <w:shd w:val="clear" w:color="auto" w:fill="auto"/>
            <w:noWrap/>
            <w:vAlign w:val="bottom"/>
          </w:tcPr>
          <w:p w14:paraId="6A26AE6F"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bottom w:val="nil"/>
              <w:right w:val="nil"/>
            </w:tcBorders>
            <w:shd w:val="clear" w:color="000000" w:fill="FFFFFF"/>
            <w:noWrap/>
            <w:vAlign w:val="bottom"/>
            <w:hideMark/>
          </w:tcPr>
          <w:p w14:paraId="68FECC16"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7.000</w:t>
            </w:r>
          </w:p>
        </w:tc>
        <w:tc>
          <w:tcPr>
            <w:tcW w:w="827" w:type="dxa"/>
            <w:tcBorders>
              <w:top w:val="nil"/>
              <w:left w:val="nil"/>
              <w:bottom w:val="nil"/>
              <w:right w:val="nil"/>
            </w:tcBorders>
            <w:shd w:val="clear" w:color="auto" w:fill="auto"/>
            <w:noWrap/>
            <w:vAlign w:val="bottom"/>
            <w:hideMark/>
          </w:tcPr>
          <w:p w14:paraId="11E85A30"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58355266" w14:textId="77777777" w:rsidTr="00F81502">
        <w:trPr>
          <w:trHeight w:val="255"/>
        </w:trPr>
        <w:tc>
          <w:tcPr>
            <w:tcW w:w="599" w:type="dxa"/>
            <w:tcBorders>
              <w:top w:val="nil"/>
              <w:left w:val="nil"/>
              <w:bottom w:val="nil"/>
              <w:right w:val="nil"/>
            </w:tcBorders>
            <w:shd w:val="clear" w:color="auto" w:fill="auto"/>
            <w:noWrap/>
            <w:vAlign w:val="bottom"/>
            <w:hideMark/>
          </w:tcPr>
          <w:p w14:paraId="2419EC94"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1195BEAA"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38C02B84"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nil"/>
              <w:right w:val="nil"/>
            </w:tcBorders>
            <w:shd w:val="clear" w:color="000000" w:fill="FFFFFF"/>
            <w:noWrap/>
            <w:vAlign w:val="bottom"/>
            <w:hideMark/>
          </w:tcPr>
          <w:p w14:paraId="3F5243CA"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51FF783E"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nil"/>
              <w:right w:val="nil"/>
            </w:tcBorders>
            <w:shd w:val="clear" w:color="auto" w:fill="auto"/>
            <w:noWrap/>
            <w:vAlign w:val="bottom"/>
            <w:hideMark/>
          </w:tcPr>
          <w:p w14:paraId="50B4D6E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1.142</w:t>
            </w:r>
          </w:p>
        </w:tc>
        <w:tc>
          <w:tcPr>
            <w:tcW w:w="1230" w:type="dxa"/>
            <w:tcBorders>
              <w:top w:val="nil"/>
              <w:left w:val="nil"/>
              <w:bottom w:val="nil"/>
              <w:right w:val="nil"/>
            </w:tcBorders>
            <w:shd w:val="clear" w:color="auto" w:fill="auto"/>
            <w:noWrap/>
            <w:vAlign w:val="bottom"/>
          </w:tcPr>
          <w:p w14:paraId="44A49FAD"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7A8E882F"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1.142</w:t>
            </w:r>
          </w:p>
        </w:tc>
        <w:tc>
          <w:tcPr>
            <w:tcW w:w="827" w:type="dxa"/>
            <w:tcBorders>
              <w:top w:val="nil"/>
              <w:left w:val="nil"/>
              <w:bottom w:val="nil"/>
              <w:right w:val="nil"/>
            </w:tcBorders>
            <w:shd w:val="clear" w:color="auto" w:fill="auto"/>
            <w:noWrap/>
            <w:vAlign w:val="bottom"/>
            <w:hideMark/>
          </w:tcPr>
          <w:p w14:paraId="490B793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1C1353FD" w14:textId="77777777" w:rsidTr="00F81502">
        <w:trPr>
          <w:trHeight w:val="255"/>
        </w:trPr>
        <w:tc>
          <w:tcPr>
            <w:tcW w:w="599" w:type="dxa"/>
            <w:tcBorders>
              <w:top w:val="nil"/>
              <w:left w:val="nil"/>
              <w:bottom w:val="nil"/>
              <w:right w:val="nil"/>
            </w:tcBorders>
            <w:shd w:val="clear" w:color="auto" w:fill="auto"/>
            <w:noWrap/>
            <w:vAlign w:val="bottom"/>
            <w:hideMark/>
          </w:tcPr>
          <w:p w14:paraId="10A6E7BA"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6E1487C9"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32</w:t>
            </w:r>
          </w:p>
        </w:tc>
        <w:tc>
          <w:tcPr>
            <w:tcW w:w="708" w:type="dxa"/>
            <w:tcBorders>
              <w:top w:val="nil"/>
              <w:left w:val="nil"/>
              <w:bottom w:val="nil"/>
              <w:right w:val="nil"/>
            </w:tcBorders>
            <w:shd w:val="clear" w:color="auto" w:fill="auto"/>
            <w:noWrap/>
            <w:vAlign w:val="bottom"/>
            <w:hideMark/>
          </w:tcPr>
          <w:p w14:paraId="24AA1339"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BB02615"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1FB1CC32"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Materijalni rashodi</w:t>
            </w:r>
          </w:p>
        </w:tc>
        <w:tc>
          <w:tcPr>
            <w:tcW w:w="1276" w:type="dxa"/>
            <w:tcBorders>
              <w:top w:val="nil"/>
              <w:left w:val="nil"/>
              <w:bottom w:val="nil"/>
              <w:right w:val="nil"/>
            </w:tcBorders>
            <w:shd w:val="clear" w:color="auto" w:fill="auto"/>
            <w:noWrap/>
            <w:vAlign w:val="bottom"/>
            <w:hideMark/>
          </w:tcPr>
          <w:p w14:paraId="02F36878"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47</w:t>
            </w:r>
          </w:p>
        </w:tc>
        <w:tc>
          <w:tcPr>
            <w:tcW w:w="1230" w:type="dxa"/>
            <w:tcBorders>
              <w:top w:val="nil"/>
              <w:left w:val="nil"/>
              <w:bottom w:val="nil"/>
              <w:right w:val="nil"/>
            </w:tcBorders>
            <w:shd w:val="clear" w:color="auto" w:fill="auto"/>
            <w:noWrap/>
            <w:vAlign w:val="bottom"/>
          </w:tcPr>
          <w:p w14:paraId="4EFB6FF3" w14:textId="32296917"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1F02AB80"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47</w:t>
            </w:r>
          </w:p>
        </w:tc>
        <w:tc>
          <w:tcPr>
            <w:tcW w:w="827" w:type="dxa"/>
            <w:tcBorders>
              <w:top w:val="nil"/>
              <w:left w:val="nil"/>
              <w:bottom w:val="nil"/>
              <w:right w:val="nil"/>
            </w:tcBorders>
            <w:shd w:val="clear" w:color="auto" w:fill="auto"/>
            <w:noWrap/>
            <w:vAlign w:val="bottom"/>
            <w:hideMark/>
          </w:tcPr>
          <w:p w14:paraId="447A1F66"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64585C4B" w14:textId="77777777" w:rsidTr="00F81502">
        <w:trPr>
          <w:trHeight w:val="255"/>
        </w:trPr>
        <w:tc>
          <w:tcPr>
            <w:tcW w:w="599" w:type="dxa"/>
            <w:tcBorders>
              <w:top w:val="nil"/>
              <w:left w:val="nil"/>
              <w:bottom w:val="nil"/>
              <w:right w:val="nil"/>
            </w:tcBorders>
            <w:shd w:val="clear" w:color="auto" w:fill="auto"/>
            <w:noWrap/>
            <w:vAlign w:val="bottom"/>
            <w:hideMark/>
          </w:tcPr>
          <w:p w14:paraId="2C89D2C6" w14:textId="77777777" w:rsidR="00DD0798" w:rsidRPr="00DD0798" w:rsidRDefault="00DD0798" w:rsidP="00DD0798">
            <w:pPr>
              <w:jc w:val="right"/>
              <w:rPr>
                <w:rFonts w:ascii="Arial" w:hAnsi="Arial" w:cs="Arial"/>
                <w:b/>
                <w:bCs/>
                <w:sz w:val="18"/>
                <w:szCs w:val="18"/>
              </w:rPr>
            </w:pPr>
          </w:p>
        </w:tc>
        <w:tc>
          <w:tcPr>
            <w:tcW w:w="426" w:type="dxa"/>
            <w:tcBorders>
              <w:top w:val="nil"/>
              <w:left w:val="nil"/>
              <w:bottom w:val="nil"/>
              <w:right w:val="nil"/>
            </w:tcBorders>
            <w:shd w:val="clear" w:color="000000" w:fill="FFFFFF"/>
            <w:noWrap/>
            <w:vAlign w:val="bottom"/>
            <w:hideMark/>
          </w:tcPr>
          <w:p w14:paraId="3E67C2CE"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nil"/>
              <w:right w:val="nil"/>
            </w:tcBorders>
            <w:shd w:val="clear" w:color="auto" w:fill="auto"/>
            <w:noWrap/>
            <w:vAlign w:val="bottom"/>
            <w:hideMark/>
          </w:tcPr>
          <w:p w14:paraId="2DA9409D" w14:textId="77777777" w:rsidR="00DD0798" w:rsidRPr="00DD0798" w:rsidRDefault="00DD0798" w:rsidP="00DD0798">
            <w:pPr>
              <w:rPr>
                <w:rFonts w:ascii="Arial" w:hAnsi="Arial" w:cs="Arial"/>
                <w:sz w:val="18"/>
                <w:szCs w:val="18"/>
              </w:rPr>
            </w:pPr>
            <w:r w:rsidRPr="00DD0798">
              <w:rPr>
                <w:rFonts w:ascii="Arial" w:hAnsi="Arial" w:cs="Arial"/>
                <w:sz w:val="18"/>
                <w:szCs w:val="18"/>
              </w:rPr>
              <w:t>321</w:t>
            </w:r>
          </w:p>
        </w:tc>
        <w:tc>
          <w:tcPr>
            <w:tcW w:w="617" w:type="dxa"/>
            <w:tcBorders>
              <w:top w:val="nil"/>
              <w:left w:val="nil"/>
              <w:bottom w:val="nil"/>
              <w:right w:val="nil"/>
            </w:tcBorders>
            <w:shd w:val="clear" w:color="000000" w:fill="FFFFFF"/>
            <w:noWrap/>
            <w:vAlign w:val="bottom"/>
            <w:hideMark/>
          </w:tcPr>
          <w:p w14:paraId="51209077"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6952FF5E" w14:textId="77777777" w:rsidR="00DD0798" w:rsidRPr="00DD0798" w:rsidRDefault="00DD0798" w:rsidP="00DD0798">
            <w:pPr>
              <w:rPr>
                <w:rFonts w:ascii="Arial" w:hAnsi="Arial" w:cs="Arial"/>
                <w:sz w:val="18"/>
                <w:szCs w:val="18"/>
              </w:rPr>
            </w:pPr>
            <w:r w:rsidRPr="00DD0798">
              <w:rPr>
                <w:rFonts w:ascii="Arial" w:hAnsi="Arial" w:cs="Arial"/>
                <w:sz w:val="18"/>
                <w:szCs w:val="18"/>
              </w:rPr>
              <w:t>Naknade troškova zaposlenima</w:t>
            </w:r>
          </w:p>
        </w:tc>
        <w:tc>
          <w:tcPr>
            <w:tcW w:w="1276" w:type="dxa"/>
            <w:tcBorders>
              <w:top w:val="nil"/>
              <w:left w:val="nil"/>
              <w:bottom w:val="nil"/>
              <w:right w:val="nil"/>
            </w:tcBorders>
            <w:shd w:val="clear" w:color="auto" w:fill="auto"/>
            <w:noWrap/>
            <w:vAlign w:val="bottom"/>
            <w:hideMark/>
          </w:tcPr>
          <w:p w14:paraId="301BA6B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47</w:t>
            </w:r>
          </w:p>
        </w:tc>
        <w:tc>
          <w:tcPr>
            <w:tcW w:w="1230" w:type="dxa"/>
            <w:tcBorders>
              <w:top w:val="nil"/>
              <w:left w:val="nil"/>
              <w:bottom w:val="nil"/>
              <w:right w:val="nil"/>
            </w:tcBorders>
            <w:shd w:val="clear" w:color="auto" w:fill="auto"/>
            <w:noWrap/>
            <w:vAlign w:val="bottom"/>
          </w:tcPr>
          <w:p w14:paraId="2FD6C392" w14:textId="77777777" w:rsidR="00DD0798" w:rsidRPr="00DD0798" w:rsidRDefault="00DD0798" w:rsidP="00DD0798">
            <w:pPr>
              <w:jc w:val="right"/>
              <w:rPr>
                <w:rFonts w:ascii="Arial" w:hAnsi="Arial" w:cs="Arial"/>
                <w:sz w:val="18"/>
                <w:szCs w:val="18"/>
              </w:rPr>
            </w:pPr>
          </w:p>
        </w:tc>
        <w:tc>
          <w:tcPr>
            <w:tcW w:w="1321" w:type="dxa"/>
            <w:tcBorders>
              <w:top w:val="nil"/>
              <w:left w:val="nil"/>
              <w:bottom w:val="nil"/>
              <w:right w:val="nil"/>
            </w:tcBorders>
            <w:shd w:val="clear" w:color="000000" w:fill="FFFFFF"/>
            <w:noWrap/>
            <w:vAlign w:val="bottom"/>
            <w:hideMark/>
          </w:tcPr>
          <w:p w14:paraId="5D1987C3"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47</w:t>
            </w:r>
          </w:p>
        </w:tc>
        <w:tc>
          <w:tcPr>
            <w:tcW w:w="827" w:type="dxa"/>
            <w:tcBorders>
              <w:top w:val="nil"/>
              <w:left w:val="nil"/>
              <w:bottom w:val="nil"/>
              <w:right w:val="nil"/>
            </w:tcBorders>
            <w:shd w:val="clear" w:color="auto" w:fill="auto"/>
            <w:noWrap/>
            <w:vAlign w:val="bottom"/>
            <w:hideMark/>
          </w:tcPr>
          <w:p w14:paraId="377A27DF"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4FF7E076" w14:textId="77777777" w:rsidTr="00F81502">
        <w:trPr>
          <w:trHeight w:val="240"/>
        </w:trPr>
        <w:tc>
          <w:tcPr>
            <w:tcW w:w="599" w:type="dxa"/>
            <w:tcBorders>
              <w:top w:val="nil"/>
              <w:left w:val="nil"/>
              <w:bottom w:val="nil"/>
              <w:right w:val="nil"/>
            </w:tcBorders>
            <w:shd w:val="clear" w:color="auto" w:fill="auto"/>
            <w:noWrap/>
            <w:vAlign w:val="bottom"/>
            <w:hideMark/>
          </w:tcPr>
          <w:p w14:paraId="2CD9919F" w14:textId="77777777" w:rsidR="00DD0798" w:rsidRPr="00DD0798" w:rsidRDefault="00DD0798" w:rsidP="00DD0798">
            <w:pPr>
              <w:jc w:val="right"/>
              <w:rPr>
                <w:rFonts w:ascii="Arial" w:hAnsi="Arial" w:cs="Arial"/>
                <w:sz w:val="18"/>
                <w:szCs w:val="18"/>
              </w:rPr>
            </w:pPr>
          </w:p>
        </w:tc>
        <w:tc>
          <w:tcPr>
            <w:tcW w:w="426" w:type="dxa"/>
            <w:tcBorders>
              <w:top w:val="nil"/>
              <w:left w:val="nil"/>
              <w:bottom w:val="nil"/>
              <w:right w:val="nil"/>
            </w:tcBorders>
            <w:shd w:val="clear" w:color="000000" w:fill="FFFFFF"/>
            <w:noWrap/>
            <w:vAlign w:val="bottom"/>
            <w:hideMark/>
          </w:tcPr>
          <w:p w14:paraId="31B45B93" w14:textId="77777777" w:rsidR="00DD0798" w:rsidRPr="00DD0798" w:rsidRDefault="00DD0798" w:rsidP="00DD0798">
            <w:pPr>
              <w:rPr>
                <w:rFonts w:ascii="Arial" w:hAnsi="Arial" w:cs="Arial"/>
                <w:b/>
                <w:bCs/>
                <w:i/>
                <w:iCs/>
                <w:color w:val="808080"/>
                <w:sz w:val="18"/>
                <w:szCs w:val="18"/>
              </w:rPr>
            </w:pPr>
            <w:r w:rsidRPr="00DD0798">
              <w:rPr>
                <w:rFonts w:ascii="Arial" w:hAnsi="Arial" w:cs="Arial"/>
                <w:b/>
                <w:bCs/>
                <w:i/>
                <w:iCs/>
                <w:color w:val="808080"/>
                <w:sz w:val="18"/>
                <w:szCs w:val="18"/>
              </w:rPr>
              <w:t> </w:t>
            </w:r>
          </w:p>
        </w:tc>
        <w:tc>
          <w:tcPr>
            <w:tcW w:w="708" w:type="dxa"/>
            <w:tcBorders>
              <w:top w:val="nil"/>
              <w:left w:val="nil"/>
              <w:bottom w:val="nil"/>
              <w:right w:val="nil"/>
            </w:tcBorders>
            <w:shd w:val="clear" w:color="000000" w:fill="FFFFFF"/>
            <w:noWrap/>
            <w:hideMark/>
          </w:tcPr>
          <w:p w14:paraId="6F29F5EF"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Izvor</w:t>
            </w:r>
          </w:p>
        </w:tc>
        <w:tc>
          <w:tcPr>
            <w:tcW w:w="617" w:type="dxa"/>
            <w:tcBorders>
              <w:top w:val="nil"/>
              <w:left w:val="nil"/>
              <w:bottom w:val="nil"/>
              <w:right w:val="nil"/>
            </w:tcBorders>
            <w:shd w:val="clear" w:color="000000" w:fill="FFFFFF"/>
            <w:noWrap/>
            <w:hideMark/>
          </w:tcPr>
          <w:p w14:paraId="37CCC25E" w14:textId="77777777" w:rsidR="00DD0798" w:rsidRPr="00DD0798" w:rsidRDefault="00DD0798" w:rsidP="00F81502">
            <w:pPr>
              <w:rPr>
                <w:rFonts w:ascii="Arial" w:hAnsi="Arial" w:cs="Arial"/>
                <w:i/>
                <w:iCs/>
                <w:color w:val="808080"/>
                <w:sz w:val="18"/>
                <w:szCs w:val="18"/>
              </w:rPr>
            </w:pPr>
            <w:r w:rsidRPr="00DD0798">
              <w:rPr>
                <w:rFonts w:ascii="Arial" w:hAnsi="Arial" w:cs="Arial"/>
                <w:i/>
                <w:iCs/>
                <w:color w:val="808080"/>
                <w:sz w:val="18"/>
                <w:szCs w:val="18"/>
              </w:rPr>
              <w:t>911</w:t>
            </w:r>
          </w:p>
        </w:tc>
        <w:tc>
          <w:tcPr>
            <w:tcW w:w="4061" w:type="dxa"/>
            <w:tcBorders>
              <w:top w:val="nil"/>
              <w:left w:val="nil"/>
              <w:bottom w:val="nil"/>
              <w:right w:val="nil"/>
            </w:tcBorders>
            <w:shd w:val="clear" w:color="auto" w:fill="auto"/>
            <w:noWrap/>
            <w:vAlign w:val="bottom"/>
            <w:hideMark/>
          </w:tcPr>
          <w:p w14:paraId="45496365" w14:textId="77777777" w:rsidR="00DD0798" w:rsidRPr="00DD0798" w:rsidRDefault="00DD0798" w:rsidP="00DD0798">
            <w:pPr>
              <w:rPr>
                <w:rFonts w:ascii="Arial" w:hAnsi="Arial" w:cs="Arial"/>
                <w:i/>
                <w:iCs/>
                <w:color w:val="808080"/>
                <w:sz w:val="18"/>
                <w:szCs w:val="18"/>
              </w:rPr>
            </w:pPr>
            <w:r w:rsidRPr="00DD0798">
              <w:rPr>
                <w:rFonts w:ascii="Arial" w:hAnsi="Arial" w:cs="Arial"/>
                <w:i/>
                <w:iCs/>
                <w:color w:val="808080"/>
                <w:sz w:val="18"/>
                <w:szCs w:val="18"/>
              </w:rPr>
              <w:t>Višak općih prihoda i primitaka iz prethodnih godina</w:t>
            </w:r>
          </w:p>
        </w:tc>
        <w:tc>
          <w:tcPr>
            <w:tcW w:w="1276" w:type="dxa"/>
            <w:tcBorders>
              <w:top w:val="nil"/>
              <w:left w:val="nil"/>
              <w:bottom w:val="nil"/>
              <w:right w:val="nil"/>
            </w:tcBorders>
            <w:shd w:val="clear" w:color="auto" w:fill="auto"/>
            <w:noWrap/>
            <w:hideMark/>
          </w:tcPr>
          <w:p w14:paraId="2B76EBF7"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1.289</w:t>
            </w:r>
          </w:p>
        </w:tc>
        <w:tc>
          <w:tcPr>
            <w:tcW w:w="1230" w:type="dxa"/>
            <w:tcBorders>
              <w:top w:val="nil"/>
              <w:left w:val="nil"/>
              <w:bottom w:val="nil"/>
              <w:right w:val="nil"/>
            </w:tcBorders>
            <w:shd w:val="clear" w:color="auto" w:fill="auto"/>
            <w:noWrap/>
          </w:tcPr>
          <w:p w14:paraId="0C472725" w14:textId="79B17191" w:rsidR="00DD0798" w:rsidRPr="00DD0798" w:rsidRDefault="00DD0798" w:rsidP="00F81502">
            <w:pPr>
              <w:jc w:val="right"/>
              <w:rPr>
                <w:rFonts w:ascii="Arial" w:hAnsi="Arial" w:cs="Arial"/>
                <w:i/>
                <w:iCs/>
                <w:color w:val="808080"/>
                <w:sz w:val="18"/>
                <w:szCs w:val="18"/>
              </w:rPr>
            </w:pPr>
          </w:p>
        </w:tc>
        <w:tc>
          <w:tcPr>
            <w:tcW w:w="1321" w:type="dxa"/>
            <w:tcBorders>
              <w:top w:val="nil"/>
              <w:left w:val="nil"/>
              <w:bottom w:val="nil"/>
              <w:right w:val="nil"/>
            </w:tcBorders>
            <w:shd w:val="clear" w:color="000000" w:fill="FFFFFF"/>
            <w:noWrap/>
            <w:hideMark/>
          </w:tcPr>
          <w:p w14:paraId="20B563B3"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1.289</w:t>
            </w:r>
          </w:p>
        </w:tc>
        <w:tc>
          <w:tcPr>
            <w:tcW w:w="827" w:type="dxa"/>
            <w:tcBorders>
              <w:top w:val="nil"/>
              <w:left w:val="nil"/>
              <w:bottom w:val="nil"/>
              <w:right w:val="nil"/>
            </w:tcBorders>
            <w:shd w:val="clear" w:color="auto" w:fill="auto"/>
            <w:noWrap/>
            <w:hideMark/>
          </w:tcPr>
          <w:p w14:paraId="69BE98C6" w14:textId="77777777" w:rsidR="00DD0798" w:rsidRPr="00DD0798" w:rsidRDefault="00DD0798" w:rsidP="00F81502">
            <w:pPr>
              <w:jc w:val="right"/>
              <w:rPr>
                <w:rFonts w:ascii="Arial" w:hAnsi="Arial" w:cs="Arial"/>
                <w:i/>
                <w:iCs/>
                <w:color w:val="808080"/>
                <w:sz w:val="18"/>
                <w:szCs w:val="18"/>
              </w:rPr>
            </w:pPr>
            <w:r w:rsidRPr="00DD0798">
              <w:rPr>
                <w:rFonts w:ascii="Arial" w:hAnsi="Arial" w:cs="Arial"/>
                <w:i/>
                <w:iCs/>
                <w:color w:val="808080"/>
                <w:sz w:val="18"/>
                <w:szCs w:val="18"/>
              </w:rPr>
              <w:t>100,00</w:t>
            </w:r>
          </w:p>
        </w:tc>
      </w:tr>
      <w:tr w:rsidR="00E474DD" w:rsidRPr="00DD0798" w14:paraId="267E8360" w14:textId="77777777" w:rsidTr="00D9534D">
        <w:trPr>
          <w:trHeight w:val="255"/>
        </w:trPr>
        <w:tc>
          <w:tcPr>
            <w:tcW w:w="599" w:type="dxa"/>
            <w:tcBorders>
              <w:top w:val="nil"/>
              <w:left w:val="nil"/>
              <w:bottom w:val="nil"/>
              <w:right w:val="nil"/>
            </w:tcBorders>
            <w:shd w:val="clear" w:color="auto" w:fill="auto"/>
            <w:noWrap/>
            <w:vAlign w:val="bottom"/>
            <w:hideMark/>
          </w:tcPr>
          <w:p w14:paraId="736AE45C" w14:textId="77777777" w:rsidR="00DD0798" w:rsidRPr="00DD0798" w:rsidRDefault="00DD0798" w:rsidP="00DD0798">
            <w:pPr>
              <w:jc w:val="right"/>
              <w:rPr>
                <w:rFonts w:ascii="Arial" w:hAnsi="Arial" w:cs="Arial"/>
                <w:i/>
                <w:iCs/>
                <w:color w:val="808080"/>
                <w:sz w:val="18"/>
                <w:szCs w:val="18"/>
              </w:rPr>
            </w:pPr>
          </w:p>
        </w:tc>
        <w:tc>
          <w:tcPr>
            <w:tcW w:w="426" w:type="dxa"/>
            <w:tcBorders>
              <w:top w:val="nil"/>
              <w:left w:val="nil"/>
              <w:bottom w:val="nil"/>
              <w:right w:val="nil"/>
            </w:tcBorders>
            <w:shd w:val="clear" w:color="000000" w:fill="FFFFFF"/>
            <w:noWrap/>
            <w:vAlign w:val="bottom"/>
            <w:hideMark/>
          </w:tcPr>
          <w:p w14:paraId="66C780E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31</w:t>
            </w:r>
          </w:p>
        </w:tc>
        <w:tc>
          <w:tcPr>
            <w:tcW w:w="708" w:type="dxa"/>
            <w:tcBorders>
              <w:top w:val="nil"/>
              <w:left w:val="nil"/>
              <w:bottom w:val="nil"/>
              <w:right w:val="nil"/>
            </w:tcBorders>
            <w:shd w:val="clear" w:color="auto" w:fill="auto"/>
            <w:noWrap/>
            <w:vAlign w:val="bottom"/>
            <w:hideMark/>
          </w:tcPr>
          <w:p w14:paraId="0EA9E655" w14:textId="77777777" w:rsidR="00DD0798" w:rsidRPr="00DD0798" w:rsidRDefault="00DD0798" w:rsidP="00DD0798">
            <w:pPr>
              <w:rPr>
                <w:rFonts w:ascii="Arial" w:hAnsi="Arial" w:cs="Arial"/>
                <w:b/>
                <w:bCs/>
                <w:sz w:val="18"/>
                <w:szCs w:val="18"/>
              </w:rPr>
            </w:pPr>
          </w:p>
        </w:tc>
        <w:tc>
          <w:tcPr>
            <w:tcW w:w="617" w:type="dxa"/>
            <w:tcBorders>
              <w:top w:val="nil"/>
              <w:left w:val="nil"/>
              <w:bottom w:val="nil"/>
              <w:right w:val="nil"/>
            </w:tcBorders>
            <w:shd w:val="clear" w:color="000000" w:fill="FFFFFF"/>
            <w:noWrap/>
            <w:vAlign w:val="bottom"/>
            <w:hideMark/>
          </w:tcPr>
          <w:p w14:paraId="26F6036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nil"/>
              <w:right w:val="nil"/>
            </w:tcBorders>
            <w:shd w:val="clear" w:color="auto" w:fill="auto"/>
            <w:noWrap/>
            <w:vAlign w:val="bottom"/>
            <w:hideMark/>
          </w:tcPr>
          <w:p w14:paraId="46EC5211"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Rashodi za zaposlene</w:t>
            </w:r>
          </w:p>
        </w:tc>
        <w:tc>
          <w:tcPr>
            <w:tcW w:w="1276" w:type="dxa"/>
            <w:tcBorders>
              <w:top w:val="nil"/>
              <w:left w:val="nil"/>
              <w:bottom w:val="nil"/>
              <w:right w:val="nil"/>
            </w:tcBorders>
            <w:shd w:val="clear" w:color="auto" w:fill="auto"/>
            <w:noWrap/>
            <w:vAlign w:val="bottom"/>
            <w:hideMark/>
          </w:tcPr>
          <w:p w14:paraId="731527FF"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1.289</w:t>
            </w:r>
          </w:p>
        </w:tc>
        <w:tc>
          <w:tcPr>
            <w:tcW w:w="1230" w:type="dxa"/>
            <w:tcBorders>
              <w:top w:val="nil"/>
              <w:left w:val="nil"/>
              <w:bottom w:val="nil"/>
              <w:right w:val="nil"/>
            </w:tcBorders>
            <w:shd w:val="clear" w:color="auto" w:fill="auto"/>
            <w:noWrap/>
            <w:vAlign w:val="bottom"/>
            <w:hideMark/>
          </w:tcPr>
          <w:p w14:paraId="0DAC48F7" w14:textId="275EBC31" w:rsidR="00DD0798" w:rsidRPr="00DD0798" w:rsidRDefault="00DD0798" w:rsidP="00DD0798">
            <w:pPr>
              <w:jc w:val="right"/>
              <w:rPr>
                <w:rFonts w:ascii="Arial" w:hAnsi="Arial" w:cs="Arial"/>
                <w:b/>
                <w:bCs/>
                <w:sz w:val="18"/>
                <w:szCs w:val="18"/>
              </w:rPr>
            </w:pPr>
          </w:p>
        </w:tc>
        <w:tc>
          <w:tcPr>
            <w:tcW w:w="1321" w:type="dxa"/>
            <w:tcBorders>
              <w:top w:val="nil"/>
              <w:left w:val="nil"/>
              <w:bottom w:val="nil"/>
              <w:right w:val="nil"/>
            </w:tcBorders>
            <w:shd w:val="clear" w:color="000000" w:fill="FFFFFF"/>
            <w:noWrap/>
            <w:vAlign w:val="bottom"/>
            <w:hideMark/>
          </w:tcPr>
          <w:p w14:paraId="2577F1CA" w14:textId="77777777" w:rsidR="00DD0798" w:rsidRPr="00DD0798" w:rsidRDefault="00DD0798" w:rsidP="00DD0798">
            <w:pPr>
              <w:jc w:val="right"/>
              <w:rPr>
                <w:rFonts w:ascii="Arial" w:hAnsi="Arial" w:cs="Arial"/>
                <w:b/>
                <w:bCs/>
                <w:color w:val="000000"/>
                <w:sz w:val="18"/>
                <w:szCs w:val="18"/>
              </w:rPr>
            </w:pPr>
            <w:r w:rsidRPr="00DD0798">
              <w:rPr>
                <w:rFonts w:ascii="Arial" w:hAnsi="Arial" w:cs="Arial"/>
                <w:b/>
                <w:bCs/>
                <w:color w:val="000000"/>
                <w:sz w:val="18"/>
                <w:szCs w:val="18"/>
              </w:rPr>
              <w:t>1.289</w:t>
            </w:r>
          </w:p>
        </w:tc>
        <w:tc>
          <w:tcPr>
            <w:tcW w:w="827" w:type="dxa"/>
            <w:tcBorders>
              <w:top w:val="nil"/>
              <w:left w:val="nil"/>
              <w:bottom w:val="nil"/>
              <w:right w:val="nil"/>
            </w:tcBorders>
            <w:shd w:val="clear" w:color="auto" w:fill="auto"/>
            <w:noWrap/>
            <w:vAlign w:val="bottom"/>
            <w:hideMark/>
          </w:tcPr>
          <w:p w14:paraId="0583A5DB" w14:textId="77777777" w:rsidR="00DD0798" w:rsidRPr="00DD0798" w:rsidRDefault="00DD0798" w:rsidP="00DD0798">
            <w:pPr>
              <w:jc w:val="right"/>
              <w:rPr>
                <w:rFonts w:ascii="Arial" w:hAnsi="Arial" w:cs="Arial"/>
                <w:b/>
                <w:bCs/>
                <w:sz w:val="18"/>
                <w:szCs w:val="18"/>
              </w:rPr>
            </w:pPr>
            <w:r w:rsidRPr="00DD0798">
              <w:rPr>
                <w:rFonts w:ascii="Arial" w:hAnsi="Arial" w:cs="Arial"/>
                <w:b/>
                <w:bCs/>
                <w:sz w:val="18"/>
                <w:szCs w:val="18"/>
              </w:rPr>
              <w:t>100,00</w:t>
            </w:r>
          </w:p>
        </w:tc>
      </w:tr>
      <w:tr w:rsidR="00E474DD" w:rsidRPr="00DD0798" w14:paraId="7698229E" w14:textId="77777777" w:rsidTr="00F81502">
        <w:trPr>
          <w:trHeight w:val="255"/>
        </w:trPr>
        <w:tc>
          <w:tcPr>
            <w:tcW w:w="599" w:type="dxa"/>
            <w:tcBorders>
              <w:top w:val="nil"/>
              <w:left w:val="nil"/>
              <w:right w:val="nil"/>
            </w:tcBorders>
            <w:shd w:val="clear" w:color="auto" w:fill="auto"/>
            <w:noWrap/>
            <w:vAlign w:val="bottom"/>
            <w:hideMark/>
          </w:tcPr>
          <w:p w14:paraId="5E82B1EB" w14:textId="77777777" w:rsidR="00DD0798" w:rsidRPr="00DD0798" w:rsidRDefault="00DD0798" w:rsidP="00DD0798">
            <w:pPr>
              <w:jc w:val="right"/>
              <w:rPr>
                <w:rFonts w:ascii="Arial" w:hAnsi="Arial" w:cs="Arial"/>
                <w:b/>
                <w:bCs/>
                <w:sz w:val="18"/>
                <w:szCs w:val="18"/>
              </w:rPr>
            </w:pPr>
          </w:p>
        </w:tc>
        <w:tc>
          <w:tcPr>
            <w:tcW w:w="426" w:type="dxa"/>
            <w:tcBorders>
              <w:top w:val="nil"/>
              <w:left w:val="nil"/>
              <w:right w:val="nil"/>
            </w:tcBorders>
            <w:shd w:val="clear" w:color="000000" w:fill="FFFFFF"/>
            <w:noWrap/>
            <w:vAlign w:val="bottom"/>
            <w:hideMark/>
          </w:tcPr>
          <w:p w14:paraId="56F07F7A" w14:textId="77777777" w:rsidR="00DD0798" w:rsidRPr="00DD0798" w:rsidRDefault="00DD0798" w:rsidP="00DD0798">
            <w:pPr>
              <w:rPr>
                <w:rFonts w:ascii="Arial" w:hAnsi="Arial" w:cs="Arial"/>
                <w:b/>
                <w:bCs/>
                <w:color w:val="000000"/>
                <w:sz w:val="18"/>
                <w:szCs w:val="18"/>
              </w:rPr>
            </w:pPr>
            <w:r w:rsidRPr="00DD0798">
              <w:rPr>
                <w:rFonts w:ascii="Arial" w:hAnsi="Arial" w:cs="Arial"/>
                <w:b/>
                <w:bCs/>
                <w:color w:val="000000"/>
                <w:sz w:val="18"/>
                <w:szCs w:val="18"/>
              </w:rPr>
              <w:t> </w:t>
            </w:r>
          </w:p>
        </w:tc>
        <w:tc>
          <w:tcPr>
            <w:tcW w:w="708" w:type="dxa"/>
            <w:tcBorders>
              <w:top w:val="nil"/>
              <w:left w:val="nil"/>
              <w:right w:val="nil"/>
            </w:tcBorders>
            <w:shd w:val="clear" w:color="auto" w:fill="auto"/>
            <w:noWrap/>
            <w:vAlign w:val="bottom"/>
            <w:hideMark/>
          </w:tcPr>
          <w:p w14:paraId="635755DE"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311</w:t>
            </w:r>
          </w:p>
        </w:tc>
        <w:tc>
          <w:tcPr>
            <w:tcW w:w="617" w:type="dxa"/>
            <w:tcBorders>
              <w:top w:val="nil"/>
              <w:left w:val="nil"/>
              <w:right w:val="nil"/>
            </w:tcBorders>
            <w:shd w:val="clear" w:color="000000" w:fill="FFFFFF"/>
            <w:noWrap/>
            <w:vAlign w:val="bottom"/>
            <w:hideMark/>
          </w:tcPr>
          <w:p w14:paraId="28860ABA" w14:textId="77777777" w:rsidR="00DD0798" w:rsidRPr="00DD0798" w:rsidRDefault="00DD0798" w:rsidP="00DD0798">
            <w:pPr>
              <w:rPr>
                <w:rFonts w:ascii="Arial" w:hAnsi="Arial" w:cs="Arial"/>
                <w:i/>
                <w:iCs/>
                <w:color w:val="000000"/>
                <w:sz w:val="18"/>
                <w:szCs w:val="18"/>
              </w:rPr>
            </w:pPr>
            <w:r w:rsidRPr="00DD0798">
              <w:rPr>
                <w:rFonts w:ascii="Arial" w:hAnsi="Arial" w:cs="Arial"/>
                <w:i/>
                <w:iCs/>
                <w:color w:val="000000"/>
                <w:sz w:val="18"/>
                <w:szCs w:val="18"/>
              </w:rPr>
              <w:t> </w:t>
            </w:r>
          </w:p>
        </w:tc>
        <w:tc>
          <w:tcPr>
            <w:tcW w:w="4061" w:type="dxa"/>
            <w:tcBorders>
              <w:top w:val="nil"/>
              <w:left w:val="nil"/>
              <w:right w:val="nil"/>
            </w:tcBorders>
            <w:shd w:val="clear" w:color="auto" w:fill="auto"/>
            <w:noWrap/>
            <w:vAlign w:val="bottom"/>
            <w:hideMark/>
          </w:tcPr>
          <w:p w14:paraId="39565CAF" w14:textId="77777777" w:rsidR="00DD0798" w:rsidRPr="00DD0798" w:rsidRDefault="00DD0798" w:rsidP="00DD0798">
            <w:pPr>
              <w:rPr>
                <w:rFonts w:ascii="Arial" w:hAnsi="Arial" w:cs="Arial"/>
                <w:color w:val="000000"/>
                <w:sz w:val="18"/>
                <w:szCs w:val="18"/>
              </w:rPr>
            </w:pPr>
            <w:r w:rsidRPr="00DD0798">
              <w:rPr>
                <w:rFonts w:ascii="Arial" w:hAnsi="Arial" w:cs="Arial"/>
                <w:color w:val="000000"/>
                <w:sz w:val="18"/>
                <w:szCs w:val="18"/>
              </w:rPr>
              <w:t>Plaće (Bruto)</w:t>
            </w:r>
          </w:p>
        </w:tc>
        <w:tc>
          <w:tcPr>
            <w:tcW w:w="1276" w:type="dxa"/>
            <w:tcBorders>
              <w:top w:val="nil"/>
              <w:left w:val="nil"/>
              <w:right w:val="nil"/>
            </w:tcBorders>
            <w:shd w:val="clear" w:color="auto" w:fill="auto"/>
            <w:noWrap/>
            <w:vAlign w:val="bottom"/>
            <w:hideMark/>
          </w:tcPr>
          <w:p w14:paraId="412E7A9E"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1.095</w:t>
            </w:r>
          </w:p>
        </w:tc>
        <w:tc>
          <w:tcPr>
            <w:tcW w:w="1230" w:type="dxa"/>
            <w:tcBorders>
              <w:top w:val="nil"/>
              <w:left w:val="nil"/>
              <w:right w:val="nil"/>
            </w:tcBorders>
            <w:shd w:val="clear" w:color="auto" w:fill="auto"/>
            <w:noWrap/>
            <w:vAlign w:val="bottom"/>
            <w:hideMark/>
          </w:tcPr>
          <w:p w14:paraId="2F22DF75" w14:textId="77777777" w:rsidR="00DD0798" w:rsidRPr="00DD0798" w:rsidRDefault="00DD0798" w:rsidP="00DD0798">
            <w:pPr>
              <w:jc w:val="right"/>
              <w:rPr>
                <w:rFonts w:ascii="Arial" w:hAnsi="Arial" w:cs="Arial"/>
                <w:color w:val="000000"/>
                <w:sz w:val="18"/>
                <w:szCs w:val="18"/>
              </w:rPr>
            </w:pPr>
          </w:p>
        </w:tc>
        <w:tc>
          <w:tcPr>
            <w:tcW w:w="1321" w:type="dxa"/>
            <w:tcBorders>
              <w:top w:val="nil"/>
              <w:left w:val="nil"/>
              <w:right w:val="nil"/>
            </w:tcBorders>
            <w:shd w:val="clear" w:color="000000" w:fill="FFFFFF"/>
            <w:noWrap/>
            <w:vAlign w:val="bottom"/>
            <w:hideMark/>
          </w:tcPr>
          <w:p w14:paraId="67E36019"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1.095</w:t>
            </w:r>
          </w:p>
        </w:tc>
        <w:tc>
          <w:tcPr>
            <w:tcW w:w="827" w:type="dxa"/>
            <w:tcBorders>
              <w:top w:val="nil"/>
              <w:left w:val="nil"/>
              <w:right w:val="nil"/>
            </w:tcBorders>
            <w:shd w:val="clear" w:color="auto" w:fill="auto"/>
            <w:noWrap/>
            <w:vAlign w:val="bottom"/>
            <w:hideMark/>
          </w:tcPr>
          <w:p w14:paraId="18EA7BB2"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r w:rsidR="00E474DD" w:rsidRPr="00DD0798" w14:paraId="5A0720B3" w14:textId="77777777" w:rsidTr="00F81502">
        <w:trPr>
          <w:trHeight w:val="255"/>
        </w:trPr>
        <w:tc>
          <w:tcPr>
            <w:tcW w:w="599" w:type="dxa"/>
            <w:tcBorders>
              <w:top w:val="nil"/>
              <w:left w:val="nil"/>
              <w:bottom w:val="single" w:sz="4" w:space="0" w:color="auto"/>
              <w:right w:val="nil"/>
            </w:tcBorders>
            <w:shd w:val="clear" w:color="auto" w:fill="auto"/>
            <w:noWrap/>
            <w:vAlign w:val="bottom"/>
            <w:hideMark/>
          </w:tcPr>
          <w:p w14:paraId="45750820" w14:textId="77777777" w:rsidR="00DD0798" w:rsidRPr="00DD0798" w:rsidRDefault="00DD0798" w:rsidP="00DD0798">
            <w:pPr>
              <w:jc w:val="right"/>
              <w:rPr>
                <w:rFonts w:ascii="Arial" w:hAnsi="Arial" w:cs="Arial"/>
                <w:sz w:val="18"/>
                <w:szCs w:val="18"/>
              </w:rPr>
            </w:pPr>
          </w:p>
        </w:tc>
        <w:tc>
          <w:tcPr>
            <w:tcW w:w="426" w:type="dxa"/>
            <w:tcBorders>
              <w:top w:val="nil"/>
              <w:left w:val="nil"/>
              <w:bottom w:val="single" w:sz="4" w:space="0" w:color="auto"/>
              <w:right w:val="nil"/>
            </w:tcBorders>
            <w:shd w:val="clear" w:color="000000" w:fill="FFFFFF"/>
            <w:noWrap/>
            <w:vAlign w:val="bottom"/>
            <w:hideMark/>
          </w:tcPr>
          <w:p w14:paraId="35C58FDD" w14:textId="77777777" w:rsidR="00DD0798" w:rsidRPr="00DD0798" w:rsidRDefault="00DD0798" w:rsidP="00DD0798">
            <w:pPr>
              <w:rPr>
                <w:rFonts w:ascii="Arial" w:hAnsi="Arial" w:cs="Arial"/>
                <w:b/>
                <w:bCs/>
                <w:sz w:val="18"/>
                <w:szCs w:val="18"/>
              </w:rPr>
            </w:pPr>
            <w:r w:rsidRPr="00DD0798">
              <w:rPr>
                <w:rFonts w:ascii="Arial" w:hAnsi="Arial" w:cs="Arial"/>
                <w:b/>
                <w:bCs/>
                <w:sz w:val="18"/>
                <w:szCs w:val="18"/>
              </w:rPr>
              <w:t> </w:t>
            </w:r>
          </w:p>
        </w:tc>
        <w:tc>
          <w:tcPr>
            <w:tcW w:w="708" w:type="dxa"/>
            <w:tcBorders>
              <w:top w:val="nil"/>
              <w:left w:val="nil"/>
              <w:bottom w:val="single" w:sz="4" w:space="0" w:color="auto"/>
              <w:right w:val="nil"/>
            </w:tcBorders>
            <w:shd w:val="clear" w:color="auto" w:fill="auto"/>
            <w:noWrap/>
            <w:vAlign w:val="bottom"/>
            <w:hideMark/>
          </w:tcPr>
          <w:p w14:paraId="772CDBC3" w14:textId="77777777" w:rsidR="00DD0798" w:rsidRPr="00DD0798" w:rsidRDefault="00DD0798" w:rsidP="00DD0798">
            <w:pPr>
              <w:rPr>
                <w:rFonts w:ascii="Arial" w:hAnsi="Arial" w:cs="Arial"/>
                <w:sz w:val="18"/>
                <w:szCs w:val="18"/>
              </w:rPr>
            </w:pPr>
            <w:r w:rsidRPr="00DD0798">
              <w:rPr>
                <w:rFonts w:ascii="Arial" w:hAnsi="Arial" w:cs="Arial"/>
                <w:sz w:val="18"/>
                <w:szCs w:val="18"/>
              </w:rPr>
              <w:t>313</w:t>
            </w:r>
          </w:p>
        </w:tc>
        <w:tc>
          <w:tcPr>
            <w:tcW w:w="617" w:type="dxa"/>
            <w:tcBorders>
              <w:top w:val="nil"/>
              <w:left w:val="nil"/>
              <w:bottom w:val="single" w:sz="4" w:space="0" w:color="auto"/>
              <w:right w:val="nil"/>
            </w:tcBorders>
            <w:shd w:val="clear" w:color="000000" w:fill="FFFFFF"/>
            <w:noWrap/>
            <w:vAlign w:val="bottom"/>
            <w:hideMark/>
          </w:tcPr>
          <w:p w14:paraId="0EF7B6D0" w14:textId="77777777" w:rsidR="00DD0798" w:rsidRPr="00DD0798" w:rsidRDefault="00DD0798" w:rsidP="00DD0798">
            <w:pPr>
              <w:rPr>
                <w:rFonts w:ascii="Arial" w:hAnsi="Arial" w:cs="Arial"/>
                <w:i/>
                <w:iCs/>
                <w:sz w:val="18"/>
                <w:szCs w:val="18"/>
              </w:rPr>
            </w:pPr>
            <w:r w:rsidRPr="00DD0798">
              <w:rPr>
                <w:rFonts w:ascii="Arial" w:hAnsi="Arial" w:cs="Arial"/>
                <w:i/>
                <w:iCs/>
                <w:sz w:val="18"/>
                <w:szCs w:val="18"/>
              </w:rPr>
              <w:t> </w:t>
            </w:r>
          </w:p>
        </w:tc>
        <w:tc>
          <w:tcPr>
            <w:tcW w:w="4061" w:type="dxa"/>
            <w:tcBorders>
              <w:top w:val="nil"/>
              <w:left w:val="nil"/>
              <w:bottom w:val="single" w:sz="4" w:space="0" w:color="auto"/>
              <w:right w:val="nil"/>
            </w:tcBorders>
            <w:shd w:val="clear" w:color="auto" w:fill="auto"/>
            <w:noWrap/>
            <w:vAlign w:val="bottom"/>
            <w:hideMark/>
          </w:tcPr>
          <w:p w14:paraId="502CFD7D" w14:textId="77777777" w:rsidR="00DD0798" w:rsidRPr="00DD0798" w:rsidRDefault="00DD0798" w:rsidP="00DD0798">
            <w:pPr>
              <w:rPr>
                <w:rFonts w:ascii="Arial" w:hAnsi="Arial" w:cs="Arial"/>
                <w:sz w:val="18"/>
                <w:szCs w:val="18"/>
              </w:rPr>
            </w:pPr>
            <w:r w:rsidRPr="00DD0798">
              <w:rPr>
                <w:rFonts w:ascii="Arial" w:hAnsi="Arial" w:cs="Arial"/>
                <w:sz w:val="18"/>
                <w:szCs w:val="18"/>
              </w:rPr>
              <w:t>Doprinosi na plaće</w:t>
            </w:r>
          </w:p>
        </w:tc>
        <w:tc>
          <w:tcPr>
            <w:tcW w:w="1276" w:type="dxa"/>
            <w:tcBorders>
              <w:top w:val="nil"/>
              <w:left w:val="nil"/>
              <w:bottom w:val="single" w:sz="4" w:space="0" w:color="auto"/>
              <w:right w:val="nil"/>
            </w:tcBorders>
            <w:shd w:val="clear" w:color="auto" w:fill="auto"/>
            <w:noWrap/>
            <w:vAlign w:val="bottom"/>
            <w:hideMark/>
          </w:tcPr>
          <w:p w14:paraId="69057987"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194</w:t>
            </w:r>
          </w:p>
        </w:tc>
        <w:tc>
          <w:tcPr>
            <w:tcW w:w="1230" w:type="dxa"/>
            <w:tcBorders>
              <w:top w:val="nil"/>
              <w:left w:val="nil"/>
              <w:bottom w:val="single" w:sz="4" w:space="0" w:color="auto"/>
              <w:right w:val="nil"/>
            </w:tcBorders>
            <w:shd w:val="clear" w:color="auto" w:fill="auto"/>
            <w:noWrap/>
            <w:vAlign w:val="bottom"/>
            <w:hideMark/>
          </w:tcPr>
          <w:p w14:paraId="12141713" w14:textId="77777777" w:rsidR="00DD0798" w:rsidRPr="00DD0798" w:rsidRDefault="00DD0798" w:rsidP="00DD0798">
            <w:pPr>
              <w:jc w:val="right"/>
              <w:rPr>
                <w:rFonts w:ascii="Arial" w:hAnsi="Arial" w:cs="Arial"/>
                <w:sz w:val="18"/>
                <w:szCs w:val="18"/>
              </w:rPr>
            </w:pPr>
          </w:p>
        </w:tc>
        <w:tc>
          <w:tcPr>
            <w:tcW w:w="1321" w:type="dxa"/>
            <w:tcBorders>
              <w:top w:val="nil"/>
              <w:left w:val="nil"/>
              <w:bottom w:val="single" w:sz="4" w:space="0" w:color="auto"/>
              <w:right w:val="nil"/>
            </w:tcBorders>
            <w:shd w:val="clear" w:color="000000" w:fill="FFFFFF"/>
            <w:noWrap/>
            <w:vAlign w:val="bottom"/>
            <w:hideMark/>
          </w:tcPr>
          <w:p w14:paraId="27C5DE04" w14:textId="77777777" w:rsidR="00DD0798" w:rsidRPr="00DD0798" w:rsidRDefault="00DD0798" w:rsidP="00DD0798">
            <w:pPr>
              <w:jc w:val="right"/>
              <w:rPr>
                <w:rFonts w:ascii="Arial" w:hAnsi="Arial" w:cs="Arial"/>
                <w:color w:val="000000"/>
                <w:sz w:val="18"/>
                <w:szCs w:val="18"/>
              </w:rPr>
            </w:pPr>
            <w:r w:rsidRPr="00DD0798">
              <w:rPr>
                <w:rFonts w:ascii="Arial" w:hAnsi="Arial" w:cs="Arial"/>
                <w:color w:val="000000"/>
                <w:sz w:val="18"/>
                <w:szCs w:val="18"/>
              </w:rPr>
              <w:t>194</w:t>
            </w:r>
          </w:p>
        </w:tc>
        <w:tc>
          <w:tcPr>
            <w:tcW w:w="827" w:type="dxa"/>
            <w:tcBorders>
              <w:top w:val="nil"/>
              <w:left w:val="nil"/>
              <w:bottom w:val="single" w:sz="4" w:space="0" w:color="auto"/>
              <w:right w:val="nil"/>
            </w:tcBorders>
            <w:shd w:val="clear" w:color="auto" w:fill="auto"/>
            <w:noWrap/>
            <w:vAlign w:val="bottom"/>
            <w:hideMark/>
          </w:tcPr>
          <w:p w14:paraId="6CE2F613" w14:textId="77777777" w:rsidR="00DD0798" w:rsidRPr="00DD0798" w:rsidRDefault="00DD0798" w:rsidP="00DD0798">
            <w:pPr>
              <w:jc w:val="right"/>
              <w:rPr>
                <w:rFonts w:ascii="Arial" w:hAnsi="Arial" w:cs="Arial"/>
                <w:sz w:val="18"/>
                <w:szCs w:val="18"/>
              </w:rPr>
            </w:pPr>
            <w:r w:rsidRPr="00DD0798">
              <w:rPr>
                <w:rFonts w:ascii="Arial" w:hAnsi="Arial" w:cs="Arial"/>
                <w:sz w:val="18"/>
                <w:szCs w:val="18"/>
              </w:rPr>
              <w:t>100,00</w:t>
            </w:r>
          </w:p>
        </w:tc>
      </w:tr>
    </w:tbl>
    <w:p w14:paraId="589ADA41" w14:textId="77777777" w:rsidR="00DD0798" w:rsidRDefault="00DD0798" w:rsidP="00DD0798">
      <w:pPr>
        <w:rPr>
          <w:rFonts w:ascii="Arial" w:hAnsi="Arial" w:cs="Arial"/>
          <w:sz w:val="20"/>
          <w:szCs w:val="20"/>
        </w:rPr>
      </w:pPr>
    </w:p>
    <w:p w14:paraId="6F33D4CF" w14:textId="77777777" w:rsidR="0029596A" w:rsidRDefault="0029596A" w:rsidP="00DD0798">
      <w:pPr>
        <w:rPr>
          <w:rFonts w:ascii="Arial" w:hAnsi="Arial" w:cs="Arial"/>
          <w:sz w:val="20"/>
          <w:szCs w:val="20"/>
        </w:rPr>
      </w:pPr>
    </w:p>
    <w:p w14:paraId="4B39D2A5" w14:textId="77777777" w:rsidR="0029596A" w:rsidRPr="00061663" w:rsidRDefault="0029596A" w:rsidP="0029596A">
      <w:pPr>
        <w:jc w:val="center"/>
        <w:rPr>
          <w:rFonts w:ascii="Arial" w:hAnsi="Arial" w:cs="Arial"/>
          <w:sz w:val="20"/>
          <w:szCs w:val="20"/>
        </w:rPr>
      </w:pPr>
      <w:r w:rsidRPr="00061663">
        <w:rPr>
          <w:rFonts w:ascii="Arial" w:hAnsi="Arial" w:cs="Arial"/>
          <w:sz w:val="20"/>
          <w:szCs w:val="20"/>
        </w:rPr>
        <w:t>I</w:t>
      </w:r>
      <w:r>
        <w:rPr>
          <w:rFonts w:ascii="Arial" w:hAnsi="Arial" w:cs="Arial"/>
          <w:sz w:val="20"/>
          <w:szCs w:val="20"/>
        </w:rPr>
        <w:t>II</w:t>
      </w:r>
      <w:r w:rsidRPr="00061663">
        <w:rPr>
          <w:rFonts w:ascii="Arial" w:hAnsi="Arial" w:cs="Arial"/>
          <w:sz w:val="20"/>
          <w:szCs w:val="20"/>
        </w:rPr>
        <w:t>. PLAN RAZVOJNIH PRO</w:t>
      </w:r>
      <w:r>
        <w:rPr>
          <w:rFonts w:ascii="Arial" w:hAnsi="Arial" w:cs="Arial"/>
          <w:sz w:val="20"/>
          <w:szCs w:val="20"/>
        </w:rPr>
        <w:t>GRAMA</w:t>
      </w:r>
    </w:p>
    <w:p w14:paraId="0452E32E" w14:textId="77777777" w:rsidR="0029596A" w:rsidRPr="00061663" w:rsidRDefault="0029596A" w:rsidP="0029596A">
      <w:pPr>
        <w:rPr>
          <w:rFonts w:ascii="Arial" w:hAnsi="Arial" w:cs="Arial"/>
          <w:sz w:val="20"/>
          <w:szCs w:val="20"/>
        </w:rPr>
      </w:pPr>
    </w:p>
    <w:p w14:paraId="7AE20A03" w14:textId="77777777" w:rsidR="0029596A" w:rsidRDefault="0029596A" w:rsidP="0029596A">
      <w:pPr>
        <w:jc w:val="center"/>
        <w:rPr>
          <w:rFonts w:ascii="Arial" w:hAnsi="Arial" w:cs="Arial"/>
          <w:sz w:val="20"/>
          <w:szCs w:val="20"/>
        </w:rPr>
      </w:pPr>
      <w:r w:rsidRPr="00061663">
        <w:rPr>
          <w:rFonts w:ascii="Arial" w:hAnsi="Arial" w:cs="Arial"/>
          <w:sz w:val="20"/>
          <w:szCs w:val="20"/>
        </w:rPr>
        <w:t>Članak 4.</w:t>
      </w:r>
    </w:p>
    <w:p w14:paraId="425E5F2E" w14:textId="77777777" w:rsidR="0029596A" w:rsidRDefault="0029596A" w:rsidP="0029596A">
      <w:pPr>
        <w:suppressAutoHyphens/>
        <w:autoSpaceDN w:val="0"/>
        <w:textAlignment w:val="baseline"/>
        <w:rPr>
          <w:rFonts w:ascii="Arial" w:eastAsia="Calibri" w:hAnsi="Arial" w:cs="Arial"/>
          <w:sz w:val="20"/>
          <w:szCs w:val="20"/>
          <w:lang w:eastAsia="en-US"/>
        </w:rPr>
      </w:pPr>
      <w:r w:rsidRPr="00061663">
        <w:rPr>
          <w:rFonts w:ascii="Arial" w:hAnsi="Arial" w:cs="Arial"/>
          <w:sz w:val="20"/>
          <w:szCs w:val="20"/>
        </w:rPr>
        <w:t xml:space="preserve">U članku 4. </w:t>
      </w:r>
      <w:r w:rsidRPr="00061663">
        <w:rPr>
          <w:rFonts w:ascii="Arial" w:eastAsia="Calibri" w:hAnsi="Arial" w:cs="Arial"/>
          <w:sz w:val="20"/>
          <w:szCs w:val="20"/>
          <w:lang w:eastAsia="en-US"/>
        </w:rPr>
        <w:t>Plan razvojnih programa mijenja se kako slijedi:</w:t>
      </w:r>
    </w:p>
    <w:p w14:paraId="1A64ECEC" w14:textId="77777777" w:rsidR="007506EF" w:rsidRPr="00061663" w:rsidRDefault="007506EF" w:rsidP="0029596A">
      <w:pPr>
        <w:suppressAutoHyphens/>
        <w:autoSpaceDN w:val="0"/>
        <w:textAlignment w:val="baseline"/>
        <w:rPr>
          <w:rFonts w:ascii="Arial" w:eastAsia="Calibri" w:hAnsi="Arial" w:cs="Arial"/>
          <w:sz w:val="20"/>
          <w:szCs w:val="20"/>
          <w:lang w:eastAsia="en-US"/>
        </w:rPr>
      </w:pPr>
    </w:p>
    <w:p w14:paraId="3976496B" w14:textId="77777777" w:rsidR="0029596A" w:rsidRPr="00061663" w:rsidRDefault="0029596A" w:rsidP="0029596A">
      <w:pPr>
        <w:suppressAutoHyphens/>
        <w:autoSpaceDN w:val="0"/>
        <w:textAlignment w:val="baseline"/>
        <w:rPr>
          <w:rFonts w:ascii="Arial" w:hAnsi="Arial" w:cs="Arial"/>
          <w:sz w:val="12"/>
          <w:szCs w:val="12"/>
        </w:rPr>
      </w:pPr>
    </w:p>
    <w:tbl>
      <w:tblPr>
        <w:tblW w:w="10916" w:type="dxa"/>
        <w:tblInd w:w="-431" w:type="dxa"/>
        <w:tblLayout w:type="fixed"/>
        <w:tblLook w:val="04A0" w:firstRow="1" w:lastRow="0" w:firstColumn="1" w:lastColumn="0" w:noHBand="0" w:noVBand="1"/>
      </w:tblPr>
      <w:tblGrid>
        <w:gridCol w:w="426"/>
        <w:gridCol w:w="851"/>
        <w:gridCol w:w="850"/>
        <w:gridCol w:w="1560"/>
        <w:gridCol w:w="850"/>
        <w:gridCol w:w="851"/>
        <w:gridCol w:w="850"/>
        <w:gridCol w:w="1843"/>
        <w:gridCol w:w="992"/>
        <w:gridCol w:w="280"/>
        <w:gridCol w:w="236"/>
        <w:gridCol w:w="236"/>
        <w:gridCol w:w="232"/>
        <w:gridCol w:w="8"/>
        <w:gridCol w:w="851"/>
      </w:tblGrid>
      <w:tr w:rsidR="0029596A" w:rsidRPr="00061663" w14:paraId="28784816" w14:textId="77777777" w:rsidTr="00BA473C">
        <w:trPr>
          <w:cantSplit/>
          <w:trHeight w:val="1106"/>
        </w:trPr>
        <w:tc>
          <w:tcPr>
            <w:tcW w:w="426"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14:paraId="09EB6252" w14:textId="77777777" w:rsidR="0029596A" w:rsidRPr="00061663" w:rsidRDefault="0029596A" w:rsidP="005B0A0B">
            <w:pPr>
              <w:ind w:left="113" w:right="113"/>
              <w:rPr>
                <w:rFonts w:ascii="Arial" w:hAnsi="Arial" w:cs="Arial"/>
                <w:b/>
                <w:bCs/>
                <w:sz w:val="12"/>
                <w:szCs w:val="12"/>
              </w:rPr>
            </w:pPr>
            <w:r w:rsidRPr="00061663">
              <w:rPr>
                <w:rFonts w:ascii="Arial" w:hAnsi="Arial" w:cs="Arial"/>
                <w:b/>
                <w:bCs/>
                <w:sz w:val="12"/>
                <w:szCs w:val="12"/>
              </w:rPr>
              <w:t>Naziv cilja</w:t>
            </w:r>
          </w:p>
        </w:tc>
        <w:tc>
          <w:tcPr>
            <w:tcW w:w="851" w:type="dxa"/>
            <w:tcBorders>
              <w:top w:val="single" w:sz="4" w:space="0" w:color="auto"/>
              <w:left w:val="nil"/>
              <w:bottom w:val="single" w:sz="4" w:space="0" w:color="auto"/>
              <w:right w:val="single" w:sz="4" w:space="0" w:color="auto"/>
            </w:tcBorders>
            <w:shd w:val="clear" w:color="000000" w:fill="C0C0C0"/>
            <w:textDirection w:val="btLr"/>
            <w:vAlign w:val="center"/>
            <w:hideMark/>
          </w:tcPr>
          <w:p w14:paraId="26278C1A" w14:textId="77777777" w:rsidR="0029596A" w:rsidRPr="00061663" w:rsidRDefault="0029596A" w:rsidP="005B0A0B">
            <w:pPr>
              <w:ind w:left="113" w:right="113"/>
              <w:rPr>
                <w:rFonts w:ascii="Arial" w:hAnsi="Arial" w:cs="Arial"/>
                <w:b/>
                <w:bCs/>
                <w:sz w:val="12"/>
                <w:szCs w:val="12"/>
              </w:rPr>
            </w:pPr>
            <w:r w:rsidRPr="00061663">
              <w:rPr>
                <w:rFonts w:ascii="Arial" w:hAnsi="Arial" w:cs="Arial"/>
                <w:b/>
                <w:bCs/>
                <w:sz w:val="12"/>
                <w:szCs w:val="12"/>
              </w:rPr>
              <w:t>Naziv mjere</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14:paraId="563690A5"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Program/</w:t>
            </w:r>
            <w:r w:rsidRPr="00061663">
              <w:rPr>
                <w:rFonts w:ascii="Arial" w:hAnsi="Arial" w:cs="Arial"/>
                <w:b/>
                <w:bCs/>
                <w:sz w:val="12"/>
                <w:szCs w:val="12"/>
              </w:rPr>
              <w:br/>
              <w:t>aktivnost</w:t>
            </w:r>
          </w:p>
        </w:tc>
        <w:tc>
          <w:tcPr>
            <w:tcW w:w="1560" w:type="dxa"/>
            <w:tcBorders>
              <w:top w:val="single" w:sz="4" w:space="0" w:color="auto"/>
              <w:left w:val="nil"/>
              <w:bottom w:val="nil"/>
              <w:right w:val="single" w:sz="4" w:space="0" w:color="auto"/>
            </w:tcBorders>
            <w:shd w:val="clear" w:color="000000" w:fill="C0C0C0"/>
            <w:vAlign w:val="center"/>
            <w:hideMark/>
          </w:tcPr>
          <w:p w14:paraId="0657E38F"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Naziv programa/aktivnosti</w:t>
            </w:r>
          </w:p>
        </w:tc>
        <w:tc>
          <w:tcPr>
            <w:tcW w:w="850" w:type="dxa"/>
            <w:tcBorders>
              <w:top w:val="single" w:sz="4" w:space="0" w:color="auto"/>
              <w:left w:val="nil"/>
              <w:bottom w:val="nil"/>
              <w:right w:val="single" w:sz="4" w:space="0" w:color="auto"/>
            </w:tcBorders>
            <w:shd w:val="clear" w:color="000000" w:fill="C0C0C0"/>
            <w:vAlign w:val="center"/>
            <w:hideMark/>
          </w:tcPr>
          <w:p w14:paraId="74C1A1B7"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Plan 2021</w:t>
            </w:r>
          </w:p>
        </w:tc>
        <w:tc>
          <w:tcPr>
            <w:tcW w:w="851" w:type="dxa"/>
            <w:tcBorders>
              <w:top w:val="single" w:sz="4" w:space="0" w:color="auto"/>
              <w:left w:val="nil"/>
              <w:bottom w:val="nil"/>
              <w:right w:val="single" w:sz="4" w:space="0" w:color="auto"/>
            </w:tcBorders>
            <w:shd w:val="clear" w:color="000000" w:fill="C0C0C0"/>
            <w:vAlign w:val="center"/>
            <w:hideMark/>
          </w:tcPr>
          <w:p w14:paraId="4365CF3C"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Povećanje/</w:t>
            </w:r>
          </w:p>
          <w:p w14:paraId="33CBFE0D"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Smanjenje</w:t>
            </w:r>
          </w:p>
        </w:tc>
        <w:tc>
          <w:tcPr>
            <w:tcW w:w="850" w:type="dxa"/>
            <w:tcBorders>
              <w:top w:val="single" w:sz="4" w:space="0" w:color="auto"/>
              <w:left w:val="nil"/>
              <w:bottom w:val="nil"/>
              <w:right w:val="single" w:sz="4" w:space="0" w:color="auto"/>
            </w:tcBorders>
            <w:shd w:val="clear" w:color="000000" w:fill="C0C0C0"/>
            <w:vAlign w:val="center"/>
            <w:hideMark/>
          </w:tcPr>
          <w:p w14:paraId="33DDF69D"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Novi plan za 2021.</w:t>
            </w:r>
          </w:p>
        </w:tc>
        <w:tc>
          <w:tcPr>
            <w:tcW w:w="1843" w:type="dxa"/>
            <w:tcBorders>
              <w:top w:val="single" w:sz="4" w:space="0" w:color="auto"/>
              <w:left w:val="nil"/>
              <w:bottom w:val="nil"/>
              <w:right w:val="single" w:sz="4" w:space="0" w:color="000000"/>
            </w:tcBorders>
            <w:shd w:val="clear" w:color="000000" w:fill="C0C0C0"/>
            <w:vAlign w:val="center"/>
            <w:hideMark/>
          </w:tcPr>
          <w:p w14:paraId="654AC039"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Pokazatelj rezultata</w:t>
            </w:r>
          </w:p>
        </w:tc>
        <w:tc>
          <w:tcPr>
            <w:tcW w:w="992" w:type="dxa"/>
            <w:tcBorders>
              <w:top w:val="single" w:sz="4" w:space="0" w:color="auto"/>
              <w:left w:val="nil"/>
              <w:bottom w:val="nil"/>
              <w:right w:val="single" w:sz="4" w:space="0" w:color="auto"/>
            </w:tcBorders>
            <w:shd w:val="clear" w:color="000000" w:fill="C0C0C0"/>
            <w:vAlign w:val="center"/>
            <w:hideMark/>
          </w:tcPr>
          <w:p w14:paraId="7FBD26B7"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Polazna vrijednost</w:t>
            </w:r>
            <w:r w:rsidRPr="00061663">
              <w:rPr>
                <w:rFonts w:ascii="Arial" w:hAnsi="Arial" w:cs="Arial"/>
                <w:b/>
                <w:bCs/>
                <w:sz w:val="12"/>
                <w:szCs w:val="12"/>
              </w:rPr>
              <w:br/>
              <w:t>2020.</w:t>
            </w:r>
          </w:p>
        </w:tc>
        <w:tc>
          <w:tcPr>
            <w:tcW w:w="992" w:type="dxa"/>
            <w:gridSpan w:val="5"/>
            <w:tcBorders>
              <w:top w:val="single" w:sz="4" w:space="0" w:color="auto"/>
              <w:left w:val="nil"/>
              <w:bottom w:val="nil"/>
              <w:right w:val="single" w:sz="4" w:space="0" w:color="auto"/>
            </w:tcBorders>
            <w:shd w:val="clear" w:color="000000" w:fill="C0C0C0"/>
            <w:vAlign w:val="center"/>
            <w:hideMark/>
          </w:tcPr>
          <w:p w14:paraId="16833CC9"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Ciljana vrijednost</w:t>
            </w:r>
            <w:r w:rsidRPr="00061663">
              <w:rPr>
                <w:rFonts w:ascii="Arial" w:hAnsi="Arial" w:cs="Arial"/>
                <w:b/>
                <w:bCs/>
                <w:sz w:val="12"/>
                <w:szCs w:val="12"/>
              </w:rPr>
              <w:br/>
              <w:t>2021.</w:t>
            </w:r>
          </w:p>
        </w:tc>
        <w:tc>
          <w:tcPr>
            <w:tcW w:w="851" w:type="dxa"/>
            <w:tcBorders>
              <w:top w:val="single" w:sz="4" w:space="0" w:color="auto"/>
              <w:left w:val="nil"/>
              <w:bottom w:val="nil"/>
              <w:right w:val="single" w:sz="4" w:space="0" w:color="auto"/>
            </w:tcBorders>
            <w:shd w:val="clear" w:color="000000" w:fill="C0C0C0"/>
            <w:vAlign w:val="center"/>
            <w:hideMark/>
          </w:tcPr>
          <w:p w14:paraId="43BF99B3" w14:textId="77777777" w:rsidR="0029596A" w:rsidRPr="00061663" w:rsidRDefault="0029596A" w:rsidP="005B0A0B">
            <w:pPr>
              <w:jc w:val="center"/>
              <w:rPr>
                <w:rFonts w:ascii="Arial" w:hAnsi="Arial" w:cs="Arial"/>
                <w:b/>
                <w:bCs/>
                <w:sz w:val="12"/>
                <w:szCs w:val="12"/>
              </w:rPr>
            </w:pPr>
            <w:r w:rsidRPr="00061663">
              <w:rPr>
                <w:rFonts w:ascii="Arial" w:hAnsi="Arial" w:cs="Arial"/>
                <w:b/>
                <w:bCs/>
                <w:sz w:val="12"/>
                <w:szCs w:val="12"/>
              </w:rPr>
              <w:t>Odgovornost za provedbu mjere (organizacijska klasifikacija)</w:t>
            </w:r>
          </w:p>
        </w:tc>
      </w:tr>
      <w:tr w:rsidR="006F2C2F" w:rsidRPr="00061663" w14:paraId="411BA8C3" w14:textId="77777777" w:rsidTr="005B0A0B">
        <w:trPr>
          <w:cantSplit/>
          <w:trHeight w:val="469"/>
        </w:trPr>
        <w:tc>
          <w:tcPr>
            <w:tcW w:w="426"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29724897" w14:textId="77777777" w:rsidR="006F2C2F" w:rsidRPr="00061663" w:rsidRDefault="006F2C2F" w:rsidP="005B0A0B">
            <w:pPr>
              <w:jc w:val="center"/>
              <w:rPr>
                <w:rFonts w:ascii="Arial" w:hAnsi="Arial" w:cs="Arial"/>
                <w:b/>
                <w:bCs/>
                <w:sz w:val="12"/>
                <w:szCs w:val="12"/>
              </w:rPr>
            </w:pPr>
            <w:r w:rsidRPr="00061663">
              <w:rPr>
                <w:rFonts w:ascii="Arial" w:hAnsi="Arial" w:cs="Arial"/>
                <w:sz w:val="12"/>
                <w:szCs w:val="12"/>
              </w:rPr>
              <w:t xml:space="preserve">1. RAZVOJ KONKURENTNOG I ODRŽIVOG GOSPODARSTVA </w:t>
            </w:r>
          </w:p>
        </w:tc>
        <w:tc>
          <w:tcPr>
            <w:tcW w:w="851" w:type="dxa"/>
            <w:vMerge w:val="restart"/>
            <w:tcBorders>
              <w:top w:val="single" w:sz="4" w:space="0" w:color="auto"/>
              <w:left w:val="nil"/>
              <w:right w:val="single" w:sz="4" w:space="0" w:color="auto"/>
            </w:tcBorders>
            <w:shd w:val="clear" w:color="auto" w:fill="FFFFFF" w:themeFill="background1"/>
            <w:textDirection w:val="btLr"/>
            <w:vAlign w:val="center"/>
          </w:tcPr>
          <w:p w14:paraId="20577F1B" w14:textId="77777777" w:rsidR="006F2C2F" w:rsidRPr="00061663" w:rsidRDefault="006F2C2F" w:rsidP="005B0A0B">
            <w:pPr>
              <w:jc w:val="center"/>
              <w:rPr>
                <w:rFonts w:ascii="Arial" w:hAnsi="Arial" w:cs="Arial"/>
                <w:b/>
                <w:bCs/>
                <w:sz w:val="12"/>
                <w:szCs w:val="12"/>
              </w:rPr>
            </w:pPr>
            <w:r w:rsidRPr="00061663">
              <w:rPr>
                <w:rFonts w:ascii="Arial" w:hAnsi="Arial" w:cs="Arial"/>
                <w:sz w:val="12"/>
                <w:szCs w:val="12"/>
              </w:rPr>
              <w:t xml:space="preserve">Mjera 1.1. Jačanje komunalne infrastrukture </w:t>
            </w:r>
          </w:p>
        </w:tc>
        <w:tc>
          <w:tcPr>
            <w:tcW w:w="850" w:type="dxa"/>
            <w:tcBorders>
              <w:top w:val="single" w:sz="4" w:space="0" w:color="auto"/>
              <w:left w:val="nil"/>
              <w:bottom w:val="single" w:sz="4" w:space="0" w:color="auto"/>
              <w:right w:val="single" w:sz="4" w:space="0" w:color="auto"/>
            </w:tcBorders>
            <w:shd w:val="clear" w:color="auto" w:fill="FFFF00"/>
            <w:vAlign w:val="center"/>
          </w:tcPr>
          <w:p w14:paraId="57B3F5C4" w14:textId="77777777" w:rsidR="006F2C2F" w:rsidRPr="00061663" w:rsidRDefault="006F2C2F" w:rsidP="005B0A0B">
            <w:pPr>
              <w:jc w:val="center"/>
              <w:rPr>
                <w:rFonts w:ascii="Arial" w:hAnsi="Arial" w:cs="Arial"/>
                <w:b/>
                <w:bCs/>
                <w:sz w:val="12"/>
                <w:szCs w:val="12"/>
              </w:rPr>
            </w:pPr>
            <w:r w:rsidRPr="00061663">
              <w:rPr>
                <w:rFonts w:ascii="Arial" w:hAnsi="Arial" w:cs="Arial"/>
                <w:b/>
                <w:bCs/>
                <w:sz w:val="12"/>
                <w:szCs w:val="12"/>
              </w:rPr>
              <w:t>P1011</w:t>
            </w:r>
          </w:p>
        </w:tc>
        <w:tc>
          <w:tcPr>
            <w:tcW w:w="8789" w:type="dxa"/>
            <w:gridSpan w:val="12"/>
            <w:tcBorders>
              <w:top w:val="single" w:sz="4" w:space="0" w:color="auto"/>
              <w:left w:val="nil"/>
              <w:bottom w:val="nil"/>
              <w:right w:val="single" w:sz="4" w:space="0" w:color="auto"/>
            </w:tcBorders>
            <w:shd w:val="clear" w:color="auto" w:fill="FFFF00"/>
            <w:vAlign w:val="center"/>
          </w:tcPr>
          <w:p w14:paraId="2DE83A91"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Izgradnja komunalne infrastrukture</w:t>
            </w:r>
          </w:p>
        </w:tc>
      </w:tr>
      <w:tr w:rsidR="006F2C2F" w:rsidRPr="00061663" w14:paraId="3745834F" w14:textId="77777777" w:rsidTr="00BA473C">
        <w:trPr>
          <w:trHeight w:val="375"/>
        </w:trPr>
        <w:tc>
          <w:tcPr>
            <w:tcW w:w="426" w:type="dxa"/>
            <w:vMerge/>
            <w:tcBorders>
              <w:left w:val="single" w:sz="4" w:space="0" w:color="auto"/>
              <w:right w:val="single" w:sz="4" w:space="0" w:color="auto"/>
            </w:tcBorders>
            <w:shd w:val="clear" w:color="auto" w:fill="FFFFFF" w:themeFill="background1"/>
            <w:vAlign w:val="center"/>
            <w:hideMark/>
          </w:tcPr>
          <w:p w14:paraId="5D2623BE" w14:textId="77777777" w:rsidR="006F2C2F" w:rsidRPr="00061663" w:rsidRDefault="006F2C2F" w:rsidP="005B0A0B">
            <w:pPr>
              <w:jc w:val="cente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1B36273D" w14:textId="77777777" w:rsidR="006F2C2F" w:rsidRPr="00061663" w:rsidRDefault="006F2C2F" w:rsidP="005B0A0B">
            <w:pPr>
              <w:jc w:val="cente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78C0244" w14:textId="77777777" w:rsidR="006F2C2F" w:rsidRPr="00061663" w:rsidRDefault="006F2C2F" w:rsidP="005B0A0B">
            <w:pPr>
              <w:rPr>
                <w:rFonts w:ascii="Arial" w:hAnsi="Arial" w:cs="Arial"/>
                <w:sz w:val="12"/>
                <w:szCs w:val="12"/>
              </w:rPr>
            </w:pPr>
            <w:r w:rsidRPr="00061663">
              <w:rPr>
                <w:rFonts w:ascii="Arial" w:hAnsi="Arial" w:cs="Arial"/>
                <w:sz w:val="12"/>
                <w:szCs w:val="12"/>
              </w:rPr>
              <w:t>K101001</w:t>
            </w:r>
          </w:p>
        </w:tc>
        <w:tc>
          <w:tcPr>
            <w:tcW w:w="1560" w:type="dxa"/>
            <w:tcBorders>
              <w:top w:val="single" w:sz="4" w:space="0" w:color="auto"/>
              <w:left w:val="nil"/>
              <w:bottom w:val="single" w:sz="4" w:space="0" w:color="auto"/>
              <w:right w:val="nil"/>
            </w:tcBorders>
            <w:shd w:val="clear" w:color="000000" w:fill="FFFFFF"/>
            <w:vAlign w:val="center"/>
            <w:hideMark/>
          </w:tcPr>
          <w:p w14:paraId="213F9989" w14:textId="77777777" w:rsidR="006F2C2F" w:rsidRPr="00061663" w:rsidRDefault="006F2C2F" w:rsidP="005B0A0B">
            <w:pPr>
              <w:rPr>
                <w:rFonts w:ascii="Arial" w:hAnsi="Arial" w:cs="Arial"/>
                <w:sz w:val="12"/>
                <w:szCs w:val="12"/>
              </w:rPr>
            </w:pPr>
            <w:r w:rsidRPr="00061663">
              <w:rPr>
                <w:rFonts w:ascii="Arial" w:hAnsi="Arial" w:cs="Arial"/>
                <w:sz w:val="12"/>
                <w:szCs w:val="12"/>
              </w:rPr>
              <w:t>Izgradnja mrtvačnica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1E467" w14:textId="64EE3B05" w:rsidR="006F2C2F" w:rsidRPr="00061663" w:rsidRDefault="006F2C2F" w:rsidP="005B0A0B">
            <w:pPr>
              <w:jc w:val="right"/>
              <w:rPr>
                <w:rFonts w:ascii="Arial" w:hAnsi="Arial" w:cs="Arial"/>
                <w:sz w:val="12"/>
                <w:szCs w:val="12"/>
              </w:rPr>
            </w:pPr>
            <w:r>
              <w:rPr>
                <w:rFonts w:ascii="Arial" w:hAnsi="Arial" w:cs="Arial"/>
                <w:sz w:val="12"/>
                <w:szCs w:val="12"/>
              </w:rPr>
              <w:t>864.000</w:t>
            </w:r>
          </w:p>
        </w:tc>
        <w:tc>
          <w:tcPr>
            <w:tcW w:w="851" w:type="dxa"/>
            <w:tcBorders>
              <w:top w:val="single" w:sz="4" w:space="0" w:color="auto"/>
              <w:left w:val="nil"/>
              <w:bottom w:val="single" w:sz="4" w:space="0" w:color="auto"/>
              <w:right w:val="nil"/>
            </w:tcBorders>
            <w:shd w:val="clear" w:color="000000" w:fill="FFFFFF"/>
            <w:vAlign w:val="center"/>
            <w:hideMark/>
          </w:tcPr>
          <w:p w14:paraId="1DD40FC6" w14:textId="58B36650" w:rsidR="006F2C2F" w:rsidRPr="00061663" w:rsidRDefault="006F2C2F" w:rsidP="005B0A0B">
            <w:pPr>
              <w:jc w:val="right"/>
              <w:rPr>
                <w:rFonts w:ascii="Arial" w:hAnsi="Arial" w:cs="Arial"/>
                <w:sz w:val="12"/>
                <w:szCs w:val="12"/>
              </w:rPr>
            </w:pPr>
            <w:r>
              <w:rPr>
                <w:rFonts w:ascii="Arial" w:hAnsi="Arial" w:cs="Arial"/>
                <w:sz w:val="12"/>
                <w:szCs w:val="12"/>
              </w:rPr>
              <w:t>-52.970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DD5ED" w14:textId="5D894BC1" w:rsidR="006F2C2F" w:rsidRPr="00061663" w:rsidRDefault="006F2C2F" w:rsidP="005B0A0B">
            <w:pPr>
              <w:jc w:val="right"/>
              <w:rPr>
                <w:rFonts w:ascii="Arial" w:hAnsi="Arial" w:cs="Arial"/>
                <w:sz w:val="12"/>
                <w:szCs w:val="12"/>
              </w:rPr>
            </w:pPr>
            <w:r>
              <w:rPr>
                <w:rFonts w:ascii="Arial" w:hAnsi="Arial" w:cs="Arial"/>
                <w:sz w:val="12"/>
                <w:szCs w:val="12"/>
              </w:rPr>
              <w:t>811.030</w:t>
            </w:r>
          </w:p>
          <w:p w14:paraId="6FB4CB5F" w14:textId="77777777" w:rsidR="006F2C2F" w:rsidRPr="00061663" w:rsidRDefault="006F2C2F" w:rsidP="005B0A0B">
            <w:pPr>
              <w:jc w:val="right"/>
              <w:rPr>
                <w:rFonts w:ascii="Arial" w:hAnsi="Arial" w:cs="Arial"/>
                <w:sz w:val="12"/>
                <w:szCs w:val="12"/>
              </w:rPr>
            </w:pP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14:paraId="05EAF978"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uređene dvije mrtvačnice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71311C"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w:t>
            </w:r>
          </w:p>
        </w:tc>
        <w:tc>
          <w:tcPr>
            <w:tcW w:w="992" w:type="dxa"/>
            <w:gridSpan w:val="5"/>
            <w:tcBorders>
              <w:top w:val="single" w:sz="4" w:space="0" w:color="auto"/>
              <w:left w:val="nil"/>
              <w:bottom w:val="single" w:sz="4" w:space="0" w:color="auto"/>
              <w:right w:val="single" w:sz="4" w:space="0" w:color="auto"/>
            </w:tcBorders>
            <w:shd w:val="clear" w:color="000000" w:fill="FFFFFF"/>
            <w:vAlign w:val="center"/>
            <w:hideMark/>
          </w:tcPr>
          <w:p w14:paraId="6B75C1B5"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9521FC"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345441CF" w14:textId="77777777" w:rsidTr="00BA473C">
        <w:trPr>
          <w:trHeight w:val="285"/>
        </w:trPr>
        <w:tc>
          <w:tcPr>
            <w:tcW w:w="426" w:type="dxa"/>
            <w:vMerge/>
            <w:tcBorders>
              <w:left w:val="single" w:sz="4" w:space="0" w:color="auto"/>
              <w:right w:val="single" w:sz="4" w:space="0" w:color="auto"/>
            </w:tcBorders>
            <w:shd w:val="clear" w:color="auto" w:fill="FFFFFF" w:themeFill="background1"/>
            <w:vAlign w:val="center"/>
            <w:hideMark/>
          </w:tcPr>
          <w:p w14:paraId="00CB4179"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109B7549" w14:textId="77777777" w:rsidR="006F2C2F" w:rsidRPr="00061663" w:rsidRDefault="006F2C2F" w:rsidP="005B0A0B">
            <w:pPr>
              <w:rPr>
                <w:rFonts w:ascii="Arial" w:hAnsi="Arial" w:cs="Arial"/>
                <w:sz w:val="12"/>
                <w:szCs w:val="12"/>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EF1915" w14:textId="77777777" w:rsidR="006F2C2F" w:rsidRPr="00061663" w:rsidRDefault="006F2C2F" w:rsidP="005B0A0B">
            <w:pPr>
              <w:rPr>
                <w:rFonts w:ascii="Arial" w:hAnsi="Arial" w:cs="Arial"/>
                <w:sz w:val="12"/>
                <w:szCs w:val="12"/>
              </w:rPr>
            </w:pPr>
            <w:r w:rsidRPr="00061663">
              <w:rPr>
                <w:rFonts w:ascii="Arial" w:hAnsi="Arial" w:cs="Arial"/>
                <w:sz w:val="12"/>
                <w:szCs w:val="12"/>
              </w:rPr>
              <w:t>K101002</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A21C60" w14:textId="77777777" w:rsidR="006F2C2F" w:rsidRPr="00061663" w:rsidRDefault="006F2C2F" w:rsidP="005B0A0B">
            <w:pPr>
              <w:rPr>
                <w:rFonts w:ascii="Arial" w:hAnsi="Arial" w:cs="Arial"/>
                <w:sz w:val="12"/>
                <w:szCs w:val="12"/>
              </w:rPr>
            </w:pPr>
            <w:r w:rsidRPr="00061663">
              <w:rPr>
                <w:rFonts w:ascii="Arial" w:hAnsi="Arial" w:cs="Arial"/>
                <w:sz w:val="12"/>
                <w:szCs w:val="12"/>
              </w:rPr>
              <w:t>Modernizacija ulica u Staroj Gradiški</w:t>
            </w:r>
          </w:p>
        </w:tc>
        <w:tc>
          <w:tcPr>
            <w:tcW w:w="850" w:type="dxa"/>
            <w:vMerge w:val="restart"/>
            <w:tcBorders>
              <w:top w:val="nil"/>
              <w:left w:val="nil"/>
              <w:right w:val="single" w:sz="4" w:space="0" w:color="auto"/>
            </w:tcBorders>
            <w:shd w:val="clear" w:color="000000" w:fill="FFFFFF"/>
            <w:vAlign w:val="center"/>
          </w:tcPr>
          <w:p w14:paraId="1F2753A9" w14:textId="18A9764C" w:rsidR="006F2C2F" w:rsidRPr="00061663" w:rsidRDefault="006F2C2F" w:rsidP="005B0A0B">
            <w:pPr>
              <w:jc w:val="right"/>
              <w:rPr>
                <w:rFonts w:ascii="Arial" w:hAnsi="Arial" w:cs="Arial"/>
                <w:sz w:val="12"/>
                <w:szCs w:val="12"/>
              </w:rPr>
            </w:pPr>
            <w:r w:rsidRPr="00061663">
              <w:rPr>
                <w:rFonts w:ascii="Arial" w:hAnsi="Arial" w:cs="Arial"/>
                <w:sz w:val="12"/>
                <w:szCs w:val="12"/>
              </w:rPr>
              <w:t> 720.000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C14A7E" w14:textId="72306E04" w:rsidR="006F2C2F" w:rsidRPr="00061663" w:rsidRDefault="006F2C2F" w:rsidP="005B0A0B">
            <w:pPr>
              <w:jc w:val="right"/>
              <w:rPr>
                <w:rFonts w:ascii="Arial" w:hAnsi="Arial" w:cs="Arial"/>
                <w:sz w:val="12"/>
                <w:szCs w:val="12"/>
              </w:rPr>
            </w:pPr>
            <w:r>
              <w:rPr>
                <w:rFonts w:ascii="Arial" w:hAnsi="Arial" w:cs="Arial"/>
                <w:sz w:val="12"/>
                <w:szCs w:val="12"/>
              </w:rPr>
              <w:t>-278.600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53A449" w14:textId="7F401221" w:rsidR="006F2C2F" w:rsidRPr="00061663" w:rsidRDefault="006F2C2F" w:rsidP="005B0A0B">
            <w:pPr>
              <w:jc w:val="right"/>
              <w:rPr>
                <w:rFonts w:ascii="Arial" w:hAnsi="Arial" w:cs="Arial"/>
                <w:sz w:val="12"/>
                <w:szCs w:val="12"/>
              </w:rPr>
            </w:pPr>
            <w:r>
              <w:rPr>
                <w:rFonts w:ascii="Arial" w:hAnsi="Arial" w:cs="Arial"/>
                <w:sz w:val="12"/>
                <w:szCs w:val="12"/>
              </w:rPr>
              <w:t>441.400</w:t>
            </w:r>
          </w:p>
        </w:tc>
        <w:tc>
          <w:tcPr>
            <w:tcW w:w="1843" w:type="dxa"/>
            <w:tcBorders>
              <w:top w:val="single" w:sz="4" w:space="0" w:color="auto"/>
              <w:left w:val="single" w:sz="4" w:space="0" w:color="auto"/>
              <w:right w:val="single" w:sz="4" w:space="0" w:color="auto"/>
            </w:tcBorders>
            <w:shd w:val="clear" w:color="000000" w:fill="FFFFFF"/>
            <w:vAlign w:val="center"/>
            <w:hideMark/>
          </w:tcPr>
          <w:p w14:paraId="7FD23632"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dužina obnovljenih prometnica (m)</w:t>
            </w:r>
          </w:p>
        </w:tc>
        <w:tc>
          <w:tcPr>
            <w:tcW w:w="992" w:type="dxa"/>
            <w:tcBorders>
              <w:top w:val="single" w:sz="4" w:space="0" w:color="auto"/>
              <w:left w:val="single" w:sz="4" w:space="0" w:color="auto"/>
              <w:right w:val="single" w:sz="4" w:space="0" w:color="auto"/>
            </w:tcBorders>
            <w:shd w:val="clear" w:color="000000" w:fill="FFFFFF"/>
            <w:vAlign w:val="center"/>
            <w:hideMark/>
          </w:tcPr>
          <w:p w14:paraId="3E76066A"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400</w:t>
            </w:r>
          </w:p>
        </w:tc>
        <w:tc>
          <w:tcPr>
            <w:tcW w:w="992" w:type="dxa"/>
            <w:gridSpan w:val="5"/>
            <w:tcBorders>
              <w:top w:val="single" w:sz="4" w:space="0" w:color="auto"/>
              <w:left w:val="single" w:sz="4" w:space="0" w:color="auto"/>
              <w:right w:val="single" w:sz="4" w:space="0" w:color="auto"/>
            </w:tcBorders>
            <w:shd w:val="clear" w:color="000000" w:fill="FFFFFF"/>
            <w:vAlign w:val="center"/>
            <w:hideMark/>
          </w:tcPr>
          <w:p w14:paraId="50E0D9D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100</w:t>
            </w:r>
          </w:p>
        </w:tc>
        <w:tc>
          <w:tcPr>
            <w:tcW w:w="851" w:type="dxa"/>
            <w:tcBorders>
              <w:top w:val="single" w:sz="4" w:space="0" w:color="auto"/>
              <w:left w:val="single" w:sz="4" w:space="0" w:color="auto"/>
              <w:right w:val="single" w:sz="4" w:space="0" w:color="auto"/>
            </w:tcBorders>
            <w:shd w:val="clear" w:color="000000" w:fill="FFFFFF"/>
            <w:vAlign w:val="center"/>
            <w:hideMark/>
          </w:tcPr>
          <w:p w14:paraId="5D12C674"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41CA9E61" w14:textId="77777777" w:rsidTr="00BA473C">
        <w:trPr>
          <w:trHeight w:val="315"/>
        </w:trPr>
        <w:tc>
          <w:tcPr>
            <w:tcW w:w="426" w:type="dxa"/>
            <w:vMerge/>
            <w:tcBorders>
              <w:left w:val="single" w:sz="4" w:space="0" w:color="auto"/>
              <w:right w:val="single" w:sz="4" w:space="0" w:color="auto"/>
            </w:tcBorders>
            <w:shd w:val="clear" w:color="auto" w:fill="FFFFFF" w:themeFill="background1"/>
            <w:vAlign w:val="center"/>
            <w:hideMark/>
          </w:tcPr>
          <w:p w14:paraId="1F6D6ABB"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43A45B2E"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134AC5FC" w14:textId="77777777" w:rsidR="006F2C2F" w:rsidRPr="00061663" w:rsidRDefault="006F2C2F" w:rsidP="005B0A0B">
            <w:pPr>
              <w:rPr>
                <w:rFonts w:ascii="Arial" w:hAnsi="Arial" w:cs="Arial"/>
                <w:sz w:val="12"/>
                <w:szCs w:val="12"/>
              </w:rPr>
            </w:pPr>
          </w:p>
        </w:tc>
        <w:tc>
          <w:tcPr>
            <w:tcW w:w="1560" w:type="dxa"/>
            <w:vMerge/>
            <w:tcBorders>
              <w:top w:val="nil"/>
              <w:left w:val="single" w:sz="4" w:space="0" w:color="auto"/>
              <w:bottom w:val="single" w:sz="4" w:space="0" w:color="000000"/>
              <w:right w:val="single" w:sz="4" w:space="0" w:color="auto"/>
            </w:tcBorders>
            <w:vAlign w:val="center"/>
            <w:hideMark/>
          </w:tcPr>
          <w:p w14:paraId="369A18F5" w14:textId="77777777" w:rsidR="006F2C2F" w:rsidRPr="00061663" w:rsidRDefault="006F2C2F" w:rsidP="005B0A0B">
            <w:pPr>
              <w:rPr>
                <w:rFonts w:ascii="Arial" w:hAnsi="Arial" w:cs="Arial"/>
                <w:sz w:val="12"/>
                <w:szCs w:val="12"/>
              </w:rPr>
            </w:pPr>
          </w:p>
        </w:tc>
        <w:tc>
          <w:tcPr>
            <w:tcW w:w="850" w:type="dxa"/>
            <w:vMerge/>
            <w:tcBorders>
              <w:left w:val="nil"/>
              <w:bottom w:val="single" w:sz="4" w:space="0" w:color="auto"/>
              <w:right w:val="single" w:sz="4" w:space="0" w:color="auto"/>
            </w:tcBorders>
            <w:shd w:val="clear" w:color="000000" w:fill="FFFFFF"/>
            <w:vAlign w:val="center"/>
            <w:hideMark/>
          </w:tcPr>
          <w:p w14:paraId="50BC42A0" w14:textId="77777777" w:rsidR="006F2C2F" w:rsidRPr="00061663" w:rsidRDefault="006F2C2F" w:rsidP="005B0A0B">
            <w:pPr>
              <w:rPr>
                <w:rFonts w:ascii="Arial" w:hAnsi="Arial" w:cs="Arial"/>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6154C2DF" w14:textId="77777777" w:rsidR="006F2C2F" w:rsidRPr="00061663" w:rsidRDefault="006F2C2F" w:rsidP="005B0A0B">
            <w:pPr>
              <w:jc w:val="right"/>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0BC4E18C" w14:textId="77777777" w:rsidR="006F2C2F" w:rsidRPr="00061663" w:rsidRDefault="006F2C2F" w:rsidP="005B0A0B">
            <w:pPr>
              <w:rPr>
                <w:rFonts w:ascii="Arial" w:hAnsi="Arial" w:cs="Arial"/>
                <w:sz w:val="12"/>
                <w:szCs w:val="12"/>
              </w:rPr>
            </w:pPr>
          </w:p>
        </w:tc>
        <w:tc>
          <w:tcPr>
            <w:tcW w:w="1843" w:type="dxa"/>
            <w:tcBorders>
              <w:left w:val="single" w:sz="4" w:space="0" w:color="auto"/>
              <w:bottom w:val="single" w:sz="4" w:space="0" w:color="auto"/>
              <w:right w:val="single" w:sz="4" w:space="0" w:color="auto"/>
            </w:tcBorders>
            <w:shd w:val="clear" w:color="000000" w:fill="FFFFFF"/>
            <w:vAlign w:val="center"/>
            <w:hideMark/>
          </w:tcPr>
          <w:p w14:paraId="1B0D66FE"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projekt uređenja šetnice (Obala slavonskih graničar)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34DB6A"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single" w:sz="4" w:space="0" w:color="auto"/>
              <w:bottom w:val="single" w:sz="4" w:space="0" w:color="auto"/>
              <w:right w:val="single" w:sz="4" w:space="0" w:color="auto"/>
            </w:tcBorders>
            <w:shd w:val="clear" w:color="000000" w:fill="FFFFFF"/>
            <w:vAlign w:val="center"/>
            <w:hideMark/>
          </w:tcPr>
          <w:p w14:paraId="42D253B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9E35899"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12B729D9" w14:textId="77777777" w:rsidTr="00BA473C">
        <w:trPr>
          <w:trHeight w:val="84"/>
        </w:trPr>
        <w:tc>
          <w:tcPr>
            <w:tcW w:w="426" w:type="dxa"/>
            <w:vMerge/>
            <w:tcBorders>
              <w:left w:val="single" w:sz="4" w:space="0" w:color="auto"/>
              <w:right w:val="single" w:sz="4" w:space="0" w:color="auto"/>
            </w:tcBorders>
            <w:shd w:val="clear" w:color="auto" w:fill="FFFFFF" w:themeFill="background1"/>
            <w:vAlign w:val="center"/>
            <w:hideMark/>
          </w:tcPr>
          <w:p w14:paraId="152ABCF1"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239F2AE4" w14:textId="77777777" w:rsidR="006F2C2F" w:rsidRPr="00061663" w:rsidRDefault="006F2C2F" w:rsidP="005B0A0B">
            <w:pPr>
              <w:rPr>
                <w:rFonts w:ascii="Arial" w:hAnsi="Arial" w:cs="Arial"/>
                <w:sz w:val="12"/>
                <w:szCs w:val="12"/>
              </w:rPr>
            </w:pPr>
          </w:p>
        </w:tc>
        <w:tc>
          <w:tcPr>
            <w:tcW w:w="850" w:type="dxa"/>
            <w:vMerge w:val="restart"/>
            <w:tcBorders>
              <w:top w:val="nil"/>
              <w:left w:val="single" w:sz="4" w:space="0" w:color="auto"/>
              <w:bottom w:val="single" w:sz="4" w:space="0" w:color="000000"/>
              <w:right w:val="nil"/>
            </w:tcBorders>
            <w:shd w:val="clear" w:color="000000" w:fill="FFFFFF"/>
            <w:vAlign w:val="center"/>
            <w:hideMark/>
          </w:tcPr>
          <w:p w14:paraId="2C3D2F4B" w14:textId="77777777" w:rsidR="006F2C2F" w:rsidRPr="00061663" w:rsidRDefault="006F2C2F" w:rsidP="005B0A0B">
            <w:pPr>
              <w:rPr>
                <w:rFonts w:ascii="Arial" w:hAnsi="Arial" w:cs="Arial"/>
                <w:sz w:val="12"/>
                <w:szCs w:val="12"/>
              </w:rPr>
            </w:pPr>
            <w:r w:rsidRPr="00061663">
              <w:rPr>
                <w:rFonts w:ascii="Arial" w:hAnsi="Arial" w:cs="Arial"/>
                <w:sz w:val="12"/>
                <w:szCs w:val="12"/>
              </w:rPr>
              <w:t>K101003</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4C0825" w14:textId="77777777" w:rsidR="006F2C2F" w:rsidRPr="00061663" w:rsidRDefault="006F2C2F" w:rsidP="005B0A0B">
            <w:pPr>
              <w:rPr>
                <w:rFonts w:ascii="Arial" w:hAnsi="Arial" w:cs="Arial"/>
                <w:sz w:val="12"/>
                <w:szCs w:val="12"/>
              </w:rPr>
            </w:pPr>
            <w:r w:rsidRPr="00061663">
              <w:rPr>
                <w:rFonts w:ascii="Arial" w:hAnsi="Arial" w:cs="Arial"/>
                <w:sz w:val="12"/>
                <w:szCs w:val="12"/>
              </w:rPr>
              <w:t>Uređenje Cvjetnog trga</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tcPr>
          <w:p w14:paraId="79E13A3F" w14:textId="406F309C" w:rsidR="006F2C2F" w:rsidRPr="00061663" w:rsidRDefault="006F2C2F" w:rsidP="005B0A0B">
            <w:pPr>
              <w:jc w:val="right"/>
              <w:rPr>
                <w:rFonts w:ascii="Arial" w:hAnsi="Arial" w:cs="Arial"/>
                <w:sz w:val="12"/>
                <w:szCs w:val="12"/>
              </w:rPr>
            </w:pPr>
            <w:r w:rsidRPr="00061663">
              <w:rPr>
                <w:rFonts w:ascii="Arial" w:hAnsi="Arial" w:cs="Arial"/>
                <w:sz w:val="12"/>
                <w:szCs w:val="12"/>
              </w:rPr>
              <w:t>595.000 </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8475AD" w14:textId="6549CE50" w:rsidR="006F2C2F" w:rsidRPr="00061663" w:rsidRDefault="006F2C2F" w:rsidP="005B0A0B">
            <w:pPr>
              <w:jc w:val="right"/>
              <w:rPr>
                <w:rFonts w:ascii="Arial" w:hAnsi="Arial" w:cs="Arial"/>
                <w:sz w:val="12"/>
                <w:szCs w:val="12"/>
              </w:rPr>
            </w:pPr>
            <w:r>
              <w:rPr>
                <w:rFonts w:ascii="Arial" w:hAnsi="Arial" w:cs="Arial"/>
                <w:sz w:val="12"/>
                <w:szCs w:val="12"/>
              </w:rPr>
              <w:t>-</w:t>
            </w:r>
            <w:r w:rsidR="006B157A">
              <w:rPr>
                <w:rFonts w:ascii="Arial" w:hAnsi="Arial" w:cs="Arial"/>
                <w:sz w:val="12"/>
                <w:szCs w:val="12"/>
              </w:rPr>
              <w:t>145.000</w:t>
            </w:r>
            <w:r w:rsidRPr="00061663">
              <w:rPr>
                <w:rFonts w:ascii="Arial" w:hAnsi="Arial" w:cs="Arial"/>
                <w:sz w:val="12"/>
                <w:szCs w:val="12"/>
              </w:rPr>
              <w:t> </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A3522E" w14:textId="68C40EDB" w:rsidR="006F2C2F" w:rsidRPr="00061663" w:rsidRDefault="006F2C2F" w:rsidP="005B0A0B">
            <w:pPr>
              <w:jc w:val="right"/>
              <w:rPr>
                <w:rFonts w:ascii="Arial" w:hAnsi="Arial" w:cs="Arial"/>
                <w:sz w:val="12"/>
                <w:szCs w:val="12"/>
              </w:rPr>
            </w:pPr>
            <w:r>
              <w:rPr>
                <w:rFonts w:ascii="Arial" w:hAnsi="Arial" w:cs="Arial"/>
                <w:sz w:val="12"/>
                <w:szCs w:val="12"/>
              </w:rPr>
              <w:t>450</w:t>
            </w:r>
            <w:r w:rsidR="00DC1F3D">
              <w:rPr>
                <w:rFonts w:ascii="Arial" w:hAnsi="Arial" w:cs="Arial"/>
                <w:sz w:val="12"/>
                <w:szCs w:val="12"/>
              </w:rPr>
              <w:t>.000</w:t>
            </w:r>
          </w:p>
        </w:tc>
        <w:tc>
          <w:tcPr>
            <w:tcW w:w="1843" w:type="dxa"/>
            <w:tcBorders>
              <w:top w:val="single" w:sz="4" w:space="0" w:color="auto"/>
              <w:left w:val="single" w:sz="4" w:space="0" w:color="auto"/>
              <w:right w:val="single" w:sz="4" w:space="0" w:color="auto"/>
            </w:tcBorders>
            <w:shd w:val="clear" w:color="000000" w:fill="FFFFFF"/>
            <w:vAlign w:val="center"/>
            <w:hideMark/>
          </w:tcPr>
          <w:p w14:paraId="08946A82"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izgrađeno dječje igralište</w:t>
            </w:r>
          </w:p>
        </w:tc>
        <w:tc>
          <w:tcPr>
            <w:tcW w:w="992" w:type="dxa"/>
            <w:tcBorders>
              <w:top w:val="single" w:sz="4" w:space="0" w:color="auto"/>
              <w:left w:val="single" w:sz="4" w:space="0" w:color="auto"/>
              <w:right w:val="single" w:sz="4" w:space="0" w:color="auto"/>
            </w:tcBorders>
            <w:shd w:val="clear" w:color="000000" w:fill="FFFFFF"/>
            <w:vAlign w:val="center"/>
            <w:hideMark/>
          </w:tcPr>
          <w:p w14:paraId="40C6AEC1"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single" w:sz="4" w:space="0" w:color="auto"/>
              <w:right w:val="single" w:sz="4" w:space="0" w:color="auto"/>
            </w:tcBorders>
            <w:shd w:val="clear" w:color="000000" w:fill="FFFFFF"/>
            <w:vAlign w:val="center"/>
            <w:hideMark/>
          </w:tcPr>
          <w:p w14:paraId="212AFE6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14:paraId="096F6D0C"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01</w:t>
            </w:r>
          </w:p>
        </w:tc>
      </w:tr>
      <w:tr w:rsidR="006F2C2F" w:rsidRPr="00061663" w14:paraId="530DA9F1" w14:textId="77777777" w:rsidTr="00BA473C">
        <w:trPr>
          <w:trHeight w:val="270"/>
        </w:trPr>
        <w:tc>
          <w:tcPr>
            <w:tcW w:w="426" w:type="dxa"/>
            <w:vMerge/>
            <w:tcBorders>
              <w:left w:val="single" w:sz="4" w:space="0" w:color="auto"/>
              <w:right w:val="single" w:sz="4" w:space="0" w:color="auto"/>
            </w:tcBorders>
            <w:shd w:val="clear" w:color="auto" w:fill="FFFFFF" w:themeFill="background1"/>
            <w:vAlign w:val="center"/>
            <w:hideMark/>
          </w:tcPr>
          <w:p w14:paraId="17CD1E0F"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3306F014"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000000"/>
              <w:right w:val="nil"/>
            </w:tcBorders>
            <w:vAlign w:val="center"/>
            <w:hideMark/>
          </w:tcPr>
          <w:p w14:paraId="2C3505CF" w14:textId="77777777" w:rsidR="006F2C2F" w:rsidRPr="00061663" w:rsidRDefault="006F2C2F" w:rsidP="005B0A0B">
            <w:pPr>
              <w:rPr>
                <w:rFonts w:ascii="Arial" w:hAnsi="Arial" w:cs="Arial"/>
                <w:sz w:val="12"/>
                <w:szCs w:val="12"/>
              </w:rPr>
            </w:pPr>
          </w:p>
        </w:tc>
        <w:tc>
          <w:tcPr>
            <w:tcW w:w="1560" w:type="dxa"/>
            <w:vMerge/>
            <w:tcBorders>
              <w:top w:val="nil"/>
              <w:left w:val="single" w:sz="4" w:space="0" w:color="auto"/>
              <w:bottom w:val="single" w:sz="4" w:space="0" w:color="000000"/>
              <w:right w:val="single" w:sz="4" w:space="0" w:color="auto"/>
            </w:tcBorders>
            <w:vAlign w:val="center"/>
            <w:hideMark/>
          </w:tcPr>
          <w:p w14:paraId="092CA82D"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113C6EE3" w14:textId="77777777" w:rsidR="006F2C2F" w:rsidRPr="00061663" w:rsidRDefault="006F2C2F" w:rsidP="005B0A0B">
            <w:pPr>
              <w:rPr>
                <w:rFonts w:ascii="Arial" w:hAnsi="Arial" w:cs="Arial"/>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5676B834" w14:textId="77777777" w:rsidR="006F2C2F" w:rsidRPr="00061663" w:rsidRDefault="006F2C2F" w:rsidP="005B0A0B">
            <w:pPr>
              <w:jc w:val="right"/>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23859682" w14:textId="77777777" w:rsidR="006F2C2F" w:rsidRPr="00061663" w:rsidRDefault="006F2C2F" w:rsidP="005B0A0B">
            <w:pPr>
              <w:rPr>
                <w:rFonts w:ascii="Arial" w:hAnsi="Arial" w:cs="Arial"/>
                <w:sz w:val="12"/>
                <w:szCs w:val="12"/>
              </w:rPr>
            </w:pPr>
          </w:p>
        </w:tc>
        <w:tc>
          <w:tcPr>
            <w:tcW w:w="1843" w:type="dxa"/>
            <w:tcBorders>
              <w:left w:val="single" w:sz="4" w:space="0" w:color="auto"/>
              <w:right w:val="single" w:sz="4" w:space="0" w:color="auto"/>
            </w:tcBorders>
            <w:shd w:val="clear" w:color="000000" w:fill="FFFFFF"/>
            <w:vAlign w:val="center"/>
            <w:hideMark/>
          </w:tcPr>
          <w:p w14:paraId="56EBB71E"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broj parkirališnih mjesta</w:t>
            </w:r>
          </w:p>
        </w:tc>
        <w:tc>
          <w:tcPr>
            <w:tcW w:w="992" w:type="dxa"/>
            <w:tcBorders>
              <w:top w:val="nil"/>
              <w:left w:val="single" w:sz="4" w:space="0" w:color="auto"/>
              <w:right w:val="single" w:sz="4" w:space="0" w:color="auto"/>
            </w:tcBorders>
            <w:shd w:val="clear" w:color="000000" w:fill="FFFFFF"/>
            <w:vAlign w:val="center"/>
            <w:hideMark/>
          </w:tcPr>
          <w:p w14:paraId="2BDCD516"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single" w:sz="4" w:space="0" w:color="auto"/>
              <w:right w:val="single" w:sz="4" w:space="0" w:color="auto"/>
            </w:tcBorders>
            <w:shd w:val="clear" w:color="000000" w:fill="FFFFFF"/>
            <w:vAlign w:val="center"/>
            <w:hideMark/>
          </w:tcPr>
          <w:p w14:paraId="51E78901"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20</w:t>
            </w:r>
          </w:p>
        </w:tc>
        <w:tc>
          <w:tcPr>
            <w:tcW w:w="851" w:type="dxa"/>
            <w:vMerge/>
            <w:tcBorders>
              <w:left w:val="single" w:sz="4" w:space="0" w:color="auto"/>
              <w:right w:val="single" w:sz="4" w:space="0" w:color="auto"/>
            </w:tcBorders>
            <w:shd w:val="clear" w:color="000000" w:fill="FFFFFF"/>
            <w:vAlign w:val="center"/>
            <w:hideMark/>
          </w:tcPr>
          <w:p w14:paraId="3A7FC74D" w14:textId="77777777" w:rsidR="006F2C2F" w:rsidRPr="00061663" w:rsidRDefault="006F2C2F" w:rsidP="005B0A0B">
            <w:pPr>
              <w:jc w:val="center"/>
              <w:rPr>
                <w:rFonts w:ascii="Arial" w:hAnsi="Arial" w:cs="Arial"/>
                <w:sz w:val="12"/>
                <w:szCs w:val="12"/>
              </w:rPr>
            </w:pPr>
          </w:p>
        </w:tc>
      </w:tr>
      <w:tr w:rsidR="006F2C2F" w:rsidRPr="00061663" w14:paraId="0267CFF0" w14:textId="77777777" w:rsidTr="009F047C">
        <w:trPr>
          <w:trHeight w:val="300"/>
        </w:trPr>
        <w:tc>
          <w:tcPr>
            <w:tcW w:w="426" w:type="dxa"/>
            <w:vMerge/>
            <w:tcBorders>
              <w:left w:val="single" w:sz="4" w:space="0" w:color="auto"/>
              <w:right w:val="single" w:sz="4" w:space="0" w:color="auto"/>
            </w:tcBorders>
            <w:shd w:val="clear" w:color="auto" w:fill="FFFFFF" w:themeFill="background1"/>
            <w:vAlign w:val="center"/>
            <w:hideMark/>
          </w:tcPr>
          <w:p w14:paraId="4E3D5BA4"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22F17B4C"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000000"/>
              <w:right w:val="nil"/>
            </w:tcBorders>
            <w:vAlign w:val="center"/>
            <w:hideMark/>
          </w:tcPr>
          <w:p w14:paraId="2513C87C" w14:textId="77777777" w:rsidR="006F2C2F" w:rsidRPr="00061663" w:rsidRDefault="006F2C2F" w:rsidP="005B0A0B">
            <w:pPr>
              <w:rPr>
                <w:rFonts w:ascii="Arial" w:hAnsi="Arial" w:cs="Arial"/>
                <w:sz w:val="12"/>
                <w:szCs w:val="12"/>
              </w:rPr>
            </w:pPr>
          </w:p>
        </w:tc>
        <w:tc>
          <w:tcPr>
            <w:tcW w:w="1560" w:type="dxa"/>
            <w:vMerge/>
            <w:tcBorders>
              <w:top w:val="nil"/>
              <w:left w:val="single" w:sz="4" w:space="0" w:color="auto"/>
              <w:bottom w:val="single" w:sz="4" w:space="0" w:color="000000"/>
              <w:right w:val="single" w:sz="4" w:space="0" w:color="auto"/>
            </w:tcBorders>
            <w:vAlign w:val="center"/>
            <w:hideMark/>
          </w:tcPr>
          <w:p w14:paraId="02FF0788"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0CD08EA7" w14:textId="77777777" w:rsidR="006F2C2F" w:rsidRPr="00061663" w:rsidRDefault="006F2C2F" w:rsidP="005B0A0B">
            <w:pPr>
              <w:rPr>
                <w:rFonts w:ascii="Arial" w:hAnsi="Arial" w:cs="Arial"/>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37FD5086" w14:textId="77777777" w:rsidR="006F2C2F" w:rsidRPr="00061663" w:rsidRDefault="006F2C2F" w:rsidP="005B0A0B">
            <w:pPr>
              <w:jc w:val="right"/>
              <w:rPr>
                <w:rFonts w:ascii="Arial" w:hAnsi="Arial" w:cs="Arial"/>
                <w:sz w:val="12"/>
                <w:szCs w:val="12"/>
              </w:rPr>
            </w:pPr>
          </w:p>
        </w:tc>
        <w:tc>
          <w:tcPr>
            <w:tcW w:w="850" w:type="dxa"/>
            <w:vMerge/>
            <w:tcBorders>
              <w:top w:val="nil"/>
              <w:left w:val="single" w:sz="4" w:space="0" w:color="auto"/>
              <w:bottom w:val="single" w:sz="4" w:space="0" w:color="000000"/>
              <w:right w:val="single" w:sz="4" w:space="0" w:color="auto"/>
            </w:tcBorders>
            <w:vAlign w:val="center"/>
            <w:hideMark/>
          </w:tcPr>
          <w:p w14:paraId="0C06E377" w14:textId="77777777" w:rsidR="006F2C2F" w:rsidRPr="00061663" w:rsidRDefault="006F2C2F" w:rsidP="005B0A0B">
            <w:pPr>
              <w:rPr>
                <w:rFonts w:ascii="Arial" w:hAnsi="Arial" w:cs="Arial"/>
                <w:sz w:val="12"/>
                <w:szCs w:val="12"/>
              </w:rPr>
            </w:pPr>
          </w:p>
        </w:tc>
        <w:tc>
          <w:tcPr>
            <w:tcW w:w="1843" w:type="dxa"/>
            <w:tcBorders>
              <w:left w:val="single" w:sz="4" w:space="0" w:color="auto"/>
              <w:right w:val="single" w:sz="4" w:space="0" w:color="auto"/>
            </w:tcBorders>
            <w:shd w:val="clear" w:color="000000" w:fill="FFFFFF"/>
            <w:vAlign w:val="center"/>
            <w:hideMark/>
          </w:tcPr>
          <w:p w14:paraId="7F50F8A9" w14:textId="04A89B4E" w:rsidR="006F2C2F" w:rsidRPr="00061663" w:rsidRDefault="006F2C2F" w:rsidP="005B0A0B">
            <w:pPr>
              <w:rPr>
                <w:rFonts w:ascii="Arial" w:hAnsi="Arial" w:cs="Arial"/>
                <w:color w:val="000000"/>
                <w:sz w:val="12"/>
                <w:szCs w:val="12"/>
              </w:rPr>
            </w:pPr>
          </w:p>
        </w:tc>
        <w:tc>
          <w:tcPr>
            <w:tcW w:w="992" w:type="dxa"/>
            <w:tcBorders>
              <w:top w:val="nil"/>
              <w:left w:val="single" w:sz="4" w:space="0" w:color="auto"/>
              <w:right w:val="single" w:sz="4" w:space="0" w:color="auto"/>
            </w:tcBorders>
            <w:shd w:val="clear" w:color="000000" w:fill="FFFFFF"/>
            <w:vAlign w:val="center"/>
            <w:hideMark/>
          </w:tcPr>
          <w:p w14:paraId="60606095"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single" w:sz="4" w:space="0" w:color="auto"/>
              <w:right w:val="single" w:sz="4" w:space="0" w:color="auto"/>
            </w:tcBorders>
            <w:shd w:val="clear" w:color="000000" w:fill="FFFFFF"/>
            <w:vAlign w:val="center"/>
            <w:hideMark/>
          </w:tcPr>
          <w:p w14:paraId="6C661143" w14:textId="535AAF84" w:rsidR="006F2C2F" w:rsidRPr="00061663" w:rsidRDefault="006F2C2F" w:rsidP="005B0A0B">
            <w:pPr>
              <w:jc w:val="center"/>
              <w:rPr>
                <w:rFonts w:ascii="Arial" w:hAnsi="Arial" w:cs="Arial"/>
                <w:sz w:val="12"/>
                <w:szCs w:val="12"/>
              </w:rPr>
            </w:pPr>
          </w:p>
        </w:tc>
        <w:tc>
          <w:tcPr>
            <w:tcW w:w="851" w:type="dxa"/>
            <w:vMerge/>
            <w:tcBorders>
              <w:left w:val="single" w:sz="4" w:space="0" w:color="auto"/>
              <w:right w:val="single" w:sz="4" w:space="0" w:color="auto"/>
            </w:tcBorders>
            <w:shd w:val="clear" w:color="000000" w:fill="FFFFFF"/>
            <w:vAlign w:val="center"/>
            <w:hideMark/>
          </w:tcPr>
          <w:p w14:paraId="22B12F14" w14:textId="77777777" w:rsidR="006F2C2F" w:rsidRPr="00061663" w:rsidRDefault="006F2C2F" w:rsidP="005B0A0B">
            <w:pPr>
              <w:jc w:val="center"/>
              <w:rPr>
                <w:rFonts w:ascii="Arial" w:hAnsi="Arial" w:cs="Arial"/>
                <w:sz w:val="12"/>
                <w:szCs w:val="12"/>
              </w:rPr>
            </w:pPr>
          </w:p>
        </w:tc>
      </w:tr>
      <w:tr w:rsidR="006F2C2F" w:rsidRPr="00061663" w14:paraId="3998BF70" w14:textId="77777777" w:rsidTr="009F047C">
        <w:trPr>
          <w:trHeight w:val="51"/>
        </w:trPr>
        <w:tc>
          <w:tcPr>
            <w:tcW w:w="426" w:type="dxa"/>
            <w:vMerge/>
            <w:tcBorders>
              <w:left w:val="single" w:sz="4" w:space="0" w:color="auto"/>
              <w:right w:val="single" w:sz="4" w:space="0" w:color="auto"/>
            </w:tcBorders>
            <w:shd w:val="clear" w:color="auto" w:fill="FFFFFF" w:themeFill="background1"/>
            <w:vAlign w:val="center"/>
          </w:tcPr>
          <w:p w14:paraId="0E56000A"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tcPr>
          <w:p w14:paraId="144C25A0" w14:textId="77777777" w:rsidR="006F2C2F" w:rsidRPr="00061663" w:rsidRDefault="006F2C2F" w:rsidP="005B0A0B">
            <w:pPr>
              <w:rPr>
                <w:rFonts w:ascii="Arial" w:hAnsi="Arial" w:cs="Arial"/>
                <w:sz w:val="12"/>
                <w:szCs w:val="12"/>
              </w:rPr>
            </w:pPr>
          </w:p>
        </w:tc>
        <w:tc>
          <w:tcPr>
            <w:tcW w:w="850" w:type="dxa"/>
            <w:vMerge/>
            <w:tcBorders>
              <w:left w:val="nil"/>
              <w:bottom w:val="single" w:sz="4" w:space="0" w:color="auto"/>
              <w:right w:val="nil"/>
            </w:tcBorders>
            <w:shd w:val="clear" w:color="000000" w:fill="FFFFFF"/>
            <w:vAlign w:val="center"/>
          </w:tcPr>
          <w:p w14:paraId="484C3920" w14:textId="77777777" w:rsidR="006F2C2F" w:rsidRPr="00061663" w:rsidRDefault="006F2C2F" w:rsidP="005B0A0B">
            <w:pPr>
              <w:rPr>
                <w:rFonts w:ascii="Arial" w:hAnsi="Arial" w:cs="Arial"/>
                <w:sz w:val="12"/>
                <w:szCs w:val="12"/>
              </w:rPr>
            </w:pPr>
          </w:p>
        </w:tc>
        <w:tc>
          <w:tcPr>
            <w:tcW w:w="1560" w:type="dxa"/>
            <w:vMerge/>
            <w:tcBorders>
              <w:left w:val="single" w:sz="4" w:space="0" w:color="auto"/>
              <w:bottom w:val="single" w:sz="4" w:space="0" w:color="auto"/>
              <w:right w:val="single" w:sz="4" w:space="0" w:color="auto"/>
            </w:tcBorders>
            <w:shd w:val="clear" w:color="000000" w:fill="FFFFFF"/>
            <w:vAlign w:val="center"/>
          </w:tcPr>
          <w:p w14:paraId="2F385DD6" w14:textId="77777777" w:rsidR="006F2C2F" w:rsidRPr="00061663" w:rsidRDefault="006F2C2F" w:rsidP="005B0A0B">
            <w:pPr>
              <w:rPr>
                <w:rFonts w:ascii="Arial" w:hAnsi="Arial" w:cs="Arial"/>
                <w:sz w:val="12"/>
                <w:szCs w:val="12"/>
              </w:rPr>
            </w:pPr>
          </w:p>
        </w:tc>
        <w:tc>
          <w:tcPr>
            <w:tcW w:w="850" w:type="dxa"/>
            <w:vMerge/>
            <w:tcBorders>
              <w:left w:val="nil"/>
              <w:bottom w:val="single" w:sz="4" w:space="0" w:color="auto"/>
              <w:right w:val="single" w:sz="4" w:space="0" w:color="auto"/>
            </w:tcBorders>
            <w:shd w:val="clear" w:color="000000" w:fill="FFFFFF"/>
            <w:vAlign w:val="center"/>
          </w:tcPr>
          <w:p w14:paraId="2074B316" w14:textId="77777777" w:rsidR="006F2C2F" w:rsidRPr="00061663" w:rsidRDefault="006F2C2F" w:rsidP="005B0A0B">
            <w:pPr>
              <w:jc w:val="right"/>
              <w:rPr>
                <w:rFonts w:ascii="Arial" w:hAnsi="Arial" w:cs="Arial"/>
                <w:sz w:val="12"/>
                <w:szCs w:val="12"/>
              </w:rPr>
            </w:pPr>
          </w:p>
        </w:tc>
        <w:tc>
          <w:tcPr>
            <w:tcW w:w="851" w:type="dxa"/>
            <w:vMerge/>
            <w:tcBorders>
              <w:left w:val="nil"/>
              <w:bottom w:val="single" w:sz="4" w:space="0" w:color="auto"/>
              <w:right w:val="single" w:sz="4" w:space="0" w:color="auto"/>
            </w:tcBorders>
            <w:shd w:val="clear" w:color="000000" w:fill="FFFFFF"/>
            <w:vAlign w:val="center"/>
          </w:tcPr>
          <w:p w14:paraId="38070C63" w14:textId="77777777" w:rsidR="006F2C2F" w:rsidRPr="00061663" w:rsidRDefault="006F2C2F" w:rsidP="005B0A0B">
            <w:pPr>
              <w:jc w:val="right"/>
              <w:rPr>
                <w:rFonts w:ascii="Arial" w:hAnsi="Arial" w:cs="Arial"/>
                <w:sz w:val="12"/>
                <w:szCs w:val="12"/>
              </w:rPr>
            </w:pPr>
          </w:p>
        </w:tc>
        <w:tc>
          <w:tcPr>
            <w:tcW w:w="850" w:type="dxa"/>
            <w:vMerge/>
            <w:tcBorders>
              <w:left w:val="nil"/>
              <w:bottom w:val="single" w:sz="4" w:space="0" w:color="auto"/>
              <w:right w:val="single" w:sz="4" w:space="0" w:color="auto"/>
            </w:tcBorders>
            <w:shd w:val="clear" w:color="000000" w:fill="FFFFFF"/>
            <w:vAlign w:val="center"/>
          </w:tcPr>
          <w:p w14:paraId="0173110E" w14:textId="77777777" w:rsidR="006F2C2F" w:rsidRPr="00061663" w:rsidRDefault="006F2C2F" w:rsidP="005B0A0B">
            <w:pPr>
              <w:jc w:val="right"/>
              <w:rPr>
                <w:rFonts w:ascii="Arial" w:hAnsi="Arial" w:cs="Arial"/>
                <w:sz w:val="12"/>
                <w:szCs w:val="12"/>
              </w:rPr>
            </w:pPr>
          </w:p>
        </w:tc>
        <w:tc>
          <w:tcPr>
            <w:tcW w:w="1843" w:type="dxa"/>
            <w:tcBorders>
              <w:left w:val="nil"/>
              <w:bottom w:val="single" w:sz="4" w:space="0" w:color="auto"/>
              <w:right w:val="nil"/>
            </w:tcBorders>
            <w:shd w:val="clear" w:color="000000" w:fill="FFFFFF"/>
            <w:vAlign w:val="center"/>
          </w:tcPr>
          <w:p w14:paraId="3661E675" w14:textId="77777777" w:rsidR="006F2C2F" w:rsidRPr="00061663" w:rsidRDefault="006F2C2F" w:rsidP="005B0A0B">
            <w:pPr>
              <w:rPr>
                <w:rFonts w:ascii="Arial" w:hAnsi="Arial" w:cs="Arial"/>
                <w:color w:val="000000"/>
                <w:sz w:val="12"/>
                <w:szCs w:val="12"/>
              </w:rPr>
            </w:pPr>
          </w:p>
        </w:tc>
        <w:tc>
          <w:tcPr>
            <w:tcW w:w="992" w:type="dxa"/>
            <w:tcBorders>
              <w:left w:val="single" w:sz="4" w:space="0" w:color="auto"/>
              <w:bottom w:val="single" w:sz="4" w:space="0" w:color="auto"/>
              <w:right w:val="single" w:sz="4" w:space="0" w:color="auto"/>
            </w:tcBorders>
            <w:shd w:val="clear" w:color="000000" w:fill="FFFFFF"/>
            <w:vAlign w:val="center"/>
          </w:tcPr>
          <w:p w14:paraId="64D2DBF6" w14:textId="77777777" w:rsidR="006F2C2F" w:rsidRPr="00061663" w:rsidRDefault="006F2C2F" w:rsidP="005B0A0B">
            <w:pPr>
              <w:jc w:val="center"/>
              <w:rPr>
                <w:rFonts w:ascii="Arial" w:hAnsi="Arial" w:cs="Arial"/>
                <w:sz w:val="12"/>
                <w:szCs w:val="12"/>
              </w:rPr>
            </w:pPr>
          </w:p>
        </w:tc>
        <w:tc>
          <w:tcPr>
            <w:tcW w:w="992" w:type="dxa"/>
            <w:gridSpan w:val="5"/>
            <w:tcBorders>
              <w:left w:val="nil"/>
              <w:bottom w:val="single" w:sz="4" w:space="0" w:color="auto"/>
              <w:right w:val="single" w:sz="4" w:space="0" w:color="auto"/>
            </w:tcBorders>
            <w:shd w:val="clear" w:color="000000" w:fill="FFFFFF"/>
            <w:vAlign w:val="center"/>
          </w:tcPr>
          <w:p w14:paraId="084D6049" w14:textId="77777777" w:rsidR="006F2C2F" w:rsidRPr="00061663" w:rsidRDefault="006F2C2F" w:rsidP="005B0A0B">
            <w:pPr>
              <w:jc w:val="center"/>
              <w:rPr>
                <w:rFonts w:ascii="Arial" w:hAnsi="Arial" w:cs="Arial"/>
                <w:sz w:val="12"/>
                <w:szCs w:val="12"/>
              </w:rPr>
            </w:pPr>
          </w:p>
        </w:tc>
        <w:tc>
          <w:tcPr>
            <w:tcW w:w="851" w:type="dxa"/>
            <w:vMerge/>
            <w:tcBorders>
              <w:left w:val="nil"/>
              <w:bottom w:val="single" w:sz="4" w:space="0" w:color="auto"/>
              <w:right w:val="single" w:sz="4" w:space="0" w:color="auto"/>
            </w:tcBorders>
            <w:shd w:val="clear" w:color="000000" w:fill="FFFFFF"/>
            <w:vAlign w:val="center"/>
          </w:tcPr>
          <w:p w14:paraId="1B7383EC" w14:textId="77777777" w:rsidR="006F2C2F" w:rsidRPr="00061663" w:rsidRDefault="006F2C2F" w:rsidP="005B0A0B">
            <w:pPr>
              <w:jc w:val="center"/>
              <w:rPr>
                <w:rFonts w:ascii="Arial" w:hAnsi="Arial" w:cs="Arial"/>
                <w:sz w:val="12"/>
                <w:szCs w:val="12"/>
              </w:rPr>
            </w:pPr>
          </w:p>
        </w:tc>
      </w:tr>
      <w:tr w:rsidR="006F2C2F" w:rsidRPr="00061663" w14:paraId="7DAA6A75" w14:textId="77777777" w:rsidTr="00BA473C">
        <w:trPr>
          <w:trHeight w:val="300"/>
        </w:trPr>
        <w:tc>
          <w:tcPr>
            <w:tcW w:w="426" w:type="dxa"/>
            <w:vMerge/>
            <w:tcBorders>
              <w:left w:val="single" w:sz="4" w:space="0" w:color="auto"/>
              <w:right w:val="single" w:sz="4" w:space="0" w:color="auto"/>
            </w:tcBorders>
            <w:shd w:val="clear" w:color="auto" w:fill="FFFFFF" w:themeFill="background1"/>
            <w:vAlign w:val="center"/>
            <w:hideMark/>
          </w:tcPr>
          <w:p w14:paraId="5D54DCA6"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1BA1ACBD" w14:textId="77777777" w:rsidR="006F2C2F" w:rsidRPr="00061663" w:rsidRDefault="006F2C2F" w:rsidP="005B0A0B">
            <w:pPr>
              <w:rPr>
                <w:rFonts w:ascii="Arial" w:hAnsi="Arial" w:cs="Arial"/>
                <w:sz w:val="12"/>
                <w:szCs w:val="12"/>
              </w:rPr>
            </w:pPr>
          </w:p>
        </w:tc>
        <w:tc>
          <w:tcPr>
            <w:tcW w:w="850" w:type="dxa"/>
            <w:vMerge w:val="restart"/>
            <w:tcBorders>
              <w:top w:val="nil"/>
              <w:left w:val="single" w:sz="4" w:space="0" w:color="auto"/>
              <w:bottom w:val="nil"/>
              <w:right w:val="single" w:sz="4" w:space="0" w:color="auto"/>
            </w:tcBorders>
            <w:shd w:val="clear" w:color="000000" w:fill="FFFFFF"/>
            <w:vAlign w:val="center"/>
            <w:hideMark/>
          </w:tcPr>
          <w:p w14:paraId="246C9FBC" w14:textId="77777777" w:rsidR="006F2C2F" w:rsidRPr="00061663" w:rsidRDefault="006F2C2F" w:rsidP="005B0A0B">
            <w:pPr>
              <w:rPr>
                <w:rFonts w:ascii="Arial" w:hAnsi="Arial" w:cs="Arial"/>
                <w:sz w:val="12"/>
                <w:szCs w:val="12"/>
              </w:rPr>
            </w:pPr>
            <w:r w:rsidRPr="00061663">
              <w:rPr>
                <w:rFonts w:ascii="Arial" w:hAnsi="Arial" w:cs="Arial"/>
                <w:sz w:val="12"/>
                <w:szCs w:val="12"/>
              </w:rPr>
              <w:t>K101005</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38B74D" w14:textId="77777777" w:rsidR="006F2C2F" w:rsidRPr="00061663" w:rsidRDefault="006F2C2F" w:rsidP="005B0A0B">
            <w:pPr>
              <w:rPr>
                <w:rFonts w:ascii="Arial" w:hAnsi="Arial" w:cs="Arial"/>
                <w:sz w:val="12"/>
                <w:szCs w:val="12"/>
              </w:rPr>
            </w:pPr>
            <w:r w:rsidRPr="00061663">
              <w:rPr>
                <w:rFonts w:ascii="Arial" w:hAnsi="Arial" w:cs="Arial"/>
                <w:sz w:val="12"/>
                <w:szCs w:val="12"/>
              </w:rPr>
              <w:t>Uređenje Trga hrvatskih branitelja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DCF42A" w14:textId="65546013" w:rsidR="006F2C2F" w:rsidRPr="00061663" w:rsidRDefault="006F2C2F" w:rsidP="005B0A0B">
            <w:pPr>
              <w:jc w:val="right"/>
              <w:rPr>
                <w:rFonts w:ascii="Arial" w:hAnsi="Arial" w:cs="Arial"/>
                <w:sz w:val="12"/>
                <w:szCs w:val="12"/>
              </w:rPr>
            </w:pPr>
            <w:r>
              <w:rPr>
                <w:rFonts w:ascii="Arial" w:hAnsi="Arial" w:cs="Arial"/>
                <w:sz w:val="12"/>
                <w:szCs w:val="12"/>
              </w:rPr>
              <w:t>160.000</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8FDE60" w14:textId="70F6AC24" w:rsidR="006F2C2F" w:rsidRPr="00061663" w:rsidRDefault="006F2C2F" w:rsidP="005B0A0B">
            <w:pPr>
              <w:jc w:val="right"/>
              <w:rPr>
                <w:rFonts w:ascii="Arial" w:hAnsi="Arial" w:cs="Arial"/>
                <w:sz w:val="12"/>
                <w:szCs w:val="12"/>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52F119" w14:textId="77777777" w:rsidR="006F2C2F" w:rsidRPr="00061663" w:rsidRDefault="006F2C2F" w:rsidP="005B0A0B">
            <w:pPr>
              <w:jc w:val="right"/>
              <w:rPr>
                <w:rFonts w:ascii="Arial" w:hAnsi="Arial" w:cs="Arial"/>
                <w:sz w:val="12"/>
                <w:szCs w:val="12"/>
              </w:rPr>
            </w:pPr>
            <w:r w:rsidRPr="00061663">
              <w:rPr>
                <w:rFonts w:ascii="Arial" w:hAnsi="Arial" w:cs="Arial"/>
                <w:sz w:val="12"/>
                <w:szCs w:val="12"/>
              </w:rPr>
              <w:t>160.000</w:t>
            </w:r>
          </w:p>
        </w:tc>
        <w:tc>
          <w:tcPr>
            <w:tcW w:w="1843" w:type="dxa"/>
            <w:tcBorders>
              <w:top w:val="single" w:sz="4" w:space="0" w:color="auto"/>
              <w:left w:val="single" w:sz="4" w:space="0" w:color="auto"/>
              <w:right w:val="single" w:sz="4" w:space="0" w:color="auto"/>
            </w:tcBorders>
            <w:shd w:val="clear" w:color="000000" w:fill="FFFFFF"/>
            <w:vAlign w:val="center"/>
          </w:tcPr>
          <w:p w14:paraId="51F83F52"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projektna dokumentacija</w:t>
            </w:r>
          </w:p>
        </w:tc>
        <w:tc>
          <w:tcPr>
            <w:tcW w:w="992" w:type="dxa"/>
            <w:tcBorders>
              <w:top w:val="single" w:sz="4" w:space="0" w:color="auto"/>
              <w:left w:val="single" w:sz="4" w:space="0" w:color="auto"/>
              <w:right w:val="single" w:sz="4" w:space="0" w:color="auto"/>
            </w:tcBorders>
            <w:shd w:val="clear" w:color="000000" w:fill="FFFFFF"/>
            <w:vAlign w:val="center"/>
            <w:hideMark/>
          </w:tcPr>
          <w:p w14:paraId="3BA21491"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1 </w:t>
            </w:r>
          </w:p>
        </w:tc>
        <w:tc>
          <w:tcPr>
            <w:tcW w:w="992" w:type="dxa"/>
            <w:gridSpan w:val="5"/>
            <w:tcBorders>
              <w:top w:val="single" w:sz="4" w:space="0" w:color="auto"/>
              <w:left w:val="single" w:sz="4" w:space="0" w:color="auto"/>
              <w:right w:val="single" w:sz="4" w:space="0" w:color="auto"/>
            </w:tcBorders>
            <w:shd w:val="clear" w:color="000000" w:fill="FFFFFF"/>
            <w:vAlign w:val="center"/>
            <w:hideMark/>
          </w:tcPr>
          <w:p w14:paraId="53FBC81B"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single" w:sz="4" w:space="0" w:color="auto"/>
              <w:right w:val="single" w:sz="4" w:space="0" w:color="auto"/>
            </w:tcBorders>
            <w:shd w:val="clear" w:color="000000" w:fill="FFFFFF"/>
            <w:vAlign w:val="center"/>
            <w:hideMark/>
          </w:tcPr>
          <w:p w14:paraId="7D388DF2"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3AF9B073" w14:textId="77777777" w:rsidTr="00BA473C">
        <w:trPr>
          <w:trHeight w:val="270"/>
        </w:trPr>
        <w:tc>
          <w:tcPr>
            <w:tcW w:w="426" w:type="dxa"/>
            <w:vMerge/>
            <w:tcBorders>
              <w:left w:val="single" w:sz="4" w:space="0" w:color="auto"/>
              <w:right w:val="single" w:sz="4" w:space="0" w:color="auto"/>
            </w:tcBorders>
            <w:shd w:val="clear" w:color="auto" w:fill="FFFFFF" w:themeFill="background1"/>
            <w:vAlign w:val="center"/>
            <w:hideMark/>
          </w:tcPr>
          <w:p w14:paraId="0DC2F9ED"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0BFAB079"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nil"/>
              <w:right w:val="single" w:sz="4" w:space="0" w:color="auto"/>
            </w:tcBorders>
            <w:vAlign w:val="center"/>
            <w:hideMark/>
          </w:tcPr>
          <w:p w14:paraId="2B50CE5A" w14:textId="77777777" w:rsidR="006F2C2F" w:rsidRPr="00061663" w:rsidRDefault="006F2C2F" w:rsidP="005B0A0B">
            <w:pPr>
              <w:rPr>
                <w:rFonts w:ascii="Arial" w:hAnsi="Arial" w:cs="Arial"/>
                <w:sz w:val="12"/>
                <w:szCs w:val="12"/>
              </w:rPr>
            </w:pPr>
          </w:p>
        </w:tc>
        <w:tc>
          <w:tcPr>
            <w:tcW w:w="1560" w:type="dxa"/>
            <w:vMerge/>
            <w:tcBorders>
              <w:top w:val="nil"/>
              <w:left w:val="single" w:sz="4" w:space="0" w:color="auto"/>
              <w:bottom w:val="single" w:sz="4" w:space="0" w:color="auto"/>
              <w:right w:val="single" w:sz="4" w:space="0" w:color="auto"/>
            </w:tcBorders>
            <w:vAlign w:val="center"/>
            <w:hideMark/>
          </w:tcPr>
          <w:p w14:paraId="5609159B"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auto"/>
              <w:right w:val="single" w:sz="4" w:space="0" w:color="auto"/>
            </w:tcBorders>
            <w:vAlign w:val="center"/>
            <w:hideMark/>
          </w:tcPr>
          <w:p w14:paraId="358EBD04" w14:textId="77777777" w:rsidR="006F2C2F" w:rsidRPr="00061663" w:rsidRDefault="006F2C2F" w:rsidP="005B0A0B">
            <w:pPr>
              <w:rPr>
                <w:rFonts w:ascii="Arial" w:hAnsi="Arial" w:cs="Arial"/>
                <w:sz w:val="12"/>
                <w:szCs w:val="12"/>
              </w:rPr>
            </w:pPr>
          </w:p>
        </w:tc>
        <w:tc>
          <w:tcPr>
            <w:tcW w:w="851" w:type="dxa"/>
            <w:vMerge/>
            <w:tcBorders>
              <w:top w:val="nil"/>
              <w:left w:val="single" w:sz="4" w:space="0" w:color="auto"/>
              <w:bottom w:val="single" w:sz="4" w:space="0" w:color="auto"/>
              <w:right w:val="single" w:sz="4" w:space="0" w:color="auto"/>
            </w:tcBorders>
            <w:vAlign w:val="center"/>
            <w:hideMark/>
          </w:tcPr>
          <w:p w14:paraId="3FF616E6" w14:textId="77777777" w:rsidR="006F2C2F" w:rsidRPr="00061663" w:rsidRDefault="006F2C2F" w:rsidP="005B0A0B">
            <w:pPr>
              <w:rPr>
                <w:rFonts w:ascii="Arial" w:hAnsi="Arial" w:cs="Arial"/>
                <w:sz w:val="12"/>
                <w:szCs w:val="12"/>
              </w:rPr>
            </w:pPr>
          </w:p>
        </w:tc>
        <w:tc>
          <w:tcPr>
            <w:tcW w:w="850" w:type="dxa"/>
            <w:vMerge/>
            <w:tcBorders>
              <w:top w:val="nil"/>
              <w:left w:val="single" w:sz="4" w:space="0" w:color="auto"/>
              <w:bottom w:val="single" w:sz="4" w:space="0" w:color="auto"/>
              <w:right w:val="single" w:sz="4" w:space="0" w:color="auto"/>
            </w:tcBorders>
            <w:vAlign w:val="center"/>
            <w:hideMark/>
          </w:tcPr>
          <w:p w14:paraId="5ED9443A" w14:textId="77777777" w:rsidR="006F2C2F" w:rsidRPr="00061663" w:rsidRDefault="006F2C2F" w:rsidP="005B0A0B">
            <w:pPr>
              <w:rPr>
                <w:rFonts w:ascii="Arial" w:hAnsi="Arial" w:cs="Arial"/>
                <w:sz w:val="12"/>
                <w:szCs w:val="12"/>
              </w:rPr>
            </w:pPr>
          </w:p>
        </w:tc>
        <w:tc>
          <w:tcPr>
            <w:tcW w:w="1843" w:type="dxa"/>
            <w:tcBorders>
              <w:left w:val="single" w:sz="4" w:space="0" w:color="auto"/>
              <w:bottom w:val="single" w:sz="4" w:space="0" w:color="auto"/>
              <w:right w:val="single" w:sz="4" w:space="0" w:color="auto"/>
            </w:tcBorders>
            <w:shd w:val="clear" w:color="000000" w:fill="FFFFFF"/>
            <w:vAlign w:val="center"/>
            <w:hideMark/>
          </w:tcPr>
          <w:p w14:paraId="501B5AA2"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uređena javna površina (m</w:t>
            </w:r>
            <w:r w:rsidRPr="00061663">
              <w:rPr>
                <w:rFonts w:ascii="Arial" w:hAnsi="Arial" w:cs="Arial"/>
                <w:color w:val="000000"/>
                <w:sz w:val="12"/>
                <w:szCs w:val="12"/>
                <w:vertAlign w:val="superscript"/>
              </w:rPr>
              <w:t>2</w:t>
            </w:r>
            <w:r w:rsidRPr="00061663">
              <w:rPr>
                <w:rFonts w:ascii="Arial" w:hAnsi="Arial" w:cs="Arial"/>
                <w:color w:val="000000"/>
                <w:sz w:val="12"/>
                <w:szCs w:val="12"/>
              </w:rPr>
              <w:t>)</w:t>
            </w:r>
          </w:p>
        </w:tc>
        <w:tc>
          <w:tcPr>
            <w:tcW w:w="992" w:type="dxa"/>
            <w:tcBorders>
              <w:left w:val="single" w:sz="4" w:space="0" w:color="auto"/>
              <w:bottom w:val="single" w:sz="4" w:space="0" w:color="auto"/>
              <w:right w:val="single" w:sz="4" w:space="0" w:color="auto"/>
            </w:tcBorders>
            <w:shd w:val="clear" w:color="000000" w:fill="FFFFFF"/>
            <w:vAlign w:val="center"/>
            <w:hideMark/>
          </w:tcPr>
          <w:p w14:paraId="4470D277"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100 </w:t>
            </w:r>
          </w:p>
        </w:tc>
        <w:tc>
          <w:tcPr>
            <w:tcW w:w="992" w:type="dxa"/>
            <w:gridSpan w:val="5"/>
            <w:tcBorders>
              <w:left w:val="single" w:sz="4" w:space="0" w:color="auto"/>
              <w:bottom w:val="single" w:sz="4" w:space="0" w:color="auto"/>
              <w:right w:val="single" w:sz="4" w:space="0" w:color="auto"/>
            </w:tcBorders>
            <w:shd w:val="clear" w:color="000000" w:fill="FFFFFF"/>
            <w:vAlign w:val="center"/>
            <w:hideMark/>
          </w:tcPr>
          <w:p w14:paraId="3747025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851" w:type="dxa"/>
            <w:tcBorders>
              <w:left w:val="single" w:sz="4" w:space="0" w:color="auto"/>
              <w:bottom w:val="single" w:sz="4" w:space="0" w:color="auto"/>
              <w:right w:val="single" w:sz="4" w:space="0" w:color="auto"/>
            </w:tcBorders>
            <w:shd w:val="clear" w:color="000000" w:fill="FFFFFF"/>
            <w:vAlign w:val="center"/>
            <w:hideMark/>
          </w:tcPr>
          <w:p w14:paraId="3A32692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3165AD6B" w14:textId="77777777" w:rsidTr="005B0A0B">
        <w:trPr>
          <w:trHeight w:val="516"/>
        </w:trPr>
        <w:tc>
          <w:tcPr>
            <w:tcW w:w="426" w:type="dxa"/>
            <w:vMerge/>
            <w:tcBorders>
              <w:left w:val="single" w:sz="4" w:space="0" w:color="auto"/>
              <w:right w:val="single" w:sz="4" w:space="0" w:color="auto"/>
            </w:tcBorders>
            <w:shd w:val="clear" w:color="auto" w:fill="FFFFFF" w:themeFill="background1"/>
            <w:vAlign w:val="center"/>
            <w:hideMark/>
          </w:tcPr>
          <w:p w14:paraId="17F30219"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60A43626" w14:textId="77777777" w:rsidR="006F2C2F" w:rsidRPr="00061663" w:rsidRDefault="006F2C2F" w:rsidP="005B0A0B">
            <w:pPr>
              <w:rPr>
                <w:rFonts w:ascii="Arial" w:hAnsi="Arial" w:cs="Arial"/>
                <w:sz w:val="12"/>
                <w:szCs w:val="12"/>
              </w:rPr>
            </w:pPr>
          </w:p>
        </w:tc>
        <w:tc>
          <w:tcPr>
            <w:tcW w:w="850" w:type="dxa"/>
            <w:tcBorders>
              <w:top w:val="single" w:sz="4" w:space="0" w:color="auto"/>
              <w:left w:val="nil"/>
              <w:bottom w:val="single" w:sz="4" w:space="0" w:color="auto"/>
              <w:right w:val="nil"/>
            </w:tcBorders>
            <w:shd w:val="clear" w:color="000000" w:fill="FFFF00"/>
            <w:vAlign w:val="center"/>
            <w:hideMark/>
          </w:tcPr>
          <w:p w14:paraId="16BE2B12"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P1012</w:t>
            </w:r>
          </w:p>
        </w:tc>
        <w:tc>
          <w:tcPr>
            <w:tcW w:w="4111" w:type="dxa"/>
            <w:gridSpan w:val="4"/>
            <w:tcBorders>
              <w:top w:val="nil"/>
              <w:left w:val="single" w:sz="4" w:space="0" w:color="auto"/>
              <w:bottom w:val="single" w:sz="4" w:space="0" w:color="auto"/>
              <w:right w:val="nil"/>
            </w:tcBorders>
            <w:shd w:val="clear" w:color="000000" w:fill="FFFF00"/>
            <w:vAlign w:val="center"/>
            <w:hideMark/>
          </w:tcPr>
          <w:p w14:paraId="18870E29" w14:textId="77777777" w:rsidR="006F2C2F" w:rsidRPr="00061663" w:rsidRDefault="006F2C2F" w:rsidP="005B0A0B">
            <w:pPr>
              <w:rPr>
                <w:rFonts w:ascii="Arial" w:hAnsi="Arial" w:cs="Arial"/>
                <w:sz w:val="12"/>
                <w:szCs w:val="12"/>
              </w:rPr>
            </w:pPr>
            <w:r w:rsidRPr="00061663">
              <w:rPr>
                <w:rFonts w:ascii="Arial" w:hAnsi="Arial" w:cs="Arial"/>
                <w:b/>
                <w:bCs/>
                <w:sz w:val="12"/>
                <w:szCs w:val="12"/>
              </w:rPr>
              <w:t>Gospodarenje otpadom</w:t>
            </w:r>
          </w:p>
        </w:tc>
        <w:tc>
          <w:tcPr>
            <w:tcW w:w="3819" w:type="dxa"/>
            <w:gridSpan w:val="6"/>
            <w:tcBorders>
              <w:top w:val="single" w:sz="4" w:space="0" w:color="auto"/>
              <w:left w:val="nil"/>
              <w:bottom w:val="single" w:sz="4" w:space="0" w:color="auto"/>
              <w:right w:val="nil"/>
            </w:tcBorders>
            <w:shd w:val="clear" w:color="000000" w:fill="FFFF00"/>
            <w:vAlign w:val="center"/>
            <w:hideMark/>
          </w:tcPr>
          <w:p w14:paraId="1036EC5A"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 </w:t>
            </w:r>
          </w:p>
        </w:tc>
        <w:tc>
          <w:tcPr>
            <w:tcW w:w="859" w:type="dxa"/>
            <w:gridSpan w:val="2"/>
            <w:tcBorders>
              <w:top w:val="single" w:sz="4" w:space="0" w:color="auto"/>
              <w:left w:val="nil"/>
              <w:bottom w:val="single" w:sz="4" w:space="0" w:color="auto"/>
              <w:right w:val="single" w:sz="4" w:space="0" w:color="auto"/>
            </w:tcBorders>
            <w:shd w:val="clear" w:color="000000" w:fill="FFFF00"/>
            <w:vAlign w:val="center"/>
            <w:hideMark/>
          </w:tcPr>
          <w:p w14:paraId="2615E7AD"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 </w:t>
            </w:r>
          </w:p>
        </w:tc>
      </w:tr>
      <w:tr w:rsidR="006F2C2F" w:rsidRPr="00061663" w14:paraId="4F4D38CD" w14:textId="77777777" w:rsidTr="00BA473C">
        <w:trPr>
          <w:trHeight w:val="405"/>
        </w:trPr>
        <w:tc>
          <w:tcPr>
            <w:tcW w:w="426" w:type="dxa"/>
            <w:vMerge/>
            <w:tcBorders>
              <w:left w:val="single" w:sz="4" w:space="0" w:color="auto"/>
              <w:right w:val="single" w:sz="4" w:space="0" w:color="auto"/>
            </w:tcBorders>
            <w:shd w:val="clear" w:color="auto" w:fill="FFFFFF" w:themeFill="background1"/>
            <w:vAlign w:val="center"/>
            <w:hideMark/>
          </w:tcPr>
          <w:p w14:paraId="24BAA5FC"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277E6C4C" w14:textId="77777777" w:rsidR="006F2C2F" w:rsidRPr="00061663" w:rsidRDefault="006F2C2F"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80D587B" w14:textId="77777777" w:rsidR="006F2C2F" w:rsidRPr="00061663" w:rsidRDefault="006F2C2F" w:rsidP="005B0A0B">
            <w:pPr>
              <w:rPr>
                <w:rFonts w:ascii="Arial" w:hAnsi="Arial" w:cs="Arial"/>
                <w:sz w:val="12"/>
                <w:szCs w:val="12"/>
              </w:rPr>
            </w:pPr>
            <w:r w:rsidRPr="00061663">
              <w:rPr>
                <w:rFonts w:ascii="Arial" w:hAnsi="Arial" w:cs="Arial"/>
                <w:sz w:val="12"/>
                <w:szCs w:val="12"/>
              </w:rPr>
              <w:t>T101302</w:t>
            </w:r>
          </w:p>
        </w:tc>
        <w:tc>
          <w:tcPr>
            <w:tcW w:w="1560" w:type="dxa"/>
            <w:tcBorders>
              <w:top w:val="single" w:sz="4" w:space="0" w:color="auto"/>
              <w:left w:val="nil"/>
              <w:bottom w:val="single" w:sz="4" w:space="0" w:color="auto"/>
              <w:right w:val="nil"/>
            </w:tcBorders>
            <w:shd w:val="clear" w:color="000000" w:fill="FFFFFF"/>
            <w:vAlign w:val="center"/>
            <w:hideMark/>
          </w:tcPr>
          <w:p w14:paraId="73083B5A" w14:textId="77777777" w:rsidR="006F2C2F" w:rsidRPr="00061663" w:rsidRDefault="006F2C2F" w:rsidP="005B0A0B">
            <w:pPr>
              <w:rPr>
                <w:rFonts w:ascii="Arial" w:hAnsi="Arial" w:cs="Arial"/>
                <w:sz w:val="12"/>
                <w:szCs w:val="12"/>
              </w:rPr>
            </w:pPr>
            <w:r w:rsidRPr="00061663">
              <w:rPr>
                <w:rFonts w:ascii="Arial" w:hAnsi="Arial" w:cs="Arial"/>
                <w:sz w:val="12"/>
                <w:szCs w:val="12"/>
              </w:rPr>
              <w:t>Nabava kontejnera i kanti za odlaganje otpada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9CF47"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10.000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F199B4" w14:textId="2D53DDBC" w:rsidR="006F2C2F" w:rsidRPr="00061663" w:rsidRDefault="006F2C2F" w:rsidP="005B0A0B">
            <w:pPr>
              <w:jc w:val="right"/>
              <w:rPr>
                <w:rFonts w:ascii="Arial" w:hAnsi="Arial" w:cs="Arial"/>
                <w:sz w:val="12"/>
                <w:szCs w:val="12"/>
              </w:rPr>
            </w:pPr>
            <w:r>
              <w:rPr>
                <w:rFonts w:ascii="Arial" w:hAnsi="Arial" w:cs="Arial"/>
                <w:sz w:val="12"/>
                <w:szCs w:val="12"/>
              </w:rPr>
              <w:t>6.000</w:t>
            </w:r>
            <w:r w:rsidRPr="00061663">
              <w:rPr>
                <w:rFonts w:ascii="Arial" w:hAnsi="Arial" w:cs="Arial"/>
                <w:sz w:val="12"/>
                <w:szCs w:val="1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AA2701A" w14:textId="7326CBA9" w:rsidR="006F2C2F" w:rsidRPr="00061663" w:rsidRDefault="006F2C2F" w:rsidP="005B0A0B">
            <w:pPr>
              <w:jc w:val="right"/>
              <w:rPr>
                <w:rFonts w:ascii="Arial" w:hAnsi="Arial" w:cs="Arial"/>
                <w:sz w:val="12"/>
                <w:szCs w:val="12"/>
              </w:rPr>
            </w:pPr>
            <w:r w:rsidRPr="00061663">
              <w:rPr>
                <w:rFonts w:ascii="Arial" w:hAnsi="Arial" w:cs="Arial"/>
                <w:sz w:val="12"/>
                <w:szCs w:val="12"/>
              </w:rPr>
              <w:t>1</w:t>
            </w:r>
            <w:r>
              <w:rPr>
                <w:rFonts w:ascii="Arial" w:hAnsi="Arial" w:cs="Arial"/>
                <w:sz w:val="12"/>
                <w:szCs w:val="12"/>
              </w:rPr>
              <w:t>6</w:t>
            </w:r>
            <w:r w:rsidRPr="00061663">
              <w:rPr>
                <w:rFonts w:ascii="Arial" w:hAnsi="Arial" w:cs="Arial"/>
                <w:sz w:val="12"/>
                <w:szCs w:val="12"/>
              </w:rPr>
              <w:t>.000 </w:t>
            </w: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14:paraId="64B34386"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povećanje količine odvojeno prikupljene plastike i papira (kg/stanovnik)</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3260B8"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4,90</w:t>
            </w:r>
          </w:p>
        </w:tc>
        <w:tc>
          <w:tcPr>
            <w:tcW w:w="992" w:type="dxa"/>
            <w:gridSpan w:val="5"/>
            <w:tcBorders>
              <w:top w:val="single" w:sz="4" w:space="0" w:color="auto"/>
              <w:left w:val="nil"/>
              <w:bottom w:val="single" w:sz="4" w:space="0" w:color="auto"/>
              <w:right w:val="single" w:sz="4" w:space="0" w:color="auto"/>
            </w:tcBorders>
            <w:shd w:val="clear" w:color="000000" w:fill="FFFFFF"/>
            <w:vAlign w:val="center"/>
            <w:hideMark/>
          </w:tcPr>
          <w:p w14:paraId="43B5420B"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BB3799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6ACC0DCB" w14:textId="77777777" w:rsidTr="007506EF">
        <w:trPr>
          <w:trHeight w:val="595"/>
        </w:trPr>
        <w:tc>
          <w:tcPr>
            <w:tcW w:w="426" w:type="dxa"/>
            <w:vMerge/>
            <w:tcBorders>
              <w:left w:val="single" w:sz="4" w:space="0" w:color="auto"/>
              <w:right w:val="single" w:sz="4" w:space="0" w:color="auto"/>
            </w:tcBorders>
            <w:shd w:val="clear" w:color="auto" w:fill="FFFFFF" w:themeFill="background1"/>
            <w:vAlign w:val="center"/>
            <w:hideMark/>
          </w:tcPr>
          <w:p w14:paraId="6088F639"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015ADC2D" w14:textId="77777777" w:rsidR="006F2C2F" w:rsidRPr="00061663" w:rsidRDefault="006F2C2F"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5BD5A4E"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P1013</w:t>
            </w:r>
          </w:p>
        </w:tc>
        <w:tc>
          <w:tcPr>
            <w:tcW w:w="7226" w:type="dxa"/>
            <w:gridSpan w:val="7"/>
            <w:tcBorders>
              <w:top w:val="single" w:sz="4" w:space="0" w:color="auto"/>
              <w:left w:val="nil"/>
              <w:bottom w:val="single" w:sz="4" w:space="0" w:color="auto"/>
              <w:right w:val="nil"/>
            </w:tcBorders>
            <w:shd w:val="clear" w:color="000000" w:fill="FFFF00"/>
            <w:vAlign w:val="center"/>
            <w:hideMark/>
          </w:tcPr>
          <w:p w14:paraId="1C3E1F68" w14:textId="77777777" w:rsidR="006F2C2F" w:rsidRPr="00061663" w:rsidRDefault="006F2C2F" w:rsidP="005B0A0B">
            <w:pPr>
              <w:rPr>
                <w:rFonts w:ascii="Arial" w:hAnsi="Arial" w:cs="Arial"/>
                <w:b/>
                <w:bCs/>
                <w:color w:val="000000"/>
                <w:sz w:val="12"/>
                <w:szCs w:val="12"/>
              </w:rPr>
            </w:pPr>
            <w:r w:rsidRPr="00061663">
              <w:rPr>
                <w:rFonts w:ascii="Arial" w:hAnsi="Arial" w:cs="Arial"/>
                <w:b/>
                <w:bCs/>
                <w:sz w:val="12"/>
                <w:szCs w:val="12"/>
              </w:rPr>
              <w:t>Razvoj i upravljanje sustava vodoopskrbe i odvodnje</w:t>
            </w:r>
            <w:r w:rsidRPr="00061663">
              <w:rPr>
                <w:rFonts w:ascii="Arial" w:hAnsi="Arial" w:cs="Arial"/>
                <w:b/>
                <w:bCs/>
                <w:color w:val="000000"/>
                <w:sz w:val="12"/>
                <w:szCs w:val="12"/>
              </w:rPr>
              <w:t> </w:t>
            </w:r>
          </w:p>
        </w:tc>
        <w:tc>
          <w:tcPr>
            <w:tcW w:w="236" w:type="dxa"/>
            <w:tcBorders>
              <w:top w:val="single" w:sz="4" w:space="0" w:color="auto"/>
              <w:left w:val="nil"/>
              <w:bottom w:val="single" w:sz="4" w:space="0" w:color="auto"/>
              <w:right w:val="nil"/>
            </w:tcBorders>
            <w:shd w:val="clear" w:color="000000" w:fill="FFFF00"/>
            <w:vAlign w:val="center"/>
            <w:hideMark/>
          </w:tcPr>
          <w:p w14:paraId="1647992F" w14:textId="77777777" w:rsidR="006F2C2F" w:rsidRPr="00061663" w:rsidRDefault="006F2C2F" w:rsidP="005B0A0B">
            <w:pPr>
              <w:rPr>
                <w:rFonts w:ascii="Arial" w:hAnsi="Arial" w:cs="Arial"/>
                <w:b/>
                <w:bCs/>
                <w:color w:val="000000"/>
                <w:sz w:val="12"/>
                <w:szCs w:val="12"/>
              </w:rPr>
            </w:pPr>
            <w:r w:rsidRPr="00061663">
              <w:rPr>
                <w:rFonts w:ascii="Arial" w:hAnsi="Arial" w:cs="Arial"/>
                <w:b/>
                <w:bCs/>
                <w:color w:val="000000"/>
                <w:sz w:val="12"/>
                <w:szCs w:val="12"/>
              </w:rPr>
              <w:t> </w:t>
            </w:r>
          </w:p>
        </w:tc>
        <w:tc>
          <w:tcPr>
            <w:tcW w:w="236" w:type="dxa"/>
            <w:tcBorders>
              <w:top w:val="single" w:sz="4" w:space="0" w:color="auto"/>
              <w:left w:val="nil"/>
              <w:bottom w:val="single" w:sz="4" w:space="0" w:color="auto"/>
              <w:right w:val="nil"/>
            </w:tcBorders>
            <w:shd w:val="clear" w:color="000000" w:fill="FFFF00"/>
            <w:vAlign w:val="center"/>
            <w:hideMark/>
          </w:tcPr>
          <w:p w14:paraId="53CC6B57" w14:textId="77777777" w:rsidR="006F2C2F" w:rsidRPr="00061663" w:rsidRDefault="006F2C2F" w:rsidP="005B0A0B">
            <w:pPr>
              <w:jc w:val="center"/>
              <w:rPr>
                <w:rFonts w:ascii="Arial" w:hAnsi="Arial" w:cs="Arial"/>
                <w:b/>
                <w:bCs/>
                <w:sz w:val="12"/>
                <w:szCs w:val="12"/>
              </w:rPr>
            </w:pPr>
            <w:r w:rsidRPr="00061663">
              <w:rPr>
                <w:rFonts w:ascii="Arial" w:hAnsi="Arial" w:cs="Arial"/>
                <w:b/>
                <w:bCs/>
                <w:sz w:val="12"/>
                <w:szCs w:val="12"/>
              </w:rPr>
              <w:t> </w:t>
            </w:r>
          </w:p>
        </w:tc>
        <w:tc>
          <w:tcPr>
            <w:tcW w:w="240" w:type="dxa"/>
            <w:gridSpan w:val="2"/>
            <w:tcBorders>
              <w:top w:val="single" w:sz="4" w:space="0" w:color="auto"/>
              <w:left w:val="nil"/>
              <w:bottom w:val="single" w:sz="4" w:space="0" w:color="auto"/>
              <w:right w:val="single" w:sz="4" w:space="0" w:color="auto"/>
            </w:tcBorders>
            <w:shd w:val="clear" w:color="000000" w:fill="FFFF00"/>
            <w:vAlign w:val="center"/>
            <w:hideMark/>
          </w:tcPr>
          <w:p w14:paraId="643EC0D5" w14:textId="77777777" w:rsidR="006F2C2F" w:rsidRPr="00061663" w:rsidRDefault="006F2C2F" w:rsidP="005B0A0B">
            <w:pPr>
              <w:jc w:val="center"/>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67893D4" w14:textId="77777777" w:rsidR="006F2C2F" w:rsidRPr="00061663" w:rsidRDefault="006F2C2F" w:rsidP="005B0A0B">
            <w:pPr>
              <w:jc w:val="center"/>
              <w:rPr>
                <w:rFonts w:ascii="Arial" w:hAnsi="Arial" w:cs="Arial"/>
                <w:b/>
                <w:bCs/>
                <w:sz w:val="12"/>
                <w:szCs w:val="12"/>
              </w:rPr>
            </w:pPr>
            <w:r w:rsidRPr="00061663">
              <w:rPr>
                <w:rFonts w:ascii="Arial" w:hAnsi="Arial" w:cs="Arial"/>
                <w:b/>
                <w:bCs/>
                <w:sz w:val="12"/>
                <w:szCs w:val="12"/>
              </w:rPr>
              <w:t> </w:t>
            </w:r>
          </w:p>
        </w:tc>
      </w:tr>
      <w:tr w:rsidR="006F2C2F" w:rsidRPr="00061663" w14:paraId="6C73EF22" w14:textId="77777777" w:rsidTr="00BA473C">
        <w:trPr>
          <w:trHeight w:val="435"/>
        </w:trPr>
        <w:tc>
          <w:tcPr>
            <w:tcW w:w="426" w:type="dxa"/>
            <w:vMerge/>
            <w:tcBorders>
              <w:left w:val="single" w:sz="4" w:space="0" w:color="auto"/>
              <w:right w:val="single" w:sz="4" w:space="0" w:color="auto"/>
            </w:tcBorders>
            <w:shd w:val="clear" w:color="auto" w:fill="FFFFFF" w:themeFill="background1"/>
            <w:vAlign w:val="center"/>
            <w:hideMark/>
          </w:tcPr>
          <w:p w14:paraId="313A2686" w14:textId="77777777" w:rsidR="006F2C2F" w:rsidRPr="00061663" w:rsidRDefault="006F2C2F" w:rsidP="005B0A0B">
            <w:pPr>
              <w:rPr>
                <w:rFonts w:ascii="Arial" w:hAnsi="Arial" w:cs="Arial"/>
                <w:sz w:val="12"/>
                <w:szCs w:val="12"/>
              </w:rPr>
            </w:pPr>
          </w:p>
        </w:tc>
        <w:tc>
          <w:tcPr>
            <w:tcW w:w="851" w:type="dxa"/>
            <w:vMerge/>
            <w:tcBorders>
              <w:left w:val="single" w:sz="4" w:space="0" w:color="auto"/>
              <w:right w:val="single" w:sz="4" w:space="0" w:color="auto"/>
            </w:tcBorders>
            <w:shd w:val="clear" w:color="auto" w:fill="FFFFFF" w:themeFill="background1"/>
            <w:vAlign w:val="center"/>
            <w:hideMark/>
          </w:tcPr>
          <w:p w14:paraId="1EE4AD3C" w14:textId="77777777" w:rsidR="006F2C2F" w:rsidRPr="00061663" w:rsidRDefault="006F2C2F"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45D6A65F" w14:textId="77777777" w:rsidR="006F2C2F" w:rsidRPr="00061663" w:rsidRDefault="006F2C2F" w:rsidP="005B0A0B">
            <w:pPr>
              <w:rPr>
                <w:rFonts w:ascii="Arial" w:hAnsi="Arial" w:cs="Arial"/>
                <w:sz w:val="12"/>
                <w:szCs w:val="12"/>
              </w:rPr>
            </w:pPr>
            <w:r w:rsidRPr="00061663">
              <w:rPr>
                <w:rFonts w:ascii="Arial" w:hAnsi="Arial" w:cs="Arial"/>
                <w:sz w:val="12"/>
                <w:szCs w:val="12"/>
              </w:rPr>
              <w:t>K101301</w:t>
            </w:r>
          </w:p>
        </w:tc>
        <w:tc>
          <w:tcPr>
            <w:tcW w:w="1560" w:type="dxa"/>
            <w:tcBorders>
              <w:top w:val="nil"/>
              <w:left w:val="nil"/>
              <w:bottom w:val="single" w:sz="4" w:space="0" w:color="auto"/>
              <w:right w:val="nil"/>
            </w:tcBorders>
            <w:shd w:val="clear" w:color="000000" w:fill="FFFFFF"/>
            <w:vAlign w:val="center"/>
            <w:hideMark/>
          </w:tcPr>
          <w:p w14:paraId="56B9609A" w14:textId="77777777" w:rsidR="006F2C2F" w:rsidRPr="00061663" w:rsidRDefault="006F2C2F" w:rsidP="005B0A0B">
            <w:pPr>
              <w:rPr>
                <w:rFonts w:ascii="Arial" w:hAnsi="Arial" w:cs="Arial"/>
                <w:sz w:val="12"/>
                <w:szCs w:val="12"/>
              </w:rPr>
            </w:pPr>
            <w:r w:rsidRPr="00061663">
              <w:rPr>
                <w:rFonts w:ascii="Arial" w:hAnsi="Arial" w:cs="Arial"/>
                <w:sz w:val="12"/>
                <w:szCs w:val="12"/>
              </w:rPr>
              <w:t>Izgradnja sustava odvodnje</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BBE8D6" w14:textId="4A23110F" w:rsidR="006F2C2F" w:rsidRPr="00061663" w:rsidRDefault="006F2C2F" w:rsidP="005B0A0B">
            <w:pPr>
              <w:jc w:val="right"/>
              <w:rPr>
                <w:rFonts w:ascii="Arial" w:hAnsi="Arial" w:cs="Arial"/>
                <w:sz w:val="12"/>
                <w:szCs w:val="12"/>
              </w:rPr>
            </w:pPr>
            <w:r w:rsidRPr="00061663">
              <w:rPr>
                <w:rFonts w:ascii="Arial" w:hAnsi="Arial" w:cs="Arial"/>
                <w:sz w:val="12"/>
                <w:szCs w:val="12"/>
              </w:rPr>
              <w:t>300.711</w:t>
            </w:r>
          </w:p>
        </w:tc>
        <w:tc>
          <w:tcPr>
            <w:tcW w:w="851" w:type="dxa"/>
            <w:tcBorders>
              <w:top w:val="nil"/>
              <w:left w:val="nil"/>
              <w:bottom w:val="single" w:sz="4" w:space="0" w:color="auto"/>
              <w:right w:val="single" w:sz="4" w:space="0" w:color="auto"/>
            </w:tcBorders>
            <w:shd w:val="clear" w:color="000000" w:fill="FFFFFF"/>
            <w:vAlign w:val="center"/>
          </w:tcPr>
          <w:p w14:paraId="63E01B01" w14:textId="27B992D9" w:rsidR="006F2C2F" w:rsidRPr="00061663" w:rsidRDefault="006F2C2F" w:rsidP="005B0A0B">
            <w:pPr>
              <w:jc w:val="right"/>
              <w:rPr>
                <w:rFonts w:ascii="Arial" w:hAnsi="Arial" w:cs="Arial"/>
                <w:sz w:val="12"/>
                <w:szCs w:val="12"/>
              </w:rPr>
            </w:pPr>
            <w:r>
              <w:rPr>
                <w:rFonts w:ascii="Arial" w:hAnsi="Arial" w:cs="Arial"/>
                <w:sz w:val="12"/>
                <w:szCs w:val="12"/>
              </w:rPr>
              <w:t>-53.711</w:t>
            </w:r>
          </w:p>
        </w:tc>
        <w:tc>
          <w:tcPr>
            <w:tcW w:w="850" w:type="dxa"/>
            <w:tcBorders>
              <w:top w:val="nil"/>
              <w:left w:val="nil"/>
              <w:bottom w:val="single" w:sz="4" w:space="0" w:color="auto"/>
              <w:right w:val="single" w:sz="4" w:space="0" w:color="auto"/>
            </w:tcBorders>
            <w:shd w:val="clear" w:color="000000" w:fill="FFFFFF"/>
            <w:vAlign w:val="center"/>
            <w:hideMark/>
          </w:tcPr>
          <w:p w14:paraId="2778D739" w14:textId="7A4D30E5" w:rsidR="006F2C2F" w:rsidRPr="00061663" w:rsidRDefault="006F2C2F" w:rsidP="005B0A0B">
            <w:pPr>
              <w:jc w:val="right"/>
              <w:rPr>
                <w:rFonts w:ascii="Arial" w:hAnsi="Arial" w:cs="Arial"/>
                <w:sz w:val="12"/>
                <w:szCs w:val="12"/>
              </w:rPr>
            </w:pPr>
            <w:r>
              <w:rPr>
                <w:rFonts w:ascii="Arial" w:hAnsi="Arial" w:cs="Arial"/>
                <w:sz w:val="12"/>
                <w:szCs w:val="12"/>
              </w:rPr>
              <w:t>247.000</w:t>
            </w: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14:paraId="61E561B9"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broj priključaka na sustav odvodnje</w:t>
            </w:r>
          </w:p>
        </w:tc>
        <w:tc>
          <w:tcPr>
            <w:tcW w:w="992" w:type="dxa"/>
            <w:tcBorders>
              <w:top w:val="nil"/>
              <w:left w:val="nil"/>
              <w:bottom w:val="single" w:sz="4" w:space="0" w:color="auto"/>
              <w:right w:val="single" w:sz="4" w:space="0" w:color="auto"/>
            </w:tcBorders>
            <w:shd w:val="clear" w:color="000000" w:fill="FFFFFF"/>
            <w:vAlign w:val="center"/>
            <w:hideMark/>
          </w:tcPr>
          <w:p w14:paraId="37E2E301"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000000" w:fill="FFFFFF"/>
            <w:vAlign w:val="center"/>
            <w:hideMark/>
          </w:tcPr>
          <w:p w14:paraId="162B6D51"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79</w:t>
            </w:r>
          </w:p>
        </w:tc>
        <w:tc>
          <w:tcPr>
            <w:tcW w:w="851" w:type="dxa"/>
            <w:tcBorders>
              <w:top w:val="nil"/>
              <w:left w:val="nil"/>
              <w:bottom w:val="single" w:sz="4" w:space="0" w:color="auto"/>
              <w:right w:val="single" w:sz="4" w:space="0" w:color="auto"/>
            </w:tcBorders>
            <w:shd w:val="clear" w:color="000000" w:fill="FFFFFF"/>
            <w:vAlign w:val="center"/>
            <w:hideMark/>
          </w:tcPr>
          <w:p w14:paraId="1B0D68A3"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47DF23B5" w14:textId="77777777" w:rsidTr="00BA473C">
        <w:trPr>
          <w:trHeight w:val="531"/>
        </w:trPr>
        <w:tc>
          <w:tcPr>
            <w:tcW w:w="426" w:type="dxa"/>
            <w:vMerge/>
            <w:tcBorders>
              <w:left w:val="single" w:sz="4" w:space="0" w:color="auto"/>
              <w:right w:val="single" w:sz="4" w:space="0" w:color="auto"/>
            </w:tcBorders>
            <w:shd w:val="clear" w:color="auto" w:fill="FFFFFF" w:themeFill="background1"/>
            <w:vAlign w:val="center"/>
            <w:hideMark/>
          </w:tcPr>
          <w:p w14:paraId="36A9D4DA" w14:textId="77777777" w:rsidR="006F2C2F" w:rsidRPr="00061663" w:rsidRDefault="006F2C2F" w:rsidP="005B0A0B">
            <w:pPr>
              <w:rPr>
                <w:rFonts w:ascii="Arial" w:hAnsi="Arial" w:cs="Arial"/>
                <w:sz w:val="12"/>
                <w:szCs w:val="12"/>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hideMark/>
          </w:tcPr>
          <w:p w14:paraId="2C577F72" w14:textId="77777777" w:rsidR="006F2C2F" w:rsidRPr="00061663" w:rsidRDefault="006F2C2F"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33C1007F" w14:textId="77777777" w:rsidR="006F2C2F" w:rsidRPr="00061663" w:rsidRDefault="006F2C2F" w:rsidP="005B0A0B">
            <w:pPr>
              <w:rPr>
                <w:rFonts w:ascii="Arial" w:hAnsi="Arial" w:cs="Arial"/>
                <w:sz w:val="12"/>
                <w:szCs w:val="12"/>
              </w:rPr>
            </w:pPr>
            <w:r w:rsidRPr="00061663">
              <w:rPr>
                <w:rFonts w:ascii="Arial" w:hAnsi="Arial" w:cs="Arial"/>
                <w:sz w:val="12"/>
                <w:szCs w:val="12"/>
              </w:rPr>
              <w:t>T101301</w:t>
            </w:r>
          </w:p>
        </w:tc>
        <w:tc>
          <w:tcPr>
            <w:tcW w:w="1560" w:type="dxa"/>
            <w:tcBorders>
              <w:top w:val="nil"/>
              <w:left w:val="nil"/>
              <w:bottom w:val="single" w:sz="4" w:space="0" w:color="auto"/>
              <w:right w:val="nil"/>
            </w:tcBorders>
            <w:shd w:val="clear" w:color="000000" w:fill="FFFFFF"/>
            <w:vAlign w:val="center"/>
            <w:hideMark/>
          </w:tcPr>
          <w:p w14:paraId="0E3CD7F0" w14:textId="77777777" w:rsidR="006F2C2F" w:rsidRPr="00061663" w:rsidRDefault="006F2C2F" w:rsidP="005B0A0B">
            <w:pPr>
              <w:rPr>
                <w:rFonts w:ascii="Arial" w:hAnsi="Arial" w:cs="Arial"/>
                <w:sz w:val="12"/>
                <w:szCs w:val="12"/>
              </w:rPr>
            </w:pPr>
            <w:r w:rsidRPr="00061663">
              <w:rPr>
                <w:rFonts w:ascii="Arial" w:hAnsi="Arial" w:cs="Arial"/>
                <w:sz w:val="12"/>
                <w:szCs w:val="12"/>
              </w:rPr>
              <w:t>Pomoć građanima za priključenje na kanalizacijsku mrežu</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F34D6D2" w14:textId="77777777" w:rsidR="006F2C2F" w:rsidRPr="00061663" w:rsidRDefault="006F2C2F" w:rsidP="005B0A0B">
            <w:pPr>
              <w:jc w:val="right"/>
              <w:rPr>
                <w:rFonts w:ascii="Arial" w:hAnsi="Arial" w:cs="Arial"/>
                <w:sz w:val="12"/>
                <w:szCs w:val="12"/>
              </w:rPr>
            </w:pPr>
            <w:r w:rsidRPr="00061663">
              <w:rPr>
                <w:rFonts w:ascii="Arial" w:hAnsi="Arial" w:cs="Arial"/>
                <w:sz w:val="12"/>
                <w:szCs w:val="12"/>
              </w:rPr>
              <w:t>105.000</w:t>
            </w:r>
          </w:p>
        </w:tc>
        <w:tc>
          <w:tcPr>
            <w:tcW w:w="851" w:type="dxa"/>
            <w:tcBorders>
              <w:top w:val="nil"/>
              <w:left w:val="nil"/>
              <w:bottom w:val="single" w:sz="4" w:space="0" w:color="auto"/>
              <w:right w:val="single" w:sz="4" w:space="0" w:color="auto"/>
            </w:tcBorders>
            <w:shd w:val="clear" w:color="000000" w:fill="FFFFFF"/>
            <w:vAlign w:val="center"/>
            <w:hideMark/>
          </w:tcPr>
          <w:p w14:paraId="39221ED1" w14:textId="0C4A344C" w:rsidR="006F2C2F" w:rsidRPr="00061663" w:rsidRDefault="006F2C2F" w:rsidP="005B0A0B">
            <w:pPr>
              <w:jc w:val="right"/>
              <w:rPr>
                <w:rFonts w:ascii="Arial" w:hAnsi="Arial" w:cs="Arial"/>
                <w:sz w:val="12"/>
                <w:szCs w:val="12"/>
              </w:rPr>
            </w:pPr>
            <w:r>
              <w:rPr>
                <w:rFonts w:ascii="Arial" w:hAnsi="Arial" w:cs="Arial"/>
                <w:sz w:val="12"/>
                <w:szCs w:val="12"/>
              </w:rPr>
              <w:t>-105.000</w:t>
            </w:r>
          </w:p>
        </w:tc>
        <w:tc>
          <w:tcPr>
            <w:tcW w:w="850" w:type="dxa"/>
            <w:tcBorders>
              <w:top w:val="nil"/>
              <w:left w:val="nil"/>
              <w:bottom w:val="single" w:sz="4" w:space="0" w:color="auto"/>
              <w:right w:val="single" w:sz="4" w:space="0" w:color="auto"/>
            </w:tcBorders>
            <w:shd w:val="clear" w:color="000000" w:fill="FFFFFF"/>
            <w:vAlign w:val="center"/>
            <w:hideMark/>
          </w:tcPr>
          <w:p w14:paraId="6D04FA4F" w14:textId="15C4FAA3" w:rsidR="006F2C2F" w:rsidRPr="00061663" w:rsidRDefault="006F2C2F" w:rsidP="005B0A0B">
            <w:pPr>
              <w:jc w:val="right"/>
              <w:rPr>
                <w:rFonts w:ascii="Arial" w:hAnsi="Arial" w:cs="Arial"/>
                <w:sz w:val="12"/>
                <w:szCs w:val="12"/>
              </w:rPr>
            </w:pP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14:paraId="7303A65A" w14:textId="77777777" w:rsidR="006F2C2F" w:rsidRPr="00061663" w:rsidRDefault="006F2C2F" w:rsidP="005B0A0B">
            <w:pPr>
              <w:rPr>
                <w:rFonts w:ascii="Arial" w:hAnsi="Arial" w:cs="Arial"/>
                <w:color w:val="000000"/>
                <w:sz w:val="12"/>
                <w:szCs w:val="12"/>
              </w:rPr>
            </w:pPr>
            <w:r w:rsidRPr="00061663">
              <w:rPr>
                <w:rFonts w:ascii="Arial" w:hAnsi="Arial" w:cs="Arial"/>
                <w:color w:val="000000"/>
                <w:sz w:val="12"/>
                <w:szCs w:val="12"/>
              </w:rPr>
              <w:t>broj građana kojima je dodijeljena pomoć</w:t>
            </w:r>
          </w:p>
        </w:tc>
        <w:tc>
          <w:tcPr>
            <w:tcW w:w="992" w:type="dxa"/>
            <w:tcBorders>
              <w:top w:val="nil"/>
              <w:left w:val="nil"/>
              <w:bottom w:val="single" w:sz="4" w:space="0" w:color="auto"/>
              <w:right w:val="single" w:sz="4" w:space="0" w:color="auto"/>
            </w:tcBorders>
            <w:shd w:val="clear" w:color="000000" w:fill="FFFFFF"/>
            <w:vAlign w:val="center"/>
            <w:hideMark/>
          </w:tcPr>
          <w:p w14:paraId="6E11BC0F"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000000" w:fill="FFFFFF"/>
            <w:vAlign w:val="center"/>
            <w:hideMark/>
          </w:tcPr>
          <w:p w14:paraId="396884E9" w14:textId="0E8771D1" w:rsidR="006F2C2F" w:rsidRPr="00061663" w:rsidRDefault="006F2C2F" w:rsidP="005B0A0B">
            <w:pPr>
              <w:jc w:val="center"/>
              <w:rPr>
                <w:rFonts w:ascii="Arial" w:hAnsi="Arial" w:cs="Arial"/>
                <w:sz w:val="12"/>
                <w:szCs w:val="12"/>
              </w:rPr>
            </w:pPr>
          </w:p>
        </w:tc>
        <w:tc>
          <w:tcPr>
            <w:tcW w:w="851" w:type="dxa"/>
            <w:tcBorders>
              <w:top w:val="nil"/>
              <w:left w:val="nil"/>
              <w:bottom w:val="single" w:sz="4" w:space="0" w:color="auto"/>
              <w:right w:val="single" w:sz="4" w:space="0" w:color="auto"/>
            </w:tcBorders>
            <w:shd w:val="clear" w:color="000000" w:fill="FFFFFF"/>
            <w:vAlign w:val="center"/>
            <w:hideMark/>
          </w:tcPr>
          <w:p w14:paraId="79BFA30D"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6F2C2F" w:rsidRPr="00061663" w14:paraId="4CA238F0" w14:textId="77777777" w:rsidTr="00BA473C">
        <w:trPr>
          <w:trHeight w:val="550"/>
        </w:trPr>
        <w:tc>
          <w:tcPr>
            <w:tcW w:w="426" w:type="dxa"/>
            <w:vMerge/>
            <w:tcBorders>
              <w:left w:val="single" w:sz="4" w:space="0" w:color="auto"/>
              <w:right w:val="single" w:sz="4" w:space="0" w:color="auto"/>
            </w:tcBorders>
            <w:shd w:val="clear" w:color="auto" w:fill="FFFFFF" w:themeFill="background1"/>
            <w:vAlign w:val="center"/>
            <w:hideMark/>
          </w:tcPr>
          <w:p w14:paraId="5669A581" w14:textId="77777777" w:rsidR="006F2C2F" w:rsidRPr="00061663" w:rsidRDefault="006F2C2F" w:rsidP="005B0A0B">
            <w:pPr>
              <w:rPr>
                <w:rFonts w:ascii="Arial" w:hAnsi="Arial" w:cs="Arial"/>
                <w:sz w:val="12"/>
                <w:szCs w:val="12"/>
              </w:rPr>
            </w:pP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DFF1C08"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Mjera 1.2. Razvoj poljoprivrede, malog i srednjeg poduzetništva</w:t>
            </w:r>
          </w:p>
        </w:tc>
        <w:tc>
          <w:tcPr>
            <w:tcW w:w="850" w:type="dxa"/>
            <w:tcBorders>
              <w:top w:val="single" w:sz="4" w:space="0" w:color="auto"/>
              <w:left w:val="nil"/>
              <w:bottom w:val="single" w:sz="4" w:space="0" w:color="auto"/>
              <w:right w:val="nil"/>
            </w:tcBorders>
            <w:shd w:val="clear" w:color="000000" w:fill="FFFF00"/>
            <w:vAlign w:val="center"/>
            <w:hideMark/>
          </w:tcPr>
          <w:p w14:paraId="2EE33467"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P1008</w:t>
            </w:r>
          </w:p>
        </w:tc>
        <w:tc>
          <w:tcPr>
            <w:tcW w:w="1560" w:type="dxa"/>
            <w:tcBorders>
              <w:top w:val="single" w:sz="4" w:space="0" w:color="auto"/>
              <w:left w:val="single" w:sz="4" w:space="0" w:color="auto"/>
              <w:bottom w:val="single" w:sz="4" w:space="0" w:color="auto"/>
              <w:right w:val="nil"/>
            </w:tcBorders>
            <w:shd w:val="clear" w:color="000000" w:fill="FFFF00"/>
            <w:vAlign w:val="center"/>
            <w:hideMark/>
          </w:tcPr>
          <w:p w14:paraId="5D5E108F"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Potpora poljoprivredi</w:t>
            </w:r>
          </w:p>
        </w:tc>
        <w:tc>
          <w:tcPr>
            <w:tcW w:w="850" w:type="dxa"/>
            <w:tcBorders>
              <w:top w:val="single" w:sz="4" w:space="0" w:color="auto"/>
              <w:left w:val="nil"/>
              <w:bottom w:val="single" w:sz="4" w:space="0" w:color="auto"/>
              <w:right w:val="nil"/>
            </w:tcBorders>
            <w:shd w:val="clear" w:color="000000" w:fill="FFFF00"/>
            <w:vAlign w:val="center"/>
            <w:hideMark/>
          </w:tcPr>
          <w:p w14:paraId="7CAE202D" w14:textId="77777777" w:rsidR="006F2C2F" w:rsidRPr="00061663" w:rsidRDefault="006F2C2F" w:rsidP="005B0A0B">
            <w:pPr>
              <w:jc w:val="right"/>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nil"/>
              <w:bottom w:val="single" w:sz="4" w:space="0" w:color="auto"/>
              <w:right w:val="nil"/>
            </w:tcBorders>
            <w:shd w:val="clear" w:color="000000" w:fill="FFFF00"/>
            <w:vAlign w:val="center"/>
            <w:hideMark/>
          </w:tcPr>
          <w:p w14:paraId="3F156392" w14:textId="77777777" w:rsidR="006F2C2F" w:rsidRPr="00061663" w:rsidRDefault="006F2C2F" w:rsidP="005B0A0B">
            <w:pPr>
              <w:jc w:val="right"/>
              <w:rPr>
                <w:rFonts w:ascii="Arial" w:hAnsi="Arial" w:cs="Arial"/>
                <w:b/>
                <w:bCs/>
                <w:sz w:val="12"/>
                <w:szCs w:val="12"/>
              </w:rPr>
            </w:pPr>
            <w:r w:rsidRPr="00061663">
              <w:rPr>
                <w:rFonts w:ascii="Arial" w:hAnsi="Arial" w:cs="Arial"/>
                <w:b/>
                <w:bCs/>
                <w:sz w:val="12"/>
                <w:szCs w:val="12"/>
              </w:rPr>
              <w:t> </w:t>
            </w:r>
          </w:p>
        </w:tc>
        <w:tc>
          <w:tcPr>
            <w:tcW w:w="850" w:type="dxa"/>
            <w:tcBorders>
              <w:top w:val="single" w:sz="4" w:space="0" w:color="auto"/>
              <w:left w:val="nil"/>
              <w:bottom w:val="single" w:sz="4" w:space="0" w:color="auto"/>
              <w:right w:val="nil"/>
            </w:tcBorders>
            <w:shd w:val="clear" w:color="000000" w:fill="FFFF00"/>
            <w:vAlign w:val="center"/>
            <w:hideMark/>
          </w:tcPr>
          <w:p w14:paraId="3299B061" w14:textId="77777777" w:rsidR="006F2C2F" w:rsidRPr="00061663" w:rsidRDefault="006F2C2F" w:rsidP="005B0A0B">
            <w:pPr>
              <w:jc w:val="right"/>
              <w:rPr>
                <w:rFonts w:ascii="Arial" w:hAnsi="Arial" w:cs="Arial"/>
                <w:b/>
                <w:bCs/>
                <w:sz w:val="12"/>
                <w:szCs w:val="12"/>
              </w:rPr>
            </w:pPr>
            <w:r w:rsidRPr="00061663">
              <w:rPr>
                <w:rFonts w:ascii="Arial" w:hAnsi="Arial" w:cs="Arial"/>
                <w:b/>
                <w:bCs/>
                <w:sz w:val="12"/>
                <w:szCs w:val="12"/>
              </w:rPr>
              <w:t> </w:t>
            </w:r>
          </w:p>
        </w:tc>
        <w:tc>
          <w:tcPr>
            <w:tcW w:w="3819" w:type="dxa"/>
            <w:gridSpan w:val="6"/>
            <w:tcBorders>
              <w:top w:val="single" w:sz="4" w:space="0" w:color="auto"/>
              <w:left w:val="nil"/>
              <w:bottom w:val="single" w:sz="4" w:space="0" w:color="auto"/>
              <w:right w:val="nil"/>
            </w:tcBorders>
            <w:shd w:val="clear" w:color="000000" w:fill="FFFF00"/>
            <w:vAlign w:val="center"/>
            <w:hideMark/>
          </w:tcPr>
          <w:p w14:paraId="4D1058FF" w14:textId="77777777" w:rsidR="006F2C2F" w:rsidRPr="00061663" w:rsidRDefault="006F2C2F" w:rsidP="005B0A0B">
            <w:pPr>
              <w:rPr>
                <w:rFonts w:ascii="Arial" w:hAnsi="Arial" w:cs="Arial"/>
                <w:b/>
                <w:bCs/>
                <w:sz w:val="12"/>
                <w:szCs w:val="12"/>
              </w:rPr>
            </w:pPr>
            <w:r w:rsidRPr="00061663">
              <w:rPr>
                <w:rFonts w:ascii="Arial" w:hAnsi="Arial" w:cs="Arial"/>
                <w:b/>
                <w:bCs/>
                <w:sz w:val="12"/>
                <w:szCs w:val="12"/>
              </w:rPr>
              <w:t> </w:t>
            </w:r>
          </w:p>
        </w:tc>
        <w:tc>
          <w:tcPr>
            <w:tcW w:w="859" w:type="dxa"/>
            <w:gridSpan w:val="2"/>
            <w:tcBorders>
              <w:top w:val="single" w:sz="4" w:space="0" w:color="auto"/>
              <w:left w:val="nil"/>
              <w:bottom w:val="single" w:sz="4" w:space="0" w:color="auto"/>
              <w:right w:val="single" w:sz="4" w:space="0" w:color="auto"/>
            </w:tcBorders>
            <w:shd w:val="clear" w:color="000000" w:fill="FFFF00"/>
            <w:vAlign w:val="center"/>
            <w:hideMark/>
          </w:tcPr>
          <w:p w14:paraId="07330DB9" w14:textId="77777777" w:rsidR="006F2C2F" w:rsidRPr="00061663" w:rsidRDefault="006F2C2F" w:rsidP="005B0A0B">
            <w:pPr>
              <w:rPr>
                <w:rFonts w:ascii="Arial" w:hAnsi="Arial" w:cs="Arial"/>
                <w:b/>
                <w:bCs/>
                <w:color w:val="000000"/>
                <w:sz w:val="12"/>
                <w:szCs w:val="12"/>
              </w:rPr>
            </w:pPr>
            <w:r w:rsidRPr="00061663">
              <w:rPr>
                <w:rFonts w:ascii="Arial" w:hAnsi="Arial" w:cs="Arial"/>
                <w:b/>
                <w:bCs/>
                <w:color w:val="000000"/>
                <w:sz w:val="12"/>
                <w:szCs w:val="12"/>
              </w:rPr>
              <w:t> </w:t>
            </w:r>
          </w:p>
        </w:tc>
      </w:tr>
      <w:tr w:rsidR="006F2C2F" w:rsidRPr="00061663" w14:paraId="413BB282" w14:textId="77777777" w:rsidTr="00BA473C">
        <w:trPr>
          <w:trHeight w:val="1008"/>
        </w:trPr>
        <w:tc>
          <w:tcPr>
            <w:tcW w:w="426" w:type="dxa"/>
            <w:vMerge/>
            <w:tcBorders>
              <w:left w:val="single" w:sz="4" w:space="0" w:color="auto"/>
              <w:bottom w:val="single" w:sz="4" w:space="0" w:color="auto"/>
              <w:right w:val="single" w:sz="4" w:space="0" w:color="auto"/>
            </w:tcBorders>
            <w:shd w:val="clear" w:color="auto" w:fill="FFFFFF" w:themeFill="background1"/>
            <w:vAlign w:val="center"/>
            <w:hideMark/>
          </w:tcPr>
          <w:p w14:paraId="066F3B03" w14:textId="77777777" w:rsidR="006F2C2F" w:rsidRPr="00061663" w:rsidRDefault="006F2C2F" w:rsidP="005B0A0B">
            <w:pPr>
              <w:rPr>
                <w:rFonts w:ascii="Arial" w:hAnsi="Arial" w:cs="Arial"/>
                <w:sz w:val="12"/>
                <w:szCs w:val="12"/>
              </w:rPr>
            </w:pPr>
          </w:p>
        </w:tc>
        <w:tc>
          <w:tcPr>
            <w:tcW w:w="851" w:type="dxa"/>
            <w:vMerge/>
            <w:tcBorders>
              <w:left w:val="single" w:sz="4" w:space="0" w:color="auto"/>
              <w:bottom w:val="single" w:sz="4" w:space="0" w:color="auto"/>
              <w:right w:val="single" w:sz="4" w:space="0" w:color="auto"/>
            </w:tcBorders>
            <w:vAlign w:val="center"/>
            <w:hideMark/>
          </w:tcPr>
          <w:p w14:paraId="7437A42C" w14:textId="77777777" w:rsidR="006F2C2F" w:rsidRPr="00061663" w:rsidRDefault="006F2C2F"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A23422" w14:textId="77777777" w:rsidR="006F2C2F" w:rsidRPr="00061663" w:rsidRDefault="006F2C2F" w:rsidP="005B0A0B">
            <w:pPr>
              <w:rPr>
                <w:rFonts w:ascii="Arial" w:hAnsi="Arial" w:cs="Arial"/>
                <w:sz w:val="12"/>
                <w:szCs w:val="12"/>
              </w:rPr>
            </w:pPr>
            <w:r w:rsidRPr="00061663">
              <w:rPr>
                <w:rFonts w:ascii="Arial" w:hAnsi="Arial" w:cs="Arial"/>
                <w:sz w:val="12"/>
                <w:szCs w:val="12"/>
              </w:rPr>
              <w:t>T100801</w:t>
            </w:r>
          </w:p>
        </w:tc>
        <w:tc>
          <w:tcPr>
            <w:tcW w:w="1560" w:type="dxa"/>
            <w:tcBorders>
              <w:top w:val="single" w:sz="4" w:space="0" w:color="auto"/>
              <w:left w:val="nil"/>
              <w:bottom w:val="single" w:sz="4" w:space="0" w:color="auto"/>
              <w:right w:val="nil"/>
            </w:tcBorders>
            <w:shd w:val="clear" w:color="000000" w:fill="FFFFFF"/>
            <w:vAlign w:val="center"/>
            <w:hideMark/>
          </w:tcPr>
          <w:p w14:paraId="0AB6B17B" w14:textId="77777777" w:rsidR="006F2C2F" w:rsidRPr="00061663" w:rsidRDefault="006F2C2F" w:rsidP="005B0A0B">
            <w:pPr>
              <w:rPr>
                <w:rFonts w:ascii="Arial" w:hAnsi="Arial" w:cs="Arial"/>
                <w:sz w:val="12"/>
                <w:szCs w:val="12"/>
              </w:rPr>
            </w:pPr>
            <w:r w:rsidRPr="00061663">
              <w:rPr>
                <w:rFonts w:ascii="Arial" w:hAnsi="Arial" w:cs="Arial"/>
                <w:sz w:val="12"/>
                <w:szCs w:val="12"/>
              </w:rPr>
              <w:t>Sufinanciranje analize plodnosti tla na poljoprivrednim gospodarstvima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366D8" w14:textId="77777777" w:rsidR="006F2C2F" w:rsidRPr="00061663" w:rsidRDefault="006F2C2F" w:rsidP="005B0A0B">
            <w:pPr>
              <w:jc w:val="right"/>
              <w:rPr>
                <w:rFonts w:ascii="Arial" w:hAnsi="Arial" w:cs="Arial"/>
                <w:sz w:val="12"/>
                <w:szCs w:val="12"/>
              </w:rPr>
            </w:pPr>
            <w:r w:rsidRPr="00061663">
              <w:rPr>
                <w:rFonts w:ascii="Arial" w:hAnsi="Arial" w:cs="Arial"/>
                <w:sz w:val="12"/>
                <w:szCs w:val="12"/>
              </w:rPr>
              <w:t>4.500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4D37EB" w14:textId="77777777" w:rsidR="006F2C2F" w:rsidRPr="00061663" w:rsidRDefault="006F2C2F" w:rsidP="005B0A0B">
            <w:pPr>
              <w:jc w:val="right"/>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9672F33" w14:textId="77777777" w:rsidR="006F2C2F" w:rsidRPr="00061663" w:rsidRDefault="006F2C2F" w:rsidP="005B0A0B">
            <w:pPr>
              <w:jc w:val="right"/>
              <w:rPr>
                <w:rFonts w:ascii="Arial" w:hAnsi="Arial" w:cs="Arial"/>
                <w:sz w:val="12"/>
                <w:szCs w:val="12"/>
              </w:rPr>
            </w:pPr>
            <w:r w:rsidRPr="00061663">
              <w:rPr>
                <w:rFonts w:ascii="Arial" w:hAnsi="Arial" w:cs="Arial"/>
                <w:sz w:val="12"/>
                <w:szCs w:val="12"/>
              </w:rPr>
              <w:t>4.500</w:t>
            </w: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14:paraId="368AA90B" w14:textId="77777777" w:rsidR="006F2C2F" w:rsidRPr="00061663" w:rsidRDefault="006F2C2F" w:rsidP="005B0A0B">
            <w:pPr>
              <w:rPr>
                <w:rFonts w:ascii="Arial" w:hAnsi="Arial" w:cs="Arial"/>
                <w:sz w:val="12"/>
                <w:szCs w:val="12"/>
              </w:rPr>
            </w:pPr>
            <w:r w:rsidRPr="00061663">
              <w:rPr>
                <w:rFonts w:ascii="Arial" w:hAnsi="Arial" w:cs="Arial"/>
                <w:sz w:val="12"/>
                <w:szCs w:val="12"/>
              </w:rPr>
              <w:t>smanjeni troškovi proizvodnje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83EBF5"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000000" w:fill="FFFFFF"/>
            <w:vAlign w:val="center"/>
            <w:hideMark/>
          </w:tcPr>
          <w:p w14:paraId="5FFFCB20"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5</w:t>
            </w:r>
          </w:p>
        </w:tc>
        <w:tc>
          <w:tcPr>
            <w:tcW w:w="851" w:type="dxa"/>
            <w:tcBorders>
              <w:top w:val="nil"/>
              <w:left w:val="nil"/>
              <w:bottom w:val="single" w:sz="4" w:space="0" w:color="auto"/>
              <w:right w:val="single" w:sz="4" w:space="0" w:color="auto"/>
            </w:tcBorders>
            <w:shd w:val="clear" w:color="000000" w:fill="FFFFFF"/>
            <w:vAlign w:val="center"/>
            <w:hideMark/>
          </w:tcPr>
          <w:p w14:paraId="73208282" w14:textId="77777777" w:rsidR="006F2C2F" w:rsidRPr="00061663" w:rsidRDefault="006F2C2F" w:rsidP="005B0A0B">
            <w:pPr>
              <w:jc w:val="center"/>
              <w:rPr>
                <w:rFonts w:ascii="Arial" w:hAnsi="Arial" w:cs="Arial"/>
                <w:sz w:val="12"/>
                <w:szCs w:val="12"/>
              </w:rPr>
            </w:pPr>
            <w:r w:rsidRPr="00061663">
              <w:rPr>
                <w:rFonts w:ascii="Arial" w:hAnsi="Arial" w:cs="Arial"/>
                <w:sz w:val="12"/>
                <w:szCs w:val="12"/>
              </w:rPr>
              <w:t>001</w:t>
            </w:r>
          </w:p>
        </w:tc>
      </w:tr>
      <w:tr w:rsidR="0029596A" w:rsidRPr="00061663" w14:paraId="2DD58FB7" w14:textId="77777777" w:rsidTr="007506EF">
        <w:trPr>
          <w:trHeight w:val="55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A3BF3AE"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2. UNAPREĐENJE KVALITETE ŽIVOTA</w:t>
            </w:r>
          </w:p>
        </w:tc>
        <w:tc>
          <w:tcPr>
            <w:tcW w:w="851" w:type="dxa"/>
            <w:vMerge w:val="restart"/>
            <w:tcBorders>
              <w:top w:val="single" w:sz="4" w:space="0" w:color="auto"/>
              <w:left w:val="nil"/>
              <w:bottom w:val="single" w:sz="4" w:space="0" w:color="000000"/>
              <w:right w:val="single" w:sz="4" w:space="0" w:color="auto"/>
            </w:tcBorders>
            <w:shd w:val="clear" w:color="auto" w:fill="auto"/>
            <w:textDirection w:val="btLr"/>
            <w:vAlign w:val="center"/>
            <w:hideMark/>
          </w:tcPr>
          <w:p w14:paraId="59001481"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Mjera 2.1. Poboljšanje kvalitete  života ugroženih skupina građana</w:t>
            </w:r>
          </w:p>
        </w:tc>
        <w:tc>
          <w:tcPr>
            <w:tcW w:w="850" w:type="dxa"/>
            <w:tcBorders>
              <w:top w:val="single" w:sz="4" w:space="0" w:color="auto"/>
              <w:left w:val="nil"/>
              <w:bottom w:val="single" w:sz="4" w:space="0" w:color="auto"/>
              <w:right w:val="nil"/>
            </w:tcBorders>
            <w:shd w:val="clear" w:color="000000" w:fill="FFFF00"/>
            <w:vAlign w:val="center"/>
            <w:hideMark/>
          </w:tcPr>
          <w:p w14:paraId="731F7ED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xml:space="preserve">P2020 </w:t>
            </w:r>
          </w:p>
        </w:tc>
        <w:tc>
          <w:tcPr>
            <w:tcW w:w="1560" w:type="dxa"/>
            <w:tcBorders>
              <w:top w:val="single" w:sz="4" w:space="0" w:color="auto"/>
              <w:left w:val="single" w:sz="4" w:space="0" w:color="auto"/>
              <w:bottom w:val="single" w:sz="4" w:space="0" w:color="auto"/>
              <w:right w:val="nil"/>
            </w:tcBorders>
            <w:shd w:val="clear" w:color="000000" w:fill="FFFF00"/>
            <w:vAlign w:val="center"/>
            <w:hideMark/>
          </w:tcPr>
          <w:p w14:paraId="1A51E01D"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Socijalna skrb</w:t>
            </w:r>
          </w:p>
        </w:tc>
        <w:tc>
          <w:tcPr>
            <w:tcW w:w="850" w:type="dxa"/>
            <w:tcBorders>
              <w:top w:val="single" w:sz="4" w:space="0" w:color="auto"/>
              <w:left w:val="nil"/>
              <w:bottom w:val="single" w:sz="4" w:space="0" w:color="auto"/>
              <w:right w:val="nil"/>
            </w:tcBorders>
            <w:shd w:val="clear" w:color="000000" w:fill="FFFF00"/>
            <w:vAlign w:val="center"/>
            <w:hideMark/>
          </w:tcPr>
          <w:p w14:paraId="520F827D"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nil"/>
              <w:bottom w:val="single" w:sz="4" w:space="0" w:color="auto"/>
              <w:right w:val="nil"/>
            </w:tcBorders>
            <w:shd w:val="clear" w:color="000000" w:fill="FFFF00"/>
            <w:vAlign w:val="center"/>
            <w:hideMark/>
          </w:tcPr>
          <w:p w14:paraId="380DD9F7"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 </w:t>
            </w:r>
          </w:p>
        </w:tc>
        <w:tc>
          <w:tcPr>
            <w:tcW w:w="850" w:type="dxa"/>
            <w:tcBorders>
              <w:top w:val="single" w:sz="4" w:space="0" w:color="auto"/>
              <w:left w:val="nil"/>
              <w:bottom w:val="single" w:sz="4" w:space="0" w:color="auto"/>
              <w:right w:val="nil"/>
            </w:tcBorders>
            <w:shd w:val="clear" w:color="000000" w:fill="FFFF00"/>
            <w:vAlign w:val="center"/>
            <w:hideMark/>
          </w:tcPr>
          <w:p w14:paraId="066FA96F"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 </w:t>
            </w:r>
          </w:p>
        </w:tc>
        <w:tc>
          <w:tcPr>
            <w:tcW w:w="3819" w:type="dxa"/>
            <w:gridSpan w:val="6"/>
            <w:tcBorders>
              <w:top w:val="single" w:sz="4" w:space="0" w:color="auto"/>
              <w:left w:val="nil"/>
              <w:bottom w:val="single" w:sz="4" w:space="0" w:color="auto"/>
              <w:right w:val="nil"/>
            </w:tcBorders>
            <w:shd w:val="clear" w:color="000000" w:fill="FFFF00"/>
            <w:vAlign w:val="center"/>
            <w:hideMark/>
          </w:tcPr>
          <w:p w14:paraId="04C3AC7E" w14:textId="77777777" w:rsidR="0029596A" w:rsidRPr="00061663" w:rsidRDefault="0029596A" w:rsidP="005B0A0B">
            <w:pPr>
              <w:rPr>
                <w:rFonts w:ascii="Arial" w:hAnsi="Arial" w:cs="Arial"/>
                <w:color w:val="000000"/>
                <w:sz w:val="12"/>
                <w:szCs w:val="12"/>
              </w:rPr>
            </w:pPr>
            <w:r w:rsidRPr="00061663">
              <w:rPr>
                <w:rFonts w:ascii="Arial" w:hAnsi="Arial" w:cs="Arial"/>
                <w:color w:val="000000"/>
                <w:sz w:val="12"/>
                <w:szCs w:val="12"/>
              </w:rPr>
              <w:t> </w:t>
            </w:r>
          </w:p>
        </w:tc>
        <w:tc>
          <w:tcPr>
            <w:tcW w:w="859" w:type="dxa"/>
            <w:gridSpan w:val="2"/>
            <w:tcBorders>
              <w:top w:val="single" w:sz="4" w:space="0" w:color="auto"/>
              <w:left w:val="nil"/>
              <w:bottom w:val="single" w:sz="4" w:space="0" w:color="auto"/>
              <w:right w:val="single" w:sz="4" w:space="0" w:color="auto"/>
            </w:tcBorders>
            <w:shd w:val="clear" w:color="000000" w:fill="FFFF00"/>
            <w:vAlign w:val="center"/>
            <w:hideMark/>
          </w:tcPr>
          <w:p w14:paraId="61BD14D8" w14:textId="77777777" w:rsidR="0029596A" w:rsidRPr="00061663" w:rsidRDefault="0029596A" w:rsidP="005B0A0B">
            <w:pPr>
              <w:rPr>
                <w:rFonts w:ascii="Arial" w:hAnsi="Arial" w:cs="Arial"/>
                <w:color w:val="000000"/>
                <w:sz w:val="12"/>
                <w:szCs w:val="12"/>
              </w:rPr>
            </w:pPr>
            <w:r w:rsidRPr="00061663">
              <w:rPr>
                <w:rFonts w:ascii="Arial" w:hAnsi="Arial" w:cs="Arial"/>
                <w:color w:val="000000"/>
                <w:sz w:val="12"/>
                <w:szCs w:val="12"/>
              </w:rPr>
              <w:t> </w:t>
            </w:r>
          </w:p>
        </w:tc>
      </w:tr>
      <w:tr w:rsidR="0029596A" w:rsidRPr="00061663" w14:paraId="217740EB" w14:textId="77777777" w:rsidTr="00BA473C">
        <w:trPr>
          <w:trHeight w:val="390"/>
        </w:trPr>
        <w:tc>
          <w:tcPr>
            <w:tcW w:w="426" w:type="dxa"/>
            <w:vMerge/>
            <w:tcBorders>
              <w:top w:val="nil"/>
              <w:left w:val="single" w:sz="4" w:space="0" w:color="auto"/>
              <w:bottom w:val="single" w:sz="4" w:space="0" w:color="auto"/>
              <w:right w:val="single" w:sz="4" w:space="0" w:color="auto"/>
            </w:tcBorders>
            <w:vAlign w:val="center"/>
            <w:hideMark/>
          </w:tcPr>
          <w:p w14:paraId="74F732DF" w14:textId="77777777" w:rsidR="0029596A" w:rsidRPr="00061663" w:rsidRDefault="0029596A" w:rsidP="005B0A0B">
            <w:pPr>
              <w:rPr>
                <w:rFonts w:ascii="Arial" w:hAnsi="Arial" w:cs="Arial"/>
                <w:b/>
                <w:bCs/>
                <w:sz w:val="12"/>
                <w:szCs w:val="12"/>
              </w:rPr>
            </w:pPr>
          </w:p>
        </w:tc>
        <w:tc>
          <w:tcPr>
            <w:tcW w:w="851" w:type="dxa"/>
            <w:vMerge/>
            <w:tcBorders>
              <w:top w:val="nil"/>
              <w:left w:val="nil"/>
              <w:bottom w:val="single" w:sz="4" w:space="0" w:color="auto"/>
              <w:right w:val="single" w:sz="4" w:space="0" w:color="auto"/>
            </w:tcBorders>
            <w:vAlign w:val="center"/>
            <w:hideMark/>
          </w:tcPr>
          <w:p w14:paraId="4A679B95"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03C885AA" w14:textId="77777777" w:rsidR="0029596A" w:rsidRPr="00061663" w:rsidRDefault="0029596A" w:rsidP="005B0A0B">
            <w:pPr>
              <w:rPr>
                <w:rFonts w:ascii="Arial" w:hAnsi="Arial" w:cs="Arial"/>
                <w:sz w:val="12"/>
                <w:szCs w:val="12"/>
              </w:rPr>
            </w:pPr>
            <w:r w:rsidRPr="00061663">
              <w:rPr>
                <w:rFonts w:ascii="Arial" w:hAnsi="Arial" w:cs="Arial"/>
                <w:sz w:val="12"/>
                <w:szCs w:val="12"/>
              </w:rPr>
              <w:t>A102001</w:t>
            </w:r>
          </w:p>
        </w:tc>
        <w:tc>
          <w:tcPr>
            <w:tcW w:w="1560" w:type="dxa"/>
            <w:tcBorders>
              <w:top w:val="nil"/>
              <w:left w:val="nil"/>
              <w:bottom w:val="single" w:sz="4" w:space="0" w:color="auto"/>
              <w:right w:val="nil"/>
            </w:tcBorders>
            <w:shd w:val="clear" w:color="000000" w:fill="FFFFFF"/>
            <w:vAlign w:val="center"/>
            <w:hideMark/>
          </w:tcPr>
          <w:p w14:paraId="3EBC78C4" w14:textId="77777777" w:rsidR="0029596A" w:rsidRPr="00061663" w:rsidRDefault="0029596A" w:rsidP="005B0A0B">
            <w:pPr>
              <w:rPr>
                <w:rFonts w:ascii="Arial" w:hAnsi="Arial" w:cs="Arial"/>
                <w:sz w:val="12"/>
                <w:szCs w:val="12"/>
              </w:rPr>
            </w:pPr>
            <w:r w:rsidRPr="00061663">
              <w:rPr>
                <w:rFonts w:ascii="Arial" w:hAnsi="Arial" w:cs="Arial"/>
                <w:sz w:val="12"/>
                <w:szCs w:val="12"/>
              </w:rPr>
              <w:t>Pomoć samcima i obiteljima za troškove stanovanja</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F71BEE8"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48.000</w:t>
            </w:r>
          </w:p>
        </w:tc>
        <w:tc>
          <w:tcPr>
            <w:tcW w:w="851" w:type="dxa"/>
            <w:tcBorders>
              <w:top w:val="nil"/>
              <w:left w:val="nil"/>
              <w:bottom w:val="single" w:sz="4" w:space="0" w:color="auto"/>
              <w:right w:val="nil"/>
            </w:tcBorders>
            <w:shd w:val="clear" w:color="000000" w:fill="FFFFFF"/>
            <w:vAlign w:val="center"/>
            <w:hideMark/>
          </w:tcPr>
          <w:p w14:paraId="29B5C3F7" w14:textId="77777777" w:rsidR="0029596A" w:rsidRPr="00061663" w:rsidRDefault="0029596A" w:rsidP="005B0A0B">
            <w:pPr>
              <w:jc w:val="right"/>
              <w:rPr>
                <w:rFonts w:ascii="Arial" w:hAnsi="Arial" w:cs="Arial"/>
                <w:sz w:val="12"/>
                <w:szCs w:val="12"/>
              </w:rPr>
            </w:pP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2BB3F8"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48.000</w:t>
            </w:r>
          </w:p>
        </w:tc>
        <w:tc>
          <w:tcPr>
            <w:tcW w:w="1843" w:type="dxa"/>
            <w:tcBorders>
              <w:top w:val="nil"/>
              <w:left w:val="nil"/>
              <w:bottom w:val="single" w:sz="4" w:space="0" w:color="auto"/>
              <w:right w:val="single" w:sz="4" w:space="0" w:color="000000"/>
            </w:tcBorders>
            <w:shd w:val="clear" w:color="000000" w:fill="FFFFFF"/>
            <w:vAlign w:val="center"/>
            <w:hideMark/>
          </w:tcPr>
          <w:p w14:paraId="50A417BF" w14:textId="77777777" w:rsidR="0029596A" w:rsidRPr="00061663" w:rsidRDefault="0029596A" w:rsidP="005B0A0B">
            <w:pPr>
              <w:rPr>
                <w:rFonts w:ascii="Arial" w:hAnsi="Arial" w:cs="Arial"/>
                <w:sz w:val="12"/>
                <w:szCs w:val="12"/>
              </w:rPr>
            </w:pPr>
            <w:r w:rsidRPr="00061663">
              <w:rPr>
                <w:rFonts w:ascii="Arial" w:hAnsi="Arial" w:cs="Arial"/>
                <w:sz w:val="12"/>
                <w:szCs w:val="12"/>
              </w:rPr>
              <w:t>broj po samaca i obitelji kojima je odobrena pomoć</w:t>
            </w:r>
          </w:p>
        </w:tc>
        <w:tc>
          <w:tcPr>
            <w:tcW w:w="992" w:type="dxa"/>
            <w:tcBorders>
              <w:top w:val="nil"/>
              <w:left w:val="nil"/>
              <w:bottom w:val="single" w:sz="4" w:space="0" w:color="auto"/>
              <w:right w:val="nil"/>
            </w:tcBorders>
            <w:shd w:val="clear" w:color="000000" w:fill="FFFFFF"/>
            <w:vAlign w:val="center"/>
            <w:hideMark/>
          </w:tcPr>
          <w:p w14:paraId="422FCE62"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single" w:sz="4" w:space="0" w:color="auto"/>
              <w:bottom w:val="single" w:sz="4" w:space="0" w:color="auto"/>
              <w:right w:val="single" w:sz="4" w:space="0" w:color="auto"/>
            </w:tcBorders>
            <w:shd w:val="clear" w:color="000000" w:fill="FFFFFF"/>
            <w:vAlign w:val="center"/>
            <w:hideMark/>
          </w:tcPr>
          <w:p w14:paraId="3F0D50D4"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30</w:t>
            </w:r>
          </w:p>
        </w:tc>
        <w:tc>
          <w:tcPr>
            <w:tcW w:w="851" w:type="dxa"/>
            <w:tcBorders>
              <w:top w:val="nil"/>
              <w:left w:val="nil"/>
              <w:bottom w:val="single" w:sz="4" w:space="0" w:color="auto"/>
              <w:right w:val="single" w:sz="4" w:space="0" w:color="auto"/>
            </w:tcBorders>
            <w:shd w:val="clear" w:color="000000" w:fill="FFFFFF"/>
            <w:vAlign w:val="center"/>
            <w:hideMark/>
          </w:tcPr>
          <w:p w14:paraId="7CE2BCF0"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499D6284" w14:textId="77777777" w:rsidTr="00BA473C">
        <w:trPr>
          <w:trHeight w:val="32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702496A"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nil"/>
              <w:bottom w:val="single" w:sz="4" w:space="0" w:color="auto"/>
              <w:right w:val="single" w:sz="4" w:space="0" w:color="auto"/>
            </w:tcBorders>
            <w:vAlign w:val="center"/>
            <w:hideMark/>
          </w:tcPr>
          <w:p w14:paraId="2DC763BE"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4A29CB" w14:textId="77777777" w:rsidR="0029596A" w:rsidRPr="00061663" w:rsidRDefault="0029596A" w:rsidP="005B0A0B">
            <w:pPr>
              <w:rPr>
                <w:rFonts w:ascii="Arial" w:hAnsi="Arial" w:cs="Arial"/>
                <w:sz w:val="12"/>
                <w:szCs w:val="12"/>
              </w:rPr>
            </w:pPr>
            <w:r w:rsidRPr="00061663">
              <w:rPr>
                <w:rFonts w:ascii="Arial" w:hAnsi="Arial" w:cs="Arial"/>
                <w:sz w:val="12"/>
                <w:szCs w:val="12"/>
              </w:rPr>
              <w:t>A102004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9322C50" w14:textId="77777777" w:rsidR="0029596A" w:rsidRPr="00061663" w:rsidRDefault="0029596A" w:rsidP="005B0A0B">
            <w:pPr>
              <w:rPr>
                <w:rFonts w:ascii="Arial" w:hAnsi="Arial" w:cs="Arial"/>
                <w:sz w:val="12"/>
                <w:szCs w:val="12"/>
              </w:rPr>
            </w:pPr>
            <w:r w:rsidRPr="00061663">
              <w:rPr>
                <w:rFonts w:ascii="Arial" w:hAnsi="Arial" w:cs="Arial"/>
                <w:sz w:val="12"/>
                <w:szCs w:val="12"/>
              </w:rPr>
              <w:t>Pomoć staračkim kućanstvima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DAAB31"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60.000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E63E22" w14:textId="691DF4B8" w:rsidR="0029596A" w:rsidRPr="00061663" w:rsidRDefault="003F6DB2" w:rsidP="005B0A0B">
            <w:pPr>
              <w:jc w:val="right"/>
              <w:rPr>
                <w:rFonts w:ascii="Arial" w:hAnsi="Arial" w:cs="Arial"/>
                <w:sz w:val="12"/>
                <w:szCs w:val="12"/>
              </w:rPr>
            </w:pPr>
            <w:r>
              <w:rPr>
                <w:rFonts w:ascii="Arial" w:hAnsi="Arial" w:cs="Arial"/>
                <w:sz w:val="12"/>
                <w:szCs w:val="12"/>
              </w:rPr>
              <w:t>-16.000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EA7531" w14:textId="26560C00" w:rsidR="0029596A" w:rsidRPr="00061663" w:rsidRDefault="003F6DB2" w:rsidP="005B0A0B">
            <w:pPr>
              <w:jc w:val="right"/>
              <w:rPr>
                <w:rFonts w:ascii="Arial" w:hAnsi="Arial" w:cs="Arial"/>
                <w:sz w:val="12"/>
                <w:szCs w:val="12"/>
              </w:rPr>
            </w:pPr>
            <w:r>
              <w:rPr>
                <w:rFonts w:ascii="Arial" w:hAnsi="Arial" w:cs="Arial"/>
                <w:sz w:val="12"/>
                <w:szCs w:val="12"/>
              </w:rPr>
              <w:t>44.000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79EC6A6" w14:textId="77777777" w:rsidR="0029596A" w:rsidRPr="00061663" w:rsidRDefault="0029596A" w:rsidP="005B0A0B">
            <w:pPr>
              <w:rPr>
                <w:rFonts w:ascii="Arial" w:hAnsi="Arial" w:cs="Arial"/>
                <w:sz w:val="12"/>
                <w:szCs w:val="12"/>
              </w:rPr>
            </w:pPr>
            <w:r w:rsidRPr="00061663">
              <w:rPr>
                <w:rFonts w:ascii="Arial" w:hAnsi="Arial" w:cs="Arial"/>
                <w:sz w:val="12"/>
                <w:szCs w:val="12"/>
              </w:rPr>
              <w:t>broj staračkih kućanstava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378CDF" w14:textId="77777777" w:rsidR="0029596A" w:rsidRPr="00061663" w:rsidRDefault="0029596A" w:rsidP="005B0A0B">
            <w:pP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B241431" w14:textId="74AB5E0F" w:rsidR="0029596A" w:rsidRPr="00061663" w:rsidRDefault="003F6DB2" w:rsidP="005B0A0B">
            <w:pPr>
              <w:jc w:val="center"/>
              <w:rPr>
                <w:rFonts w:ascii="Arial" w:hAnsi="Arial" w:cs="Arial"/>
                <w:sz w:val="12"/>
                <w:szCs w:val="12"/>
              </w:rPr>
            </w:pPr>
            <w:r>
              <w:rPr>
                <w:rFonts w:ascii="Arial" w:hAnsi="Arial" w:cs="Arial"/>
                <w:sz w:val="12"/>
                <w:szCs w:val="12"/>
              </w:rPr>
              <w:t>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2752B9"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6E453A34" w14:textId="77777777" w:rsidTr="006F2C2F">
        <w:trPr>
          <w:trHeight w:val="43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5D93D97" w14:textId="77777777" w:rsidR="0029596A" w:rsidRPr="00061663" w:rsidRDefault="0029596A" w:rsidP="005B0A0B">
            <w:pPr>
              <w:rPr>
                <w:rFonts w:ascii="Arial" w:hAnsi="Arial" w:cs="Arial"/>
                <w:b/>
                <w:bCs/>
                <w:sz w:val="12"/>
                <w:szCs w:val="12"/>
              </w:rPr>
            </w:pPr>
          </w:p>
        </w:tc>
        <w:tc>
          <w:tcPr>
            <w:tcW w:w="851" w:type="dxa"/>
            <w:vMerge w:val="restart"/>
            <w:tcBorders>
              <w:top w:val="single" w:sz="4" w:space="0" w:color="auto"/>
              <w:left w:val="nil"/>
              <w:bottom w:val="single" w:sz="4" w:space="0" w:color="auto"/>
              <w:right w:val="single" w:sz="4" w:space="0" w:color="auto"/>
            </w:tcBorders>
            <w:shd w:val="clear" w:color="auto" w:fill="auto"/>
            <w:textDirection w:val="btLr"/>
            <w:vAlign w:val="center"/>
            <w:hideMark/>
          </w:tcPr>
          <w:p w14:paraId="6A1CA950"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Mjera 2.2. Unapređenje zdravstvene zaštite</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68984BA2"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P2024</w:t>
            </w:r>
          </w:p>
        </w:tc>
        <w:tc>
          <w:tcPr>
            <w:tcW w:w="1560" w:type="dxa"/>
            <w:tcBorders>
              <w:top w:val="single" w:sz="4" w:space="0" w:color="auto"/>
              <w:left w:val="nil"/>
              <w:bottom w:val="single" w:sz="4" w:space="0" w:color="auto"/>
              <w:right w:val="nil"/>
            </w:tcBorders>
            <w:shd w:val="clear" w:color="000000" w:fill="FFFF00"/>
            <w:vAlign w:val="center"/>
            <w:hideMark/>
          </w:tcPr>
          <w:p w14:paraId="359A836F"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Zdravstvo</w:t>
            </w:r>
          </w:p>
        </w:tc>
        <w:tc>
          <w:tcPr>
            <w:tcW w:w="850" w:type="dxa"/>
            <w:tcBorders>
              <w:top w:val="single" w:sz="4" w:space="0" w:color="auto"/>
              <w:left w:val="nil"/>
              <w:bottom w:val="single" w:sz="4" w:space="0" w:color="auto"/>
              <w:right w:val="nil"/>
            </w:tcBorders>
            <w:shd w:val="clear" w:color="000000" w:fill="FFFF00"/>
            <w:noWrap/>
            <w:vAlign w:val="bottom"/>
            <w:hideMark/>
          </w:tcPr>
          <w:p w14:paraId="03B0FD4A"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nil"/>
              <w:bottom w:val="single" w:sz="4" w:space="0" w:color="auto"/>
              <w:right w:val="nil"/>
            </w:tcBorders>
            <w:shd w:val="clear" w:color="000000" w:fill="FFFF00"/>
            <w:noWrap/>
            <w:vAlign w:val="bottom"/>
            <w:hideMark/>
          </w:tcPr>
          <w:p w14:paraId="37F1A9B2"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0" w:type="dxa"/>
            <w:tcBorders>
              <w:top w:val="single" w:sz="4" w:space="0" w:color="auto"/>
              <w:left w:val="nil"/>
              <w:bottom w:val="single" w:sz="4" w:space="0" w:color="auto"/>
              <w:right w:val="nil"/>
            </w:tcBorders>
            <w:shd w:val="clear" w:color="000000" w:fill="FFFF00"/>
            <w:noWrap/>
            <w:vAlign w:val="bottom"/>
            <w:hideMark/>
          </w:tcPr>
          <w:p w14:paraId="4D07D2C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3819" w:type="dxa"/>
            <w:gridSpan w:val="6"/>
            <w:tcBorders>
              <w:top w:val="single" w:sz="4" w:space="0" w:color="auto"/>
              <w:left w:val="nil"/>
              <w:bottom w:val="single" w:sz="4" w:space="0" w:color="auto"/>
              <w:right w:val="nil"/>
            </w:tcBorders>
            <w:shd w:val="clear" w:color="000000" w:fill="FFFF00"/>
            <w:noWrap/>
            <w:vAlign w:val="bottom"/>
            <w:hideMark/>
          </w:tcPr>
          <w:p w14:paraId="402DF03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D65323E"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r>
      <w:tr w:rsidR="0029596A" w:rsidRPr="00061663" w14:paraId="3858890B" w14:textId="77777777" w:rsidTr="006F2C2F">
        <w:trPr>
          <w:trHeight w:val="48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0D6DA3E"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nil"/>
              <w:bottom w:val="single" w:sz="4" w:space="0" w:color="000000"/>
              <w:right w:val="single" w:sz="4" w:space="0" w:color="auto"/>
            </w:tcBorders>
            <w:vAlign w:val="center"/>
            <w:hideMark/>
          </w:tcPr>
          <w:p w14:paraId="7D7F7860"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E3A04D2" w14:textId="77777777" w:rsidR="0029596A" w:rsidRPr="00061663" w:rsidRDefault="0029596A" w:rsidP="005B0A0B">
            <w:pPr>
              <w:rPr>
                <w:rFonts w:ascii="Arial" w:hAnsi="Arial" w:cs="Arial"/>
                <w:sz w:val="12"/>
                <w:szCs w:val="12"/>
              </w:rPr>
            </w:pPr>
            <w:r w:rsidRPr="00061663">
              <w:rPr>
                <w:rFonts w:ascii="Arial" w:hAnsi="Arial" w:cs="Arial"/>
                <w:sz w:val="12"/>
                <w:szCs w:val="12"/>
              </w:rPr>
              <w:t>T102401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2D7AF33" w14:textId="77777777" w:rsidR="0029596A" w:rsidRPr="00061663" w:rsidRDefault="0029596A" w:rsidP="005B0A0B">
            <w:pPr>
              <w:rPr>
                <w:rFonts w:ascii="Arial" w:hAnsi="Arial" w:cs="Arial"/>
                <w:sz w:val="12"/>
                <w:szCs w:val="12"/>
              </w:rPr>
            </w:pPr>
            <w:r w:rsidRPr="00061663">
              <w:rPr>
                <w:rFonts w:ascii="Arial" w:hAnsi="Arial" w:cs="Arial"/>
                <w:sz w:val="12"/>
                <w:szCs w:val="12"/>
              </w:rPr>
              <w:t>Pomoć Općoj bolnici u Novoj Gradiški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69193D"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50.000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F9E73E" w14:textId="77777777" w:rsidR="0029596A" w:rsidRPr="00061663" w:rsidRDefault="0029596A" w:rsidP="005B0A0B">
            <w:pPr>
              <w:rPr>
                <w:rFonts w:ascii="Arial" w:hAnsi="Arial" w:cs="Arial"/>
                <w:sz w:val="12"/>
                <w:szCs w:val="12"/>
              </w:rPr>
            </w:pPr>
            <w:r w:rsidRPr="00061663">
              <w:rPr>
                <w:rFonts w:ascii="Arial" w:hAnsi="Arial" w:cs="Arial"/>
                <w:sz w:val="12"/>
                <w:szCs w:val="12"/>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290433" w14:textId="71A48710" w:rsidR="0029596A" w:rsidRPr="00061663" w:rsidRDefault="0029596A" w:rsidP="003F6DB2">
            <w:pPr>
              <w:jc w:val="right"/>
              <w:rPr>
                <w:rFonts w:ascii="Arial" w:hAnsi="Arial" w:cs="Arial"/>
                <w:sz w:val="12"/>
                <w:szCs w:val="12"/>
              </w:rPr>
            </w:pPr>
            <w:r w:rsidRPr="00061663">
              <w:rPr>
                <w:rFonts w:ascii="Arial" w:hAnsi="Arial" w:cs="Arial"/>
                <w:sz w:val="12"/>
                <w:szCs w:val="12"/>
              </w:rPr>
              <w:t> </w:t>
            </w:r>
            <w:r w:rsidR="003F6DB2">
              <w:rPr>
                <w:rFonts w:ascii="Arial" w:hAnsi="Arial" w:cs="Arial"/>
                <w:sz w:val="12"/>
                <w:szCs w:val="12"/>
              </w:rPr>
              <w:t>50.000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92E7B9" w14:textId="77777777" w:rsidR="0029596A" w:rsidRPr="00061663" w:rsidRDefault="0029596A" w:rsidP="005B0A0B">
            <w:pPr>
              <w:rPr>
                <w:rFonts w:ascii="Arial" w:hAnsi="Arial" w:cs="Arial"/>
                <w:sz w:val="12"/>
                <w:szCs w:val="12"/>
              </w:rPr>
            </w:pPr>
            <w:r w:rsidRPr="00061663">
              <w:rPr>
                <w:rFonts w:ascii="Arial" w:hAnsi="Arial" w:cs="Arial"/>
                <w:sz w:val="12"/>
                <w:szCs w:val="12"/>
              </w:rPr>
              <w:t>uređeno rodilište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D0A42F"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0378235"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8AEAA5"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17651112" w14:textId="77777777" w:rsidTr="005B0A0B">
        <w:trPr>
          <w:trHeight w:val="375"/>
        </w:trPr>
        <w:tc>
          <w:tcPr>
            <w:tcW w:w="426" w:type="dxa"/>
            <w:vMerge/>
            <w:tcBorders>
              <w:top w:val="nil"/>
              <w:left w:val="single" w:sz="4" w:space="0" w:color="auto"/>
              <w:bottom w:val="single" w:sz="4" w:space="0" w:color="000000"/>
              <w:right w:val="single" w:sz="4" w:space="0" w:color="auto"/>
            </w:tcBorders>
            <w:vAlign w:val="center"/>
          </w:tcPr>
          <w:p w14:paraId="378E4150" w14:textId="77777777" w:rsidR="0029596A" w:rsidRPr="00061663" w:rsidRDefault="0029596A" w:rsidP="005B0A0B">
            <w:pPr>
              <w:rPr>
                <w:rFonts w:ascii="Arial" w:hAnsi="Arial" w:cs="Arial"/>
                <w:b/>
                <w:bCs/>
                <w:sz w:val="12"/>
                <w:szCs w:val="12"/>
              </w:rPr>
            </w:pPr>
          </w:p>
        </w:tc>
        <w:tc>
          <w:tcPr>
            <w:tcW w:w="851" w:type="dxa"/>
            <w:vMerge/>
            <w:tcBorders>
              <w:top w:val="nil"/>
              <w:left w:val="nil"/>
              <w:bottom w:val="single" w:sz="4" w:space="0" w:color="000000"/>
              <w:right w:val="single" w:sz="4" w:space="0" w:color="auto"/>
            </w:tcBorders>
            <w:vAlign w:val="center"/>
          </w:tcPr>
          <w:p w14:paraId="676C7D7E"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auto" w:fill="FFFF00"/>
            <w:vAlign w:val="center"/>
          </w:tcPr>
          <w:p w14:paraId="48172609"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P2022</w:t>
            </w:r>
          </w:p>
        </w:tc>
        <w:tc>
          <w:tcPr>
            <w:tcW w:w="8789" w:type="dxa"/>
            <w:gridSpan w:val="12"/>
            <w:tcBorders>
              <w:top w:val="single" w:sz="4" w:space="0" w:color="auto"/>
              <w:left w:val="nil"/>
              <w:bottom w:val="single" w:sz="4" w:space="0" w:color="auto"/>
              <w:right w:val="single" w:sz="4" w:space="0" w:color="auto"/>
            </w:tcBorders>
            <w:shd w:val="clear" w:color="auto" w:fill="FFFF00"/>
            <w:vAlign w:val="center"/>
          </w:tcPr>
          <w:p w14:paraId="3B1B0A40"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xml:space="preserve">Organiziranje  i provođenje zaštite i spašavanja </w:t>
            </w:r>
          </w:p>
        </w:tc>
      </w:tr>
      <w:tr w:rsidR="0029596A" w:rsidRPr="00061663" w14:paraId="74EB95B4" w14:textId="77777777" w:rsidTr="00BA473C">
        <w:trPr>
          <w:trHeight w:val="375"/>
        </w:trPr>
        <w:tc>
          <w:tcPr>
            <w:tcW w:w="426" w:type="dxa"/>
            <w:vMerge/>
            <w:tcBorders>
              <w:top w:val="nil"/>
              <w:left w:val="single" w:sz="4" w:space="0" w:color="auto"/>
              <w:bottom w:val="single" w:sz="4" w:space="0" w:color="000000"/>
              <w:right w:val="single" w:sz="4" w:space="0" w:color="auto"/>
            </w:tcBorders>
            <w:vAlign w:val="center"/>
            <w:hideMark/>
          </w:tcPr>
          <w:p w14:paraId="1B4C8E86" w14:textId="77777777" w:rsidR="0029596A" w:rsidRPr="00061663" w:rsidRDefault="0029596A" w:rsidP="005B0A0B">
            <w:pPr>
              <w:rPr>
                <w:rFonts w:ascii="Arial" w:hAnsi="Arial" w:cs="Arial"/>
                <w:b/>
                <w:bCs/>
                <w:sz w:val="12"/>
                <w:szCs w:val="12"/>
              </w:rPr>
            </w:pPr>
          </w:p>
        </w:tc>
        <w:tc>
          <w:tcPr>
            <w:tcW w:w="851" w:type="dxa"/>
            <w:vMerge/>
            <w:tcBorders>
              <w:top w:val="nil"/>
              <w:left w:val="nil"/>
              <w:bottom w:val="single" w:sz="4" w:space="0" w:color="000000"/>
              <w:right w:val="single" w:sz="4" w:space="0" w:color="auto"/>
            </w:tcBorders>
            <w:vAlign w:val="center"/>
            <w:hideMark/>
          </w:tcPr>
          <w:p w14:paraId="630459E2"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38F91D93" w14:textId="77777777" w:rsidR="0029596A" w:rsidRPr="00061663" w:rsidRDefault="0029596A" w:rsidP="005B0A0B">
            <w:pPr>
              <w:rPr>
                <w:rFonts w:ascii="Arial" w:hAnsi="Arial" w:cs="Arial"/>
                <w:sz w:val="12"/>
                <w:szCs w:val="12"/>
              </w:rPr>
            </w:pPr>
            <w:r w:rsidRPr="00061663">
              <w:rPr>
                <w:rFonts w:ascii="Arial" w:hAnsi="Arial" w:cs="Arial"/>
                <w:sz w:val="12"/>
                <w:szCs w:val="12"/>
              </w:rPr>
              <w:t>A102201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7F06E83" w14:textId="77777777" w:rsidR="0029596A" w:rsidRPr="00061663" w:rsidRDefault="0029596A" w:rsidP="005B0A0B">
            <w:pPr>
              <w:rPr>
                <w:rFonts w:ascii="Arial" w:hAnsi="Arial" w:cs="Arial"/>
                <w:sz w:val="12"/>
                <w:szCs w:val="12"/>
              </w:rPr>
            </w:pPr>
            <w:r w:rsidRPr="00061663">
              <w:rPr>
                <w:rFonts w:ascii="Arial" w:hAnsi="Arial" w:cs="Arial"/>
                <w:sz w:val="12"/>
                <w:szCs w:val="12"/>
              </w:rPr>
              <w:t>Osnovna djelatnost DVD Donji Varoš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CC76D2" w14:textId="084FE050" w:rsidR="0029596A" w:rsidRPr="00061663" w:rsidRDefault="0029596A" w:rsidP="005B0A0B">
            <w:pPr>
              <w:jc w:val="right"/>
              <w:rPr>
                <w:rFonts w:ascii="Arial" w:hAnsi="Arial" w:cs="Arial"/>
                <w:sz w:val="12"/>
                <w:szCs w:val="12"/>
              </w:rPr>
            </w:pPr>
            <w:r w:rsidRPr="00061663">
              <w:rPr>
                <w:rFonts w:ascii="Arial" w:hAnsi="Arial" w:cs="Arial"/>
                <w:sz w:val="12"/>
                <w:szCs w:val="12"/>
              </w:rPr>
              <w:t>1</w:t>
            </w:r>
            <w:r w:rsidR="00BA473C">
              <w:rPr>
                <w:rFonts w:ascii="Arial" w:hAnsi="Arial" w:cs="Arial"/>
                <w:sz w:val="12"/>
                <w:szCs w:val="12"/>
              </w:rPr>
              <w:t>40</w:t>
            </w:r>
            <w:r w:rsidRPr="00061663">
              <w:rPr>
                <w:rFonts w:ascii="Arial" w:hAnsi="Arial" w:cs="Arial"/>
                <w:sz w:val="12"/>
                <w:szCs w:val="12"/>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F75152" w14:textId="72378980" w:rsidR="0029596A" w:rsidRPr="00061663" w:rsidRDefault="0029596A" w:rsidP="005B0A0B">
            <w:pPr>
              <w:jc w:val="right"/>
              <w:rPr>
                <w:rFonts w:ascii="Arial" w:hAnsi="Arial" w:cs="Arial"/>
                <w:sz w:val="12"/>
                <w:szCs w:val="12"/>
              </w:rPr>
            </w:pPr>
            <w:r w:rsidRPr="00061663">
              <w:rPr>
                <w:rFonts w:ascii="Arial" w:hAnsi="Arial" w:cs="Arial"/>
                <w:sz w:val="12"/>
                <w:szCs w:val="12"/>
              </w:rPr>
              <w:t>-</w:t>
            </w:r>
            <w:r w:rsidR="00BA473C">
              <w:rPr>
                <w:rFonts w:ascii="Arial" w:hAnsi="Arial" w:cs="Arial"/>
                <w:sz w:val="12"/>
                <w:szCs w:val="12"/>
              </w:rPr>
              <w:t>24</w:t>
            </w:r>
            <w:r w:rsidRPr="00061663">
              <w:rPr>
                <w:rFonts w:ascii="Arial" w:hAnsi="Arial" w:cs="Arial"/>
                <w:sz w:val="12"/>
                <w:szCs w:val="12"/>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F79A85" w14:textId="1CEECB4D" w:rsidR="0029596A" w:rsidRPr="00061663" w:rsidRDefault="0029596A" w:rsidP="005B0A0B">
            <w:pPr>
              <w:jc w:val="right"/>
              <w:rPr>
                <w:rFonts w:ascii="Arial" w:hAnsi="Arial" w:cs="Arial"/>
                <w:sz w:val="12"/>
                <w:szCs w:val="12"/>
              </w:rPr>
            </w:pPr>
            <w:r w:rsidRPr="00061663">
              <w:rPr>
                <w:rFonts w:ascii="Arial" w:hAnsi="Arial" w:cs="Arial"/>
                <w:sz w:val="12"/>
                <w:szCs w:val="12"/>
              </w:rPr>
              <w:t>1</w:t>
            </w:r>
            <w:r w:rsidR="00BA473C">
              <w:rPr>
                <w:rFonts w:ascii="Arial" w:hAnsi="Arial" w:cs="Arial"/>
                <w:sz w:val="12"/>
                <w:szCs w:val="12"/>
              </w:rPr>
              <w:t>16</w:t>
            </w:r>
            <w:r w:rsidRPr="00061663">
              <w:rPr>
                <w:rFonts w:ascii="Arial" w:hAnsi="Arial" w:cs="Arial"/>
                <w:sz w:val="12"/>
                <w:szCs w:val="12"/>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6EFB117" w14:textId="77777777" w:rsidR="0029596A" w:rsidRPr="00061663" w:rsidRDefault="0029596A" w:rsidP="005B0A0B">
            <w:pPr>
              <w:rPr>
                <w:rFonts w:ascii="Arial" w:hAnsi="Arial" w:cs="Arial"/>
                <w:sz w:val="12"/>
                <w:szCs w:val="12"/>
              </w:rPr>
            </w:pPr>
            <w:r w:rsidRPr="00061663">
              <w:rPr>
                <w:rFonts w:ascii="Arial" w:hAnsi="Arial" w:cs="Arial"/>
                <w:sz w:val="12"/>
                <w:szCs w:val="12"/>
              </w:rPr>
              <w:t>pripremljenost za intervencije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6991D9"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10D3183"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3135D9"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1173C5FB" w14:textId="77777777" w:rsidTr="00BA473C">
        <w:trPr>
          <w:trHeight w:val="405"/>
        </w:trPr>
        <w:tc>
          <w:tcPr>
            <w:tcW w:w="426" w:type="dxa"/>
            <w:vMerge/>
            <w:tcBorders>
              <w:top w:val="nil"/>
              <w:left w:val="single" w:sz="4" w:space="0" w:color="auto"/>
              <w:bottom w:val="single" w:sz="4" w:space="0" w:color="000000"/>
              <w:right w:val="single" w:sz="4" w:space="0" w:color="auto"/>
            </w:tcBorders>
            <w:vAlign w:val="center"/>
            <w:hideMark/>
          </w:tcPr>
          <w:p w14:paraId="0CDB0C5C" w14:textId="77777777" w:rsidR="0029596A" w:rsidRPr="00061663" w:rsidRDefault="0029596A" w:rsidP="005B0A0B">
            <w:pPr>
              <w:rPr>
                <w:rFonts w:ascii="Arial" w:hAnsi="Arial" w:cs="Arial"/>
                <w:b/>
                <w:bCs/>
                <w:sz w:val="12"/>
                <w:szCs w:val="12"/>
              </w:rPr>
            </w:pPr>
          </w:p>
        </w:tc>
        <w:tc>
          <w:tcPr>
            <w:tcW w:w="851" w:type="dxa"/>
            <w:vMerge/>
            <w:tcBorders>
              <w:top w:val="nil"/>
              <w:left w:val="nil"/>
              <w:bottom w:val="single" w:sz="4" w:space="0" w:color="000000"/>
              <w:right w:val="single" w:sz="4" w:space="0" w:color="auto"/>
            </w:tcBorders>
            <w:vAlign w:val="center"/>
            <w:hideMark/>
          </w:tcPr>
          <w:p w14:paraId="4A75E38A"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27A6EEDD" w14:textId="77777777" w:rsidR="0029596A" w:rsidRPr="00061663" w:rsidRDefault="0029596A" w:rsidP="005B0A0B">
            <w:pPr>
              <w:rPr>
                <w:rFonts w:ascii="Arial" w:hAnsi="Arial" w:cs="Arial"/>
                <w:sz w:val="12"/>
                <w:szCs w:val="12"/>
              </w:rPr>
            </w:pPr>
            <w:r w:rsidRPr="00061663">
              <w:rPr>
                <w:rFonts w:ascii="Arial" w:hAnsi="Arial" w:cs="Arial"/>
                <w:sz w:val="12"/>
                <w:szCs w:val="12"/>
              </w:rPr>
              <w:t>A102202</w:t>
            </w:r>
          </w:p>
        </w:tc>
        <w:tc>
          <w:tcPr>
            <w:tcW w:w="1560" w:type="dxa"/>
            <w:tcBorders>
              <w:top w:val="nil"/>
              <w:left w:val="nil"/>
              <w:bottom w:val="single" w:sz="4" w:space="0" w:color="auto"/>
              <w:right w:val="single" w:sz="4" w:space="0" w:color="auto"/>
            </w:tcBorders>
            <w:shd w:val="clear" w:color="000000" w:fill="FFFFFF"/>
            <w:vAlign w:val="center"/>
            <w:hideMark/>
          </w:tcPr>
          <w:p w14:paraId="4A2663EF" w14:textId="77777777" w:rsidR="0029596A" w:rsidRPr="00061663" w:rsidRDefault="0029596A" w:rsidP="005B0A0B">
            <w:pPr>
              <w:rPr>
                <w:rFonts w:ascii="Arial" w:hAnsi="Arial" w:cs="Arial"/>
                <w:sz w:val="12"/>
                <w:szCs w:val="12"/>
              </w:rPr>
            </w:pPr>
            <w:r w:rsidRPr="00061663">
              <w:rPr>
                <w:rFonts w:ascii="Arial" w:hAnsi="Arial" w:cs="Arial"/>
                <w:sz w:val="12"/>
                <w:szCs w:val="12"/>
              </w:rPr>
              <w:t>Razvoj civilne zaštite</w:t>
            </w:r>
          </w:p>
        </w:tc>
        <w:tc>
          <w:tcPr>
            <w:tcW w:w="850" w:type="dxa"/>
            <w:tcBorders>
              <w:top w:val="nil"/>
              <w:left w:val="nil"/>
              <w:bottom w:val="single" w:sz="4" w:space="0" w:color="auto"/>
              <w:right w:val="single" w:sz="4" w:space="0" w:color="auto"/>
            </w:tcBorders>
            <w:shd w:val="clear" w:color="auto" w:fill="auto"/>
            <w:noWrap/>
            <w:vAlign w:val="center"/>
            <w:hideMark/>
          </w:tcPr>
          <w:p w14:paraId="3DD4A4E3"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25.000</w:t>
            </w:r>
          </w:p>
        </w:tc>
        <w:tc>
          <w:tcPr>
            <w:tcW w:w="851" w:type="dxa"/>
            <w:tcBorders>
              <w:top w:val="nil"/>
              <w:left w:val="nil"/>
              <w:bottom w:val="single" w:sz="4" w:space="0" w:color="auto"/>
              <w:right w:val="single" w:sz="4" w:space="0" w:color="auto"/>
            </w:tcBorders>
            <w:shd w:val="clear" w:color="auto" w:fill="auto"/>
            <w:noWrap/>
            <w:vAlign w:val="center"/>
            <w:hideMark/>
          </w:tcPr>
          <w:p w14:paraId="21C662DF" w14:textId="1643DAA1" w:rsidR="0029596A" w:rsidRPr="00061663" w:rsidRDefault="00BA473C" w:rsidP="005B0A0B">
            <w:pPr>
              <w:jc w:val="right"/>
              <w:rPr>
                <w:rFonts w:ascii="Arial" w:hAnsi="Arial" w:cs="Arial"/>
                <w:sz w:val="12"/>
                <w:szCs w:val="12"/>
              </w:rPr>
            </w:pPr>
            <w:r>
              <w:rPr>
                <w:rFonts w:ascii="Arial" w:hAnsi="Arial" w:cs="Arial"/>
                <w:sz w:val="12"/>
                <w:szCs w:val="12"/>
              </w:rPr>
              <w:t>-2</w:t>
            </w:r>
            <w:r w:rsidR="00864F4D">
              <w:rPr>
                <w:rFonts w:ascii="Arial" w:hAnsi="Arial" w:cs="Arial"/>
                <w:sz w:val="12"/>
                <w:szCs w:val="12"/>
              </w:rPr>
              <w:t>0</w:t>
            </w:r>
            <w:r>
              <w:rPr>
                <w:rFonts w:ascii="Arial" w:hAnsi="Arial" w:cs="Arial"/>
                <w:sz w:val="12"/>
                <w:szCs w:val="12"/>
              </w:rPr>
              <w:t>.</w:t>
            </w:r>
            <w:r w:rsidR="00864F4D">
              <w:rPr>
                <w:rFonts w:ascii="Arial" w:hAnsi="Arial" w:cs="Arial"/>
                <w:sz w:val="12"/>
                <w:szCs w:val="12"/>
              </w:rPr>
              <w:t>5</w:t>
            </w:r>
            <w:r>
              <w:rPr>
                <w:rFonts w:ascii="Arial" w:hAnsi="Arial" w:cs="Arial"/>
                <w:sz w:val="12"/>
                <w:szCs w:val="12"/>
              </w:rPr>
              <w:t>00</w:t>
            </w:r>
          </w:p>
        </w:tc>
        <w:tc>
          <w:tcPr>
            <w:tcW w:w="850" w:type="dxa"/>
            <w:tcBorders>
              <w:top w:val="nil"/>
              <w:left w:val="nil"/>
              <w:bottom w:val="single" w:sz="4" w:space="0" w:color="auto"/>
              <w:right w:val="single" w:sz="4" w:space="0" w:color="auto"/>
            </w:tcBorders>
            <w:shd w:val="clear" w:color="auto" w:fill="auto"/>
            <w:noWrap/>
            <w:vAlign w:val="center"/>
            <w:hideMark/>
          </w:tcPr>
          <w:p w14:paraId="52CBC6A6" w14:textId="6C912419" w:rsidR="0029596A" w:rsidRPr="00061663" w:rsidRDefault="00864F4D" w:rsidP="005B0A0B">
            <w:pPr>
              <w:jc w:val="right"/>
              <w:rPr>
                <w:rFonts w:ascii="Arial" w:hAnsi="Arial" w:cs="Arial"/>
                <w:sz w:val="12"/>
                <w:szCs w:val="12"/>
              </w:rPr>
            </w:pPr>
            <w:r>
              <w:rPr>
                <w:rFonts w:ascii="Arial" w:hAnsi="Arial" w:cs="Arial"/>
                <w:sz w:val="12"/>
                <w:szCs w:val="12"/>
              </w:rPr>
              <w:t>4.500</w:t>
            </w:r>
          </w:p>
        </w:tc>
        <w:tc>
          <w:tcPr>
            <w:tcW w:w="1843" w:type="dxa"/>
            <w:tcBorders>
              <w:top w:val="nil"/>
              <w:left w:val="nil"/>
              <w:bottom w:val="single" w:sz="4" w:space="0" w:color="auto"/>
              <w:right w:val="single" w:sz="4" w:space="0" w:color="auto"/>
            </w:tcBorders>
            <w:shd w:val="clear" w:color="auto" w:fill="auto"/>
            <w:noWrap/>
            <w:vAlign w:val="center"/>
            <w:hideMark/>
          </w:tcPr>
          <w:p w14:paraId="6E90ACA3" w14:textId="77777777" w:rsidR="0029596A" w:rsidRPr="00061663" w:rsidRDefault="0029596A" w:rsidP="005B0A0B">
            <w:pPr>
              <w:rPr>
                <w:rFonts w:ascii="Arial" w:hAnsi="Arial" w:cs="Arial"/>
                <w:sz w:val="12"/>
                <w:szCs w:val="12"/>
              </w:rPr>
            </w:pPr>
            <w:r w:rsidRPr="00061663">
              <w:rPr>
                <w:rFonts w:ascii="Arial" w:hAnsi="Arial" w:cs="Arial"/>
                <w:sz w:val="12"/>
                <w:szCs w:val="12"/>
              </w:rPr>
              <w:t>izrađeni dokumenti </w:t>
            </w:r>
          </w:p>
        </w:tc>
        <w:tc>
          <w:tcPr>
            <w:tcW w:w="992" w:type="dxa"/>
            <w:tcBorders>
              <w:top w:val="nil"/>
              <w:left w:val="nil"/>
              <w:bottom w:val="single" w:sz="4" w:space="0" w:color="auto"/>
              <w:right w:val="single" w:sz="4" w:space="0" w:color="auto"/>
            </w:tcBorders>
            <w:shd w:val="clear" w:color="auto" w:fill="auto"/>
            <w:noWrap/>
            <w:vAlign w:val="center"/>
            <w:hideMark/>
          </w:tcPr>
          <w:p w14:paraId="3F3BDD5B"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auto" w:fill="auto"/>
            <w:noWrap/>
            <w:vAlign w:val="center"/>
            <w:hideMark/>
          </w:tcPr>
          <w:p w14:paraId="76A7B483"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1</w:t>
            </w:r>
          </w:p>
        </w:tc>
        <w:tc>
          <w:tcPr>
            <w:tcW w:w="851" w:type="dxa"/>
            <w:tcBorders>
              <w:top w:val="nil"/>
              <w:left w:val="nil"/>
              <w:bottom w:val="single" w:sz="4" w:space="0" w:color="auto"/>
              <w:right w:val="single" w:sz="4" w:space="0" w:color="auto"/>
            </w:tcBorders>
            <w:shd w:val="clear" w:color="auto" w:fill="auto"/>
            <w:noWrap/>
            <w:vAlign w:val="center"/>
            <w:hideMark/>
          </w:tcPr>
          <w:p w14:paraId="1AC4F83C"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3BEDDE26" w14:textId="77777777" w:rsidTr="00BA473C">
        <w:trPr>
          <w:trHeight w:val="333"/>
        </w:trPr>
        <w:tc>
          <w:tcPr>
            <w:tcW w:w="426" w:type="dxa"/>
            <w:vMerge/>
            <w:tcBorders>
              <w:top w:val="nil"/>
              <w:left w:val="single" w:sz="4" w:space="0" w:color="auto"/>
              <w:bottom w:val="single" w:sz="4" w:space="0" w:color="000000"/>
              <w:right w:val="single" w:sz="4" w:space="0" w:color="auto"/>
            </w:tcBorders>
            <w:vAlign w:val="center"/>
            <w:hideMark/>
          </w:tcPr>
          <w:p w14:paraId="217ED9CB" w14:textId="77777777" w:rsidR="0029596A" w:rsidRPr="00061663" w:rsidRDefault="0029596A" w:rsidP="005B0A0B">
            <w:pPr>
              <w:rPr>
                <w:rFonts w:ascii="Arial" w:hAnsi="Arial" w:cs="Arial"/>
                <w:b/>
                <w:bCs/>
                <w:sz w:val="12"/>
                <w:szCs w:val="12"/>
              </w:rPr>
            </w:pPr>
          </w:p>
        </w:tc>
        <w:tc>
          <w:tcPr>
            <w:tcW w:w="851" w:type="dxa"/>
            <w:vMerge w:val="restart"/>
            <w:tcBorders>
              <w:top w:val="nil"/>
              <w:left w:val="nil"/>
              <w:bottom w:val="nil"/>
              <w:right w:val="single" w:sz="4" w:space="0" w:color="auto"/>
            </w:tcBorders>
            <w:shd w:val="clear" w:color="auto" w:fill="auto"/>
            <w:textDirection w:val="btLr"/>
            <w:vAlign w:val="center"/>
            <w:hideMark/>
          </w:tcPr>
          <w:p w14:paraId="1A760FA6"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Mjera 2.4. Učinkovito upravljanje općinskom imovinom</w:t>
            </w:r>
          </w:p>
        </w:tc>
        <w:tc>
          <w:tcPr>
            <w:tcW w:w="850" w:type="dxa"/>
            <w:tcBorders>
              <w:top w:val="nil"/>
              <w:left w:val="nil"/>
              <w:bottom w:val="nil"/>
              <w:right w:val="single" w:sz="4" w:space="0" w:color="auto"/>
            </w:tcBorders>
            <w:shd w:val="clear" w:color="000000" w:fill="FFFF00"/>
            <w:vAlign w:val="center"/>
            <w:hideMark/>
          </w:tcPr>
          <w:p w14:paraId="3E43110C"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P1006</w:t>
            </w:r>
          </w:p>
        </w:tc>
        <w:tc>
          <w:tcPr>
            <w:tcW w:w="1560" w:type="dxa"/>
            <w:tcBorders>
              <w:top w:val="single" w:sz="4" w:space="0" w:color="auto"/>
              <w:left w:val="nil"/>
              <w:bottom w:val="nil"/>
              <w:right w:val="nil"/>
            </w:tcBorders>
            <w:shd w:val="clear" w:color="000000" w:fill="FFFF00"/>
            <w:vAlign w:val="center"/>
            <w:hideMark/>
          </w:tcPr>
          <w:p w14:paraId="2DF1C69D"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Upravljanje imovinom</w:t>
            </w:r>
          </w:p>
        </w:tc>
        <w:tc>
          <w:tcPr>
            <w:tcW w:w="850" w:type="dxa"/>
            <w:tcBorders>
              <w:top w:val="single" w:sz="4" w:space="0" w:color="auto"/>
              <w:left w:val="nil"/>
              <w:bottom w:val="nil"/>
              <w:right w:val="nil"/>
            </w:tcBorders>
            <w:shd w:val="clear" w:color="000000" w:fill="FFFF00"/>
            <w:noWrap/>
            <w:vAlign w:val="bottom"/>
            <w:hideMark/>
          </w:tcPr>
          <w:p w14:paraId="2F5D32ED"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nil"/>
              <w:bottom w:val="nil"/>
              <w:right w:val="nil"/>
            </w:tcBorders>
            <w:shd w:val="clear" w:color="000000" w:fill="FFFF00"/>
            <w:noWrap/>
            <w:vAlign w:val="bottom"/>
            <w:hideMark/>
          </w:tcPr>
          <w:p w14:paraId="2577894A"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0" w:type="dxa"/>
            <w:tcBorders>
              <w:top w:val="single" w:sz="4" w:space="0" w:color="auto"/>
              <w:left w:val="nil"/>
              <w:bottom w:val="nil"/>
              <w:right w:val="nil"/>
            </w:tcBorders>
            <w:shd w:val="clear" w:color="000000" w:fill="FFFF00"/>
            <w:noWrap/>
            <w:vAlign w:val="bottom"/>
            <w:hideMark/>
          </w:tcPr>
          <w:p w14:paraId="75DA918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3819" w:type="dxa"/>
            <w:gridSpan w:val="6"/>
            <w:tcBorders>
              <w:top w:val="single" w:sz="4" w:space="0" w:color="auto"/>
              <w:left w:val="nil"/>
              <w:bottom w:val="nil"/>
              <w:right w:val="nil"/>
            </w:tcBorders>
            <w:shd w:val="clear" w:color="000000" w:fill="FFFF00"/>
            <w:noWrap/>
            <w:vAlign w:val="bottom"/>
            <w:hideMark/>
          </w:tcPr>
          <w:p w14:paraId="5D0DEA58"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9" w:type="dxa"/>
            <w:gridSpan w:val="2"/>
            <w:tcBorders>
              <w:top w:val="single" w:sz="4" w:space="0" w:color="auto"/>
              <w:left w:val="nil"/>
              <w:bottom w:val="nil"/>
              <w:right w:val="single" w:sz="4" w:space="0" w:color="auto"/>
            </w:tcBorders>
            <w:shd w:val="clear" w:color="000000" w:fill="FFFF00"/>
            <w:noWrap/>
            <w:vAlign w:val="bottom"/>
            <w:hideMark/>
          </w:tcPr>
          <w:p w14:paraId="79E40702"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r>
      <w:tr w:rsidR="007506EF" w:rsidRPr="00061663" w14:paraId="500D2969" w14:textId="77777777" w:rsidTr="007506EF">
        <w:trPr>
          <w:trHeight w:val="527"/>
        </w:trPr>
        <w:tc>
          <w:tcPr>
            <w:tcW w:w="426" w:type="dxa"/>
            <w:vMerge/>
            <w:tcBorders>
              <w:top w:val="nil"/>
              <w:left w:val="single" w:sz="4" w:space="0" w:color="auto"/>
              <w:bottom w:val="single" w:sz="4" w:space="0" w:color="000000"/>
              <w:right w:val="single" w:sz="4" w:space="0" w:color="auto"/>
            </w:tcBorders>
            <w:vAlign w:val="center"/>
            <w:hideMark/>
          </w:tcPr>
          <w:p w14:paraId="2F702C8D" w14:textId="77777777" w:rsidR="007506EF" w:rsidRPr="00061663" w:rsidRDefault="007506EF" w:rsidP="005B0A0B">
            <w:pPr>
              <w:rPr>
                <w:rFonts w:ascii="Arial" w:hAnsi="Arial" w:cs="Arial"/>
                <w:b/>
                <w:bCs/>
                <w:sz w:val="12"/>
                <w:szCs w:val="12"/>
              </w:rPr>
            </w:pPr>
          </w:p>
        </w:tc>
        <w:tc>
          <w:tcPr>
            <w:tcW w:w="851" w:type="dxa"/>
            <w:vMerge/>
            <w:tcBorders>
              <w:top w:val="nil"/>
              <w:left w:val="nil"/>
              <w:bottom w:val="nil"/>
              <w:right w:val="single" w:sz="4" w:space="0" w:color="auto"/>
            </w:tcBorders>
            <w:vAlign w:val="center"/>
            <w:hideMark/>
          </w:tcPr>
          <w:p w14:paraId="7D69E167" w14:textId="77777777" w:rsidR="007506EF" w:rsidRPr="00061663" w:rsidRDefault="007506EF" w:rsidP="005B0A0B">
            <w:pPr>
              <w:rPr>
                <w:rFonts w:ascii="Arial" w:hAnsi="Arial" w:cs="Arial"/>
                <w:sz w:val="12"/>
                <w:szCs w:val="12"/>
              </w:rPr>
            </w:pPr>
          </w:p>
        </w:tc>
        <w:tc>
          <w:tcPr>
            <w:tcW w:w="850" w:type="dxa"/>
            <w:tcBorders>
              <w:top w:val="single" w:sz="4" w:space="0" w:color="auto"/>
              <w:left w:val="nil"/>
              <w:right w:val="single" w:sz="4" w:space="0" w:color="auto"/>
            </w:tcBorders>
            <w:shd w:val="clear" w:color="000000" w:fill="FFFFFF"/>
            <w:vAlign w:val="center"/>
          </w:tcPr>
          <w:p w14:paraId="61F937DC" w14:textId="48E16C7B" w:rsidR="007506EF" w:rsidRPr="00061663" w:rsidRDefault="007506EF" w:rsidP="005B0A0B">
            <w:pPr>
              <w:rPr>
                <w:rFonts w:ascii="Arial" w:hAnsi="Arial" w:cs="Arial"/>
                <w:sz w:val="12"/>
                <w:szCs w:val="12"/>
              </w:rPr>
            </w:pPr>
            <w:r w:rsidRPr="00061663">
              <w:rPr>
                <w:rFonts w:ascii="Arial" w:hAnsi="Arial" w:cs="Arial"/>
                <w:sz w:val="12"/>
                <w:szCs w:val="12"/>
              </w:rPr>
              <w:t>K100602</w:t>
            </w:r>
          </w:p>
        </w:tc>
        <w:tc>
          <w:tcPr>
            <w:tcW w:w="1560" w:type="dxa"/>
            <w:tcBorders>
              <w:top w:val="single" w:sz="4" w:space="0" w:color="auto"/>
              <w:left w:val="nil"/>
              <w:right w:val="single" w:sz="4" w:space="0" w:color="auto"/>
            </w:tcBorders>
            <w:shd w:val="clear" w:color="000000" w:fill="FFFFFF"/>
            <w:vAlign w:val="center"/>
          </w:tcPr>
          <w:p w14:paraId="30E0CE1C" w14:textId="7E88337A" w:rsidR="007506EF" w:rsidRPr="00061663" w:rsidRDefault="007506EF" w:rsidP="005B0A0B">
            <w:pPr>
              <w:rPr>
                <w:rFonts w:ascii="Arial" w:hAnsi="Arial" w:cs="Arial"/>
                <w:sz w:val="12"/>
                <w:szCs w:val="12"/>
              </w:rPr>
            </w:pPr>
            <w:r w:rsidRPr="00061663">
              <w:rPr>
                <w:rFonts w:ascii="Arial" w:hAnsi="Arial" w:cs="Arial"/>
                <w:sz w:val="12"/>
                <w:szCs w:val="12"/>
              </w:rPr>
              <w:t>Rekonstrukcija (dogradnja i sanacija) Doma kulture</w:t>
            </w:r>
          </w:p>
        </w:tc>
        <w:tc>
          <w:tcPr>
            <w:tcW w:w="850" w:type="dxa"/>
            <w:tcBorders>
              <w:top w:val="single" w:sz="4" w:space="0" w:color="auto"/>
              <w:left w:val="nil"/>
              <w:right w:val="single" w:sz="4" w:space="0" w:color="auto"/>
            </w:tcBorders>
            <w:shd w:val="clear" w:color="auto" w:fill="auto"/>
            <w:noWrap/>
            <w:vAlign w:val="center"/>
          </w:tcPr>
          <w:p w14:paraId="3B4FE42F" w14:textId="76E7DD46" w:rsidR="007506EF" w:rsidRPr="00061663" w:rsidRDefault="007506EF" w:rsidP="005B0A0B">
            <w:pPr>
              <w:jc w:val="right"/>
              <w:rPr>
                <w:rFonts w:ascii="Arial" w:hAnsi="Arial" w:cs="Arial"/>
                <w:sz w:val="12"/>
                <w:szCs w:val="12"/>
              </w:rPr>
            </w:pPr>
            <w:r>
              <w:rPr>
                <w:rFonts w:ascii="Arial" w:hAnsi="Arial" w:cs="Arial"/>
                <w:sz w:val="12"/>
                <w:szCs w:val="12"/>
              </w:rPr>
              <w:t>4.125.000</w:t>
            </w:r>
          </w:p>
        </w:tc>
        <w:tc>
          <w:tcPr>
            <w:tcW w:w="851" w:type="dxa"/>
            <w:tcBorders>
              <w:top w:val="single" w:sz="4" w:space="0" w:color="auto"/>
              <w:left w:val="nil"/>
              <w:right w:val="single" w:sz="4" w:space="0" w:color="auto"/>
            </w:tcBorders>
            <w:shd w:val="clear" w:color="auto" w:fill="auto"/>
            <w:noWrap/>
            <w:vAlign w:val="center"/>
          </w:tcPr>
          <w:p w14:paraId="02F1BB04" w14:textId="30B6B401" w:rsidR="007506EF" w:rsidRPr="00061663" w:rsidRDefault="007506EF" w:rsidP="005B0A0B">
            <w:pPr>
              <w:jc w:val="right"/>
              <w:rPr>
                <w:rFonts w:ascii="Arial" w:hAnsi="Arial" w:cs="Arial"/>
                <w:sz w:val="12"/>
                <w:szCs w:val="12"/>
              </w:rPr>
            </w:pPr>
            <w:r w:rsidRPr="00061663">
              <w:rPr>
                <w:rFonts w:ascii="Arial" w:hAnsi="Arial" w:cs="Arial"/>
                <w:sz w:val="12"/>
                <w:szCs w:val="12"/>
              </w:rPr>
              <w:t>-</w:t>
            </w:r>
            <w:r>
              <w:rPr>
                <w:rFonts w:ascii="Arial" w:hAnsi="Arial" w:cs="Arial"/>
                <w:sz w:val="12"/>
                <w:szCs w:val="12"/>
              </w:rPr>
              <w:t>1</w:t>
            </w:r>
            <w:r w:rsidR="00DA652C">
              <w:rPr>
                <w:rFonts w:ascii="Arial" w:hAnsi="Arial" w:cs="Arial"/>
                <w:sz w:val="12"/>
                <w:szCs w:val="12"/>
              </w:rPr>
              <w:t>82</w:t>
            </w:r>
            <w:r>
              <w:rPr>
                <w:rFonts w:ascii="Arial" w:hAnsi="Arial" w:cs="Arial"/>
                <w:sz w:val="12"/>
                <w:szCs w:val="12"/>
              </w:rPr>
              <w:t>.</w:t>
            </w:r>
            <w:r w:rsidR="00DC1F3D">
              <w:rPr>
                <w:rFonts w:ascii="Arial" w:hAnsi="Arial" w:cs="Arial"/>
                <w:sz w:val="12"/>
                <w:szCs w:val="12"/>
              </w:rPr>
              <w:t>096</w:t>
            </w:r>
          </w:p>
        </w:tc>
        <w:tc>
          <w:tcPr>
            <w:tcW w:w="850" w:type="dxa"/>
            <w:tcBorders>
              <w:top w:val="single" w:sz="4" w:space="0" w:color="auto"/>
              <w:left w:val="nil"/>
              <w:right w:val="single" w:sz="4" w:space="0" w:color="auto"/>
            </w:tcBorders>
            <w:shd w:val="clear" w:color="auto" w:fill="auto"/>
            <w:noWrap/>
            <w:vAlign w:val="center"/>
          </w:tcPr>
          <w:p w14:paraId="0EA03710" w14:textId="7F8E9EB2" w:rsidR="007506EF" w:rsidRPr="00061663" w:rsidRDefault="007506EF" w:rsidP="005B0A0B">
            <w:pPr>
              <w:jc w:val="right"/>
              <w:rPr>
                <w:rFonts w:ascii="Arial" w:hAnsi="Arial" w:cs="Arial"/>
                <w:sz w:val="12"/>
                <w:szCs w:val="12"/>
              </w:rPr>
            </w:pPr>
            <w:r>
              <w:rPr>
                <w:rFonts w:ascii="Arial" w:hAnsi="Arial" w:cs="Arial"/>
                <w:sz w:val="12"/>
                <w:szCs w:val="12"/>
              </w:rPr>
              <w:t>3.9</w:t>
            </w:r>
            <w:r w:rsidR="00DC1F3D">
              <w:rPr>
                <w:rFonts w:ascii="Arial" w:hAnsi="Arial" w:cs="Arial"/>
                <w:sz w:val="12"/>
                <w:szCs w:val="12"/>
              </w:rPr>
              <w:t>42</w:t>
            </w:r>
            <w:r>
              <w:rPr>
                <w:rFonts w:ascii="Arial" w:hAnsi="Arial" w:cs="Arial"/>
                <w:sz w:val="12"/>
                <w:szCs w:val="12"/>
              </w:rPr>
              <w:t>.</w:t>
            </w:r>
            <w:r w:rsidR="00DC1F3D">
              <w:rPr>
                <w:rFonts w:ascii="Arial" w:hAnsi="Arial" w:cs="Arial"/>
                <w:sz w:val="12"/>
                <w:szCs w:val="12"/>
              </w:rPr>
              <w:t>904</w:t>
            </w:r>
          </w:p>
        </w:tc>
        <w:tc>
          <w:tcPr>
            <w:tcW w:w="1843" w:type="dxa"/>
            <w:tcBorders>
              <w:top w:val="single" w:sz="4" w:space="0" w:color="auto"/>
              <w:left w:val="nil"/>
              <w:right w:val="single" w:sz="4" w:space="0" w:color="auto"/>
            </w:tcBorders>
            <w:shd w:val="clear" w:color="auto" w:fill="auto"/>
            <w:noWrap/>
            <w:vAlign w:val="center"/>
          </w:tcPr>
          <w:p w14:paraId="336D138B" w14:textId="15FA7440" w:rsidR="007506EF" w:rsidRPr="00061663" w:rsidRDefault="007506EF" w:rsidP="005B0A0B">
            <w:pPr>
              <w:rPr>
                <w:rFonts w:ascii="Arial" w:hAnsi="Arial" w:cs="Arial"/>
                <w:sz w:val="12"/>
                <w:szCs w:val="12"/>
              </w:rPr>
            </w:pPr>
            <w:r w:rsidRPr="00061663">
              <w:rPr>
                <w:rFonts w:ascii="Arial" w:hAnsi="Arial" w:cs="Arial"/>
                <w:sz w:val="12"/>
                <w:szCs w:val="12"/>
              </w:rPr>
              <w:t xml:space="preserve">broj dana korištenja godišnje </w:t>
            </w:r>
          </w:p>
        </w:tc>
        <w:tc>
          <w:tcPr>
            <w:tcW w:w="992" w:type="dxa"/>
            <w:tcBorders>
              <w:top w:val="single" w:sz="4" w:space="0" w:color="auto"/>
              <w:left w:val="nil"/>
              <w:right w:val="single" w:sz="4" w:space="0" w:color="auto"/>
            </w:tcBorders>
            <w:shd w:val="clear" w:color="auto" w:fill="auto"/>
            <w:noWrap/>
            <w:vAlign w:val="center"/>
          </w:tcPr>
          <w:p w14:paraId="7A9384D9" w14:textId="396C86C9" w:rsidR="007506EF" w:rsidRPr="00061663" w:rsidRDefault="007506EF" w:rsidP="005B0A0B">
            <w:pPr>
              <w:jc w:val="center"/>
              <w:rPr>
                <w:rFonts w:ascii="Arial" w:hAnsi="Arial" w:cs="Arial"/>
                <w:sz w:val="12"/>
                <w:szCs w:val="12"/>
              </w:rPr>
            </w:pPr>
          </w:p>
        </w:tc>
        <w:tc>
          <w:tcPr>
            <w:tcW w:w="992" w:type="dxa"/>
            <w:gridSpan w:val="5"/>
            <w:tcBorders>
              <w:top w:val="single" w:sz="4" w:space="0" w:color="auto"/>
              <w:left w:val="nil"/>
              <w:right w:val="single" w:sz="4" w:space="0" w:color="auto"/>
            </w:tcBorders>
            <w:shd w:val="clear" w:color="auto" w:fill="auto"/>
            <w:noWrap/>
            <w:vAlign w:val="center"/>
          </w:tcPr>
          <w:p w14:paraId="085C725F" w14:textId="6C9FF6F7" w:rsidR="007506EF" w:rsidRPr="00061663" w:rsidRDefault="007506EF" w:rsidP="005B0A0B">
            <w:pPr>
              <w:jc w:val="center"/>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nil"/>
              <w:right w:val="single" w:sz="4" w:space="0" w:color="auto"/>
            </w:tcBorders>
            <w:shd w:val="clear" w:color="auto" w:fill="auto"/>
            <w:noWrap/>
            <w:vAlign w:val="center"/>
          </w:tcPr>
          <w:p w14:paraId="5D9C4B9A" w14:textId="0C71D5A3" w:rsidR="007506EF" w:rsidRPr="00061663" w:rsidRDefault="007506EF" w:rsidP="005B0A0B">
            <w:pPr>
              <w:jc w:val="center"/>
              <w:rPr>
                <w:rFonts w:ascii="Arial" w:hAnsi="Arial" w:cs="Arial"/>
                <w:sz w:val="12"/>
                <w:szCs w:val="12"/>
              </w:rPr>
            </w:pPr>
            <w:r w:rsidRPr="00061663">
              <w:rPr>
                <w:rFonts w:ascii="Arial" w:hAnsi="Arial" w:cs="Arial"/>
                <w:sz w:val="12"/>
                <w:szCs w:val="12"/>
              </w:rPr>
              <w:t>001</w:t>
            </w:r>
          </w:p>
        </w:tc>
      </w:tr>
      <w:tr w:rsidR="0029596A" w:rsidRPr="00061663" w14:paraId="5E510E64" w14:textId="77777777" w:rsidTr="005B0A0B">
        <w:trPr>
          <w:trHeight w:val="390"/>
        </w:trPr>
        <w:tc>
          <w:tcPr>
            <w:tcW w:w="426" w:type="dxa"/>
            <w:vMerge/>
            <w:tcBorders>
              <w:top w:val="nil"/>
              <w:left w:val="single" w:sz="4" w:space="0" w:color="auto"/>
              <w:bottom w:val="single" w:sz="4" w:space="0" w:color="000000"/>
              <w:right w:val="single" w:sz="4" w:space="0" w:color="auto"/>
            </w:tcBorders>
            <w:vAlign w:val="center"/>
          </w:tcPr>
          <w:p w14:paraId="59855D1D"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6C520AF5"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auto" w:fill="FFFF00"/>
            <w:vAlign w:val="center"/>
          </w:tcPr>
          <w:p w14:paraId="227B48A6"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P1007</w:t>
            </w:r>
          </w:p>
        </w:tc>
        <w:tc>
          <w:tcPr>
            <w:tcW w:w="8789" w:type="dxa"/>
            <w:gridSpan w:val="12"/>
            <w:tcBorders>
              <w:top w:val="single" w:sz="4" w:space="0" w:color="auto"/>
              <w:left w:val="nil"/>
              <w:bottom w:val="single" w:sz="4" w:space="0" w:color="auto"/>
              <w:right w:val="single" w:sz="4" w:space="0" w:color="auto"/>
            </w:tcBorders>
            <w:shd w:val="clear" w:color="auto" w:fill="FFFF00"/>
            <w:vAlign w:val="center"/>
          </w:tcPr>
          <w:p w14:paraId="6E9ED4A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Razvoj elektroničkih komunikacija</w:t>
            </w:r>
          </w:p>
        </w:tc>
      </w:tr>
      <w:tr w:rsidR="0029596A" w:rsidRPr="00061663" w14:paraId="72AC6CD3" w14:textId="77777777" w:rsidTr="007D79CB">
        <w:trPr>
          <w:trHeight w:val="390"/>
        </w:trPr>
        <w:tc>
          <w:tcPr>
            <w:tcW w:w="426" w:type="dxa"/>
            <w:vMerge/>
            <w:tcBorders>
              <w:top w:val="nil"/>
              <w:left w:val="single" w:sz="4" w:space="0" w:color="auto"/>
              <w:bottom w:val="single" w:sz="4" w:space="0" w:color="000000"/>
              <w:right w:val="single" w:sz="4" w:space="0" w:color="auto"/>
            </w:tcBorders>
            <w:vAlign w:val="center"/>
            <w:hideMark/>
          </w:tcPr>
          <w:p w14:paraId="66A1F8C1"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ED0E990"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9D3744" w14:textId="77777777" w:rsidR="0029596A" w:rsidRPr="00061663" w:rsidRDefault="0029596A" w:rsidP="005B0A0B">
            <w:pPr>
              <w:rPr>
                <w:rFonts w:ascii="Arial" w:hAnsi="Arial" w:cs="Arial"/>
                <w:sz w:val="12"/>
                <w:szCs w:val="12"/>
              </w:rPr>
            </w:pPr>
            <w:r w:rsidRPr="00061663">
              <w:rPr>
                <w:rFonts w:ascii="Arial" w:hAnsi="Arial" w:cs="Arial"/>
                <w:sz w:val="12"/>
                <w:szCs w:val="12"/>
              </w:rPr>
              <w:t>K100701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D5E1295" w14:textId="77777777" w:rsidR="0029596A" w:rsidRPr="00061663" w:rsidRDefault="0029596A" w:rsidP="005B0A0B">
            <w:pPr>
              <w:rPr>
                <w:rFonts w:ascii="Arial" w:hAnsi="Arial" w:cs="Arial"/>
                <w:sz w:val="12"/>
                <w:szCs w:val="12"/>
              </w:rPr>
            </w:pPr>
            <w:r w:rsidRPr="00061663">
              <w:rPr>
                <w:rFonts w:ascii="Arial" w:hAnsi="Arial" w:cs="Arial"/>
                <w:sz w:val="12"/>
                <w:szCs w:val="12"/>
              </w:rPr>
              <w:t>Razvoj infrastrukture širokopojasnog pristupa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FBA0AB" w14:textId="3DF19B39" w:rsidR="0029596A" w:rsidRPr="00061663" w:rsidRDefault="0029596A" w:rsidP="005B0A0B">
            <w:pPr>
              <w:jc w:val="right"/>
              <w:rPr>
                <w:rFonts w:ascii="Arial" w:hAnsi="Arial" w:cs="Arial"/>
                <w:sz w:val="12"/>
                <w:szCs w:val="12"/>
              </w:rPr>
            </w:pPr>
            <w:r w:rsidRPr="00061663">
              <w:rPr>
                <w:rFonts w:ascii="Arial" w:hAnsi="Arial" w:cs="Arial"/>
                <w:sz w:val="12"/>
                <w:szCs w:val="12"/>
              </w:rPr>
              <w:t>20</w:t>
            </w:r>
            <w:r w:rsidR="007D79CB">
              <w:rPr>
                <w:rFonts w:ascii="Arial" w:hAnsi="Arial" w:cs="Arial"/>
                <w:sz w:val="12"/>
                <w:szCs w:val="12"/>
              </w:rPr>
              <w:t>.</w:t>
            </w:r>
            <w:r w:rsidRPr="00061663">
              <w:rPr>
                <w:rFonts w:ascii="Arial" w:hAnsi="Arial" w:cs="Arial"/>
                <w:sz w:val="12"/>
                <w:szCs w:val="12"/>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4F7EFD" w14:textId="08E600E6" w:rsidR="0029596A" w:rsidRPr="00061663" w:rsidRDefault="0029596A" w:rsidP="005B0A0B">
            <w:pPr>
              <w:rPr>
                <w:rFonts w:ascii="Arial" w:hAnsi="Arial" w:cs="Arial"/>
                <w:sz w:val="12"/>
                <w:szCs w:val="12"/>
              </w:rPr>
            </w:pPr>
            <w:r w:rsidRPr="00061663">
              <w:rPr>
                <w:rFonts w:ascii="Arial" w:hAnsi="Arial" w:cs="Arial"/>
                <w:sz w:val="12"/>
                <w:szCs w:val="12"/>
              </w:rPr>
              <w:t> </w:t>
            </w:r>
            <w:r w:rsidR="007D79CB">
              <w:rPr>
                <w:rFonts w:ascii="Arial" w:hAnsi="Arial" w:cs="Arial"/>
                <w:sz w:val="12"/>
                <w:szCs w:val="12"/>
              </w:rPr>
              <w:t>-20.000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C7729A" w14:textId="77777777" w:rsidR="0029596A" w:rsidRPr="00061663" w:rsidRDefault="0029596A" w:rsidP="005B0A0B">
            <w:pPr>
              <w:rPr>
                <w:rFonts w:ascii="Arial" w:hAnsi="Arial" w:cs="Arial"/>
                <w:sz w:val="12"/>
                <w:szCs w:val="12"/>
              </w:rPr>
            </w:pPr>
            <w:r w:rsidRPr="00061663">
              <w:rPr>
                <w:rFonts w:ascii="Arial" w:hAnsi="Arial" w:cs="Arial"/>
                <w:sz w:val="12"/>
                <w:szCs w:val="12"/>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842461" w14:textId="7ABD2016" w:rsidR="0029596A" w:rsidRPr="00061663" w:rsidRDefault="0029596A" w:rsidP="005B0A0B">
            <w:pPr>
              <w:rPr>
                <w:rFonts w:ascii="Arial" w:hAnsi="Arial" w:cs="Arial"/>
                <w:sz w:val="12"/>
                <w:szCs w:val="12"/>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74A469"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BD4293C"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3EBB84"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5AFCEE08" w14:textId="77777777" w:rsidTr="00BA473C">
        <w:trPr>
          <w:trHeight w:val="375"/>
        </w:trPr>
        <w:tc>
          <w:tcPr>
            <w:tcW w:w="426" w:type="dxa"/>
            <w:vMerge/>
            <w:tcBorders>
              <w:top w:val="nil"/>
              <w:left w:val="single" w:sz="4" w:space="0" w:color="auto"/>
              <w:bottom w:val="single" w:sz="4" w:space="0" w:color="auto"/>
              <w:right w:val="single" w:sz="4" w:space="0" w:color="auto"/>
            </w:tcBorders>
            <w:vAlign w:val="center"/>
            <w:hideMark/>
          </w:tcPr>
          <w:p w14:paraId="5BD7CB7E"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A68FE5"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10EB05FB" w14:textId="77777777" w:rsidR="0029596A" w:rsidRPr="00061663" w:rsidRDefault="0029596A" w:rsidP="005B0A0B">
            <w:pPr>
              <w:rPr>
                <w:rFonts w:ascii="Arial" w:hAnsi="Arial" w:cs="Arial"/>
                <w:sz w:val="12"/>
                <w:szCs w:val="12"/>
              </w:rPr>
            </w:pPr>
            <w:r w:rsidRPr="00061663">
              <w:rPr>
                <w:rFonts w:ascii="Arial" w:hAnsi="Arial" w:cs="Arial"/>
                <w:sz w:val="12"/>
                <w:szCs w:val="12"/>
              </w:rPr>
              <w:t>A100701</w:t>
            </w:r>
          </w:p>
        </w:tc>
        <w:tc>
          <w:tcPr>
            <w:tcW w:w="1560" w:type="dxa"/>
            <w:tcBorders>
              <w:top w:val="nil"/>
              <w:left w:val="nil"/>
              <w:bottom w:val="single" w:sz="4" w:space="0" w:color="auto"/>
              <w:right w:val="single" w:sz="4" w:space="0" w:color="auto"/>
            </w:tcBorders>
            <w:shd w:val="clear" w:color="000000" w:fill="FFFFFF"/>
            <w:vAlign w:val="center"/>
            <w:hideMark/>
          </w:tcPr>
          <w:p w14:paraId="23513418" w14:textId="77777777" w:rsidR="0029596A" w:rsidRPr="00061663" w:rsidRDefault="0029596A" w:rsidP="005B0A0B">
            <w:pPr>
              <w:rPr>
                <w:rFonts w:ascii="Arial" w:hAnsi="Arial" w:cs="Arial"/>
                <w:sz w:val="12"/>
                <w:szCs w:val="12"/>
              </w:rPr>
            </w:pPr>
            <w:r w:rsidRPr="00061663">
              <w:rPr>
                <w:rFonts w:ascii="Arial" w:hAnsi="Arial" w:cs="Arial"/>
                <w:sz w:val="12"/>
                <w:szCs w:val="12"/>
              </w:rPr>
              <w:t>Bežični pristup internetu</w:t>
            </w:r>
          </w:p>
        </w:tc>
        <w:tc>
          <w:tcPr>
            <w:tcW w:w="850" w:type="dxa"/>
            <w:tcBorders>
              <w:top w:val="nil"/>
              <w:left w:val="nil"/>
              <w:bottom w:val="single" w:sz="4" w:space="0" w:color="auto"/>
              <w:right w:val="single" w:sz="4" w:space="0" w:color="auto"/>
            </w:tcBorders>
            <w:shd w:val="clear" w:color="auto" w:fill="auto"/>
            <w:noWrap/>
            <w:vAlign w:val="center"/>
            <w:hideMark/>
          </w:tcPr>
          <w:p w14:paraId="7D484DC0" w14:textId="6CB5DFA3" w:rsidR="0029596A" w:rsidRPr="00061663" w:rsidRDefault="007D79CB" w:rsidP="005B0A0B">
            <w:pPr>
              <w:jc w:val="right"/>
              <w:rPr>
                <w:rFonts w:ascii="Arial" w:hAnsi="Arial" w:cs="Arial"/>
                <w:sz w:val="12"/>
                <w:szCs w:val="12"/>
              </w:rPr>
            </w:pPr>
            <w:r w:rsidRPr="00061663">
              <w:rPr>
                <w:rFonts w:ascii="Arial" w:hAnsi="Arial" w:cs="Arial"/>
                <w:sz w:val="12"/>
                <w:szCs w:val="12"/>
              </w:rPr>
              <w:t>132.</w:t>
            </w:r>
            <w:r w:rsidR="009D0689">
              <w:rPr>
                <w:rFonts w:ascii="Arial" w:hAnsi="Arial" w:cs="Arial"/>
                <w:sz w:val="12"/>
                <w:szCs w:val="12"/>
              </w:rPr>
              <w:t>855</w:t>
            </w:r>
          </w:p>
        </w:tc>
        <w:tc>
          <w:tcPr>
            <w:tcW w:w="851" w:type="dxa"/>
            <w:tcBorders>
              <w:top w:val="nil"/>
              <w:left w:val="nil"/>
              <w:bottom w:val="single" w:sz="4" w:space="0" w:color="auto"/>
              <w:right w:val="single" w:sz="4" w:space="0" w:color="auto"/>
            </w:tcBorders>
            <w:shd w:val="clear" w:color="auto" w:fill="auto"/>
            <w:noWrap/>
            <w:vAlign w:val="center"/>
            <w:hideMark/>
          </w:tcPr>
          <w:p w14:paraId="59DBBCD1" w14:textId="253B9660" w:rsidR="0029596A" w:rsidRPr="00061663" w:rsidRDefault="0029596A" w:rsidP="005B0A0B">
            <w:pPr>
              <w:jc w:val="right"/>
              <w:rPr>
                <w:rFonts w:ascii="Arial" w:hAnsi="Arial" w:cs="Arial"/>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DE77C1C" w14:textId="411D89C8" w:rsidR="0029596A" w:rsidRPr="00061663" w:rsidRDefault="0019456C" w:rsidP="005B0A0B">
            <w:pPr>
              <w:jc w:val="right"/>
              <w:rPr>
                <w:rFonts w:ascii="Arial" w:hAnsi="Arial" w:cs="Arial"/>
                <w:sz w:val="12"/>
                <w:szCs w:val="12"/>
              </w:rPr>
            </w:pPr>
            <w:r>
              <w:rPr>
                <w:rFonts w:ascii="Arial" w:hAnsi="Arial" w:cs="Arial"/>
                <w:sz w:val="12"/>
                <w:szCs w:val="12"/>
              </w:rPr>
              <w:t>132.855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4912461" w14:textId="77777777" w:rsidR="0029596A" w:rsidRPr="00061663" w:rsidRDefault="0029596A" w:rsidP="005B0A0B">
            <w:pPr>
              <w:rPr>
                <w:rFonts w:ascii="Arial" w:hAnsi="Arial" w:cs="Arial"/>
                <w:sz w:val="12"/>
                <w:szCs w:val="12"/>
              </w:rPr>
            </w:pPr>
            <w:r w:rsidRPr="00061663">
              <w:rPr>
                <w:rFonts w:ascii="Arial" w:hAnsi="Arial" w:cs="Arial"/>
                <w:sz w:val="12"/>
                <w:szCs w:val="12"/>
              </w:rPr>
              <w:t>broj korisnika</w:t>
            </w:r>
          </w:p>
        </w:tc>
        <w:tc>
          <w:tcPr>
            <w:tcW w:w="992" w:type="dxa"/>
            <w:tcBorders>
              <w:top w:val="nil"/>
              <w:left w:val="nil"/>
              <w:bottom w:val="single" w:sz="4" w:space="0" w:color="auto"/>
              <w:right w:val="single" w:sz="4" w:space="0" w:color="auto"/>
            </w:tcBorders>
            <w:shd w:val="clear" w:color="auto" w:fill="auto"/>
            <w:noWrap/>
            <w:vAlign w:val="center"/>
            <w:hideMark/>
          </w:tcPr>
          <w:p w14:paraId="1F2D476D"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auto" w:fill="auto"/>
            <w:noWrap/>
            <w:vAlign w:val="center"/>
            <w:hideMark/>
          </w:tcPr>
          <w:p w14:paraId="2719DE31"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66DBD1E"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3486F7BE" w14:textId="77777777" w:rsidTr="00BA473C">
        <w:trPr>
          <w:trHeight w:val="325"/>
        </w:trPr>
        <w:tc>
          <w:tcPr>
            <w:tcW w:w="426"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14:paraId="34448359"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3.RAZVOJ LJUDSKIH POTENCIJALA</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36FAA06"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Mjera 3.1. Razvoj predškolskog odgoja i obrazovanja</w:t>
            </w:r>
          </w:p>
        </w:tc>
        <w:tc>
          <w:tcPr>
            <w:tcW w:w="850" w:type="dxa"/>
            <w:tcBorders>
              <w:top w:val="single" w:sz="4" w:space="0" w:color="auto"/>
              <w:left w:val="nil"/>
              <w:bottom w:val="nil"/>
              <w:right w:val="single" w:sz="4" w:space="0" w:color="auto"/>
            </w:tcBorders>
            <w:shd w:val="clear" w:color="000000" w:fill="FFFF00"/>
            <w:vAlign w:val="center"/>
            <w:hideMark/>
          </w:tcPr>
          <w:p w14:paraId="2DDA86F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P1014</w:t>
            </w:r>
          </w:p>
        </w:tc>
        <w:tc>
          <w:tcPr>
            <w:tcW w:w="1560" w:type="dxa"/>
            <w:tcBorders>
              <w:top w:val="single" w:sz="4" w:space="0" w:color="auto"/>
              <w:left w:val="nil"/>
              <w:bottom w:val="nil"/>
              <w:right w:val="nil"/>
            </w:tcBorders>
            <w:shd w:val="clear" w:color="000000" w:fill="FFFF00"/>
            <w:vAlign w:val="center"/>
            <w:hideMark/>
          </w:tcPr>
          <w:p w14:paraId="337882F4"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Predškolski odgoj</w:t>
            </w:r>
          </w:p>
        </w:tc>
        <w:tc>
          <w:tcPr>
            <w:tcW w:w="850" w:type="dxa"/>
            <w:tcBorders>
              <w:top w:val="single" w:sz="4" w:space="0" w:color="auto"/>
              <w:left w:val="nil"/>
              <w:bottom w:val="nil"/>
              <w:right w:val="nil"/>
            </w:tcBorders>
            <w:shd w:val="clear" w:color="000000" w:fill="FFFF00"/>
            <w:noWrap/>
            <w:vAlign w:val="center"/>
            <w:hideMark/>
          </w:tcPr>
          <w:p w14:paraId="3144A096"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nil"/>
              <w:bottom w:val="nil"/>
              <w:right w:val="nil"/>
            </w:tcBorders>
            <w:shd w:val="clear" w:color="000000" w:fill="FFFF00"/>
            <w:noWrap/>
            <w:vAlign w:val="center"/>
            <w:hideMark/>
          </w:tcPr>
          <w:p w14:paraId="30D15B15"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0" w:type="dxa"/>
            <w:tcBorders>
              <w:top w:val="single" w:sz="4" w:space="0" w:color="auto"/>
              <w:left w:val="nil"/>
              <w:bottom w:val="nil"/>
              <w:right w:val="nil"/>
            </w:tcBorders>
            <w:shd w:val="clear" w:color="000000" w:fill="FFFF00"/>
            <w:noWrap/>
            <w:vAlign w:val="center"/>
            <w:hideMark/>
          </w:tcPr>
          <w:p w14:paraId="6A9FFE22"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3819" w:type="dxa"/>
            <w:gridSpan w:val="6"/>
            <w:tcBorders>
              <w:top w:val="single" w:sz="4" w:space="0" w:color="auto"/>
              <w:left w:val="nil"/>
              <w:bottom w:val="nil"/>
              <w:right w:val="nil"/>
            </w:tcBorders>
            <w:shd w:val="clear" w:color="000000" w:fill="FFFF00"/>
            <w:noWrap/>
            <w:vAlign w:val="center"/>
            <w:hideMark/>
          </w:tcPr>
          <w:p w14:paraId="16E53F76"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9" w:type="dxa"/>
            <w:gridSpan w:val="2"/>
            <w:tcBorders>
              <w:top w:val="single" w:sz="4" w:space="0" w:color="auto"/>
              <w:left w:val="nil"/>
              <w:bottom w:val="nil"/>
              <w:right w:val="single" w:sz="4" w:space="0" w:color="auto"/>
            </w:tcBorders>
            <w:shd w:val="clear" w:color="000000" w:fill="FFFF00"/>
            <w:noWrap/>
            <w:vAlign w:val="center"/>
            <w:hideMark/>
          </w:tcPr>
          <w:p w14:paraId="73C054ED"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r>
      <w:tr w:rsidR="0029596A" w:rsidRPr="00061663" w14:paraId="381A65D5" w14:textId="77777777" w:rsidTr="00BA473C">
        <w:trPr>
          <w:trHeight w:val="405"/>
        </w:trPr>
        <w:tc>
          <w:tcPr>
            <w:tcW w:w="426" w:type="dxa"/>
            <w:vMerge/>
            <w:tcBorders>
              <w:top w:val="nil"/>
              <w:left w:val="single" w:sz="4" w:space="0" w:color="auto"/>
              <w:bottom w:val="single" w:sz="4" w:space="0" w:color="000000"/>
              <w:right w:val="nil"/>
            </w:tcBorders>
            <w:vAlign w:val="center"/>
            <w:hideMark/>
          </w:tcPr>
          <w:p w14:paraId="38DB0060"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44AA403C"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6F2413" w14:textId="77777777" w:rsidR="0029596A" w:rsidRPr="00061663" w:rsidRDefault="0029596A" w:rsidP="005B0A0B">
            <w:pPr>
              <w:rPr>
                <w:rFonts w:ascii="Arial" w:hAnsi="Arial" w:cs="Arial"/>
                <w:sz w:val="12"/>
                <w:szCs w:val="12"/>
              </w:rPr>
            </w:pPr>
            <w:r w:rsidRPr="00061663">
              <w:rPr>
                <w:rFonts w:ascii="Arial" w:hAnsi="Arial" w:cs="Arial"/>
                <w:sz w:val="12"/>
                <w:szCs w:val="12"/>
              </w:rPr>
              <w:t>A101401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CC7C46C" w14:textId="77777777" w:rsidR="0029596A" w:rsidRPr="00061663" w:rsidRDefault="0029596A" w:rsidP="005B0A0B">
            <w:pPr>
              <w:rPr>
                <w:rFonts w:ascii="Arial" w:hAnsi="Arial" w:cs="Arial"/>
                <w:sz w:val="12"/>
                <w:szCs w:val="12"/>
              </w:rPr>
            </w:pPr>
            <w:r w:rsidRPr="00061663">
              <w:rPr>
                <w:rFonts w:ascii="Arial" w:hAnsi="Arial" w:cs="Arial"/>
                <w:sz w:val="12"/>
                <w:szCs w:val="12"/>
              </w:rPr>
              <w:t xml:space="preserve">Provođenje predškole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C71CB4"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33.000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A50B70" w14:textId="792F9EA9" w:rsidR="0029596A" w:rsidRPr="00061663" w:rsidRDefault="0061741C" w:rsidP="005B0A0B">
            <w:pPr>
              <w:jc w:val="right"/>
              <w:rPr>
                <w:rFonts w:ascii="Arial" w:hAnsi="Arial" w:cs="Arial"/>
                <w:sz w:val="12"/>
                <w:szCs w:val="12"/>
              </w:rPr>
            </w:pPr>
            <w:r>
              <w:rPr>
                <w:rFonts w:ascii="Arial" w:hAnsi="Arial" w:cs="Arial"/>
                <w:sz w:val="12"/>
                <w:szCs w:val="12"/>
              </w:rPr>
              <w:t>-</w:t>
            </w:r>
            <w:r w:rsidR="00073EC5">
              <w:rPr>
                <w:rFonts w:ascii="Arial" w:hAnsi="Arial" w:cs="Arial"/>
                <w:sz w:val="12"/>
                <w:szCs w:val="12"/>
              </w:rPr>
              <w:t>12</w:t>
            </w:r>
            <w:r>
              <w:rPr>
                <w:rFonts w:ascii="Arial" w:hAnsi="Arial" w:cs="Arial"/>
                <w:sz w:val="12"/>
                <w:szCs w:val="12"/>
              </w:rPr>
              <w:t>.</w:t>
            </w:r>
            <w:r w:rsidR="00180205">
              <w:rPr>
                <w:rFonts w:ascii="Arial" w:hAnsi="Arial" w:cs="Arial"/>
                <w:sz w:val="12"/>
                <w:szCs w:val="12"/>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B4D706" w14:textId="754F3434" w:rsidR="0029596A" w:rsidRPr="00061663" w:rsidRDefault="00073EC5" w:rsidP="005B0A0B">
            <w:pPr>
              <w:jc w:val="right"/>
              <w:rPr>
                <w:rFonts w:ascii="Arial" w:hAnsi="Arial" w:cs="Arial"/>
                <w:sz w:val="12"/>
                <w:szCs w:val="12"/>
              </w:rPr>
            </w:pPr>
            <w:r>
              <w:rPr>
                <w:rFonts w:ascii="Arial" w:hAnsi="Arial" w:cs="Arial"/>
                <w:sz w:val="12"/>
                <w:szCs w:val="12"/>
              </w:rPr>
              <w:t>21</w:t>
            </w:r>
            <w:r w:rsidR="0029596A" w:rsidRPr="00061663">
              <w:rPr>
                <w:rFonts w:ascii="Arial" w:hAnsi="Arial" w:cs="Arial"/>
                <w:sz w:val="12"/>
                <w:szCs w:val="12"/>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9A9ED74" w14:textId="77777777" w:rsidR="0029596A" w:rsidRPr="00061663" w:rsidRDefault="0029596A" w:rsidP="005B0A0B">
            <w:pPr>
              <w:rPr>
                <w:rFonts w:ascii="Arial" w:hAnsi="Arial" w:cs="Arial"/>
                <w:sz w:val="12"/>
                <w:szCs w:val="12"/>
              </w:rPr>
            </w:pPr>
            <w:r w:rsidRPr="00061663">
              <w:rPr>
                <w:rFonts w:ascii="Arial" w:hAnsi="Arial" w:cs="Arial"/>
                <w:sz w:val="12"/>
                <w:szCs w:val="12"/>
              </w:rPr>
              <w:t>broj polaznika male škole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0740BF"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C4BD5C5" w14:textId="4757872B" w:rsidR="0029596A" w:rsidRPr="00061663" w:rsidRDefault="00180205" w:rsidP="005B0A0B">
            <w:pPr>
              <w:jc w:val="center"/>
              <w:rPr>
                <w:rFonts w:ascii="Arial" w:hAnsi="Arial" w:cs="Arial"/>
                <w:sz w:val="12"/>
                <w:szCs w:val="12"/>
              </w:rPr>
            </w:pPr>
            <w:r>
              <w:rPr>
                <w:rFonts w:ascii="Arial" w:hAnsi="Arial" w:cs="Arial"/>
                <w:sz w:val="12"/>
                <w:szCs w:val="12"/>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54E678"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20C34F7D" w14:textId="77777777" w:rsidTr="00BA473C">
        <w:trPr>
          <w:trHeight w:val="405"/>
        </w:trPr>
        <w:tc>
          <w:tcPr>
            <w:tcW w:w="426" w:type="dxa"/>
            <w:vMerge/>
            <w:tcBorders>
              <w:top w:val="nil"/>
              <w:left w:val="single" w:sz="4" w:space="0" w:color="auto"/>
              <w:bottom w:val="single" w:sz="4" w:space="0" w:color="000000"/>
              <w:right w:val="nil"/>
            </w:tcBorders>
            <w:vAlign w:val="center"/>
            <w:hideMark/>
          </w:tcPr>
          <w:p w14:paraId="67C166DB"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0193CE88"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1E66EB42" w14:textId="77777777" w:rsidR="0029596A" w:rsidRPr="00061663" w:rsidRDefault="0029596A" w:rsidP="005B0A0B">
            <w:pPr>
              <w:rPr>
                <w:rFonts w:ascii="Arial" w:hAnsi="Arial" w:cs="Arial"/>
                <w:sz w:val="12"/>
                <w:szCs w:val="12"/>
              </w:rPr>
            </w:pPr>
            <w:r w:rsidRPr="00061663">
              <w:rPr>
                <w:rFonts w:ascii="Arial" w:hAnsi="Arial" w:cs="Arial"/>
                <w:sz w:val="12"/>
                <w:szCs w:val="12"/>
              </w:rPr>
              <w:t>A101402</w:t>
            </w:r>
          </w:p>
        </w:tc>
        <w:tc>
          <w:tcPr>
            <w:tcW w:w="1560" w:type="dxa"/>
            <w:tcBorders>
              <w:top w:val="nil"/>
              <w:left w:val="nil"/>
              <w:bottom w:val="single" w:sz="4" w:space="0" w:color="auto"/>
              <w:right w:val="single" w:sz="4" w:space="0" w:color="auto"/>
            </w:tcBorders>
            <w:shd w:val="clear" w:color="000000" w:fill="FFFFFF"/>
            <w:vAlign w:val="center"/>
            <w:hideMark/>
          </w:tcPr>
          <w:p w14:paraId="6D5C1120" w14:textId="77777777" w:rsidR="0029596A" w:rsidRPr="00061663" w:rsidRDefault="0029596A" w:rsidP="005B0A0B">
            <w:pPr>
              <w:rPr>
                <w:rFonts w:ascii="Arial" w:hAnsi="Arial" w:cs="Arial"/>
                <w:sz w:val="12"/>
                <w:szCs w:val="12"/>
              </w:rPr>
            </w:pPr>
            <w:r w:rsidRPr="00061663">
              <w:rPr>
                <w:rFonts w:ascii="Arial" w:hAnsi="Arial" w:cs="Arial"/>
                <w:sz w:val="12"/>
                <w:szCs w:val="12"/>
              </w:rPr>
              <w:t>Sufinanciranje boravka u dječjem vrtiću</w:t>
            </w:r>
          </w:p>
        </w:tc>
        <w:tc>
          <w:tcPr>
            <w:tcW w:w="850" w:type="dxa"/>
            <w:tcBorders>
              <w:top w:val="nil"/>
              <w:left w:val="nil"/>
              <w:bottom w:val="single" w:sz="4" w:space="0" w:color="auto"/>
              <w:right w:val="single" w:sz="4" w:space="0" w:color="auto"/>
            </w:tcBorders>
            <w:shd w:val="clear" w:color="auto" w:fill="auto"/>
            <w:noWrap/>
            <w:vAlign w:val="center"/>
            <w:hideMark/>
          </w:tcPr>
          <w:p w14:paraId="0009EF47"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58.000</w:t>
            </w:r>
          </w:p>
        </w:tc>
        <w:tc>
          <w:tcPr>
            <w:tcW w:w="851" w:type="dxa"/>
            <w:tcBorders>
              <w:top w:val="nil"/>
              <w:left w:val="nil"/>
              <w:bottom w:val="single" w:sz="4" w:space="0" w:color="auto"/>
              <w:right w:val="single" w:sz="4" w:space="0" w:color="auto"/>
            </w:tcBorders>
            <w:shd w:val="clear" w:color="auto" w:fill="auto"/>
            <w:noWrap/>
            <w:vAlign w:val="center"/>
            <w:hideMark/>
          </w:tcPr>
          <w:p w14:paraId="182D2F37" w14:textId="73DF7AB8" w:rsidR="0029596A" w:rsidRPr="00061663" w:rsidRDefault="00180205" w:rsidP="005B0A0B">
            <w:pPr>
              <w:jc w:val="right"/>
              <w:rPr>
                <w:rFonts w:ascii="Arial" w:hAnsi="Arial" w:cs="Arial"/>
                <w:sz w:val="12"/>
                <w:szCs w:val="12"/>
              </w:rPr>
            </w:pPr>
            <w:r>
              <w:rPr>
                <w:rFonts w:ascii="Arial" w:hAnsi="Arial" w:cs="Arial"/>
                <w:sz w:val="12"/>
                <w:szCs w:val="12"/>
              </w:rPr>
              <w:t>-16.000</w:t>
            </w:r>
          </w:p>
        </w:tc>
        <w:tc>
          <w:tcPr>
            <w:tcW w:w="850" w:type="dxa"/>
            <w:tcBorders>
              <w:top w:val="nil"/>
              <w:left w:val="nil"/>
              <w:bottom w:val="single" w:sz="4" w:space="0" w:color="auto"/>
              <w:right w:val="single" w:sz="4" w:space="0" w:color="auto"/>
            </w:tcBorders>
            <w:shd w:val="clear" w:color="auto" w:fill="auto"/>
            <w:noWrap/>
            <w:vAlign w:val="center"/>
            <w:hideMark/>
          </w:tcPr>
          <w:p w14:paraId="18792235" w14:textId="4B6F4B0A" w:rsidR="0029596A" w:rsidRPr="00061663" w:rsidRDefault="00180205" w:rsidP="005B0A0B">
            <w:pPr>
              <w:jc w:val="right"/>
              <w:rPr>
                <w:rFonts w:ascii="Arial" w:hAnsi="Arial" w:cs="Arial"/>
                <w:sz w:val="12"/>
                <w:szCs w:val="12"/>
              </w:rPr>
            </w:pPr>
            <w:r>
              <w:rPr>
                <w:rFonts w:ascii="Arial" w:hAnsi="Arial" w:cs="Arial"/>
                <w:sz w:val="12"/>
                <w:szCs w:val="12"/>
              </w:rPr>
              <w:t>42.</w:t>
            </w:r>
            <w:r w:rsidR="0029596A" w:rsidRPr="00061663">
              <w:rPr>
                <w:rFonts w:ascii="Arial" w:hAnsi="Arial" w:cs="Arial"/>
                <w:sz w:val="12"/>
                <w:szCs w:val="12"/>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22087C" w14:textId="5E71163E" w:rsidR="0029596A" w:rsidRPr="00061663" w:rsidRDefault="0029596A" w:rsidP="005B0A0B">
            <w:pPr>
              <w:rPr>
                <w:rFonts w:ascii="Arial" w:hAnsi="Arial" w:cs="Arial"/>
                <w:sz w:val="12"/>
                <w:szCs w:val="12"/>
              </w:rPr>
            </w:pPr>
            <w:r w:rsidRPr="00061663">
              <w:rPr>
                <w:rFonts w:ascii="Arial" w:hAnsi="Arial" w:cs="Arial"/>
                <w:sz w:val="12"/>
                <w:szCs w:val="12"/>
              </w:rPr>
              <w:t xml:space="preserve">broj djece </w:t>
            </w:r>
            <w:r w:rsidR="0055110F">
              <w:rPr>
                <w:rFonts w:ascii="Arial" w:hAnsi="Arial" w:cs="Arial"/>
                <w:sz w:val="12"/>
                <w:szCs w:val="12"/>
              </w:rPr>
              <w:t xml:space="preserve"> u dječjem vrtiću</w:t>
            </w:r>
          </w:p>
        </w:tc>
        <w:tc>
          <w:tcPr>
            <w:tcW w:w="992" w:type="dxa"/>
            <w:tcBorders>
              <w:top w:val="nil"/>
              <w:left w:val="nil"/>
              <w:bottom w:val="single" w:sz="4" w:space="0" w:color="auto"/>
              <w:right w:val="single" w:sz="4" w:space="0" w:color="auto"/>
            </w:tcBorders>
            <w:shd w:val="clear" w:color="auto" w:fill="auto"/>
            <w:noWrap/>
            <w:vAlign w:val="center"/>
            <w:hideMark/>
          </w:tcPr>
          <w:p w14:paraId="06AC84C4"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auto" w:fill="auto"/>
            <w:noWrap/>
            <w:vAlign w:val="center"/>
            <w:hideMark/>
          </w:tcPr>
          <w:p w14:paraId="236DFD17"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4</w:t>
            </w:r>
          </w:p>
        </w:tc>
        <w:tc>
          <w:tcPr>
            <w:tcW w:w="851" w:type="dxa"/>
            <w:tcBorders>
              <w:top w:val="nil"/>
              <w:left w:val="nil"/>
              <w:bottom w:val="single" w:sz="4" w:space="0" w:color="auto"/>
              <w:right w:val="single" w:sz="4" w:space="0" w:color="auto"/>
            </w:tcBorders>
            <w:shd w:val="clear" w:color="auto" w:fill="auto"/>
            <w:noWrap/>
            <w:vAlign w:val="center"/>
            <w:hideMark/>
          </w:tcPr>
          <w:p w14:paraId="4D932370"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51793F5C" w14:textId="77777777" w:rsidTr="005B0A0B">
        <w:trPr>
          <w:trHeight w:val="375"/>
        </w:trPr>
        <w:tc>
          <w:tcPr>
            <w:tcW w:w="426" w:type="dxa"/>
            <w:vMerge/>
            <w:tcBorders>
              <w:top w:val="nil"/>
              <w:left w:val="single" w:sz="4" w:space="0" w:color="auto"/>
              <w:bottom w:val="single" w:sz="4" w:space="0" w:color="auto"/>
              <w:right w:val="nil"/>
            </w:tcBorders>
            <w:vAlign w:val="center"/>
          </w:tcPr>
          <w:p w14:paraId="7FCD330A"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auto"/>
              <w:right w:val="single" w:sz="4" w:space="0" w:color="auto"/>
            </w:tcBorders>
            <w:vAlign w:val="center"/>
          </w:tcPr>
          <w:p w14:paraId="7E2C1585"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auto" w:fill="FFFF00"/>
            <w:vAlign w:val="center"/>
          </w:tcPr>
          <w:p w14:paraId="7C427823"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P1015</w:t>
            </w:r>
          </w:p>
        </w:tc>
        <w:tc>
          <w:tcPr>
            <w:tcW w:w="8789" w:type="dxa"/>
            <w:gridSpan w:val="12"/>
            <w:tcBorders>
              <w:top w:val="single" w:sz="4" w:space="0" w:color="auto"/>
              <w:left w:val="nil"/>
              <w:bottom w:val="single" w:sz="4" w:space="0" w:color="auto"/>
              <w:right w:val="single" w:sz="4" w:space="0" w:color="auto"/>
            </w:tcBorders>
            <w:shd w:val="clear" w:color="auto" w:fill="FFFF00"/>
            <w:vAlign w:val="center"/>
          </w:tcPr>
          <w:p w14:paraId="1D07DB6A"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Osnovno i predškolsko obrazovanje</w:t>
            </w:r>
          </w:p>
        </w:tc>
      </w:tr>
      <w:tr w:rsidR="0029596A" w:rsidRPr="00061663" w14:paraId="21943D35" w14:textId="77777777" w:rsidTr="00BA473C">
        <w:trPr>
          <w:trHeight w:val="375"/>
        </w:trPr>
        <w:tc>
          <w:tcPr>
            <w:tcW w:w="426" w:type="dxa"/>
            <w:vMerge/>
            <w:tcBorders>
              <w:top w:val="nil"/>
              <w:left w:val="single" w:sz="4" w:space="0" w:color="auto"/>
              <w:bottom w:val="single" w:sz="4" w:space="0" w:color="auto"/>
              <w:right w:val="nil"/>
            </w:tcBorders>
            <w:vAlign w:val="center"/>
            <w:hideMark/>
          </w:tcPr>
          <w:p w14:paraId="33807BB2"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auto"/>
              <w:right w:val="single" w:sz="4" w:space="0" w:color="auto"/>
            </w:tcBorders>
            <w:vAlign w:val="center"/>
            <w:hideMark/>
          </w:tcPr>
          <w:p w14:paraId="63163C3F"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121BE5" w14:textId="77777777" w:rsidR="0029596A" w:rsidRPr="00061663" w:rsidRDefault="0029596A" w:rsidP="005B0A0B">
            <w:pPr>
              <w:rPr>
                <w:rFonts w:ascii="Arial" w:hAnsi="Arial" w:cs="Arial"/>
                <w:sz w:val="12"/>
                <w:szCs w:val="12"/>
              </w:rPr>
            </w:pPr>
            <w:r w:rsidRPr="00061663">
              <w:rPr>
                <w:rFonts w:ascii="Arial" w:hAnsi="Arial" w:cs="Arial"/>
                <w:sz w:val="12"/>
                <w:szCs w:val="12"/>
              </w:rPr>
              <w:t>A101501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CC50652" w14:textId="77777777" w:rsidR="0029596A" w:rsidRPr="00061663" w:rsidRDefault="0029596A" w:rsidP="005B0A0B">
            <w:pPr>
              <w:rPr>
                <w:rFonts w:ascii="Arial" w:hAnsi="Arial" w:cs="Arial"/>
                <w:sz w:val="12"/>
                <w:szCs w:val="12"/>
              </w:rPr>
            </w:pPr>
            <w:r w:rsidRPr="00061663">
              <w:rPr>
                <w:rFonts w:ascii="Arial" w:hAnsi="Arial" w:cs="Arial"/>
                <w:sz w:val="12"/>
                <w:szCs w:val="12"/>
              </w:rPr>
              <w:t>Pomoć u nabavi dodatnih nastavnih sredstava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90415E"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35.000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289B39" w14:textId="77777777" w:rsidR="0029596A" w:rsidRPr="00061663" w:rsidRDefault="0029596A" w:rsidP="005B0A0B">
            <w:pPr>
              <w:jc w:val="right"/>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D7BF15"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35.000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1CA7F9E" w14:textId="77777777" w:rsidR="0029596A" w:rsidRPr="00061663" w:rsidRDefault="0029596A" w:rsidP="005B0A0B">
            <w:pPr>
              <w:rPr>
                <w:rFonts w:ascii="Arial" w:hAnsi="Arial" w:cs="Arial"/>
                <w:sz w:val="12"/>
                <w:szCs w:val="12"/>
              </w:rPr>
            </w:pPr>
            <w:r w:rsidRPr="00061663">
              <w:rPr>
                <w:rFonts w:ascii="Arial" w:hAnsi="Arial" w:cs="Arial"/>
                <w:sz w:val="12"/>
                <w:szCs w:val="12"/>
              </w:rPr>
              <w:t>broj učenika osnovne škole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8E94F6"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F55C8F"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53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ECC6D3"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06081A99" w14:textId="77777777" w:rsidTr="00BA473C">
        <w:trPr>
          <w:trHeight w:val="405"/>
        </w:trPr>
        <w:tc>
          <w:tcPr>
            <w:tcW w:w="426" w:type="dxa"/>
            <w:vMerge/>
            <w:tcBorders>
              <w:top w:val="single" w:sz="4" w:space="0" w:color="auto"/>
              <w:left w:val="single" w:sz="4" w:space="0" w:color="auto"/>
              <w:bottom w:val="single" w:sz="4" w:space="0" w:color="000000"/>
              <w:right w:val="nil"/>
            </w:tcBorders>
            <w:vAlign w:val="center"/>
            <w:hideMark/>
          </w:tcPr>
          <w:p w14:paraId="4EFCE8B4"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78220C"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6BF0C56" w14:textId="77777777" w:rsidR="0029596A" w:rsidRPr="00061663" w:rsidRDefault="0029596A" w:rsidP="005B0A0B">
            <w:pPr>
              <w:rPr>
                <w:rFonts w:ascii="Arial" w:hAnsi="Arial" w:cs="Arial"/>
                <w:sz w:val="12"/>
                <w:szCs w:val="12"/>
              </w:rPr>
            </w:pPr>
            <w:r w:rsidRPr="00061663">
              <w:rPr>
                <w:rFonts w:ascii="Arial" w:hAnsi="Arial" w:cs="Arial"/>
                <w:sz w:val="12"/>
                <w:szCs w:val="12"/>
              </w:rPr>
              <w:t>K101501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A49213F" w14:textId="77777777" w:rsidR="0029596A" w:rsidRPr="00061663" w:rsidRDefault="0029596A" w:rsidP="005B0A0B">
            <w:pPr>
              <w:rPr>
                <w:rFonts w:ascii="Arial" w:hAnsi="Arial" w:cs="Arial"/>
                <w:sz w:val="12"/>
                <w:szCs w:val="12"/>
              </w:rPr>
            </w:pPr>
            <w:r w:rsidRPr="00061663">
              <w:rPr>
                <w:rFonts w:ascii="Arial" w:hAnsi="Arial" w:cs="Arial"/>
                <w:sz w:val="12"/>
                <w:szCs w:val="12"/>
              </w:rPr>
              <w:t>Opremanje područne škole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8D5E34"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63D572"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00471D"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 10.000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B4EF10" w14:textId="77777777" w:rsidR="0029596A" w:rsidRPr="00061663" w:rsidRDefault="0029596A" w:rsidP="005B0A0B">
            <w:pPr>
              <w:rPr>
                <w:rFonts w:ascii="Arial" w:hAnsi="Arial" w:cs="Arial"/>
                <w:sz w:val="12"/>
                <w:szCs w:val="12"/>
              </w:rPr>
            </w:pPr>
            <w:r w:rsidRPr="00061663">
              <w:rPr>
                <w:rFonts w:ascii="Arial" w:hAnsi="Arial" w:cs="Arial"/>
                <w:sz w:val="12"/>
                <w:szCs w:val="12"/>
              </w:rPr>
              <w:t>nabavljena oprema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44163F"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165C23"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D957C0"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6DB80AA4" w14:textId="77777777" w:rsidTr="00BA473C">
        <w:trPr>
          <w:trHeight w:val="420"/>
        </w:trPr>
        <w:tc>
          <w:tcPr>
            <w:tcW w:w="426" w:type="dxa"/>
            <w:vMerge/>
            <w:tcBorders>
              <w:top w:val="nil"/>
              <w:left w:val="single" w:sz="4" w:space="0" w:color="auto"/>
              <w:bottom w:val="single" w:sz="4" w:space="0" w:color="000000"/>
              <w:right w:val="nil"/>
            </w:tcBorders>
            <w:vAlign w:val="center"/>
            <w:hideMark/>
          </w:tcPr>
          <w:p w14:paraId="7FF11BBF"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000000"/>
              <w:right w:val="single" w:sz="4" w:space="0" w:color="auto"/>
            </w:tcBorders>
            <w:vAlign w:val="center"/>
            <w:hideMark/>
          </w:tcPr>
          <w:p w14:paraId="5FC2691E" w14:textId="77777777" w:rsidR="0029596A" w:rsidRPr="00061663" w:rsidRDefault="0029596A" w:rsidP="005B0A0B">
            <w:pPr>
              <w:rPr>
                <w:rFonts w:ascii="Arial" w:hAnsi="Arial" w:cs="Arial"/>
                <w:sz w:val="12"/>
                <w:szCs w:val="12"/>
              </w:rPr>
            </w:pPr>
          </w:p>
        </w:tc>
        <w:tc>
          <w:tcPr>
            <w:tcW w:w="850" w:type="dxa"/>
            <w:tcBorders>
              <w:top w:val="nil"/>
              <w:left w:val="nil"/>
              <w:bottom w:val="single" w:sz="4" w:space="0" w:color="auto"/>
              <w:right w:val="single" w:sz="4" w:space="0" w:color="auto"/>
            </w:tcBorders>
            <w:shd w:val="clear" w:color="000000" w:fill="FFFFFF"/>
            <w:vAlign w:val="center"/>
            <w:hideMark/>
          </w:tcPr>
          <w:p w14:paraId="4047921E" w14:textId="77777777" w:rsidR="0029596A" w:rsidRPr="00061663" w:rsidRDefault="0029596A" w:rsidP="005B0A0B">
            <w:pPr>
              <w:rPr>
                <w:rFonts w:ascii="Arial" w:hAnsi="Arial" w:cs="Arial"/>
                <w:sz w:val="12"/>
                <w:szCs w:val="12"/>
              </w:rPr>
            </w:pPr>
            <w:r w:rsidRPr="00061663">
              <w:rPr>
                <w:rFonts w:ascii="Arial" w:hAnsi="Arial" w:cs="Arial"/>
                <w:sz w:val="12"/>
                <w:szCs w:val="12"/>
              </w:rPr>
              <w:t>A101502</w:t>
            </w:r>
          </w:p>
        </w:tc>
        <w:tc>
          <w:tcPr>
            <w:tcW w:w="1560" w:type="dxa"/>
            <w:tcBorders>
              <w:top w:val="nil"/>
              <w:left w:val="nil"/>
              <w:bottom w:val="single" w:sz="4" w:space="0" w:color="auto"/>
              <w:right w:val="single" w:sz="4" w:space="0" w:color="auto"/>
            </w:tcBorders>
            <w:shd w:val="clear" w:color="000000" w:fill="FFFFFF"/>
            <w:vAlign w:val="center"/>
            <w:hideMark/>
          </w:tcPr>
          <w:p w14:paraId="14BD6A29" w14:textId="77777777" w:rsidR="0029596A" w:rsidRPr="00061663" w:rsidRDefault="0029596A" w:rsidP="005B0A0B">
            <w:pPr>
              <w:rPr>
                <w:rFonts w:ascii="Arial" w:hAnsi="Arial" w:cs="Arial"/>
                <w:sz w:val="12"/>
                <w:szCs w:val="12"/>
              </w:rPr>
            </w:pPr>
            <w:r w:rsidRPr="00061663">
              <w:rPr>
                <w:rFonts w:ascii="Arial" w:hAnsi="Arial" w:cs="Arial"/>
                <w:sz w:val="12"/>
                <w:szCs w:val="12"/>
              </w:rPr>
              <w:t>Sufinanciranje prijevoza i smještaja u domu učenika srednje škole</w:t>
            </w:r>
          </w:p>
        </w:tc>
        <w:tc>
          <w:tcPr>
            <w:tcW w:w="850" w:type="dxa"/>
            <w:tcBorders>
              <w:top w:val="nil"/>
              <w:left w:val="nil"/>
              <w:bottom w:val="single" w:sz="4" w:space="0" w:color="auto"/>
              <w:right w:val="single" w:sz="4" w:space="0" w:color="auto"/>
            </w:tcBorders>
            <w:shd w:val="clear" w:color="auto" w:fill="auto"/>
            <w:noWrap/>
            <w:vAlign w:val="center"/>
            <w:hideMark/>
          </w:tcPr>
          <w:p w14:paraId="419E5187"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130.000</w:t>
            </w:r>
          </w:p>
        </w:tc>
        <w:tc>
          <w:tcPr>
            <w:tcW w:w="851" w:type="dxa"/>
            <w:tcBorders>
              <w:top w:val="nil"/>
              <w:left w:val="nil"/>
              <w:bottom w:val="single" w:sz="4" w:space="0" w:color="auto"/>
              <w:right w:val="single" w:sz="4" w:space="0" w:color="auto"/>
            </w:tcBorders>
            <w:shd w:val="clear" w:color="auto" w:fill="auto"/>
            <w:noWrap/>
            <w:vAlign w:val="center"/>
            <w:hideMark/>
          </w:tcPr>
          <w:p w14:paraId="71AA8F71" w14:textId="1DDAD055" w:rsidR="0029596A" w:rsidRPr="00061663" w:rsidRDefault="00550423" w:rsidP="005B0A0B">
            <w:pPr>
              <w:jc w:val="right"/>
              <w:rPr>
                <w:rFonts w:ascii="Arial" w:hAnsi="Arial" w:cs="Arial"/>
                <w:sz w:val="12"/>
                <w:szCs w:val="12"/>
              </w:rPr>
            </w:pPr>
            <w:r>
              <w:rPr>
                <w:rFonts w:ascii="Arial" w:hAnsi="Arial" w:cs="Arial"/>
                <w:sz w:val="12"/>
                <w:szCs w:val="12"/>
              </w:rPr>
              <w:t>-20.000</w:t>
            </w:r>
          </w:p>
        </w:tc>
        <w:tc>
          <w:tcPr>
            <w:tcW w:w="850" w:type="dxa"/>
            <w:tcBorders>
              <w:top w:val="nil"/>
              <w:left w:val="nil"/>
              <w:bottom w:val="single" w:sz="4" w:space="0" w:color="auto"/>
              <w:right w:val="single" w:sz="4" w:space="0" w:color="auto"/>
            </w:tcBorders>
            <w:shd w:val="clear" w:color="auto" w:fill="auto"/>
            <w:noWrap/>
            <w:vAlign w:val="center"/>
            <w:hideMark/>
          </w:tcPr>
          <w:p w14:paraId="374DD55E" w14:textId="66E80E22" w:rsidR="0029596A" w:rsidRPr="00061663" w:rsidRDefault="0029596A" w:rsidP="005B0A0B">
            <w:pPr>
              <w:jc w:val="right"/>
              <w:rPr>
                <w:rFonts w:ascii="Arial" w:hAnsi="Arial" w:cs="Arial"/>
                <w:sz w:val="12"/>
                <w:szCs w:val="12"/>
              </w:rPr>
            </w:pPr>
            <w:r w:rsidRPr="00061663">
              <w:rPr>
                <w:rFonts w:ascii="Arial" w:hAnsi="Arial" w:cs="Arial"/>
                <w:sz w:val="12"/>
                <w:szCs w:val="12"/>
              </w:rPr>
              <w:t>1</w:t>
            </w:r>
            <w:r w:rsidR="00550423">
              <w:rPr>
                <w:rFonts w:ascii="Arial" w:hAnsi="Arial" w:cs="Arial"/>
                <w:sz w:val="12"/>
                <w:szCs w:val="12"/>
              </w:rPr>
              <w:t>1</w:t>
            </w:r>
            <w:r w:rsidRPr="00061663">
              <w:rPr>
                <w:rFonts w:ascii="Arial" w:hAnsi="Arial" w:cs="Arial"/>
                <w:sz w:val="12"/>
                <w:szCs w:val="12"/>
              </w:rPr>
              <w:t>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FFF3F9B" w14:textId="77777777" w:rsidR="0029596A" w:rsidRPr="00061663" w:rsidRDefault="0029596A" w:rsidP="005B0A0B">
            <w:pPr>
              <w:rPr>
                <w:rFonts w:ascii="Arial" w:hAnsi="Arial" w:cs="Arial"/>
                <w:sz w:val="12"/>
                <w:szCs w:val="12"/>
              </w:rPr>
            </w:pPr>
            <w:r w:rsidRPr="00061663">
              <w:rPr>
                <w:rFonts w:ascii="Arial" w:hAnsi="Arial" w:cs="Arial"/>
                <w:sz w:val="12"/>
                <w:szCs w:val="12"/>
              </w:rPr>
              <w:t xml:space="preserve">broj učenika srednjih škola </w:t>
            </w:r>
          </w:p>
        </w:tc>
        <w:tc>
          <w:tcPr>
            <w:tcW w:w="992" w:type="dxa"/>
            <w:tcBorders>
              <w:top w:val="nil"/>
              <w:left w:val="nil"/>
              <w:bottom w:val="single" w:sz="4" w:space="0" w:color="auto"/>
              <w:right w:val="single" w:sz="4" w:space="0" w:color="auto"/>
            </w:tcBorders>
            <w:shd w:val="clear" w:color="auto" w:fill="auto"/>
            <w:noWrap/>
            <w:vAlign w:val="center"/>
            <w:hideMark/>
          </w:tcPr>
          <w:p w14:paraId="3E37E996"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nil"/>
              <w:left w:val="nil"/>
              <w:bottom w:val="single" w:sz="4" w:space="0" w:color="auto"/>
              <w:right w:val="single" w:sz="4" w:space="0" w:color="auto"/>
            </w:tcBorders>
            <w:shd w:val="clear" w:color="auto" w:fill="auto"/>
            <w:noWrap/>
            <w:vAlign w:val="center"/>
            <w:hideMark/>
          </w:tcPr>
          <w:p w14:paraId="0208F5E3"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52</w:t>
            </w:r>
          </w:p>
        </w:tc>
        <w:tc>
          <w:tcPr>
            <w:tcW w:w="851" w:type="dxa"/>
            <w:tcBorders>
              <w:top w:val="nil"/>
              <w:left w:val="nil"/>
              <w:bottom w:val="single" w:sz="4" w:space="0" w:color="auto"/>
              <w:right w:val="single" w:sz="4" w:space="0" w:color="auto"/>
            </w:tcBorders>
            <w:shd w:val="clear" w:color="auto" w:fill="auto"/>
            <w:noWrap/>
            <w:vAlign w:val="center"/>
            <w:hideMark/>
          </w:tcPr>
          <w:p w14:paraId="2CCDC980"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r w:rsidR="0029596A" w:rsidRPr="00061663" w14:paraId="442CF033" w14:textId="77777777" w:rsidTr="00BA473C">
        <w:trPr>
          <w:trHeight w:val="295"/>
        </w:trPr>
        <w:tc>
          <w:tcPr>
            <w:tcW w:w="426" w:type="dxa"/>
            <w:vMerge/>
            <w:tcBorders>
              <w:top w:val="nil"/>
              <w:left w:val="single" w:sz="4" w:space="0" w:color="auto"/>
              <w:bottom w:val="single" w:sz="4" w:space="0" w:color="auto"/>
              <w:right w:val="nil"/>
            </w:tcBorders>
            <w:vAlign w:val="center"/>
            <w:hideMark/>
          </w:tcPr>
          <w:p w14:paraId="487D2FF0" w14:textId="77777777" w:rsidR="0029596A" w:rsidRPr="00061663" w:rsidRDefault="0029596A" w:rsidP="005B0A0B">
            <w:pPr>
              <w:rPr>
                <w:rFonts w:ascii="Arial" w:hAnsi="Arial" w:cs="Arial"/>
                <w:b/>
                <w:bCs/>
                <w:sz w:val="12"/>
                <w:szCs w:val="12"/>
              </w:rPr>
            </w:pPr>
          </w:p>
        </w:tc>
        <w:tc>
          <w:tcPr>
            <w:tcW w:w="851" w:type="dxa"/>
            <w:vMerge/>
            <w:tcBorders>
              <w:top w:val="nil"/>
              <w:left w:val="single" w:sz="4" w:space="0" w:color="auto"/>
              <w:bottom w:val="single" w:sz="4" w:space="0" w:color="auto"/>
              <w:right w:val="single" w:sz="4" w:space="0" w:color="auto"/>
            </w:tcBorders>
            <w:vAlign w:val="center"/>
            <w:hideMark/>
          </w:tcPr>
          <w:p w14:paraId="05A4D57F"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F9F0B4E"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P2016</w:t>
            </w:r>
          </w:p>
        </w:tc>
        <w:tc>
          <w:tcPr>
            <w:tcW w:w="1560" w:type="dxa"/>
            <w:tcBorders>
              <w:top w:val="single" w:sz="4" w:space="0" w:color="auto"/>
              <w:left w:val="nil"/>
              <w:bottom w:val="single" w:sz="4" w:space="0" w:color="auto"/>
              <w:right w:val="nil"/>
            </w:tcBorders>
            <w:shd w:val="clear" w:color="000000" w:fill="FFFF00"/>
            <w:vAlign w:val="center"/>
            <w:hideMark/>
          </w:tcPr>
          <w:p w14:paraId="33818295"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Visoko obrazovanje</w:t>
            </w:r>
          </w:p>
        </w:tc>
        <w:tc>
          <w:tcPr>
            <w:tcW w:w="850" w:type="dxa"/>
            <w:tcBorders>
              <w:top w:val="single" w:sz="4" w:space="0" w:color="auto"/>
              <w:left w:val="nil"/>
              <w:bottom w:val="single" w:sz="4" w:space="0" w:color="auto"/>
              <w:right w:val="nil"/>
            </w:tcBorders>
            <w:shd w:val="clear" w:color="000000" w:fill="FFFF00"/>
            <w:noWrap/>
            <w:vAlign w:val="center"/>
            <w:hideMark/>
          </w:tcPr>
          <w:p w14:paraId="0A7B6067"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1" w:type="dxa"/>
            <w:tcBorders>
              <w:top w:val="single" w:sz="4" w:space="0" w:color="auto"/>
              <w:left w:val="nil"/>
              <w:bottom w:val="single" w:sz="4" w:space="0" w:color="auto"/>
              <w:right w:val="nil"/>
            </w:tcBorders>
            <w:shd w:val="clear" w:color="000000" w:fill="FFFF00"/>
            <w:noWrap/>
            <w:vAlign w:val="center"/>
            <w:hideMark/>
          </w:tcPr>
          <w:p w14:paraId="3A2E13D4"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0" w:type="dxa"/>
            <w:tcBorders>
              <w:top w:val="single" w:sz="4" w:space="0" w:color="auto"/>
              <w:left w:val="nil"/>
              <w:bottom w:val="single" w:sz="4" w:space="0" w:color="auto"/>
              <w:right w:val="nil"/>
            </w:tcBorders>
            <w:shd w:val="clear" w:color="000000" w:fill="FFFF00"/>
            <w:noWrap/>
            <w:vAlign w:val="center"/>
            <w:hideMark/>
          </w:tcPr>
          <w:p w14:paraId="14BB7FA3"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3819" w:type="dxa"/>
            <w:gridSpan w:val="6"/>
            <w:tcBorders>
              <w:top w:val="single" w:sz="4" w:space="0" w:color="auto"/>
              <w:left w:val="nil"/>
              <w:bottom w:val="single" w:sz="4" w:space="0" w:color="auto"/>
              <w:right w:val="nil"/>
            </w:tcBorders>
            <w:shd w:val="clear" w:color="000000" w:fill="FFFF00"/>
            <w:noWrap/>
            <w:vAlign w:val="center"/>
            <w:hideMark/>
          </w:tcPr>
          <w:p w14:paraId="781C5EF6"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c>
          <w:tcPr>
            <w:tcW w:w="8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7373FFE5" w14:textId="77777777" w:rsidR="0029596A" w:rsidRPr="00061663" w:rsidRDefault="0029596A" w:rsidP="005B0A0B">
            <w:pPr>
              <w:rPr>
                <w:rFonts w:ascii="Arial" w:hAnsi="Arial" w:cs="Arial"/>
                <w:b/>
                <w:bCs/>
                <w:sz w:val="12"/>
                <w:szCs w:val="12"/>
              </w:rPr>
            </w:pPr>
            <w:r w:rsidRPr="00061663">
              <w:rPr>
                <w:rFonts w:ascii="Arial" w:hAnsi="Arial" w:cs="Arial"/>
                <w:b/>
                <w:bCs/>
                <w:sz w:val="12"/>
                <w:szCs w:val="12"/>
              </w:rPr>
              <w:t> </w:t>
            </w:r>
          </w:p>
        </w:tc>
      </w:tr>
      <w:tr w:rsidR="0029596A" w:rsidRPr="00061663" w14:paraId="57276490" w14:textId="77777777" w:rsidTr="00BA473C">
        <w:trPr>
          <w:trHeight w:val="435"/>
        </w:trPr>
        <w:tc>
          <w:tcPr>
            <w:tcW w:w="426" w:type="dxa"/>
            <w:vMerge/>
            <w:tcBorders>
              <w:top w:val="single" w:sz="4" w:space="0" w:color="auto"/>
              <w:left w:val="single" w:sz="4" w:space="0" w:color="auto"/>
              <w:bottom w:val="single" w:sz="4" w:space="0" w:color="auto"/>
              <w:right w:val="nil"/>
            </w:tcBorders>
            <w:vAlign w:val="center"/>
            <w:hideMark/>
          </w:tcPr>
          <w:p w14:paraId="0B079FAF" w14:textId="77777777" w:rsidR="0029596A" w:rsidRPr="00061663" w:rsidRDefault="0029596A" w:rsidP="005B0A0B">
            <w:pPr>
              <w:rPr>
                <w:rFonts w:ascii="Arial" w:hAnsi="Arial" w:cs="Arial"/>
                <w:b/>
                <w:bCs/>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85B72B" w14:textId="77777777" w:rsidR="0029596A" w:rsidRPr="00061663" w:rsidRDefault="0029596A" w:rsidP="005B0A0B">
            <w:pPr>
              <w:rPr>
                <w:rFonts w:ascii="Arial" w:hAnsi="Arial" w:cs="Arial"/>
                <w:sz w:val="12"/>
                <w:szCs w:val="12"/>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D0C81C" w14:textId="77777777" w:rsidR="0029596A" w:rsidRPr="00061663" w:rsidRDefault="0029596A" w:rsidP="005B0A0B">
            <w:pPr>
              <w:rPr>
                <w:rFonts w:ascii="Arial" w:hAnsi="Arial" w:cs="Arial"/>
                <w:sz w:val="12"/>
                <w:szCs w:val="12"/>
              </w:rPr>
            </w:pPr>
            <w:r w:rsidRPr="00061663">
              <w:rPr>
                <w:rFonts w:ascii="Arial" w:hAnsi="Arial" w:cs="Arial"/>
                <w:sz w:val="12"/>
                <w:szCs w:val="12"/>
              </w:rPr>
              <w:t>A101601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699ABB2" w14:textId="77777777" w:rsidR="0029596A" w:rsidRPr="00061663" w:rsidRDefault="0029596A" w:rsidP="005B0A0B">
            <w:pPr>
              <w:rPr>
                <w:rFonts w:ascii="Arial" w:hAnsi="Arial" w:cs="Arial"/>
                <w:sz w:val="12"/>
                <w:szCs w:val="12"/>
              </w:rPr>
            </w:pPr>
            <w:r w:rsidRPr="00061663">
              <w:rPr>
                <w:rFonts w:ascii="Arial" w:hAnsi="Arial" w:cs="Arial"/>
                <w:sz w:val="12"/>
                <w:szCs w:val="12"/>
              </w:rPr>
              <w:t>Stipendiranje studenata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5C971D" w14:textId="77777777" w:rsidR="0029596A" w:rsidRPr="00061663" w:rsidRDefault="0029596A" w:rsidP="005B0A0B">
            <w:pPr>
              <w:jc w:val="right"/>
              <w:rPr>
                <w:rFonts w:ascii="Arial" w:hAnsi="Arial" w:cs="Arial"/>
                <w:sz w:val="12"/>
                <w:szCs w:val="12"/>
              </w:rPr>
            </w:pPr>
            <w:r w:rsidRPr="00061663">
              <w:rPr>
                <w:rFonts w:ascii="Arial" w:hAnsi="Arial" w:cs="Arial"/>
                <w:sz w:val="12"/>
                <w:szCs w:val="12"/>
              </w:rPr>
              <w:t>69.000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1E305E" w14:textId="4B687245" w:rsidR="0029596A" w:rsidRPr="00061663" w:rsidRDefault="00550423" w:rsidP="005B0A0B">
            <w:pPr>
              <w:jc w:val="right"/>
              <w:rPr>
                <w:rFonts w:ascii="Arial" w:hAnsi="Arial" w:cs="Arial"/>
                <w:sz w:val="12"/>
                <w:szCs w:val="12"/>
              </w:rPr>
            </w:pPr>
            <w:r>
              <w:rPr>
                <w:rFonts w:ascii="Arial" w:hAnsi="Arial" w:cs="Arial"/>
                <w:sz w:val="12"/>
                <w:szCs w:val="12"/>
              </w:rPr>
              <w:t>-19.000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32514D" w14:textId="54BA99D1" w:rsidR="0029596A" w:rsidRPr="00061663" w:rsidRDefault="00550423" w:rsidP="005B0A0B">
            <w:pPr>
              <w:jc w:val="right"/>
              <w:rPr>
                <w:rFonts w:ascii="Arial" w:hAnsi="Arial" w:cs="Arial"/>
                <w:sz w:val="12"/>
                <w:szCs w:val="12"/>
              </w:rPr>
            </w:pPr>
            <w:r>
              <w:rPr>
                <w:rFonts w:ascii="Arial" w:hAnsi="Arial" w:cs="Arial"/>
                <w:sz w:val="12"/>
                <w:szCs w:val="12"/>
              </w:rPr>
              <w:t>50.</w:t>
            </w:r>
            <w:r w:rsidR="0029596A" w:rsidRPr="00061663">
              <w:rPr>
                <w:rFonts w:ascii="Arial" w:hAnsi="Arial" w:cs="Arial"/>
                <w:sz w:val="12"/>
                <w:szCs w:val="12"/>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65D7EE" w14:textId="77777777" w:rsidR="0029596A" w:rsidRPr="00061663" w:rsidRDefault="0029596A" w:rsidP="005B0A0B">
            <w:pPr>
              <w:rPr>
                <w:rFonts w:ascii="Arial" w:hAnsi="Arial" w:cs="Arial"/>
                <w:sz w:val="12"/>
                <w:szCs w:val="12"/>
              </w:rPr>
            </w:pPr>
            <w:r w:rsidRPr="00061663">
              <w:rPr>
                <w:rFonts w:ascii="Arial" w:hAnsi="Arial" w:cs="Arial"/>
                <w:sz w:val="12"/>
                <w:szCs w:val="12"/>
              </w:rPr>
              <w:t>broj stipendista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19A0F4"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 </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405BCC" w14:textId="2DFF2F97" w:rsidR="0029596A" w:rsidRPr="00061663" w:rsidRDefault="00550423" w:rsidP="005B0A0B">
            <w:pPr>
              <w:jc w:val="center"/>
              <w:rPr>
                <w:rFonts w:ascii="Arial" w:hAnsi="Arial" w:cs="Arial"/>
                <w:sz w:val="12"/>
                <w:szCs w:val="12"/>
              </w:rPr>
            </w:pPr>
            <w:r>
              <w:rPr>
                <w:rFonts w:ascii="Arial" w:hAnsi="Arial" w:cs="Arial"/>
                <w:sz w:val="12"/>
                <w:szCs w:val="12"/>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0E92EC" w14:textId="77777777" w:rsidR="0029596A" w:rsidRPr="00061663" w:rsidRDefault="0029596A" w:rsidP="005B0A0B">
            <w:pPr>
              <w:jc w:val="center"/>
              <w:rPr>
                <w:rFonts w:ascii="Arial" w:hAnsi="Arial" w:cs="Arial"/>
                <w:sz w:val="12"/>
                <w:szCs w:val="12"/>
              </w:rPr>
            </w:pPr>
            <w:r w:rsidRPr="00061663">
              <w:rPr>
                <w:rFonts w:ascii="Arial" w:hAnsi="Arial" w:cs="Arial"/>
                <w:sz w:val="12"/>
                <w:szCs w:val="12"/>
              </w:rPr>
              <w:t>001</w:t>
            </w:r>
          </w:p>
        </w:tc>
      </w:tr>
    </w:tbl>
    <w:p w14:paraId="1D49D9D5" w14:textId="77777777" w:rsidR="0029596A" w:rsidRDefault="0029596A" w:rsidP="0029596A">
      <w:pPr>
        <w:jc w:val="center"/>
        <w:rPr>
          <w:rFonts w:ascii="Arial" w:hAnsi="Arial" w:cs="Arial"/>
          <w:sz w:val="20"/>
          <w:szCs w:val="20"/>
        </w:rPr>
      </w:pPr>
    </w:p>
    <w:p w14:paraId="35367AF9" w14:textId="77777777" w:rsidR="0029596A" w:rsidRDefault="0029596A" w:rsidP="0029596A">
      <w:pPr>
        <w:jc w:val="center"/>
        <w:rPr>
          <w:rFonts w:ascii="Arial" w:hAnsi="Arial" w:cs="Arial"/>
          <w:sz w:val="20"/>
          <w:szCs w:val="20"/>
        </w:rPr>
      </w:pPr>
    </w:p>
    <w:p w14:paraId="06187DF3" w14:textId="77777777" w:rsidR="0029596A" w:rsidRPr="00C67A22" w:rsidRDefault="0029596A" w:rsidP="0029596A">
      <w:pPr>
        <w:jc w:val="center"/>
        <w:rPr>
          <w:rFonts w:ascii="Arial" w:hAnsi="Arial" w:cs="Arial"/>
          <w:sz w:val="20"/>
          <w:szCs w:val="20"/>
        </w:rPr>
      </w:pPr>
      <w:r w:rsidRPr="00061663">
        <w:rPr>
          <w:rFonts w:ascii="Arial" w:hAnsi="Arial" w:cs="Arial"/>
          <w:sz w:val="20"/>
          <w:szCs w:val="20"/>
        </w:rPr>
        <w:t>IV. ZAVRŠNE ODREDBE</w:t>
      </w:r>
    </w:p>
    <w:p w14:paraId="74A47E6F" w14:textId="77777777" w:rsidR="0029596A" w:rsidRDefault="0029596A" w:rsidP="0029596A">
      <w:pPr>
        <w:jc w:val="center"/>
        <w:rPr>
          <w:rFonts w:ascii="Arial" w:hAnsi="Arial" w:cs="Arial"/>
          <w:sz w:val="20"/>
          <w:szCs w:val="20"/>
        </w:rPr>
      </w:pPr>
    </w:p>
    <w:p w14:paraId="65935A23" w14:textId="77777777" w:rsidR="0029596A" w:rsidRDefault="0029596A" w:rsidP="0029596A">
      <w:pPr>
        <w:jc w:val="center"/>
        <w:rPr>
          <w:rFonts w:ascii="Arial" w:hAnsi="Arial" w:cs="Arial"/>
          <w:sz w:val="20"/>
          <w:szCs w:val="20"/>
        </w:rPr>
      </w:pPr>
      <w:bookmarkStart w:id="2" w:name="_Hlk75086713"/>
      <w:r w:rsidRPr="00F721C1">
        <w:rPr>
          <w:rFonts w:ascii="Arial" w:hAnsi="Arial" w:cs="Arial"/>
          <w:sz w:val="20"/>
          <w:szCs w:val="20"/>
        </w:rPr>
        <w:t>Članak 5.</w:t>
      </w:r>
    </w:p>
    <w:p w14:paraId="60F5ED9E" w14:textId="04EEB421" w:rsidR="0029596A" w:rsidRDefault="0029596A" w:rsidP="00F81603">
      <w:pPr>
        <w:ind w:firstLine="708"/>
        <w:jc w:val="both"/>
        <w:rPr>
          <w:rFonts w:ascii="Arial" w:hAnsi="Arial" w:cs="Arial"/>
          <w:sz w:val="20"/>
          <w:szCs w:val="20"/>
        </w:rPr>
      </w:pPr>
      <w:r w:rsidRPr="00F721C1">
        <w:rPr>
          <w:rFonts w:ascii="Arial" w:hAnsi="Arial" w:cs="Arial"/>
          <w:sz w:val="20"/>
          <w:szCs w:val="20"/>
        </w:rPr>
        <w:t>Ove izmjene i dopune Proračuna Općine Stara Gradiška za 2021. godinu i projekcij</w:t>
      </w:r>
      <w:r w:rsidR="00F81603">
        <w:rPr>
          <w:rFonts w:ascii="Arial" w:hAnsi="Arial" w:cs="Arial"/>
          <w:sz w:val="20"/>
          <w:szCs w:val="20"/>
        </w:rPr>
        <w:t>a</w:t>
      </w:r>
      <w:r w:rsidRPr="00F721C1">
        <w:rPr>
          <w:rFonts w:ascii="Arial" w:hAnsi="Arial" w:cs="Arial"/>
          <w:sz w:val="20"/>
          <w:szCs w:val="20"/>
        </w:rPr>
        <w:t xml:space="preserve"> za 2022. i 2023. godinu </w:t>
      </w:r>
      <w:r w:rsidR="004252F4">
        <w:rPr>
          <w:rFonts w:ascii="Arial" w:hAnsi="Arial" w:cs="Arial"/>
          <w:sz w:val="20"/>
          <w:szCs w:val="20"/>
        </w:rPr>
        <w:t xml:space="preserve">stupaju na snagu prvog dana od dana objave </w:t>
      </w:r>
      <w:r w:rsidRPr="00F721C1">
        <w:rPr>
          <w:rFonts w:ascii="Arial" w:hAnsi="Arial" w:cs="Arial"/>
          <w:sz w:val="20"/>
          <w:szCs w:val="20"/>
        </w:rPr>
        <w:t>u „Službenom vjesniku Općine Stara Gradiška“.</w:t>
      </w:r>
    </w:p>
    <w:bookmarkEnd w:id="2"/>
    <w:p w14:paraId="55A9BEBB" w14:textId="77777777" w:rsidR="0029596A" w:rsidRDefault="0029596A" w:rsidP="0029596A">
      <w:pPr>
        <w:rPr>
          <w:rFonts w:ascii="Arial" w:hAnsi="Arial" w:cs="Arial"/>
          <w:sz w:val="20"/>
          <w:szCs w:val="20"/>
        </w:rPr>
      </w:pPr>
    </w:p>
    <w:p w14:paraId="6C070132" w14:textId="77777777" w:rsidR="0029596A" w:rsidRPr="00061663" w:rsidRDefault="0029596A" w:rsidP="0029596A">
      <w:pPr>
        <w:rPr>
          <w:rFonts w:ascii="Arial" w:hAnsi="Arial" w:cs="Arial"/>
          <w:sz w:val="20"/>
          <w:szCs w:val="20"/>
        </w:rPr>
      </w:pPr>
      <w:r w:rsidRPr="00BE6512">
        <w:rPr>
          <w:rFonts w:ascii="Arial" w:hAnsi="Arial" w:cs="Arial"/>
          <w:sz w:val="20"/>
          <w:szCs w:val="20"/>
        </w:rPr>
        <w:t>KLASA: 400-06/20-01/19</w:t>
      </w:r>
    </w:p>
    <w:p w14:paraId="63C5BF44" w14:textId="37E8FD80" w:rsidR="0029596A" w:rsidRDefault="0029596A" w:rsidP="0029596A">
      <w:pPr>
        <w:jc w:val="both"/>
        <w:rPr>
          <w:rFonts w:ascii="Arial" w:hAnsi="Arial" w:cs="Arial"/>
          <w:sz w:val="20"/>
          <w:szCs w:val="20"/>
        </w:rPr>
      </w:pPr>
      <w:r w:rsidRPr="00061663">
        <w:rPr>
          <w:rFonts w:ascii="Arial" w:hAnsi="Arial" w:cs="Arial"/>
          <w:sz w:val="20"/>
          <w:szCs w:val="20"/>
        </w:rPr>
        <w:t>URBROJ: 2178/24-03-21-</w:t>
      </w:r>
      <w:r w:rsidR="007506EF">
        <w:rPr>
          <w:rFonts w:ascii="Arial" w:hAnsi="Arial" w:cs="Arial"/>
          <w:sz w:val="20"/>
          <w:szCs w:val="20"/>
        </w:rPr>
        <w:t>_____</w:t>
      </w:r>
    </w:p>
    <w:p w14:paraId="1BE1C2BB" w14:textId="77777777" w:rsidR="00104704" w:rsidRDefault="00104704" w:rsidP="0029596A">
      <w:pPr>
        <w:jc w:val="both"/>
        <w:rPr>
          <w:rFonts w:ascii="Arial" w:hAnsi="Arial" w:cs="Arial"/>
          <w:sz w:val="20"/>
          <w:szCs w:val="20"/>
        </w:rPr>
      </w:pPr>
    </w:p>
    <w:p w14:paraId="57B2DCF2" w14:textId="77777777" w:rsidR="00104704" w:rsidRDefault="00104704" w:rsidP="0029596A">
      <w:pPr>
        <w:jc w:val="both"/>
        <w:rPr>
          <w:rFonts w:ascii="Arial" w:hAnsi="Arial" w:cs="Arial"/>
          <w:sz w:val="20"/>
          <w:szCs w:val="20"/>
        </w:rPr>
      </w:pPr>
    </w:p>
    <w:p w14:paraId="55829C3F" w14:textId="77777777" w:rsidR="00104704" w:rsidRDefault="00104704" w:rsidP="0029596A">
      <w:pPr>
        <w:jc w:val="both"/>
        <w:rPr>
          <w:rFonts w:ascii="Arial" w:hAnsi="Arial" w:cs="Arial"/>
          <w:sz w:val="20"/>
          <w:szCs w:val="20"/>
        </w:rPr>
      </w:pPr>
    </w:p>
    <w:p w14:paraId="35D390CC" w14:textId="77777777" w:rsidR="00104704" w:rsidRDefault="00104704" w:rsidP="0029596A">
      <w:pPr>
        <w:jc w:val="both"/>
        <w:rPr>
          <w:rFonts w:ascii="Arial" w:hAnsi="Arial" w:cs="Arial"/>
          <w:sz w:val="20"/>
          <w:szCs w:val="20"/>
        </w:rPr>
      </w:pPr>
    </w:p>
    <w:p w14:paraId="4C1D9ACD" w14:textId="77777777" w:rsidR="00104704" w:rsidRDefault="00104704" w:rsidP="0029596A">
      <w:pPr>
        <w:jc w:val="both"/>
        <w:rPr>
          <w:rFonts w:ascii="Arial" w:hAnsi="Arial" w:cs="Arial"/>
          <w:sz w:val="20"/>
          <w:szCs w:val="20"/>
        </w:rPr>
      </w:pPr>
    </w:p>
    <w:p w14:paraId="7401D452" w14:textId="77777777" w:rsidR="00104704" w:rsidRDefault="00104704" w:rsidP="0029596A">
      <w:pPr>
        <w:jc w:val="both"/>
        <w:rPr>
          <w:rFonts w:ascii="Arial" w:hAnsi="Arial" w:cs="Arial"/>
          <w:sz w:val="20"/>
          <w:szCs w:val="20"/>
        </w:rPr>
      </w:pPr>
    </w:p>
    <w:p w14:paraId="4CDBB5A9" w14:textId="77777777" w:rsidR="00104704" w:rsidRDefault="00104704" w:rsidP="0029596A">
      <w:pPr>
        <w:jc w:val="both"/>
        <w:rPr>
          <w:rFonts w:ascii="Arial" w:hAnsi="Arial" w:cs="Arial"/>
          <w:sz w:val="20"/>
          <w:szCs w:val="20"/>
        </w:rPr>
      </w:pPr>
    </w:p>
    <w:p w14:paraId="3C7C11AF" w14:textId="77777777" w:rsidR="00104704" w:rsidRDefault="00104704" w:rsidP="0029596A">
      <w:pPr>
        <w:jc w:val="both"/>
        <w:rPr>
          <w:rFonts w:ascii="Arial" w:hAnsi="Arial" w:cs="Arial"/>
          <w:sz w:val="20"/>
          <w:szCs w:val="20"/>
        </w:rPr>
      </w:pPr>
    </w:p>
    <w:p w14:paraId="0784B1CD" w14:textId="77777777" w:rsidR="00104704" w:rsidRDefault="00104704" w:rsidP="0029596A">
      <w:pPr>
        <w:jc w:val="both"/>
        <w:rPr>
          <w:rFonts w:ascii="Arial" w:hAnsi="Arial" w:cs="Arial"/>
          <w:sz w:val="20"/>
          <w:szCs w:val="20"/>
        </w:rPr>
      </w:pPr>
    </w:p>
    <w:p w14:paraId="56596F1B" w14:textId="77777777" w:rsidR="00104704" w:rsidRDefault="00104704" w:rsidP="0029596A">
      <w:pPr>
        <w:jc w:val="both"/>
        <w:rPr>
          <w:rFonts w:ascii="Arial" w:hAnsi="Arial" w:cs="Arial"/>
          <w:sz w:val="20"/>
          <w:szCs w:val="20"/>
        </w:rPr>
      </w:pPr>
    </w:p>
    <w:p w14:paraId="1996E5C5" w14:textId="77777777" w:rsidR="00104704" w:rsidRDefault="00104704" w:rsidP="0029596A">
      <w:pPr>
        <w:jc w:val="both"/>
        <w:rPr>
          <w:rFonts w:ascii="Arial" w:hAnsi="Arial" w:cs="Arial"/>
          <w:sz w:val="20"/>
          <w:szCs w:val="20"/>
        </w:rPr>
      </w:pPr>
    </w:p>
    <w:p w14:paraId="16E1BF9F" w14:textId="77777777" w:rsidR="00104704" w:rsidRDefault="00104704" w:rsidP="0029596A">
      <w:pPr>
        <w:jc w:val="both"/>
        <w:rPr>
          <w:rFonts w:ascii="Arial" w:hAnsi="Arial" w:cs="Arial"/>
          <w:sz w:val="20"/>
          <w:szCs w:val="20"/>
        </w:rPr>
      </w:pPr>
    </w:p>
    <w:p w14:paraId="053F7C7E" w14:textId="77777777" w:rsidR="00104704" w:rsidRDefault="00104704" w:rsidP="0029596A">
      <w:pPr>
        <w:jc w:val="both"/>
        <w:rPr>
          <w:rFonts w:ascii="Arial" w:hAnsi="Arial" w:cs="Arial"/>
          <w:sz w:val="20"/>
          <w:szCs w:val="20"/>
        </w:rPr>
      </w:pPr>
    </w:p>
    <w:p w14:paraId="2642EF3C" w14:textId="77777777" w:rsidR="00104704" w:rsidRDefault="00104704" w:rsidP="0029596A">
      <w:pPr>
        <w:jc w:val="both"/>
        <w:rPr>
          <w:rFonts w:ascii="Arial" w:hAnsi="Arial" w:cs="Arial"/>
          <w:sz w:val="20"/>
          <w:szCs w:val="20"/>
        </w:rPr>
      </w:pPr>
    </w:p>
    <w:p w14:paraId="746C92FD" w14:textId="77777777" w:rsidR="00104704" w:rsidRDefault="00104704" w:rsidP="0029596A">
      <w:pPr>
        <w:jc w:val="both"/>
        <w:rPr>
          <w:rFonts w:ascii="Arial" w:hAnsi="Arial" w:cs="Arial"/>
          <w:sz w:val="20"/>
          <w:szCs w:val="20"/>
        </w:rPr>
      </w:pPr>
    </w:p>
    <w:p w14:paraId="0A82CC37" w14:textId="77777777" w:rsidR="00104704" w:rsidRDefault="00104704" w:rsidP="0029596A">
      <w:pPr>
        <w:jc w:val="both"/>
        <w:rPr>
          <w:rFonts w:ascii="Arial" w:hAnsi="Arial" w:cs="Arial"/>
          <w:sz w:val="20"/>
          <w:szCs w:val="20"/>
        </w:rPr>
      </w:pPr>
    </w:p>
    <w:p w14:paraId="1566154E" w14:textId="77777777" w:rsidR="00104704" w:rsidRDefault="00104704" w:rsidP="0029596A">
      <w:pPr>
        <w:jc w:val="both"/>
        <w:rPr>
          <w:rFonts w:ascii="Arial" w:hAnsi="Arial" w:cs="Arial"/>
          <w:sz w:val="20"/>
          <w:szCs w:val="20"/>
        </w:rPr>
      </w:pPr>
    </w:p>
    <w:p w14:paraId="686145B9" w14:textId="77777777" w:rsidR="00104704" w:rsidRDefault="00104704" w:rsidP="0029596A">
      <w:pPr>
        <w:jc w:val="both"/>
        <w:rPr>
          <w:rFonts w:ascii="Arial" w:hAnsi="Arial" w:cs="Arial"/>
          <w:sz w:val="20"/>
          <w:szCs w:val="20"/>
        </w:rPr>
      </w:pPr>
    </w:p>
    <w:p w14:paraId="4063B5B6" w14:textId="77777777" w:rsidR="00104704" w:rsidRDefault="00104704" w:rsidP="0029596A">
      <w:pPr>
        <w:jc w:val="both"/>
        <w:rPr>
          <w:rFonts w:ascii="Arial" w:hAnsi="Arial" w:cs="Arial"/>
          <w:sz w:val="20"/>
          <w:szCs w:val="20"/>
        </w:rPr>
      </w:pPr>
    </w:p>
    <w:p w14:paraId="20354C1D" w14:textId="77777777" w:rsidR="00104704" w:rsidRDefault="00104704" w:rsidP="0029596A">
      <w:pPr>
        <w:jc w:val="both"/>
        <w:rPr>
          <w:rFonts w:ascii="Arial" w:hAnsi="Arial" w:cs="Arial"/>
          <w:sz w:val="20"/>
          <w:szCs w:val="20"/>
        </w:rPr>
      </w:pPr>
    </w:p>
    <w:p w14:paraId="516830D4" w14:textId="77777777" w:rsidR="00104704" w:rsidRDefault="00104704" w:rsidP="0029596A">
      <w:pPr>
        <w:jc w:val="both"/>
        <w:rPr>
          <w:rFonts w:ascii="Arial" w:hAnsi="Arial" w:cs="Arial"/>
          <w:sz w:val="20"/>
          <w:szCs w:val="20"/>
        </w:rPr>
      </w:pPr>
    </w:p>
    <w:p w14:paraId="3ED88775" w14:textId="77777777" w:rsidR="00104704" w:rsidRDefault="00104704" w:rsidP="0029596A">
      <w:pPr>
        <w:jc w:val="both"/>
        <w:rPr>
          <w:rFonts w:ascii="Arial" w:hAnsi="Arial" w:cs="Arial"/>
          <w:sz w:val="20"/>
          <w:szCs w:val="20"/>
        </w:rPr>
      </w:pPr>
    </w:p>
    <w:p w14:paraId="633D2792" w14:textId="77777777" w:rsidR="00104704" w:rsidRDefault="00104704" w:rsidP="0029596A">
      <w:pPr>
        <w:jc w:val="both"/>
        <w:rPr>
          <w:rFonts w:ascii="Arial" w:hAnsi="Arial" w:cs="Arial"/>
          <w:sz w:val="20"/>
          <w:szCs w:val="20"/>
        </w:rPr>
      </w:pPr>
    </w:p>
    <w:p w14:paraId="6E30FD83" w14:textId="77777777" w:rsidR="00104704" w:rsidRPr="00104704" w:rsidRDefault="00104704" w:rsidP="00104704">
      <w:pPr>
        <w:jc w:val="center"/>
        <w:rPr>
          <w:rFonts w:ascii="Arial" w:hAnsi="Arial" w:cs="Arial"/>
          <w:b/>
          <w:bCs/>
          <w:sz w:val="20"/>
          <w:szCs w:val="20"/>
        </w:rPr>
      </w:pPr>
      <w:r w:rsidRPr="00104704">
        <w:rPr>
          <w:rFonts w:ascii="Arial" w:hAnsi="Arial" w:cs="Arial"/>
          <w:b/>
          <w:bCs/>
          <w:sz w:val="20"/>
          <w:szCs w:val="20"/>
        </w:rPr>
        <w:t>OBRAZLOŽENJE</w:t>
      </w:r>
    </w:p>
    <w:p w14:paraId="687A7104" w14:textId="77777777" w:rsidR="00104704" w:rsidRPr="00104704" w:rsidRDefault="00104704" w:rsidP="00104704">
      <w:pPr>
        <w:jc w:val="center"/>
        <w:rPr>
          <w:rFonts w:ascii="Arial" w:hAnsi="Arial" w:cs="Arial"/>
          <w:b/>
          <w:bCs/>
          <w:sz w:val="20"/>
          <w:szCs w:val="20"/>
        </w:rPr>
      </w:pPr>
      <w:r w:rsidRPr="00104704">
        <w:rPr>
          <w:rFonts w:ascii="Arial" w:hAnsi="Arial" w:cs="Arial"/>
          <w:b/>
          <w:bCs/>
          <w:sz w:val="20"/>
          <w:szCs w:val="20"/>
        </w:rPr>
        <w:t>PRIJEDLOGA II. IZMJENA I DOPUNA PRORAČUNA OPĆINE STARA GRADIŠKA</w:t>
      </w:r>
    </w:p>
    <w:p w14:paraId="3C4E8BFB" w14:textId="77777777" w:rsidR="00104704" w:rsidRPr="00104704" w:rsidRDefault="00104704" w:rsidP="00104704">
      <w:pPr>
        <w:jc w:val="center"/>
        <w:rPr>
          <w:rFonts w:ascii="Arial" w:hAnsi="Arial" w:cs="Arial"/>
          <w:b/>
          <w:bCs/>
          <w:sz w:val="20"/>
          <w:szCs w:val="20"/>
        </w:rPr>
      </w:pPr>
      <w:r w:rsidRPr="00104704">
        <w:rPr>
          <w:rFonts w:ascii="Arial" w:hAnsi="Arial" w:cs="Arial"/>
          <w:b/>
          <w:bCs/>
          <w:sz w:val="20"/>
          <w:szCs w:val="20"/>
        </w:rPr>
        <w:t>ZA 2021. GODINU</w:t>
      </w:r>
    </w:p>
    <w:p w14:paraId="2C5CFABF" w14:textId="77777777" w:rsidR="00104704" w:rsidRPr="00104704" w:rsidRDefault="00104704" w:rsidP="00104704">
      <w:pPr>
        <w:jc w:val="center"/>
        <w:rPr>
          <w:rFonts w:ascii="Arial" w:hAnsi="Arial" w:cs="Arial"/>
          <w:b/>
          <w:bCs/>
          <w:sz w:val="20"/>
          <w:szCs w:val="20"/>
        </w:rPr>
      </w:pPr>
    </w:p>
    <w:p w14:paraId="060C2DB5" w14:textId="77777777" w:rsidR="00104704" w:rsidRPr="00104704" w:rsidRDefault="00104704" w:rsidP="00104704">
      <w:pPr>
        <w:jc w:val="center"/>
        <w:rPr>
          <w:rFonts w:ascii="Arial" w:hAnsi="Arial" w:cs="Arial"/>
          <w:sz w:val="20"/>
          <w:szCs w:val="20"/>
        </w:rPr>
      </w:pPr>
    </w:p>
    <w:p w14:paraId="1C4234B3" w14:textId="77777777" w:rsidR="00104704" w:rsidRPr="00104704" w:rsidRDefault="00104704" w:rsidP="00104704">
      <w:pPr>
        <w:jc w:val="both"/>
        <w:rPr>
          <w:rFonts w:ascii="Arial" w:eastAsiaTheme="minorHAnsi" w:hAnsi="Arial" w:cs="Arial"/>
          <w:sz w:val="22"/>
          <w:szCs w:val="22"/>
          <w:lang w:eastAsia="en-US"/>
        </w:rPr>
      </w:pPr>
      <w:r w:rsidRPr="00104704">
        <w:rPr>
          <w:rFonts w:ascii="Arial" w:eastAsiaTheme="minorHAnsi" w:hAnsi="Arial" w:cs="Arial"/>
          <w:sz w:val="22"/>
          <w:szCs w:val="22"/>
          <w:lang w:eastAsia="en-US"/>
        </w:rPr>
        <w:t xml:space="preserve">Odredbama članka 7. Zakona o proračunu („Narodne novine“ br. 87/08, 136/12 i 15/15) propisano je da, ako se tijekom proračunske godine zbog izvanrednih nepredviđenih okolnosti povećavaju rashodi i izdaci, odnosno smanje prihodi i primici, proračun mora uravnotežiti pronalaženjem novih prihoda i primitaka, odnosno smanjenjem predviđenih rashoda i izdataka. Uravnoteženje proračuna provodi se tijekom proračunske godine izmjenama i dopunama proračuna prema postupku za donošenje proračuna. </w:t>
      </w:r>
    </w:p>
    <w:p w14:paraId="32EC767E" w14:textId="77777777" w:rsidR="00104704" w:rsidRPr="00104704" w:rsidRDefault="00104704" w:rsidP="00104704">
      <w:pPr>
        <w:jc w:val="both"/>
        <w:rPr>
          <w:rFonts w:ascii="Arial" w:eastAsiaTheme="minorHAnsi" w:hAnsi="Arial" w:cs="Arial"/>
          <w:sz w:val="22"/>
          <w:szCs w:val="22"/>
          <w:lang w:eastAsia="en-US"/>
        </w:rPr>
      </w:pPr>
    </w:p>
    <w:p w14:paraId="348A93D8" w14:textId="77777777" w:rsidR="00104704" w:rsidRPr="00104704" w:rsidRDefault="00104704" w:rsidP="00104704">
      <w:pPr>
        <w:jc w:val="both"/>
        <w:rPr>
          <w:rFonts w:ascii="Arial" w:hAnsi="Arial" w:cs="Arial"/>
          <w:sz w:val="22"/>
          <w:szCs w:val="22"/>
        </w:rPr>
      </w:pPr>
      <w:r w:rsidRPr="00104704">
        <w:rPr>
          <w:rFonts w:ascii="Arial" w:eastAsiaTheme="minorHAnsi" w:hAnsi="Arial" w:cs="Arial"/>
          <w:sz w:val="22"/>
          <w:szCs w:val="22"/>
          <w:lang w:eastAsia="en-US"/>
        </w:rPr>
        <w:t xml:space="preserve">Drugim izmjenama i dopunama Proračuna predlaže se smanjenje proračuna za 12,74% ili 1.333.947 kn. Ukupno planirani prihodi i primici ovim izmjenama iznose 7.197.910 kn, planirani donos viška prihoda iz prethodnih godina iznosi 1.938.535 kn što zajedno čini prihodovnu stranu proračuna u iznosu od  9.136.445 kn. Ukupno planirani rashodi i izdaci iznose 9.136.445 kn. </w:t>
      </w:r>
    </w:p>
    <w:p w14:paraId="435697AA" w14:textId="77777777" w:rsidR="00104704" w:rsidRPr="00104704" w:rsidRDefault="00104704" w:rsidP="00104704">
      <w:pPr>
        <w:rPr>
          <w:rFonts w:ascii="Arial" w:hAnsi="Arial" w:cs="Arial"/>
          <w:sz w:val="22"/>
          <w:szCs w:val="22"/>
        </w:rPr>
      </w:pPr>
    </w:p>
    <w:p w14:paraId="6C05388F" w14:textId="77777777" w:rsidR="00104704" w:rsidRPr="00104704" w:rsidRDefault="00104704" w:rsidP="00104704">
      <w:pPr>
        <w:keepNext/>
        <w:tabs>
          <w:tab w:val="left" w:pos="708"/>
          <w:tab w:val="left" w:pos="1660"/>
        </w:tabs>
        <w:outlineLvl w:val="1"/>
        <w:rPr>
          <w:rFonts w:ascii="Arial" w:hAnsi="Arial" w:cs="Arial"/>
          <w:b/>
          <w:bCs/>
          <w:sz w:val="22"/>
          <w:szCs w:val="22"/>
          <w:lang w:eastAsia="en-US"/>
        </w:rPr>
      </w:pPr>
      <w:r w:rsidRPr="00104704">
        <w:rPr>
          <w:rFonts w:ascii="Arial" w:hAnsi="Arial" w:cs="Arial"/>
          <w:b/>
          <w:bCs/>
          <w:sz w:val="22"/>
          <w:szCs w:val="22"/>
          <w:lang w:eastAsia="en-US"/>
        </w:rPr>
        <w:t>PRIHODI</w:t>
      </w:r>
    </w:p>
    <w:p w14:paraId="1F57C40E" w14:textId="77777777" w:rsidR="00104704" w:rsidRPr="00104704" w:rsidRDefault="00104704" w:rsidP="00104704">
      <w:pPr>
        <w:rPr>
          <w:rFonts w:ascii="Arial" w:hAnsi="Arial" w:cs="Arial"/>
          <w:sz w:val="22"/>
          <w:szCs w:val="22"/>
        </w:rPr>
      </w:pPr>
    </w:p>
    <w:p w14:paraId="05091B8A" w14:textId="77777777" w:rsidR="00104704" w:rsidRPr="00104704" w:rsidRDefault="00104704" w:rsidP="00104704">
      <w:pPr>
        <w:jc w:val="both"/>
        <w:rPr>
          <w:rFonts w:ascii="Arial" w:hAnsi="Arial" w:cs="Arial"/>
          <w:b/>
          <w:sz w:val="22"/>
          <w:szCs w:val="22"/>
          <w:lang w:eastAsia="en-US"/>
        </w:rPr>
      </w:pPr>
      <w:r w:rsidRPr="00104704">
        <w:rPr>
          <w:rFonts w:ascii="Arial" w:hAnsi="Arial" w:cs="Arial"/>
          <w:b/>
          <w:sz w:val="22"/>
          <w:szCs w:val="22"/>
          <w:lang w:eastAsia="en-US"/>
        </w:rPr>
        <w:t>Prihodi poslovanja</w:t>
      </w:r>
    </w:p>
    <w:p w14:paraId="4972376D"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Prihodi poslovanja smanjuju se za 1.350.947 kn ili 16,64%  i iznose 6.766.860 kn.</w:t>
      </w:r>
    </w:p>
    <w:p w14:paraId="3DC53693" w14:textId="77777777" w:rsidR="00104704" w:rsidRPr="00104704" w:rsidRDefault="00104704" w:rsidP="00104704">
      <w:pPr>
        <w:jc w:val="both"/>
        <w:rPr>
          <w:rFonts w:ascii="Arial" w:hAnsi="Arial" w:cs="Arial"/>
          <w:sz w:val="22"/>
          <w:szCs w:val="22"/>
          <w:lang w:eastAsia="en-US"/>
        </w:rPr>
      </w:pPr>
    </w:p>
    <w:p w14:paraId="51CB8768" w14:textId="77777777" w:rsidR="00104704" w:rsidRPr="00104704" w:rsidRDefault="00104704" w:rsidP="00104704">
      <w:pPr>
        <w:jc w:val="both"/>
        <w:rPr>
          <w:rFonts w:ascii="Arial" w:hAnsi="Arial" w:cs="Arial"/>
          <w:sz w:val="22"/>
          <w:szCs w:val="22"/>
          <w:lang w:eastAsia="en-US"/>
        </w:rPr>
      </w:pPr>
      <w:r w:rsidRPr="00104704">
        <w:rPr>
          <w:rFonts w:ascii="Arial" w:eastAsiaTheme="minorHAnsi" w:hAnsi="Arial" w:cs="Arial"/>
          <w:sz w:val="22"/>
          <w:szCs w:val="22"/>
          <w:lang w:eastAsia="en-US"/>
        </w:rPr>
        <w:t xml:space="preserve">Prihodi od poreza povećani su na stavci Porez i prirez na dohodak za 155.450 kn u skladu s dosadašnjim ostvarenjem te  iznose 462.996 kn. Smanjeni su prihodi  na stavci Porez na imovinu (porez na promet nekretnina) za 25.000 kn te iznose 25.000 kn i na stavci Porez na robu i usluge (porez na potrošnju) za 7.000 kn tako da iznose 5.000 kn.  </w:t>
      </w:r>
    </w:p>
    <w:p w14:paraId="0816911A" w14:textId="77777777" w:rsidR="00104704" w:rsidRPr="00104704" w:rsidRDefault="00104704" w:rsidP="00104704">
      <w:pPr>
        <w:jc w:val="both"/>
        <w:rPr>
          <w:rFonts w:ascii="Arial" w:hAnsi="Arial" w:cs="Arial"/>
          <w:sz w:val="22"/>
          <w:szCs w:val="22"/>
          <w:lang w:eastAsia="en-US"/>
        </w:rPr>
      </w:pPr>
    </w:p>
    <w:p w14:paraId="64C950A2"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Prihodi od pomoći iz inozemstva i od subjekata unutar općeg proračuna smanjeni su za 19,74% ili 1.230.859 kn tako da plan iznosi 5.003.314 kn.</w:t>
      </w:r>
    </w:p>
    <w:p w14:paraId="1A274DEA"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Na stavci Pomoći proračunu iz drugi proračuna iskazano je smanjenje u iznosu od 221.859 kn, a obuhvaća:</w:t>
      </w:r>
    </w:p>
    <w:p w14:paraId="70E4D588" w14:textId="77777777" w:rsidR="00104704" w:rsidRPr="00104704" w:rsidRDefault="00104704" w:rsidP="00104704">
      <w:pPr>
        <w:numPr>
          <w:ilvl w:val="0"/>
          <w:numId w:val="6"/>
        </w:numPr>
        <w:spacing w:after="160" w:line="259" w:lineRule="auto"/>
        <w:contextualSpacing/>
        <w:jc w:val="both"/>
        <w:rPr>
          <w:rFonts w:ascii="Arial" w:hAnsi="Arial" w:cs="Arial"/>
          <w:sz w:val="22"/>
          <w:szCs w:val="22"/>
          <w:lang w:eastAsia="en-US"/>
        </w:rPr>
      </w:pPr>
      <w:r w:rsidRPr="00104704">
        <w:rPr>
          <w:rFonts w:ascii="Arial" w:hAnsi="Arial" w:cs="Arial"/>
          <w:sz w:val="22"/>
          <w:szCs w:val="22"/>
          <w:lang w:eastAsia="en-US"/>
        </w:rPr>
        <w:t xml:space="preserve">smanjenje  sredstava fiskalnog izravnanja iz državnog proračuna za 345.354 kn sukladno Odluci </w:t>
      </w:r>
      <w:r w:rsidRPr="00104704">
        <w:rPr>
          <w:rFonts w:ascii="Arial" w:hAnsi="Arial" w:cs="Arial"/>
          <w:sz w:val="22"/>
          <w:szCs w:val="22"/>
        </w:rPr>
        <w:t>o udjelu sredstava fiskalnog izravnanja za pojedinu općinu, grad i županiju u ukupnim sredstvima fiskalnog izravnanja s iznosom sredstava fiskalnog izravnanja za 2021. godinu („Narodne novine“ br.145/20) te iznose 2.100.100 kn</w:t>
      </w:r>
      <w:r w:rsidRPr="00104704">
        <w:rPr>
          <w:rFonts w:ascii="Arial" w:hAnsi="Arial" w:cs="Arial"/>
          <w:sz w:val="22"/>
          <w:szCs w:val="22"/>
          <w:lang w:eastAsia="en-US"/>
        </w:rPr>
        <w:t xml:space="preserve">, </w:t>
      </w:r>
    </w:p>
    <w:p w14:paraId="15E0C635" w14:textId="77777777" w:rsidR="00104704" w:rsidRPr="00104704" w:rsidRDefault="00104704" w:rsidP="00104704">
      <w:pPr>
        <w:numPr>
          <w:ilvl w:val="0"/>
          <w:numId w:val="6"/>
        </w:numPr>
        <w:spacing w:after="160" w:line="259" w:lineRule="auto"/>
        <w:contextualSpacing/>
        <w:jc w:val="both"/>
        <w:rPr>
          <w:rFonts w:ascii="Arial" w:hAnsi="Arial" w:cs="Arial"/>
          <w:sz w:val="22"/>
          <w:szCs w:val="22"/>
          <w:lang w:eastAsia="en-US"/>
        </w:rPr>
      </w:pPr>
      <w:r w:rsidRPr="00104704">
        <w:rPr>
          <w:rFonts w:ascii="Arial" w:hAnsi="Arial" w:cs="Arial"/>
          <w:sz w:val="22"/>
          <w:szCs w:val="22"/>
          <w:lang w:eastAsia="en-US"/>
        </w:rPr>
        <w:t xml:space="preserve">smanjenje sredstava iz proračuna Općina Dragalić, Gornji Bogićevci i Okučani za financiranje Zajedničke službe komunalnog redarstva u iznosu od 3.000 kn tako da iznose 102.150 kn, </w:t>
      </w:r>
    </w:p>
    <w:p w14:paraId="6B20A635" w14:textId="77777777" w:rsidR="00104704" w:rsidRPr="00104704" w:rsidRDefault="00104704" w:rsidP="00104704">
      <w:pPr>
        <w:numPr>
          <w:ilvl w:val="0"/>
          <w:numId w:val="6"/>
        </w:numPr>
        <w:spacing w:after="160" w:line="259" w:lineRule="auto"/>
        <w:contextualSpacing/>
        <w:jc w:val="both"/>
        <w:rPr>
          <w:rFonts w:ascii="Arial" w:hAnsi="Arial" w:cs="Arial"/>
          <w:sz w:val="22"/>
          <w:szCs w:val="22"/>
          <w:lang w:eastAsia="en-US"/>
        </w:rPr>
      </w:pPr>
      <w:r w:rsidRPr="00104704">
        <w:rPr>
          <w:rFonts w:ascii="Arial" w:hAnsi="Arial" w:cs="Arial"/>
          <w:sz w:val="22"/>
          <w:szCs w:val="22"/>
          <w:lang w:eastAsia="en-US"/>
        </w:rPr>
        <w:t>smanjenje sredstava iz proračuna Brodsko-posavske županije u iznosu od 3.935 kn tako da plan iznosi 47.565 kn,</w:t>
      </w:r>
    </w:p>
    <w:p w14:paraId="5E953FFB" w14:textId="77777777" w:rsidR="00104704" w:rsidRPr="00104704" w:rsidRDefault="00104704" w:rsidP="00104704">
      <w:pPr>
        <w:numPr>
          <w:ilvl w:val="0"/>
          <w:numId w:val="6"/>
        </w:numPr>
        <w:spacing w:after="160" w:line="259" w:lineRule="auto"/>
        <w:contextualSpacing/>
        <w:jc w:val="both"/>
        <w:rPr>
          <w:rFonts w:ascii="Arial" w:hAnsi="Arial" w:cs="Arial"/>
          <w:sz w:val="22"/>
          <w:szCs w:val="22"/>
          <w:lang w:eastAsia="en-US"/>
        </w:rPr>
      </w:pPr>
      <w:r w:rsidRPr="00104704">
        <w:rPr>
          <w:rFonts w:ascii="Arial" w:hAnsi="Arial" w:cs="Arial"/>
          <w:sz w:val="22"/>
          <w:szCs w:val="22"/>
          <w:lang w:eastAsia="en-US"/>
        </w:rPr>
        <w:t>povećanje sredstava odobrenih od Ministarstva regionalnog razvoja i fondova EU za sufinanciranje projekta rekonstrukcije mrtvačnice na groblju u Uskocima u iznosu od 130.000 kn.</w:t>
      </w:r>
    </w:p>
    <w:p w14:paraId="1EC45C6C" w14:textId="77777777" w:rsidR="00104704" w:rsidRPr="00104704" w:rsidRDefault="00104704" w:rsidP="00104704">
      <w:pPr>
        <w:contextualSpacing/>
        <w:jc w:val="both"/>
        <w:rPr>
          <w:rFonts w:ascii="Arial" w:hAnsi="Arial" w:cs="Arial"/>
          <w:sz w:val="22"/>
          <w:szCs w:val="22"/>
          <w:lang w:eastAsia="en-US"/>
        </w:rPr>
      </w:pPr>
    </w:p>
    <w:p w14:paraId="6E1A65B6" w14:textId="77777777" w:rsidR="00104704" w:rsidRPr="00104704" w:rsidRDefault="00104704" w:rsidP="00104704">
      <w:pPr>
        <w:jc w:val="both"/>
        <w:rPr>
          <w:rFonts w:ascii="Arial" w:hAnsi="Arial" w:cs="Arial"/>
          <w:sz w:val="22"/>
          <w:szCs w:val="22"/>
        </w:rPr>
      </w:pPr>
      <w:r w:rsidRPr="00104704">
        <w:rPr>
          <w:rFonts w:ascii="Arial" w:hAnsi="Arial" w:cs="Arial"/>
          <w:sz w:val="22"/>
          <w:szCs w:val="22"/>
          <w:lang w:eastAsia="en-US"/>
        </w:rPr>
        <w:t xml:space="preserve">Na stavci </w:t>
      </w:r>
      <w:r w:rsidRPr="00104704">
        <w:rPr>
          <w:rFonts w:ascii="Arial" w:hAnsi="Arial" w:cs="Arial"/>
          <w:sz w:val="22"/>
          <w:szCs w:val="22"/>
        </w:rPr>
        <w:t xml:space="preserve">Pomoći temeljem prijenosa EU sredstava smanjuju se sredstva za financiranje projekta rekonstrukcije </w:t>
      </w:r>
      <w:r w:rsidRPr="00104704">
        <w:rPr>
          <w:rFonts w:ascii="Arial" w:hAnsi="Arial" w:cs="Arial"/>
          <w:sz w:val="22"/>
          <w:szCs w:val="22"/>
          <w:lang w:eastAsia="en-US"/>
        </w:rPr>
        <w:t xml:space="preserve">(sanacije i dogradnje) Doma kulture za 1.009.000 kn  jer zahtjev za isplatu sredstava neće biti realiziran do kraja tekuće godine te plan ovog prihoda iznosi 2.000.000 kn </w:t>
      </w:r>
    </w:p>
    <w:p w14:paraId="05BCE617" w14:textId="77777777" w:rsidR="00104704" w:rsidRPr="00104704" w:rsidRDefault="00104704" w:rsidP="00104704">
      <w:pPr>
        <w:jc w:val="both"/>
        <w:rPr>
          <w:rFonts w:ascii="Arial" w:hAnsi="Arial" w:cs="Arial"/>
          <w:sz w:val="22"/>
          <w:szCs w:val="22"/>
          <w:lang w:eastAsia="en-US"/>
        </w:rPr>
      </w:pPr>
    </w:p>
    <w:p w14:paraId="3AD3B448"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 xml:space="preserve">Prihodi od imovine povećani su za 5,07% ili 14.950 kn te iznose 309.950 kn. </w:t>
      </w:r>
    </w:p>
    <w:p w14:paraId="66B80346"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 xml:space="preserve">Prihodi od financijske imovine (kamate) smanjeni su za 800 kn. </w:t>
      </w:r>
    </w:p>
    <w:p w14:paraId="3C627B75"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 xml:space="preserve">Na stavci Prihodi od nefinancijske imovine iskazano je povećanje u iznosu od  15.750 kn te ovi prihodi iznose 309.750 kn, a obuhvaćaju smanjenje prihoda od zakupa i privremenog zakupa poljoprivrednog zemljišta u vlasništvu države za 13.050 kn i prihoda od naknade za ozakonjenje nezakonito izgrađene zgrade za 4.600 kn, te povećanje prihoda od naknade za korištenje nefinancijske imovine za 32.600 kn (odnosi se na prihode od naknade za pravo puta nekretnina u vlasništvu Općine temeljem rješenja Hrvatske regulatorne agencije za mrežne djelatnosti). </w:t>
      </w:r>
    </w:p>
    <w:p w14:paraId="292707FB" w14:textId="77777777" w:rsidR="00104704" w:rsidRPr="00104704" w:rsidRDefault="00104704" w:rsidP="00104704">
      <w:pPr>
        <w:jc w:val="both"/>
        <w:rPr>
          <w:rFonts w:ascii="Arial" w:hAnsi="Arial" w:cs="Arial"/>
          <w:sz w:val="22"/>
          <w:szCs w:val="22"/>
          <w:lang w:eastAsia="en-US"/>
        </w:rPr>
      </w:pPr>
    </w:p>
    <w:p w14:paraId="5969DECE"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 xml:space="preserve">Prihodi od upravnih i administrativnih pristojbi, pristojbi po posebnim propisima i naknada smanjeni su za 21,11% ili 256.488 kn te iznose 958.600 kn. </w:t>
      </w:r>
    </w:p>
    <w:p w14:paraId="4D956EA2"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Na stavci Prihodi po posebnim propisima smanjeni su prihodi od doprinosa za šume za 259.088 kn i prihodi od vodnog doprinosa za 900 kn.</w:t>
      </w:r>
    </w:p>
    <w:p w14:paraId="78C228F8"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 xml:space="preserve">Na stavci Komunalni doprinosi i naknade povećani su prihodi od grobnih naknada za 3.500 kn. </w:t>
      </w:r>
    </w:p>
    <w:p w14:paraId="4BAAB66B" w14:textId="77777777" w:rsidR="00104704" w:rsidRPr="00104704" w:rsidRDefault="00104704" w:rsidP="00104704">
      <w:pPr>
        <w:jc w:val="both"/>
        <w:rPr>
          <w:rFonts w:ascii="Arial" w:hAnsi="Arial" w:cs="Arial"/>
          <w:sz w:val="22"/>
          <w:szCs w:val="22"/>
          <w:lang w:eastAsia="en-US"/>
        </w:rPr>
      </w:pPr>
    </w:p>
    <w:p w14:paraId="6F24F851"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Prihodi od kazni, upravnih mjera i ostali prihodi smanjeni su u skladu s dosadašnjim ostvarenjem i iznose 2.000 kn.</w:t>
      </w:r>
    </w:p>
    <w:p w14:paraId="78572645" w14:textId="77777777" w:rsidR="00104704" w:rsidRPr="00104704" w:rsidRDefault="00104704" w:rsidP="00104704">
      <w:pPr>
        <w:jc w:val="both"/>
        <w:rPr>
          <w:rFonts w:ascii="Arial" w:hAnsi="Arial" w:cs="Arial"/>
          <w:sz w:val="22"/>
          <w:szCs w:val="22"/>
          <w:lang w:eastAsia="en-US"/>
        </w:rPr>
      </w:pPr>
    </w:p>
    <w:p w14:paraId="4264262B" w14:textId="77777777" w:rsidR="00104704" w:rsidRPr="00104704" w:rsidRDefault="00104704" w:rsidP="00104704">
      <w:pPr>
        <w:jc w:val="both"/>
        <w:rPr>
          <w:rFonts w:ascii="Arial" w:hAnsi="Arial" w:cs="Arial"/>
          <w:b/>
          <w:sz w:val="22"/>
          <w:szCs w:val="22"/>
        </w:rPr>
      </w:pPr>
      <w:r w:rsidRPr="00104704">
        <w:rPr>
          <w:rFonts w:ascii="Arial" w:hAnsi="Arial" w:cs="Arial"/>
          <w:b/>
          <w:sz w:val="22"/>
          <w:szCs w:val="22"/>
        </w:rPr>
        <w:t>Prihodi od prodaje nefinancijske imovine</w:t>
      </w:r>
    </w:p>
    <w:p w14:paraId="17191844" w14:textId="77777777" w:rsidR="00104704" w:rsidRPr="00104704" w:rsidRDefault="00104704" w:rsidP="00104704">
      <w:pPr>
        <w:jc w:val="both"/>
        <w:rPr>
          <w:rFonts w:ascii="Arial" w:hAnsi="Arial" w:cs="Arial"/>
          <w:bCs/>
          <w:sz w:val="22"/>
          <w:szCs w:val="22"/>
        </w:rPr>
      </w:pPr>
      <w:r w:rsidRPr="00104704">
        <w:rPr>
          <w:rFonts w:ascii="Arial" w:hAnsi="Arial" w:cs="Arial"/>
          <w:bCs/>
          <w:sz w:val="22"/>
          <w:szCs w:val="22"/>
        </w:rPr>
        <w:t xml:space="preserve">Prihodi od prodaje nefinancijske imovine povećani su za 6,69% i iznose 271.000 kn. </w:t>
      </w:r>
    </w:p>
    <w:p w14:paraId="38C4979C" w14:textId="77777777" w:rsidR="00104704" w:rsidRPr="00104704" w:rsidRDefault="00104704" w:rsidP="00104704">
      <w:pPr>
        <w:jc w:val="both"/>
        <w:rPr>
          <w:rFonts w:ascii="Arial" w:hAnsi="Arial" w:cs="Arial"/>
          <w:bCs/>
          <w:sz w:val="22"/>
          <w:szCs w:val="22"/>
        </w:rPr>
      </w:pPr>
      <w:r w:rsidRPr="00104704">
        <w:rPr>
          <w:rFonts w:ascii="Arial" w:hAnsi="Arial" w:cs="Arial"/>
          <w:bCs/>
          <w:sz w:val="22"/>
          <w:szCs w:val="22"/>
        </w:rPr>
        <w:t xml:space="preserve">Na stavci Prihodi od prodaje neproizvedene dugotrajne imovine smanjeni su prihodi od prodaje općinskog zemljišta za 3.000 kn.  </w:t>
      </w:r>
    </w:p>
    <w:p w14:paraId="68F90A45" w14:textId="77777777" w:rsidR="00104704" w:rsidRPr="00104704" w:rsidRDefault="00104704" w:rsidP="00104704">
      <w:pPr>
        <w:jc w:val="both"/>
        <w:rPr>
          <w:rFonts w:ascii="Arial" w:hAnsi="Arial" w:cs="Arial"/>
          <w:bCs/>
          <w:sz w:val="22"/>
          <w:szCs w:val="22"/>
        </w:rPr>
      </w:pPr>
      <w:r w:rsidRPr="00104704">
        <w:rPr>
          <w:rFonts w:ascii="Arial" w:hAnsi="Arial" w:cs="Arial"/>
          <w:bCs/>
          <w:sz w:val="22"/>
          <w:szCs w:val="22"/>
        </w:rPr>
        <w:t xml:space="preserve">Na stavci Prihodi od prodaje proizvedene dugotrajne imovine iskazano je povećanje u iznosu od 20.000 kn, a obuhvaća povećanje prihoda od prodaje državnih stanova u iznosu od 25.000 kn i smanjenje prihoda od prodaje nekretnina u vlasništvu općine za 5.000 kn.  </w:t>
      </w:r>
    </w:p>
    <w:p w14:paraId="350BE7A9" w14:textId="77777777" w:rsidR="00104704" w:rsidRPr="00104704" w:rsidRDefault="00104704" w:rsidP="00104704">
      <w:pPr>
        <w:jc w:val="both"/>
        <w:rPr>
          <w:rFonts w:ascii="Arial" w:hAnsi="Arial" w:cs="Arial"/>
          <w:sz w:val="22"/>
          <w:szCs w:val="22"/>
          <w:lang w:eastAsia="en-US"/>
        </w:rPr>
      </w:pPr>
    </w:p>
    <w:p w14:paraId="24C31C22" w14:textId="77777777" w:rsidR="00104704" w:rsidRPr="00104704" w:rsidRDefault="00104704" w:rsidP="00104704">
      <w:pPr>
        <w:jc w:val="both"/>
        <w:rPr>
          <w:rFonts w:ascii="Arial" w:hAnsi="Arial" w:cs="Arial"/>
          <w:sz w:val="22"/>
          <w:szCs w:val="22"/>
          <w:lang w:eastAsia="en-US"/>
        </w:rPr>
      </w:pPr>
      <w:r w:rsidRPr="00104704">
        <w:rPr>
          <w:rFonts w:ascii="Arial" w:hAnsi="Arial" w:cs="Arial"/>
          <w:sz w:val="22"/>
          <w:szCs w:val="22"/>
          <w:lang w:eastAsia="en-US"/>
        </w:rPr>
        <w:t>Namjenski prihodi čine 59,37% ukupnih prihoda.</w:t>
      </w:r>
    </w:p>
    <w:p w14:paraId="6C1B00BE" w14:textId="77777777" w:rsidR="00104704" w:rsidRPr="00104704" w:rsidRDefault="00104704" w:rsidP="00104704">
      <w:pPr>
        <w:keepNext/>
        <w:tabs>
          <w:tab w:val="left" w:pos="708"/>
          <w:tab w:val="left" w:pos="1660"/>
        </w:tabs>
        <w:outlineLvl w:val="1"/>
        <w:rPr>
          <w:rFonts w:ascii="Arial" w:hAnsi="Arial" w:cs="Arial"/>
          <w:b/>
          <w:bCs/>
          <w:sz w:val="22"/>
          <w:szCs w:val="22"/>
          <w:lang w:eastAsia="en-US"/>
        </w:rPr>
      </w:pPr>
    </w:p>
    <w:p w14:paraId="62F8624C" w14:textId="77777777" w:rsidR="00104704" w:rsidRPr="00104704" w:rsidRDefault="00104704" w:rsidP="00104704">
      <w:pPr>
        <w:keepNext/>
        <w:tabs>
          <w:tab w:val="left" w:pos="708"/>
          <w:tab w:val="left" w:pos="1660"/>
        </w:tabs>
        <w:outlineLvl w:val="1"/>
        <w:rPr>
          <w:rFonts w:ascii="Arial" w:hAnsi="Arial" w:cs="Arial"/>
          <w:b/>
          <w:bCs/>
          <w:sz w:val="22"/>
          <w:szCs w:val="22"/>
          <w:lang w:eastAsia="en-US"/>
        </w:rPr>
      </w:pPr>
      <w:r w:rsidRPr="00104704">
        <w:rPr>
          <w:rFonts w:ascii="Arial" w:hAnsi="Arial" w:cs="Arial"/>
          <w:b/>
          <w:bCs/>
          <w:sz w:val="22"/>
          <w:szCs w:val="22"/>
          <w:lang w:eastAsia="en-US"/>
        </w:rPr>
        <w:t>RASHODI</w:t>
      </w:r>
    </w:p>
    <w:p w14:paraId="6DDFDF63" w14:textId="77777777" w:rsidR="00104704" w:rsidRPr="00104704" w:rsidRDefault="00104704" w:rsidP="00104704">
      <w:pPr>
        <w:jc w:val="both"/>
        <w:rPr>
          <w:rFonts w:ascii="Arial" w:hAnsi="Arial" w:cs="Arial"/>
          <w:sz w:val="22"/>
          <w:szCs w:val="22"/>
        </w:rPr>
      </w:pPr>
    </w:p>
    <w:p w14:paraId="4089DABE" w14:textId="77777777" w:rsidR="00104704" w:rsidRPr="00104704" w:rsidRDefault="00104704" w:rsidP="00104704">
      <w:pPr>
        <w:jc w:val="both"/>
        <w:rPr>
          <w:rFonts w:ascii="Arial" w:hAnsi="Arial" w:cs="Arial"/>
          <w:sz w:val="22"/>
          <w:szCs w:val="22"/>
        </w:rPr>
      </w:pPr>
      <w:r w:rsidRPr="00104704">
        <w:rPr>
          <w:rFonts w:ascii="Arial" w:hAnsi="Arial" w:cs="Arial"/>
          <w:b/>
          <w:sz w:val="22"/>
          <w:szCs w:val="22"/>
        </w:rPr>
        <w:t xml:space="preserve">Rashodi poslovanja </w:t>
      </w:r>
      <w:r w:rsidRPr="00104704">
        <w:rPr>
          <w:rFonts w:ascii="Arial" w:hAnsi="Arial" w:cs="Arial"/>
          <w:sz w:val="22"/>
          <w:szCs w:val="22"/>
        </w:rPr>
        <w:t xml:space="preserve"> povećavaju se za 14,70% i iznose 3.174.756 kn.</w:t>
      </w:r>
    </w:p>
    <w:p w14:paraId="03997595" w14:textId="77777777" w:rsidR="00104704" w:rsidRPr="00104704" w:rsidRDefault="00104704" w:rsidP="00104704">
      <w:pPr>
        <w:jc w:val="both"/>
        <w:rPr>
          <w:rFonts w:ascii="Arial" w:hAnsi="Arial" w:cs="Arial"/>
          <w:sz w:val="20"/>
          <w:szCs w:val="20"/>
        </w:rPr>
      </w:pPr>
    </w:p>
    <w:tbl>
      <w:tblPr>
        <w:tblW w:w="9954" w:type="dxa"/>
        <w:tblLook w:val="04A0" w:firstRow="1" w:lastRow="0" w:firstColumn="1" w:lastColumn="0" w:noHBand="0" w:noVBand="1"/>
      </w:tblPr>
      <w:tblGrid>
        <w:gridCol w:w="6074"/>
        <w:gridCol w:w="1480"/>
        <w:gridCol w:w="1200"/>
        <w:gridCol w:w="1200"/>
      </w:tblGrid>
      <w:tr w:rsidR="00104704" w:rsidRPr="00104704" w14:paraId="500C7251" w14:textId="77777777" w:rsidTr="009A4AED">
        <w:trPr>
          <w:trHeight w:val="230"/>
        </w:trPr>
        <w:tc>
          <w:tcPr>
            <w:tcW w:w="6074" w:type="dxa"/>
            <w:tcBorders>
              <w:top w:val="single" w:sz="4" w:space="0" w:color="auto"/>
              <w:left w:val="nil"/>
              <w:bottom w:val="single" w:sz="4" w:space="0" w:color="auto"/>
              <w:right w:val="nil"/>
            </w:tcBorders>
            <w:shd w:val="clear" w:color="auto" w:fill="auto"/>
            <w:noWrap/>
            <w:vAlign w:val="bottom"/>
          </w:tcPr>
          <w:p w14:paraId="31407E57" w14:textId="77777777" w:rsidR="00104704" w:rsidRPr="00104704" w:rsidRDefault="00104704" w:rsidP="00104704">
            <w:pPr>
              <w:rPr>
                <w:rFonts w:ascii="Arial" w:hAnsi="Arial" w:cs="Arial"/>
                <w:caps/>
                <w:sz w:val="20"/>
                <w:szCs w:val="20"/>
              </w:rPr>
            </w:pPr>
            <w:r w:rsidRPr="00104704">
              <w:rPr>
                <w:rFonts w:ascii="Arial" w:hAnsi="Arial" w:cs="Arial"/>
                <w:sz w:val="20"/>
                <w:szCs w:val="20"/>
              </w:rPr>
              <w:t>NAZIV RASHODA</w:t>
            </w:r>
          </w:p>
        </w:tc>
        <w:tc>
          <w:tcPr>
            <w:tcW w:w="1480" w:type="dxa"/>
            <w:tcBorders>
              <w:top w:val="single" w:sz="4" w:space="0" w:color="auto"/>
              <w:left w:val="nil"/>
              <w:bottom w:val="single" w:sz="4" w:space="0" w:color="auto"/>
              <w:right w:val="nil"/>
            </w:tcBorders>
            <w:shd w:val="clear" w:color="auto" w:fill="auto"/>
            <w:noWrap/>
            <w:vAlign w:val="bottom"/>
          </w:tcPr>
          <w:p w14:paraId="123BA5B4" w14:textId="77777777" w:rsidR="00104704" w:rsidRPr="00104704" w:rsidRDefault="00104704" w:rsidP="00104704">
            <w:pPr>
              <w:jc w:val="center"/>
              <w:rPr>
                <w:rFonts w:ascii="Arial" w:hAnsi="Arial" w:cs="Arial"/>
                <w:sz w:val="20"/>
                <w:szCs w:val="20"/>
              </w:rPr>
            </w:pPr>
            <w:r w:rsidRPr="00104704">
              <w:rPr>
                <w:rFonts w:ascii="Arial" w:hAnsi="Arial" w:cs="Arial"/>
                <w:sz w:val="20"/>
                <w:szCs w:val="20"/>
              </w:rPr>
              <w:t>PLAN ZA 2021</w:t>
            </w:r>
          </w:p>
        </w:tc>
        <w:tc>
          <w:tcPr>
            <w:tcW w:w="1200" w:type="dxa"/>
            <w:tcBorders>
              <w:top w:val="single" w:sz="4" w:space="0" w:color="auto"/>
              <w:left w:val="nil"/>
              <w:bottom w:val="single" w:sz="4" w:space="0" w:color="auto"/>
              <w:right w:val="nil"/>
            </w:tcBorders>
            <w:shd w:val="clear" w:color="auto" w:fill="auto"/>
            <w:noWrap/>
            <w:vAlign w:val="bottom"/>
          </w:tcPr>
          <w:p w14:paraId="1550928E" w14:textId="77777777" w:rsidR="00104704" w:rsidRPr="00104704" w:rsidRDefault="00104704" w:rsidP="00104704">
            <w:pPr>
              <w:jc w:val="center"/>
              <w:rPr>
                <w:rFonts w:ascii="Arial" w:hAnsi="Arial" w:cs="Arial"/>
                <w:sz w:val="20"/>
                <w:szCs w:val="20"/>
              </w:rPr>
            </w:pPr>
            <w:r w:rsidRPr="00104704">
              <w:rPr>
                <w:rFonts w:ascii="Arial" w:hAnsi="Arial" w:cs="Arial"/>
                <w:sz w:val="20"/>
                <w:szCs w:val="20"/>
              </w:rPr>
              <w:t>NOVI PLAN ZA 2021</w:t>
            </w:r>
          </w:p>
        </w:tc>
        <w:tc>
          <w:tcPr>
            <w:tcW w:w="1200" w:type="dxa"/>
            <w:tcBorders>
              <w:top w:val="single" w:sz="4" w:space="0" w:color="auto"/>
              <w:left w:val="nil"/>
              <w:bottom w:val="single" w:sz="4" w:space="0" w:color="auto"/>
              <w:right w:val="nil"/>
            </w:tcBorders>
          </w:tcPr>
          <w:p w14:paraId="4F1312D9" w14:textId="77777777" w:rsidR="00104704" w:rsidRPr="00104704" w:rsidRDefault="00104704" w:rsidP="00104704">
            <w:pPr>
              <w:jc w:val="center"/>
              <w:rPr>
                <w:rFonts w:ascii="Arial" w:hAnsi="Arial" w:cs="Arial"/>
                <w:sz w:val="20"/>
                <w:szCs w:val="20"/>
              </w:rPr>
            </w:pPr>
          </w:p>
          <w:p w14:paraId="29C6F0B1" w14:textId="77777777" w:rsidR="00104704" w:rsidRPr="00104704" w:rsidRDefault="00104704" w:rsidP="00104704">
            <w:pPr>
              <w:jc w:val="center"/>
              <w:rPr>
                <w:rFonts w:ascii="Arial" w:hAnsi="Arial" w:cs="Arial"/>
                <w:sz w:val="20"/>
                <w:szCs w:val="20"/>
              </w:rPr>
            </w:pPr>
            <w:r w:rsidRPr="00104704">
              <w:rPr>
                <w:rFonts w:ascii="Arial" w:hAnsi="Arial" w:cs="Arial"/>
                <w:sz w:val="20"/>
                <w:szCs w:val="20"/>
              </w:rPr>
              <w:t>INDEKS</w:t>
            </w:r>
          </w:p>
        </w:tc>
      </w:tr>
      <w:tr w:rsidR="00104704" w:rsidRPr="00104704" w14:paraId="4053D192" w14:textId="77777777" w:rsidTr="009A4AED">
        <w:trPr>
          <w:trHeight w:val="230"/>
        </w:trPr>
        <w:tc>
          <w:tcPr>
            <w:tcW w:w="6074" w:type="dxa"/>
            <w:tcBorders>
              <w:top w:val="single" w:sz="4" w:space="0" w:color="auto"/>
              <w:left w:val="nil"/>
              <w:bottom w:val="nil"/>
              <w:right w:val="nil"/>
            </w:tcBorders>
            <w:shd w:val="clear" w:color="auto" w:fill="auto"/>
            <w:noWrap/>
            <w:vAlign w:val="bottom"/>
            <w:hideMark/>
          </w:tcPr>
          <w:p w14:paraId="088A7A3A"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Rashodi za zaposlene</w:t>
            </w:r>
          </w:p>
        </w:tc>
        <w:tc>
          <w:tcPr>
            <w:tcW w:w="1480" w:type="dxa"/>
            <w:tcBorders>
              <w:top w:val="single" w:sz="4" w:space="0" w:color="auto"/>
              <w:left w:val="nil"/>
              <w:bottom w:val="nil"/>
              <w:right w:val="nil"/>
            </w:tcBorders>
            <w:shd w:val="clear" w:color="auto" w:fill="auto"/>
            <w:noWrap/>
            <w:vAlign w:val="bottom"/>
          </w:tcPr>
          <w:p w14:paraId="437FACA8"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804.831</w:t>
            </w:r>
          </w:p>
        </w:tc>
        <w:tc>
          <w:tcPr>
            <w:tcW w:w="1200" w:type="dxa"/>
            <w:tcBorders>
              <w:top w:val="single" w:sz="4" w:space="0" w:color="auto"/>
              <w:left w:val="nil"/>
              <w:bottom w:val="nil"/>
              <w:right w:val="nil"/>
            </w:tcBorders>
            <w:shd w:val="clear" w:color="auto" w:fill="auto"/>
            <w:noWrap/>
            <w:vAlign w:val="bottom"/>
          </w:tcPr>
          <w:p w14:paraId="140F7B9B"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780.831</w:t>
            </w:r>
          </w:p>
        </w:tc>
        <w:tc>
          <w:tcPr>
            <w:tcW w:w="1200" w:type="dxa"/>
            <w:tcBorders>
              <w:top w:val="single" w:sz="4" w:space="0" w:color="auto"/>
              <w:left w:val="nil"/>
              <w:bottom w:val="nil"/>
              <w:right w:val="nil"/>
            </w:tcBorders>
          </w:tcPr>
          <w:p w14:paraId="3105A33B"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97,02</w:t>
            </w:r>
          </w:p>
        </w:tc>
      </w:tr>
      <w:tr w:rsidR="00104704" w:rsidRPr="00104704" w14:paraId="7E2B151A" w14:textId="77777777" w:rsidTr="009A4AED">
        <w:trPr>
          <w:trHeight w:val="230"/>
        </w:trPr>
        <w:tc>
          <w:tcPr>
            <w:tcW w:w="6074" w:type="dxa"/>
            <w:tcBorders>
              <w:top w:val="nil"/>
              <w:left w:val="nil"/>
              <w:bottom w:val="nil"/>
              <w:right w:val="nil"/>
            </w:tcBorders>
            <w:shd w:val="clear" w:color="auto" w:fill="auto"/>
            <w:noWrap/>
            <w:vAlign w:val="bottom"/>
            <w:hideMark/>
          </w:tcPr>
          <w:p w14:paraId="6A9B9E49"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Materijalni rashodi</w:t>
            </w:r>
          </w:p>
        </w:tc>
        <w:tc>
          <w:tcPr>
            <w:tcW w:w="1480" w:type="dxa"/>
            <w:tcBorders>
              <w:top w:val="nil"/>
              <w:left w:val="nil"/>
              <w:bottom w:val="nil"/>
              <w:right w:val="nil"/>
            </w:tcBorders>
            <w:shd w:val="clear" w:color="auto" w:fill="auto"/>
            <w:noWrap/>
            <w:vAlign w:val="bottom"/>
          </w:tcPr>
          <w:p w14:paraId="6F1444F6"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1.428.936</w:t>
            </w:r>
          </w:p>
        </w:tc>
        <w:tc>
          <w:tcPr>
            <w:tcW w:w="1200" w:type="dxa"/>
            <w:tcBorders>
              <w:top w:val="nil"/>
              <w:left w:val="nil"/>
              <w:bottom w:val="nil"/>
              <w:right w:val="nil"/>
            </w:tcBorders>
            <w:shd w:val="clear" w:color="auto" w:fill="auto"/>
            <w:noWrap/>
            <w:vAlign w:val="bottom"/>
          </w:tcPr>
          <w:p w14:paraId="77A68787"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1.271.501</w:t>
            </w:r>
          </w:p>
        </w:tc>
        <w:tc>
          <w:tcPr>
            <w:tcW w:w="1200" w:type="dxa"/>
            <w:tcBorders>
              <w:top w:val="nil"/>
              <w:left w:val="nil"/>
              <w:bottom w:val="nil"/>
              <w:right w:val="nil"/>
            </w:tcBorders>
          </w:tcPr>
          <w:p w14:paraId="4AAA311D"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88,98</w:t>
            </w:r>
          </w:p>
        </w:tc>
      </w:tr>
      <w:tr w:rsidR="00104704" w:rsidRPr="00104704" w14:paraId="35D26B7D" w14:textId="77777777" w:rsidTr="009A4AED">
        <w:trPr>
          <w:trHeight w:val="230"/>
        </w:trPr>
        <w:tc>
          <w:tcPr>
            <w:tcW w:w="6074" w:type="dxa"/>
            <w:tcBorders>
              <w:top w:val="nil"/>
              <w:left w:val="nil"/>
              <w:bottom w:val="nil"/>
              <w:right w:val="nil"/>
            </w:tcBorders>
            <w:shd w:val="clear" w:color="auto" w:fill="auto"/>
            <w:noWrap/>
            <w:vAlign w:val="bottom"/>
            <w:hideMark/>
          </w:tcPr>
          <w:p w14:paraId="55D5720B"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 xml:space="preserve">Financijski rashodi       </w:t>
            </w:r>
          </w:p>
        </w:tc>
        <w:tc>
          <w:tcPr>
            <w:tcW w:w="1480" w:type="dxa"/>
            <w:tcBorders>
              <w:top w:val="nil"/>
              <w:left w:val="nil"/>
              <w:bottom w:val="nil"/>
              <w:right w:val="nil"/>
            </w:tcBorders>
            <w:shd w:val="clear" w:color="auto" w:fill="auto"/>
            <w:noWrap/>
            <w:vAlign w:val="bottom"/>
          </w:tcPr>
          <w:p w14:paraId="7884E38A"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12.000</w:t>
            </w:r>
          </w:p>
        </w:tc>
        <w:tc>
          <w:tcPr>
            <w:tcW w:w="1200" w:type="dxa"/>
            <w:tcBorders>
              <w:top w:val="nil"/>
              <w:left w:val="nil"/>
              <w:bottom w:val="nil"/>
              <w:right w:val="nil"/>
            </w:tcBorders>
            <w:shd w:val="clear" w:color="auto" w:fill="auto"/>
            <w:noWrap/>
            <w:vAlign w:val="bottom"/>
          </w:tcPr>
          <w:p w14:paraId="1D1A1348"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9.000</w:t>
            </w:r>
          </w:p>
        </w:tc>
        <w:tc>
          <w:tcPr>
            <w:tcW w:w="1200" w:type="dxa"/>
            <w:tcBorders>
              <w:top w:val="nil"/>
              <w:left w:val="nil"/>
              <w:bottom w:val="nil"/>
              <w:right w:val="nil"/>
            </w:tcBorders>
          </w:tcPr>
          <w:p w14:paraId="0C62653C"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75,00</w:t>
            </w:r>
          </w:p>
        </w:tc>
      </w:tr>
      <w:tr w:rsidR="00104704" w:rsidRPr="00104704" w14:paraId="0C027D4E" w14:textId="77777777" w:rsidTr="009A4AED">
        <w:trPr>
          <w:trHeight w:val="179"/>
        </w:trPr>
        <w:tc>
          <w:tcPr>
            <w:tcW w:w="6074" w:type="dxa"/>
            <w:tcBorders>
              <w:top w:val="nil"/>
              <w:left w:val="nil"/>
              <w:bottom w:val="nil"/>
              <w:right w:val="nil"/>
            </w:tcBorders>
            <w:shd w:val="clear" w:color="auto" w:fill="auto"/>
            <w:vAlign w:val="bottom"/>
            <w:hideMark/>
          </w:tcPr>
          <w:p w14:paraId="64727931"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Pomoći dane u inozemstvo i unutar općeg proračuna</w:t>
            </w:r>
          </w:p>
        </w:tc>
        <w:tc>
          <w:tcPr>
            <w:tcW w:w="1480" w:type="dxa"/>
            <w:tcBorders>
              <w:top w:val="nil"/>
              <w:left w:val="nil"/>
              <w:bottom w:val="nil"/>
              <w:right w:val="nil"/>
            </w:tcBorders>
            <w:shd w:val="clear" w:color="auto" w:fill="auto"/>
            <w:noWrap/>
          </w:tcPr>
          <w:p w14:paraId="16A04464"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113.000</w:t>
            </w:r>
          </w:p>
        </w:tc>
        <w:tc>
          <w:tcPr>
            <w:tcW w:w="1200" w:type="dxa"/>
            <w:tcBorders>
              <w:top w:val="nil"/>
              <w:left w:val="nil"/>
              <w:bottom w:val="nil"/>
              <w:right w:val="nil"/>
            </w:tcBorders>
            <w:shd w:val="clear" w:color="auto" w:fill="auto"/>
            <w:noWrap/>
          </w:tcPr>
          <w:p w14:paraId="1D6C5FE9"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103.000</w:t>
            </w:r>
          </w:p>
        </w:tc>
        <w:tc>
          <w:tcPr>
            <w:tcW w:w="1200" w:type="dxa"/>
            <w:tcBorders>
              <w:top w:val="nil"/>
              <w:left w:val="nil"/>
              <w:bottom w:val="nil"/>
              <w:right w:val="nil"/>
            </w:tcBorders>
          </w:tcPr>
          <w:p w14:paraId="61A82E3B"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91,15</w:t>
            </w:r>
          </w:p>
        </w:tc>
      </w:tr>
      <w:tr w:rsidR="00104704" w:rsidRPr="00104704" w14:paraId="5C71CF4D" w14:textId="77777777" w:rsidTr="009A4AED">
        <w:trPr>
          <w:trHeight w:val="460"/>
        </w:trPr>
        <w:tc>
          <w:tcPr>
            <w:tcW w:w="6074" w:type="dxa"/>
            <w:tcBorders>
              <w:top w:val="nil"/>
              <w:left w:val="nil"/>
              <w:right w:val="nil"/>
            </w:tcBorders>
            <w:shd w:val="clear" w:color="auto" w:fill="auto"/>
            <w:vAlign w:val="bottom"/>
            <w:hideMark/>
          </w:tcPr>
          <w:p w14:paraId="568DD414"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Naknade građanima i kućanstvima na temelju osiguranja i druge naknade</w:t>
            </w:r>
          </w:p>
        </w:tc>
        <w:tc>
          <w:tcPr>
            <w:tcW w:w="1480" w:type="dxa"/>
            <w:tcBorders>
              <w:top w:val="nil"/>
              <w:left w:val="nil"/>
              <w:right w:val="nil"/>
            </w:tcBorders>
            <w:shd w:val="clear" w:color="auto" w:fill="auto"/>
            <w:noWrap/>
          </w:tcPr>
          <w:p w14:paraId="1A0DECB1"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617.326</w:t>
            </w:r>
          </w:p>
        </w:tc>
        <w:tc>
          <w:tcPr>
            <w:tcW w:w="1200" w:type="dxa"/>
            <w:tcBorders>
              <w:top w:val="nil"/>
              <w:left w:val="nil"/>
              <w:right w:val="nil"/>
            </w:tcBorders>
            <w:shd w:val="clear" w:color="auto" w:fill="auto"/>
            <w:noWrap/>
          </w:tcPr>
          <w:p w14:paraId="233E0B95"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385.326</w:t>
            </w:r>
          </w:p>
        </w:tc>
        <w:tc>
          <w:tcPr>
            <w:tcW w:w="1200" w:type="dxa"/>
            <w:tcBorders>
              <w:top w:val="nil"/>
              <w:left w:val="nil"/>
              <w:right w:val="nil"/>
            </w:tcBorders>
          </w:tcPr>
          <w:p w14:paraId="1E4F1F55"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62,42</w:t>
            </w:r>
          </w:p>
        </w:tc>
      </w:tr>
      <w:tr w:rsidR="00104704" w:rsidRPr="00104704" w14:paraId="722F505A" w14:textId="77777777" w:rsidTr="009A4AED">
        <w:trPr>
          <w:trHeight w:val="230"/>
        </w:trPr>
        <w:tc>
          <w:tcPr>
            <w:tcW w:w="6074" w:type="dxa"/>
            <w:tcBorders>
              <w:top w:val="nil"/>
              <w:left w:val="nil"/>
              <w:bottom w:val="single" w:sz="4" w:space="0" w:color="auto"/>
              <w:right w:val="nil"/>
            </w:tcBorders>
            <w:shd w:val="clear" w:color="auto" w:fill="auto"/>
            <w:noWrap/>
            <w:vAlign w:val="bottom"/>
            <w:hideMark/>
          </w:tcPr>
          <w:p w14:paraId="152AAB7F" w14:textId="77777777" w:rsidR="00104704" w:rsidRPr="00104704" w:rsidRDefault="00104704" w:rsidP="00104704">
            <w:pPr>
              <w:rPr>
                <w:rFonts w:ascii="Arial" w:hAnsi="Arial" w:cs="Arial"/>
                <w:caps/>
                <w:sz w:val="20"/>
                <w:szCs w:val="20"/>
              </w:rPr>
            </w:pPr>
            <w:r w:rsidRPr="00104704">
              <w:rPr>
                <w:rFonts w:ascii="Arial" w:hAnsi="Arial" w:cs="Arial"/>
                <w:caps/>
                <w:sz w:val="20"/>
                <w:szCs w:val="20"/>
              </w:rPr>
              <w:t>Ostali rashodi</w:t>
            </w:r>
          </w:p>
        </w:tc>
        <w:tc>
          <w:tcPr>
            <w:tcW w:w="1480" w:type="dxa"/>
            <w:tcBorders>
              <w:top w:val="nil"/>
              <w:left w:val="nil"/>
              <w:bottom w:val="single" w:sz="4" w:space="0" w:color="auto"/>
              <w:right w:val="nil"/>
            </w:tcBorders>
            <w:shd w:val="clear" w:color="auto" w:fill="auto"/>
            <w:noWrap/>
            <w:vAlign w:val="bottom"/>
          </w:tcPr>
          <w:p w14:paraId="2101D78B"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745.944</w:t>
            </w:r>
          </w:p>
        </w:tc>
        <w:tc>
          <w:tcPr>
            <w:tcW w:w="1200" w:type="dxa"/>
            <w:tcBorders>
              <w:top w:val="nil"/>
              <w:left w:val="nil"/>
              <w:bottom w:val="single" w:sz="4" w:space="0" w:color="auto"/>
              <w:right w:val="nil"/>
            </w:tcBorders>
            <w:shd w:val="clear" w:color="auto" w:fill="auto"/>
            <w:noWrap/>
            <w:vAlign w:val="bottom"/>
          </w:tcPr>
          <w:p w14:paraId="5EB6B002"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625.098</w:t>
            </w:r>
          </w:p>
        </w:tc>
        <w:tc>
          <w:tcPr>
            <w:tcW w:w="1200" w:type="dxa"/>
            <w:tcBorders>
              <w:top w:val="nil"/>
              <w:left w:val="nil"/>
              <w:bottom w:val="single" w:sz="4" w:space="0" w:color="auto"/>
              <w:right w:val="nil"/>
            </w:tcBorders>
          </w:tcPr>
          <w:p w14:paraId="218B25A1" w14:textId="77777777" w:rsidR="00104704" w:rsidRPr="00104704" w:rsidRDefault="00104704" w:rsidP="00104704">
            <w:pPr>
              <w:jc w:val="right"/>
              <w:rPr>
                <w:rFonts w:ascii="Arial" w:hAnsi="Arial" w:cs="Arial"/>
                <w:sz w:val="20"/>
                <w:szCs w:val="20"/>
              </w:rPr>
            </w:pPr>
            <w:r w:rsidRPr="00104704">
              <w:rPr>
                <w:rFonts w:ascii="Arial" w:hAnsi="Arial" w:cs="Arial"/>
                <w:sz w:val="20"/>
                <w:szCs w:val="20"/>
              </w:rPr>
              <w:t>83,80</w:t>
            </w:r>
          </w:p>
        </w:tc>
      </w:tr>
    </w:tbl>
    <w:p w14:paraId="1C2A75BF" w14:textId="77777777" w:rsidR="00104704" w:rsidRPr="00104704" w:rsidRDefault="00104704" w:rsidP="00104704">
      <w:pPr>
        <w:jc w:val="both"/>
        <w:rPr>
          <w:rFonts w:ascii="Arial" w:hAnsi="Arial" w:cs="Arial"/>
          <w:sz w:val="20"/>
          <w:szCs w:val="20"/>
        </w:rPr>
      </w:pPr>
    </w:p>
    <w:p w14:paraId="23F3ED57" w14:textId="77777777" w:rsidR="00104704" w:rsidRPr="00104704" w:rsidRDefault="00104704" w:rsidP="00104704">
      <w:pPr>
        <w:jc w:val="both"/>
        <w:rPr>
          <w:rFonts w:ascii="Arial" w:hAnsi="Arial" w:cs="Arial"/>
          <w:i/>
          <w:iCs/>
          <w:sz w:val="22"/>
          <w:szCs w:val="22"/>
        </w:rPr>
      </w:pPr>
      <w:r w:rsidRPr="00104704">
        <w:rPr>
          <w:rFonts w:ascii="Arial" w:hAnsi="Arial" w:cs="Arial"/>
          <w:i/>
          <w:iCs/>
          <w:sz w:val="22"/>
          <w:szCs w:val="22"/>
        </w:rPr>
        <w:t>Rashodi za zaposlene</w:t>
      </w:r>
    </w:p>
    <w:p w14:paraId="5FE4EAFC" w14:textId="77777777" w:rsidR="00104704" w:rsidRPr="00104704" w:rsidRDefault="00104704" w:rsidP="00104704">
      <w:pPr>
        <w:numPr>
          <w:ilvl w:val="0"/>
          <w:numId w:val="5"/>
        </w:numPr>
        <w:spacing w:after="160" w:line="259" w:lineRule="auto"/>
        <w:contextualSpacing/>
        <w:jc w:val="both"/>
        <w:rPr>
          <w:rFonts w:ascii="Arial" w:hAnsi="Arial" w:cs="Arial"/>
          <w:i/>
          <w:iCs/>
          <w:sz w:val="22"/>
          <w:szCs w:val="22"/>
        </w:rPr>
      </w:pPr>
      <w:r w:rsidRPr="00104704">
        <w:rPr>
          <w:rFonts w:ascii="Arial" w:hAnsi="Arial" w:cs="Arial"/>
          <w:sz w:val="22"/>
          <w:szCs w:val="22"/>
        </w:rPr>
        <w:t xml:space="preserve">smanjeni su rashodi za plaće službenika u Jedinstvenom upravnom odjelu, </w:t>
      </w:r>
    </w:p>
    <w:p w14:paraId="6C17B137" w14:textId="77777777" w:rsidR="00104704" w:rsidRPr="00104704" w:rsidRDefault="00104704" w:rsidP="00104704">
      <w:pPr>
        <w:jc w:val="both"/>
        <w:rPr>
          <w:rFonts w:ascii="Arial" w:hAnsi="Arial" w:cs="Arial"/>
          <w:i/>
          <w:iCs/>
          <w:sz w:val="22"/>
          <w:szCs w:val="22"/>
        </w:rPr>
      </w:pPr>
      <w:r w:rsidRPr="00104704">
        <w:rPr>
          <w:rFonts w:ascii="Arial" w:hAnsi="Arial" w:cs="Arial"/>
          <w:i/>
          <w:iCs/>
          <w:sz w:val="22"/>
          <w:szCs w:val="22"/>
        </w:rPr>
        <w:t xml:space="preserve">Materijalni rashodi </w:t>
      </w:r>
    </w:p>
    <w:p w14:paraId="63F68BDB" w14:textId="77777777" w:rsidR="00104704" w:rsidRPr="00104704" w:rsidRDefault="00104704" w:rsidP="00104704">
      <w:pPr>
        <w:numPr>
          <w:ilvl w:val="0"/>
          <w:numId w:val="5"/>
        </w:numPr>
        <w:spacing w:after="160" w:line="259" w:lineRule="auto"/>
        <w:contextualSpacing/>
        <w:jc w:val="both"/>
        <w:rPr>
          <w:rFonts w:ascii="Arial" w:hAnsi="Arial" w:cs="Arial"/>
          <w:sz w:val="22"/>
          <w:szCs w:val="22"/>
        </w:rPr>
      </w:pPr>
      <w:r w:rsidRPr="00104704">
        <w:rPr>
          <w:rFonts w:ascii="Arial" w:hAnsi="Arial" w:cs="Arial"/>
          <w:sz w:val="22"/>
          <w:szCs w:val="22"/>
        </w:rPr>
        <w:t>povećani su rashodi za materija, dijelove i gorivo za obavljanje komunalnih djelatnosti, rashodi za električnu energiju (kanalizacija), za održavanje javne rasvjete, odvjetničke usluge i deratizaciju i dezinsekciju;</w:t>
      </w:r>
    </w:p>
    <w:p w14:paraId="04603A96" w14:textId="77777777" w:rsidR="00104704" w:rsidRPr="00104704" w:rsidRDefault="00104704" w:rsidP="00104704">
      <w:pPr>
        <w:numPr>
          <w:ilvl w:val="0"/>
          <w:numId w:val="5"/>
        </w:numPr>
        <w:spacing w:after="160" w:line="259" w:lineRule="auto"/>
        <w:contextualSpacing/>
        <w:jc w:val="both"/>
        <w:rPr>
          <w:rFonts w:ascii="Arial" w:hAnsi="Arial" w:cs="Arial"/>
          <w:sz w:val="22"/>
          <w:szCs w:val="22"/>
        </w:rPr>
      </w:pPr>
      <w:r w:rsidRPr="00104704">
        <w:rPr>
          <w:rFonts w:ascii="Arial" w:hAnsi="Arial" w:cs="Arial"/>
          <w:sz w:val="22"/>
          <w:szCs w:val="22"/>
        </w:rPr>
        <w:t>smanjeni su rashodi za naknade zaposlenima, za materijal i dijelove za održavanje dječjih igrališta, za održavanje nerazvrstanih cesta, javnih površina i groblja, za izradu Programa razvoja općine i projekta uređenja interijera Doma kulture, za provedbu Zakona o poljoprivrednom zemljištu i za obilježavanje Dana općine.</w:t>
      </w:r>
    </w:p>
    <w:p w14:paraId="7AB440CA" w14:textId="77777777" w:rsidR="00104704" w:rsidRPr="00104704" w:rsidRDefault="00104704" w:rsidP="00104704">
      <w:pPr>
        <w:jc w:val="both"/>
        <w:rPr>
          <w:rFonts w:ascii="Arial" w:hAnsi="Arial" w:cs="Arial"/>
          <w:i/>
          <w:iCs/>
          <w:sz w:val="22"/>
          <w:szCs w:val="22"/>
        </w:rPr>
      </w:pPr>
      <w:r w:rsidRPr="00104704">
        <w:rPr>
          <w:rFonts w:ascii="Arial" w:hAnsi="Arial" w:cs="Arial"/>
          <w:i/>
          <w:iCs/>
          <w:sz w:val="22"/>
          <w:szCs w:val="22"/>
        </w:rPr>
        <w:t>Financijski rashodi</w:t>
      </w:r>
    </w:p>
    <w:p w14:paraId="70267D57" w14:textId="77777777" w:rsidR="00104704" w:rsidRPr="00104704" w:rsidRDefault="00104704" w:rsidP="00104704">
      <w:pPr>
        <w:numPr>
          <w:ilvl w:val="0"/>
          <w:numId w:val="5"/>
        </w:numPr>
        <w:spacing w:after="160" w:line="259" w:lineRule="auto"/>
        <w:contextualSpacing/>
        <w:jc w:val="both"/>
        <w:rPr>
          <w:rFonts w:ascii="Arial" w:hAnsi="Arial" w:cs="Arial"/>
          <w:sz w:val="22"/>
          <w:szCs w:val="22"/>
        </w:rPr>
      </w:pPr>
      <w:r w:rsidRPr="00104704">
        <w:rPr>
          <w:rFonts w:ascii="Arial" w:hAnsi="Arial" w:cs="Arial"/>
          <w:sz w:val="22"/>
          <w:szCs w:val="22"/>
        </w:rPr>
        <w:t>smanjeni su rashodi za usluge platnog prometa</w:t>
      </w:r>
    </w:p>
    <w:p w14:paraId="0FA36B78" w14:textId="77777777" w:rsidR="00104704" w:rsidRPr="00104704" w:rsidRDefault="00104704" w:rsidP="00104704">
      <w:pPr>
        <w:contextualSpacing/>
        <w:jc w:val="both"/>
        <w:rPr>
          <w:rFonts w:ascii="Arial" w:hAnsi="Arial" w:cs="Arial"/>
          <w:i/>
          <w:iCs/>
          <w:sz w:val="22"/>
          <w:szCs w:val="22"/>
        </w:rPr>
      </w:pPr>
      <w:r w:rsidRPr="00104704">
        <w:rPr>
          <w:rFonts w:ascii="Arial" w:hAnsi="Arial" w:cs="Arial"/>
          <w:i/>
          <w:iCs/>
          <w:sz w:val="22"/>
          <w:szCs w:val="22"/>
        </w:rPr>
        <w:t xml:space="preserve">Pomoći dane u inozemstvo i unutar općeg proračuna </w:t>
      </w:r>
    </w:p>
    <w:p w14:paraId="0B5E8DA0" w14:textId="77777777" w:rsidR="00104704" w:rsidRPr="00104704" w:rsidRDefault="00104704" w:rsidP="00104704">
      <w:pPr>
        <w:numPr>
          <w:ilvl w:val="0"/>
          <w:numId w:val="2"/>
        </w:numPr>
        <w:spacing w:after="160" w:line="259" w:lineRule="auto"/>
        <w:contextualSpacing/>
        <w:jc w:val="both"/>
        <w:rPr>
          <w:rFonts w:ascii="Arial" w:hAnsi="Arial" w:cs="Arial"/>
          <w:sz w:val="22"/>
          <w:szCs w:val="22"/>
        </w:rPr>
      </w:pPr>
      <w:r w:rsidRPr="00104704">
        <w:rPr>
          <w:rFonts w:ascii="Arial" w:hAnsi="Arial" w:cs="Arial"/>
          <w:sz w:val="22"/>
          <w:szCs w:val="22"/>
        </w:rPr>
        <w:t>povećani su rashodi za sufinanciranje nabave kanti za odvojeno prikupljanje otpada, a smanjeni rashodi za provođenje predškole.</w:t>
      </w:r>
    </w:p>
    <w:p w14:paraId="456BDAFD" w14:textId="77777777" w:rsidR="00104704" w:rsidRPr="00104704" w:rsidRDefault="00104704" w:rsidP="00104704">
      <w:pPr>
        <w:contextualSpacing/>
        <w:jc w:val="both"/>
        <w:rPr>
          <w:rFonts w:ascii="Arial" w:hAnsi="Arial" w:cs="Arial"/>
          <w:i/>
          <w:iCs/>
          <w:sz w:val="22"/>
          <w:szCs w:val="22"/>
        </w:rPr>
      </w:pPr>
      <w:r w:rsidRPr="00104704">
        <w:rPr>
          <w:rFonts w:ascii="Arial" w:hAnsi="Arial" w:cs="Arial"/>
          <w:i/>
          <w:iCs/>
          <w:sz w:val="22"/>
          <w:szCs w:val="22"/>
        </w:rPr>
        <w:t>Naknade građanima i kućanstvima na temelju osiguranja i druge naknade</w:t>
      </w:r>
    </w:p>
    <w:p w14:paraId="55BCE7A9" w14:textId="77777777" w:rsidR="00104704" w:rsidRPr="00104704" w:rsidRDefault="00104704" w:rsidP="00104704">
      <w:pPr>
        <w:numPr>
          <w:ilvl w:val="0"/>
          <w:numId w:val="2"/>
        </w:numPr>
        <w:spacing w:after="160" w:line="259" w:lineRule="auto"/>
        <w:contextualSpacing/>
        <w:jc w:val="both"/>
        <w:rPr>
          <w:rFonts w:ascii="Arial" w:hAnsi="Arial" w:cs="Arial"/>
          <w:sz w:val="22"/>
          <w:szCs w:val="22"/>
        </w:rPr>
      </w:pPr>
      <w:r w:rsidRPr="00104704">
        <w:rPr>
          <w:rFonts w:ascii="Arial" w:hAnsi="Arial" w:cs="Arial"/>
          <w:sz w:val="22"/>
          <w:szCs w:val="22"/>
        </w:rPr>
        <w:t>smanjeni su rashodi za sufinanciranje izgradnje priključaka, boravka djece u dječjem vrtiću, izrade projekata energetske učinkovitosti obiteljskih kuća,  financiranje prijevoza i smještaja u domu učenika srednje škole, stipendije, potpore za novorođenu djecu, pomoć staračkim kućanstvima,</w:t>
      </w:r>
    </w:p>
    <w:p w14:paraId="4B1030BC" w14:textId="77777777" w:rsidR="00104704" w:rsidRPr="00104704" w:rsidRDefault="00104704" w:rsidP="00104704">
      <w:pPr>
        <w:numPr>
          <w:ilvl w:val="0"/>
          <w:numId w:val="2"/>
        </w:numPr>
        <w:spacing w:after="160" w:line="259" w:lineRule="auto"/>
        <w:contextualSpacing/>
        <w:jc w:val="both"/>
        <w:rPr>
          <w:rFonts w:ascii="Arial" w:hAnsi="Arial" w:cs="Arial"/>
          <w:sz w:val="22"/>
          <w:szCs w:val="22"/>
        </w:rPr>
      </w:pPr>
      <w:r w:rsidRPr="00104704">
        <w:rPr>
          <w:rFonts w:ascii="Arial" w:hAnsi="Arial" w:cs="Arial"/>
          <w:sz w:val="22"/>
          <w:szCs w:val="22"/>
        </w:rPr>
        <w:lastRenderedPageBreak/>
        <w:t xml:space="preserve">povećani su rashodi za prijevoz djece polaznika predškole u Dječji vrtić „Bljesak“ u Okučanima. </w:t>
      </w:r>
    </w:p>
    <w:p w14:paraId="472A7D2E" w14:textId="77777777" w:rsidR="00104704" w:rsidRPr="00104704" w:rsidRDefault="00104704" w:rsidP="00104704">
      <w:pPr>
        <w:jc w:val="both"/>
        <w:rPr>
          <w:rFonts w:ascii="Arial" w:hAnsi="Arial" w:cs="Arial"/>
          <w:i/>
          <w:iCs/>
          <w:sz w:val="22"/>
          <w:szCs w:val="22"/>
        </w:rPr>
      </w:pPr>
      <w:r w:rsidRPr="00104704">
        <w:rPr>
          <w:rFonts w:ascii="Arial" w:hAnsi="Arial" w:cs="Arial"/>
          <w:i/>
          <w:iCs/>
          <w:sz w:val="22"/>
          <w:szCs w:val="22"/>
        </w:rPr>
        <w:t>Ostali rashodi</w:t>
      </w:r>
    </w:p>
    <w:p w14:paraId="4411223B" w14:textId="77777777" w:rsidR="00104704" w:rsidRPr="00104704" w:rsidRDefault="00104704" w:rsidP="00104704">
      <w:pPr>
        <w:numPr>
          <w:ilvl w:val="0"/>
          <w:numId w:val="2"/>
        </w:numPr>
        <w:spacing w:after="160" w:line="259" w:lineRule="auto"/>
        <w:contextualSpacing/>
        <w:jc w:val="both"/>
        <w:rPr>
          <w:rFonts w:ascii="Arial" w:hAnsi="Arial" w:cs="Arial"/>
          <w:sz w:val="22"/>
          <w:szCs w:val="22"/>
        </w:rPr>
      </w:pPr>
      <w:r w:rsidRPr="00104704">
        <w:rPr>
          <w:rFonts w:ascii="Arial" w:hAnsi="Arial" w:cs="Arial"/>
          <w:sz w:val="22"/>
          <w:szCs w:val="22"/>
        </w:rPr>
        <w:t>smanjeni su sredstva za financiranje troškova izborne promidžbe, sufinanciranje projekta „Zaželi“, obilježavanje važnih događaja iz Domovinskog rata, financiranje Crvenog križa, DVD Donji Varoš, kapitalnu pomoć Vodovodu zapadne Slavonije za ulaganja na prečistaču otpadnih voda i proračunska zaliha.</w:t>
      </w:r>
    </w:p>
    <w:p w14:paraId="605B0713" w14:textId="77777777" w:rsidR="00104704" w:rsidRPr="00104704" w:rsidRDefault="00104704" w:rsidP="00104704">
      <w:pPr>
        <w:tabs>
          <w:tab w:val="left" w:pos="4890"/>
        </w:tabs>
        <w:jc w:val="both"/>
        <w:rPr>
          <w:rFonts w:ascii="Arial" w:hAnsi="Arial" w:cs="Arial"/>
          <w:b/>
          <w:sz w:val="20"/>
          <w:szCs w:val="20"/>
        </w:rPr>
      </w:pPr>
    </w:p>
    <w:p w14:paraId="1F2B5559" w14:textId="77777777" w:rsidR="00104704" w:rsidRPr="00104704" w:rsidRDefault="00104704" w:rsidP="00104704">
      <w:pPr>
        <w:tabs>
          <w:tab w:val="left" w:pos="4890"/>
        </w:tabs>
        <w:jc w:val="both"/>
        <w:rPr>
          <w:rFonts w:ascii="Arial" w:hAnsi="Arial" w:cs="Arial"/>
          <w:b/>
          <w:sz w:val="20"/>
          <w:szCs w:val="20"/>
        </w:rPr>
      </w:pPr>
      <w:r w:rsidRPr="00104704">
        <w:rPr>
          <w:rFonts w:ascii="Arial" w:hAnsi="Arial" w:cs="Arial"/>
          <w:b/>
          <w:sz w:val="20"/>
          <w:szCs w:val="20"/>
        </w:rPr>
        <w:t>RASHODI ZA NABAVU NEFINANCIJSKE IMOVINE</w:t>
      </w:r>
      <w:r w:rsidRPr="00104704">
        <w:rPr>
          <w:rFonts w:ascii="Arial" w:hAnsi="Arial" w:cs="Arial"/>
          <w:b/>
          <w:sz w:val="20"/>
          <w:szCs w:val="20"/>
        </w:rPr>
        <w:tab/>
      </w:r>
    </w:p>
    <w:p w14:paraId="5C75EAF5" w14:textId="77777777" w:rsidR="00104704" w:rsidRPr="00104704" w:rsidRDefault="00104704" w:rsidP="00104704">
      <w:pPr>
        <w:tabs>
          <w:tab w:val="left" w:pos="4890"/>
        </w:tabs>
        <w:jc w:val="both"/>
        <w:rPr>
          <w:rFonts w:ascii="Arial" w:hAnsi="Arial" w:cs="Arial"/>
          <w:b/>
          <w:sz w:val="20"/>
          <w:szCs w:val="20"/>
        </w:rPr>
      </w:pPr>
    </w:p>
    <w:p w14:paraId="32C3989D" w14:textId="77777777" w:rsidR="00104704" w:rsidRPr="00104704" w:rsidRDefault="00104704" w:rsidP="00104704">
      <w:pPr>
        <w:tabs>
          <w:tab w:val="left" w:pos="4890"/>
        </w:tabs>
        <w:jc w:val="both"/>
        <w:rPr>
          <w:rFonts w:ascii="Arial" w:hAnsi="Arial" w:cs="Arial"/>
          <w:sz w:val="22"/>
          <w:szCs w:val="22"/>
        </w:rPr>
      </w:pPr>
      <w:r w:rsidRPr="00104704">
        <w:rPr>
          <w:rFonts w:ascii="Arial" w:hAnsi="Arial" w:cs="Arial"/>
          <w:b/>
          <w:iCs/>
          <w:sz w:val="22"/>
          <w:szCs w:val="22"/>
        </w:rPr>
        <w:t>Rashodi za nabavu nefinancijske imovine</w:t>
      </w:r>
      <w:r w:rsidRPr="00104704">
        <w:rPr>
          <w:rFonts w:ascii="Arial" w:hAnsi="Arial" w:cs="Arial"/>
          <w:sz w:val="22"/>
          <w:szCs w:val="22"/>
        </w:rPr>
        <w:t xml:space="preserve"> smanjeni su za 11,66% i iznose 5.961.689 kn. </w:t>
      </w:r>
    </w:p>
    <w:p w14:paraId="14C2902F" w14:textId="77777777" w:rsidR="00104704" w:rsidRPr="00104704" w:rsidRDefault="00104704" w:rsidP="00104704">
      <w:pPr>
        <w:tabs>
          <w:tab w:val="left" w:pos="4890"/>
        </w:tabs>
        <w:jc w:val="both"/>
        <w:rPr>
          <w:rFonts w:ascii="Arial" w:hAnsi="Arial" w:cs="Arial"/>
          <w:sz w:val="20"/>
          <w:szCs w:val="20"/>
        </w:rPr>
      </w:pPr>
    </w:p>
    <w:tbl>
      <w:tblPr>
        <w:tblStyle w:val="TableGrid"/>
        <w:tblW w:w="10194" w:type="dxa"/>
        <w:tblLook w:val="04A0" w:firstRow="1" w:lastRow="0" w:firstColumn="1" w:lastColumn="0" w:noHBand="0" w:noVBand="1"/>
      </w:tblPr>
      <w:tblGrid>
        <w:gridCol w:w="6182"/>
        <w:gridCol w:w="1351"/>
        <w:gridCol w:w="1357"/>
        <w:gridCol w:w="1304"/>
      </w:tblGrid>
      <w:tr w:rsidR="00104704" w:rsidRPr="00104704" w14:paraId="6934A8B2" w14:textId="77777777" w:rsidTr="009A4AED">
        <w:tc>
          <w:tcPr>
            <w:tcW w:w="6284" w:type="dxa"/>
          </w:tcPr>
          <w:p w14:paraId="07222A0D" w14:textId="77777777" w:rsidR="00104704" w:rsidRPr="00104704" w:rsidRDefault="00104704" w:rsidP="00104704">
            <w:pPr>
              <w:jc w:val="both"/>
              <w:rPr>
                <w:rFonts w:ascii="Arial" w:hAnsi="Arial" w:cs="Arial"/>
                <w:sz w:val="18"/>
                <w:szCs w:val="18"/>
              </w:rPr>
            </w:pPr>
          </w:p>
          <w:p w14:paraId="44B3F96F"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NAZIV PROJEKTA</w:t>
            </w:r>
          </w:p>
        </w:tc>
        <w:tc>
          <w:tcPr>
            <w:tcW w:w="1358" w:type="dxa"/>
          </w:tcPr>
          <w:p w14:paraId="4774E074" w14:textId="77777777" w:rsidR="00104704" w:rsidRPr="00104704" w:rsidRDefault="00104704" w:rsidP="00104704">
            <w:pPr>
              <w:jc w:val="center"/>
              <w:rPr>
                <w:rFonts w:ascii="Arial" w:hAnsi="Arial" w:cs="Arial"/>
                <w:sz w:val="18"/>
                <w:szCs w:val="18"/>
              </w:rPr>
            </w:pPr>
            <w:r w:rsidRPr="00104704">
              <w:rPr>
                <w:rFonts w:ascii="Arial" w:hAnsi="Arial" w:cs="Arial"/>
                <w:sz w:val="18"/>
                <w:szCs w:val="18"/>
              </w:rPr>
              <w:t xml:space="preserve">PLAN </w:t>
            </w:r>
          </w:p>
          <w:p w14:paraId="69D3A6C4" w14:textId="77777777" w:rsidR="00104704" w:rsidRPr="00104704" w:rsidRDefault="00104704" w:rsidP="00104704">
            <w:pPr>
              <w:jc w:val="center"/>
              <w:rPr>
                <w:rFonts w:ascii="Arial" w:hAnsi="Arial" w:cs="Arial"/>
                <w:sz w:val="18"/>
                <w:szCs w:val="18"/>
              </w:rPr>
            </w:pPr>
            <w:r w:rsidRPr="00104704">
              <w:rPr>
                <w:rFonts w:ascii="Arial" w:hAnsi="Arial" w:cs="Arial"/>
                <w:sz w:val="18"/>
                <w:szCs w:val="18"/>
              </w:rPr>
              <w:t>ZA 2021</w:t>
            </w:r>
          </w:p>
        </w:tc>
        <w:tc>
          <w:tcPr>
            <w:tcW w:w="1242" w:type="dxa"/>
          </w:tcPr>
          <w:p w14:paraId="77B1AB3B" w14:textId="77777777" w:rsidR="00104704" w:rsidRPr="00104704" w:rsidRDefault="00104704" w:rsidP="00104704">
            <w:pPr>
              <w:jc w:val="center"/>
              <w:rPr>
                <w:rFonts w:ascii="Arial" w:hAnsi="Arial" w:cs="Arial"/>
                <w:sz w:val="18"/>
                <w:szCs w:val="18"/>
              </w:rPr>
            </w:pPr>
            <w:r w:rsidRPr="00104704">
              <w:rPr>
                <w:rFonts w:ascii="Arial" w:hAnsi="Arial" w:cs="Arial"/>
                <w:sz w:val="18"/>
                <w:szCs w:val="18"/>
              </w:rPr>
              <w:t>POVEĆANJE/</w:t>
            </w:r>
          </w:p>
          <w:p w14:paraId="7602E433" w14:textId="77777777" w:rsidR="00104704" w:rsidRPr="00104704" w:rsidRDefault="00104704" w:rsidP="00104704">
            <w:pPr>
              <w:jc w:val="center"/>
              <w:rPr>
                <w:rFonts w:ascii="Arial" w:hAnsi="Arial" w:cs="Arial"/>
                <w:sz w:val="18"/>
                <w:szCs w:val="18"/>
              </w:rPr>
            </w:pPr>
            <w:r w:rsidRPr="00104704">
              <w:rPr>
                <w:rFonts w:ascii="Arial" w:hAnsi="Arial" w:cs="Arial"/>
                <w:sz w:val="18"/>
                <w:szCs w:val="18"/>
              </w:rPr>
              <w:t>SMANJENJE</w:t>
            </w:r>
          </w:p>
        </w:tc>
        <w:tc>
          <w:tcPr>
            <w:tcW w:w="1310" w:type="dxa"/>
          </w:tcPr>
          <w:p w14:paraId="67F97CC6" w14:textId="77777777" w:rsidR="00104704" w:rsidRPr="00104704" w:rsidRDefault="00104704" w:rsidP="00104704">
            <w:pPr>
              <w:jc w:val="center"/>
              <w:rPr>
                <w:rFonts w:ascii="Arial" w:hAnsi="Arial" w:cs="Arial"/>
                <w:sz w:val="18"/>
                <w:szCs w:val="18"/>
              </w:rPr>
            </w:pPr>
            <w:r w:rsidRPr="00104704">
              <w:rPr>
                <w:rFonts w:ascii="Arial" w:hAnsi="Arial" w:cs="Arial"/>
                <w:sz w:val="18"/>
                <w:szCs w:val="18"/>
              </w:rPr>
              <w:t>NOVI PLAN ZA 2021</w:t>
            </w:r>
          </w:p>
        </w:tc>
      </w:tr>
      <w:tr w:rsidR="00104704" w:rsidRPr="00104704" w14:paraId="01358DC2" w14:textId="77777777" w:rsidTr="009A4AED">
        <w:tc>
          <w:tcPr>
            <w:tcW w:w="6284" w:type="dxa"/>
          </w:tcPr>
          <w:p w14:paraId="24389CAB" w14:textId="77777777" w:rsidR="00104704" w:rsidRPr="00104704" w:rsidRDefault="00104704" w:rsidP="00104704">
            <w:pPr>
              <w:rPr>
                <w:rFonts w:ascii="Arial" w:hAnsi="Arial" w:cs="Arial"/>
                <w:sz w:val="18"/>
                <w:szCs w:val="18"/>
              </w:rPr>
            </w:pPr>
            <w:r w:rsidRPr="00104704">
              <w:rPr>
                <w:rFonts w:ascii="Arial" w:hAnsi="Arial" w:cs="Arial"/>
                <w:sz w:val="18"/>
                <w:szCs w:val="18"/>
              </w:rPr>
              <w:t>Razvoj infrastrukture širokopojasnog pristupa</w:t>
            </w:r>
          </w:p>
        </w:tc>
        <w:tc>
          <w:tcPr>
            <w:tcW w:w="1358" w:type="dxa"/>
          </w:tcPr>
          <w:p w14:paraId="2ADF041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20.000</w:t>
            </w:r>
          </w:p>
        </w:tc>
        <w:tc>
          <w:tcPr>
            <w:tcW w:w="1242" w:type="dxa"/>
          </w:tcPr>
          <w:p w14:paraId="48ACDA7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-20.000</w:t>
            </w:r>
          </w:p>
        </w:tc>
        <w:tc>
          <w:tcPr>
            <w:tcW w:w="1310" w:type="dxa"/>
          </w:tcPr>
          <w:p w14:paraId="2A470272" w14:textId="77777777" w:rsidR="00104704" w:rsidRPr="00104704" w:rsidRDefault="00104704" w:rsidP="00104704">
            <w:pPr>
              <w:jc w:val="right"/>
              <w:rPr>
                <w:rFonts w:ascii="Arial" w:hAnsi="Arial" w:cs="Arial"/>
                <w:sz w:val="18"/>
                <w:szCs w:val="18"/>
              </w:rPr>
            </w:pPr>
          </w:p>
        </w:tc>
      </w:tr>
      <w:tr w:rsidR="00104704" w:rsidRPr="00104704" w14:paraId="7B452AAD" w14:textId="77777777" w:rsidTr="009A4AED">
        <w:tc>
          <w:tcPr>
            <w:tcW w:w="6284" w:type="dxa"/>
          </w:tcPr>
          <w:p w14:paraId="7E8C03BF"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 xml:space="preserve">Uređenje pristupnog puta i prostora za ispraćaj na groblju u Gređanima  </w:t>
            </w:r>
          </w:p>
        </w:tc>
        <w:tc>
          <w:tcPr>
            <w:tcW w:w="1358" w:type="dxa"/>
          </w:tcPr>
          <w:p w14:paraId="5C78A00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186.000</w:t>
            </w:r>
          </w:p>
        </w:tc>
        <w:tc>
          <w:tcPr>
            <w:tcW w:w="1242" w:type="dxa"/>
          </w:tcPr>
          <w:p w14:paraId="1AA062F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c>
          <w:tcPr>
            <w:tcW w:w="1310" w:type="dxa"/>
          </w:tcPr>
          <w:p w14:paraId="16028F6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176.000</w:t>
            </w:r>
          </w:p>
        </w:tc>
      </w:tr>
      <w:tr w:rsidR="00104704" w:rsidRPr="00104704" w14:paraId="35BD9625" w14:textId="77777777" w:rsidTr="009A4AED">
        <w:tc>
          <w:tcPr>
            <w:tcW w:w="6284" w:type="dxa"/>
          </w:tcPr>
          <w:p w14:paraId="27832623"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Dogradnja mrtvačnice i uređenje prostora za ispraćaj na groblju u Uskocima</w:t>
            </w:r>
          </w:p>
        </w:tc>
        <w:tc>
          <w:tcPr>
            <w:tcW w:w="1358" w:type="dxa"/>
          </w:tcPr>
          <w:p w14:paraId="6D5AC6C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608.000</w:t>
            </w:r>
          </w:p>
        </w:tc>
        <w:tc>
          <w:tcPr>
            <w:tcW w:w="1242" w:type="dxa"/>
          </w:tcPr>
          <w:p w14:paraId="4E88DE1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27.030</w:t>
            </w:r>
          </w:p>
        </w:tc>
        <w:tc>
          <w:tcPr>
            <w:tcW w:w="1310" w:type="dxa"/>
          </w:tcPr>
          <w:p w14:paraId="73BD06D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635.030</w:t>
            </w:r>
          </w:p>
        </w:tc>
      </w:tr>
      <w:tr w:rsidR="00104704" w:rsidRPr="00104704" w14:paraId="69AA287F" w14:textId="77777777" w:rsidTr="009A4AED">
        <w:tc>
          <w:tcPr>
            <w:tcW w:w="6284" w:type="dxa"/>
          </w:tcPr>
          <w:p w14:paraId="4535CA1B"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Izgradnja priključka na elektroenergetsku mrežu (zgrada Općine)</w:t>
            </w:r>
          </w:p>
        </w:tc>
        <w:tc>
          <w:tcPr>
            <w:tcW w:w="1358" w:type="dxa"/>
          </w:tcPr>
          <w:p w14:paraId="3B973E4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45.000</w:t>
            </w:r>
          </w:p>
        </w:tc>
        <w:tc>
          <w:tcPr>
            <w:tcW w:w="1242" w:type="dxa"/>
          </w:tcPr>
          <w:p w14:paraId="343D2D2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-45.000</w:t>
            </w:r>
          </w:p>
        </w:tc>
        <w:tc>
          <w:tcPr>
            <w:tcW w:w="1310" w:type="dxa"/>
          </w:tcPr>
          <w:p w14:paraId="29F9A7E1" w14:textId="77777777" w:rsidR="00104704" w:rsidRPr="00104704" w:rsidRDefault="00104704" w:rsidP="00104704">
            <w:pPr>
              <w:jc w:val="right"/>
              <w:rPr>
                <w:rFonts w:ascii="Arial" w:hAnsi="Arial" w:cs="Arial"/>
                <w:sz w:val="18"/>
                <w:szCs w:val="18"/>
              </w:rPr>
            </w:pPr>
          </w:p>
        </w:tc>
      </w:tr>
      <w:tr w:rsidR="00104704" w:rsidRPr="00104704" w14:paraId="29FCAF19" w14:textId="77777777" w:rsidTr="009A4AED">
        <w:tc>
          <w:tcPr>
            <w:tcW w:w="6284" w:type="dxa"/>
          </w:tcPr>
          <w:p w14:paraId="3FE06E19"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Izrada projekta obnove sportskog objekta</w:t>
            </w:r>
          </w:p>
        </w:tc>
        <w:tc>
          <w:tcPr>
            <w:tcW w:w="1358" w:type="dxa"/>
          </w:tcPr>
          <w:p w14:paraId="1FEC866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15.000</w:t>
            </w:r>
          </w:p>
        </w:tc>
        <w:tc>
          <w:tcPr>
            <w:tcW w:w="1242" w:type="dxa"/>
          </w:tcPr>
          <w:p w14:paraId="4FEC1426" w14:textId="77777777" w:rsidR="00104704" w:rsidRPr="00104704" w:rsidRDefault="00104704" w:rsidP="00104704">
            <w:pPr>
              <w:jc w:val="right"/>
              <w:rPr>
                <w:rFonts w:ascii="Arial" w:hAnsi="Arial" w:cs="Arial"/>
                <w:sz w:val="18"/>
                <w:szCs w:val="18"/>
              </w:rPr>
            </w:pPr>
          </w:p>
        </w:tc>
        <w:tc>
          <w:tcPr>
            <w:tcW w:w="1310" w:type="dxa"/>
          </w:tcPr>
          <w:p w14:paraId="2ECDD8A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15.000</w:t>
            </w:r>
          </w:p>
        </w:tc>
      </w:tr>
      <w:tr w:rsidR="00104704" w:rsidRPr="00104704" w14:paraId="051851D8" w14:textId="77777777" w:rsidTr="009A4AED">
        <w:tc>
          <w:tcPr>
            <w:tcW w:w="6284" w:type="dxa"/>
          </w:tcPr>
          <w:p w14:paraId="5DD6094D"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 xml:space="preserve">Uređenje Cvjetnog trga - izgradnja parkirališta </w:t>
            </w:r>
          </w:p>
        </w:tc>
        <w:tc>
          <w:tcPr>
            <w:tcW w:w="1358" w:type="dxa"/>
          </w:tcPr>
          <w:p w14:paraId="772FCA2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450.000</w:t>
            </w:r>
          </w:p>
        </w:tc>
        <w:tc>
          <w:tcPr>
            <w:tcW w:w="1242" w:type="dxa"/>
          </w:tcPr>
          <w:p w14:paraId="7F6B2BAE" w14:textId="77777777" w:rsidR="00104704" w:rsidRPr="00104704" w:rsidRDefault="00104704" w:rsidP="00104704">
            <w:pPr>
              <w:jc w:val="right"/>
              <w:rPr>
                <w:rFonts w:ascii="Arial" w:hAnsi="Arial" w:cs="Arial"/>
                <w:sz w:val="18"/>
                <w:szCs w:val="18"/>
              </w:rPr>
            </w:pPr>
          </w:p>
        </w:tc>
        <w:tc>
          <w:tcPr>
            <w:tcW w:w="1310" w:type="dxa"/>
          </w:tcPr>
          <w:p w14:paraId="4D77B99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450.000</w:t>
            </w:r>
          </w:p>
        </w:tc>
      </w:tr>
      <w:tr w:rsidR="00104704" w:rsidRPr="00104704" w14:paraId="16B9E669" w14:textId="77777777" w:rsidTr="009A4AED">
        <w:tc>
          <w:tcPr>
            <w:tcW w:w="6284" w:type="dxa"/>
          </w:tcPr>
          <w:p w14:paraId="1108797A"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Uređenje Cvjetnog trga – izgradnja dječjeg igrališta</w:t>
            </w:r>
          </w:p>
        </w:tc>
        <w:tc>
          <w:tcPr>
            <w:tcW w:w="1358" w:type="dxa"/>
          </w:tcPr>
          <w:p w14:paraId="0D29050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130.000</w:t>
            </w:r>
          </w:p>
        </w:tc>
        <w:tc>
          <w:tcPr>
            <w:tcW w:w="1242" w:type="dxa"/>
          </w:tcPr>
          <w:p w14:paraId="79B2B0D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-130.000</w:t>
            </w:r>
          </w:p>
        </w:tc>
        <w:tc>
          <w:tcPr>
            <w:tcW w:w="1310" w:type="dxa"/>
          </w:tcPr>
          <w:p w14:paraId="5737E786" w14:textId="77777777" w:rsidR="00104704" w:rsidRPr="00104704" w:rsidRDefault="00104704" w:rsidP="00104704">
            <w:pPr>
              <w:jc w:val="right"/>
              <w:rPr>
                <w:rFonts w:ascii="Arial" w:hAnsi="Arial" w:cs="Arial"/>
                <w:sz w:val="18"/>
                <w:szCs w:val="18"/>
              </w:rPr>
            </w:pPr>
          </w:p>
        </w:tc>
      </w:tr>
      <w:tr w:rsidR="00104704" w:rsidRPr="00104704" w14:paraId="13895EEF" w14:textId="77777777" w:rsidTr="009A4AED">
        <w:tc>
          <w:tcPr>
            <w:tcW w:w="6284" w:type="dxa"/>
          </w:tcPr>
          <w:p w14:paraId="74C8FEBE"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 xml:space="preserve">Uređenje Cvjetnog trga – izrada projekta autobusnog stajališta </w:t>
            </w:r>
          </w:p>
        </w:tc>
        <w:tc>
          <w:tcPr>
            <w:tcW w:w="1358" w:type="dxa"/>
          </w:tcPr>
          <w:p w14:paraId="5DE1AC7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15.000</w:t>
            </w:r>
          </w:p>
        </w:tc>
        <w:tc>
          <w:tcPr>
            <w:tcW w:w="1242" w:type="dxa"/>
          </w:tcPr>
          <w:p w14:paraId="35A3462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-15.000</w:t>
            </w:r>
          </w:p>
        </w:tc>
        <w:tc>
          <w:tcPr>
            <w:tcW w:w="1310" w:type="dxa"/>
          </w:tcPr>
          <w:p w14:paraId="53C6FA9E" w14:textId="77777777" w:rsidR="00104704" w:rsidRPr="00104704" w:rsidRDefault="00104704" w:rsidP="00104704">
            <w:pPr>
              <w:jc w:val="right"/>
              <w:rPr>
                <w:rFonts w:ascii="Arial" w:hAnsi="Arial" w:cs="Arial"/>
                <w:sz w:val="18"/>
                <w:szCs w:val="18"/>
              </w:rPr>
            </w:pPr>
          </w:p>
        </w:tc>
      </w:tr>
      <w:tr w:rsidR="00104704" w:rsidRPr="00104704" w14:paraId="73DE3B5D" w14:textId="77777777" w:rsidTr="009A4AED">
        <w:tc>
          <w:tcPr>
            <w:tcW w:w="6284" w:type="dxa"/>
          </w:tcPr>
          <w:p w14:paraId="180BC102"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 xml:space="preserve">Modernizacija ulica u Staroj Gradiški – rekonstrukcija NC 7 Lj. Posavskog – „Sava“ d.o.o. </w:t>
            </w:r>
          </w:p>
        </w:tc>
        <w:tc>
          <w:tcPr>
            <w:tcW w:w="1358" w:type="dxa"/>
          </w:tcPr>
          <w:p w14:paraId="15F8167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633.000</w:t>
            </w:r>
          </w:p>
        </w:tc>
        <w:tc>
          <w:tcPr>
            <w:tcW w:w="1242" w:type="dxa"/>
          </w:tcPr>
          <w:p w14:paraId="6982713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278.600</w:t>
            </w:r>
          </w:p>
        </w:tc>
        <w:tc>
          <w:tcPr>
            <w:tcW w:w="1310" w:type="dxa"/>
          </w:tcPr>
          <w:p w14:paraId="4C3DA48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354.400</w:t>
            </w:r>
          </w:p>
        </w:tc>
      </w:tr>
      <w:tr w:rsidR="00104704" w:rsidRPr="00104704" w14:paraId="7D709F86" w14:textId="77777777" w:rsidTr="009A4AED">
        <w:tc>
          <w:tcPr>
            <w:tcW w:w="6284" w:type="dxa"/>
          </w:tcPr>
          <w:p w14:paraId="2F985AF1"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Modernizacija ulica u Staroj Gradiški – izrada projekta šetnice (Obala slavonskih graničara)</w:t>
            </w:r>
          </w:p>
        </w:tc>
        <w:tc>
          <w:tcPr>
            <w:tcW w:w="1358" w:type="dxa"/>
          </w:tcPr>
          <w:p w14:paraId="02E5A8A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87.000</w:t>
            </w:r>
          </w:p>
        </w:tc>
        <w:tc>
          <w:tcPr>
            <w:tcW w:w="1242" w:type="dxa"/>
          </w:tcPr>
          <w:p w14:paraId="3F83744B" w14:textId="77777777" w:rsidR="00104704" w:rsidRPr="00104704" w:rsidRDefault="00104704" w:rsidP="00104704">
            <w:pPr>
              <w:jc w:val="right"/>
              <w:rPr>
                <w:rFonts w:ascii="Arial" w:hAnsi="Arial" w:cs="Arial"/>
                <w:sz w:val="18"/>
                <w:szCs w:val="18"/>
              </w:rPr>
            </w:pPr>
          </w:p>
        </w:tc>
        <w:tc>
          <w:tcPr>
            <w:tcW w:w="1310" w:type="dxa"/>
          </w:tcPr>
          <w:p w14:paraId="31113D7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87.000</w:t>
            </w:r>
          </w:p>
        </w:tc>
      </w:tr>
      <w:tr w:rsidR="00104704" w:rsidRPr="00104704" w14:paraId="662BEE9D" w14:textId="77777777" w:rsidTr="009A4AED">
        <w:tc>
          <w:tcPr>
            <w:tcW w:w="6284" w:type="dxa"/>
          </w:tcPr>
          <w:p w14:paraId="64A4E3F2"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Uređenje Trga hrvatskih branitelja – izrada projekta</w:t>
            </w:r>
          </w:p>
        </w:tc>
        <w:tc>
          <w:tcPr>
            <w:tcW w:w="1358" w:type="dxa"/>
          </w:tcPr>
          <w:p w14:paraId="24C995F4"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110.000</w:t>
            </w:r>
          </w:p>
        </w:tc>
        <w:tc>
          <w:tcPr>
            <w:tcW w:w="1242" w:type="dxa"/>
          </w:tcPr>
          <w:p w14:paraId="648A7FB7" w14:textId="77777777" w:rsidR="00104704" w:rsidRPr="00104704" w:rsidRDefault="00104704" w:rsidP="00104704">
            <w:pPr>
              <w:jc w:val="right"/>
              <w:rPr>
                <w:rFonts w:ascii="Arial" w:hAnsi="Arial" w:cs="Arial"/>
                <w:sz w:val="18"/>
                <w:szCs w:val="18"/>
              </w:rPr>
            </w:pPr>
          </w:p>
        </w:tc>
        <w:tc>
          <w:tcPr>
            <w:tcW w:w="1310" w:type="dxa"/>
          </w:tcPr>
          <w:p w14:paraId="305273A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110.000</w:t>
            </w:r>
          </w:p>
        </w:tc>
      </w:tr>
      <w:tr w:rsidR="00104704" w:rsidRPr="00104704" w14:paraId="423B8692" w14:textId="77777777" w:rsidTr="009A4AED">
        <w:tc>
          <w:tcPr>
            <w:tcW w:w="6284" w:type="dxa"/>
          </w:tcPr>
          <w:p w14:paraId="3E6DDD2B"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Uređenje Trga hrvatskih branitelja – obnova prilaza Domu kulture</w:t>
            </w:r>
          </w:p>
        </w:tc>
        <w:tc>
          <w:tcPr>
            <w:tcW w:w="1358" w:type="dxa"/>
          </w:tcPr>
          <w:p w14:paraId="17CA963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50.000</w:t>
            </w:r>
          </w:p>
        </w:tc>
        <w:tc>
          <w:tcPr>
            <w:tcW w:w="1242" w:type="dxa"/>
          </w:tcPr>
          <w:p w14:paraId="51F06190" w14:textId="77777777" w:rsidR="00104704" w:rsidRPr="00104704" w:rsidRDefault="00104704" w:rsidP="00104704">
            <w:pPr>
              <w:jc w:val="right"/>
              <w:rPr>
                <w:rFonts w:ascii="Arial" w:hAnsi="Arial" w:cs="Arial"/>
                <w:sz w:val="18"/>
                <w:szCs w:val="18"/>
              </w:rPr>
            </w:pPr>
          </w:p>
        </w:tc>
        <w:tc>
          <w:tcPr>
            <w:tcW w:w="1310" w:type="dxa"/>
          </w:tcPr>
          <w:p w14:paraId="0DDBBF0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50.000</w:t>
            </w:r>
          </w:p>
        </w:tc>
      </w:tr>
      <w:tr w:rsidR="00104704" w:rsidRPr="00104704" w14:paraId="6ACD942B" w14:textId="77777777" w:rsidTr="009A4AED">
        <w:tc>
          <w:tcPr>
            <w:tcW w:w="6284" w:type="dxa"/>
          </w:tcPr>
          <w:p w14:paraId="00A65686"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Rekonstrukcija Doma kulture</w:t>
            </w:r>
          </w:p>
        </w:tc>
        <w:tc>
          <w:tcPr>
            <w:tcW w:w="1358" w:type="dxa"/>
          </w:tcPr>
          <w:p w14:paraId="0852111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3.858.000</w:t>
            </w:r>
          </w:p>
        </w:tc>
        <w:tc>
          <w:tcPr>
            <w:tcW w:w="1242" w:type="dxa"/>
          </w:tcPr>
          <w:p w14:paraId="4F66AB5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-171.096</w:t>
            </w:r>
          </w:p>
        </w:tc>
        <w:tc>
          <w:tcPr>
            <w:tcW w:w="1310" w:type="dxa"/>
          </w:tcPr>
          <w:p w14:paraId="30C759D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3.686.904</w:t>
            </w:r>
          </w:p>
        </w:tc>
      </w:tr>
      <w:tr w:rsidR="00104704" w:rsidRPr="00104704" w14:paraId="226C8552" w14:textId="77777777" w:rsidTr="009A4AED">
        <w:tc>
          <w:tcPr>
            <w:tcW w:w="6284" w:type="dxa"/>
          </w:tcPr>
          <w:p w14:paraId="6BBA2F61"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 xml:space="preserve">Opremanje Doma kulture  </w:t>
            </w:r>
          </w:p>
        </w:tc>
        <w:tc>
          <w:tcPr>
            <w:tcW w:w="1358" w:type="dxa"/>
          </w:tcPr>
          <w:p w14:paraId="60B87C8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242.000</w:t>
            </w:r>
          </w:p>
        </w:tc>
        <w:tc>
          <w:tcPr>
            <w:tcW w:w="1242" w:type="dxa"/>
          </w:tcPr>
          <w:p w14:paraId="208DE3E5" w14:textId="77777777" w:rsidR="00104704" w:rsidRPr="00104704" w:rsidRDefault="00104704" w:rsidP="00104704">
            <w:pPr>
              <w:jc w:val="right"/>
              <w:rPr>
                <w:rFonts w:ascii="Arial" w:hAnsi="Arial" w:cs="Arial"/>
                <w:sz w:val="18"/>
                <w:szCs w:val="18"/>
              </w:rPr>
            </w:pPr>
          </w:p>
        </w:tc>
        <w:tc>
          <w:tcPr>
            <w:tcW w:w="1310" w:type="dxa"/>
          </w:tcPr>
          <w:p w14:paraId="7E6C790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242.000</w:t>
            </w:r>
          </w:p>
        </w:tc>
      </w:tr>
      <w:tr w:rsidR="00104704" w:rsidRPr="00104704" w14:paraId="5F879DE8" w14:textId="77777777" w:rsidTr="009A4AED">
        <w:tc>
          <w:tcPr>
            <w:tcW w:w="6284" w:type="dxa"/>
          </w:tcPr>
          <w:p w14:paraId="38436B0A" w14:textId="77777777" w:rsidR="00104704" w:rsidRPr="00104704" w:rsidRDefault="00104704" w:rsidP="00104704">
            <w:pPr>
              <w:jc w:val="both"/>
              <w:rPr>
                <w:rFonts w:ascii="Arial" w:hAnsi="Arial" w:cs="Arial"/>
                <w:sz w:val="18"/>
                <w:szCs w:val="18"/>
              </w:rPr>
            </w:pPr>
            <w:r w:rsidRPr="00104704">
              <w:rPr>
                <w:rFonts w:ascii="Arial" w:hAnsi="Arial" w:cs="Arial"/>
                <w:sz w:val="18"/>
                <w:szCs w:val="18"/>
              </w:rPr>
              <w:t>Postavljanje kamera na općinskoj zgradi</w:t>
            </w:r>
          </w:p>
        </w:tc>
        <w:tc>
          <w:tcPr>
            <w:tcW w:w="1358" w:type="dxa"/>
          </w:tcPr>
          <w:p w14:paraId="0D6E26B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20.000</w:t>
            </w:r>
          </w:p>
        </w:tc>
        <w:tc>
          <w:tcPr>
            <w:tcW w:w="1242" w:type="dxa"/>
          </w:tcPr>
          <w:p w14:paraId="55D00A4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w:t>
            </w:r>
          </w:p>
        </w:tc>
        <w:tc>
          <w:tcPr>
            <w:tcW w:w="1310" w:type="dxa"/>
          </w:tcPr>
          <w:p w14:paraId="292730C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22.000</w:t>
            </w:r>
          </w:p>
        </w:tc>
      </w:tr>
      <w:tr w:rsidR="00104704" w:rsidRPr="00104704" w14:paraId="09590C55" w14:textId="77777777" w:rsidTr="009A4AED">
        <w:tc>
          <w:tcPr>
            <w:tcW w:w="6284" w:type="dxa"/>
          </w:tcPr>
          <w:p w14:paraId="70C1B607"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Urbana oprema</w:t>
            </w:r>
          </w:p>
        </w:tc>
        <w:tc>
          <w:tcPr>
            <w:tcW w:w="1358" w:type="dxa"/>
          </w:tcPr>
          <w:p w14:paraId="52712832" w14:textId="77777777" w:rsidR="00104704" w:rsidRPr="00104704" w:rsidRDefault="00104704" w:rsidP="00104704">
            <w:pPr>
              <w:jc w:val="right"/>
              <w:rPr>
                <w:rFonts w:ascii="Arial" w:hAnsi="Arial" w:cs="Arial"/>
                <w:sz w:val="18"/>
                <w:szCs w:val="18"/>
              </w:rPr>
            </w:pPr>
          </w:p>
        </w:tc>
        <w:tc>
          <w:tcPr>
            <w:tcW w:w="1242" w:type="dxa"/>
          </w:tcPr>
          <w:p w14:paraId="5A1FF78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c>
          <w:tcPr>
            <w:tcW w:w="1310" w:type="dxa"/>
          </w:tcPr>
          <w:p w14:paraId="1767EF6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4F67F657" w14:textId="77777777" w:rsidTr="009A4AED">
        <w:tc>
          <w:tcPr>
            <w:tcW w:w="6284" w:type="dxa"/>
          </w:tcPr>
          <w:p w14:paraId="383AC34A"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Opremanje mrtvačnica</w:t>
            </w:r>
          </w:p>
        </w:tc>
        <w:tc>
          <w:tcPr>
            <w:tcW w:w="1358" w:type="dxa"/>
          </w:tcPr>
          <w:p w14:paraId="4162C06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75.000</w:t>
            </w:r>
          </w:p>
        </w:tc>
        <w:tc>
          <w:tcPr>
            <w:tcW w:w="1242" w:type="dxa"/>
          </w:tcPr>
          <w:p w14:paraId="047B228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-75.000</w:t>
            </w:r>
          </w:p>
        </w:tc>
        <w:tc>
          <w:tcPr>
            <w:tcW w:w="1310" w:type="dxa"/>
          </w:tcPr>
          <w:p w14:paraId="02E968D9" w14:textId="77777777" w:rsidR="00104704" w:rsidRPr="00104704" w:rsidRDefault="00104704" w:rsidP="00104704">
            <w:pPr>
              <w:jc w:val="right"/>
              <w:rPr>
                <w:rFonts w:ascii="Arial" w:hAnsi="Arial" w:cs="Arial"/>
                <w:sz w:val="18"/>
                <w:szCs w:val="18"/>
              </w:rPr>
            </w:pPr>
          </w:p>
        </w:tc>
      </w:tr>
      <w:tr w:rsidR="00104704" w:rsidRPr="00104704" w14:paraId="5CF96D93" w14:textId="77777777" w:rsidTr="009A4AED">
        <w:tc>
          <w:tcPr>
            <w:tcW w:w="6284" w:type="dxa"/>
          </w:tcPr>
          <w:p w14:paraId="62625992"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Informatička oprema</w:t>
            </w:r>
          </w:p>
        </w:tc>
        <w:tc>
          <w:tcPr>
            <w:tcW w:w="1358" w:type="dxa"/>
          </w:tcPr>
          <w:p w14:paraId="7213317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8.000</w:t>
            </w:r>
          </w:p>
        </w:tc>
        <w:tc>
          <w:tcPr>
            <w:tcW w:w="1242" w:type="dxa"/>
          </w:tcPr>
          <w:p w14:paraId="655CC27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-8.000</w:t>
            </w:r>
          </w:p>
        </w:tc>
        <w:tc>
          <w:tcPr>
            <w:tcW w:w="1310" w:type="dxa"/>
          </w:tcPr>
          <w:p w14:paraId="329D70B4" w14:textId="77777777" w:rsidR="00104704" w:rsidRPr="00104704" w:rsidRDefault="00104704" w:rsidP="00104704">
            <w:pPr>
              <w:jc w:val="right"/>
              <w:rPr>
                <w:rFonts w:ascii="Arial" w:hAnsi="Arial" w:cs="Arial"/>
                <w:sz w:val="18"/>
                <w:szCs w:val="18"/>
              </w:rPr>
            </w:pPr>
          </w:p>
        </w:tc>
      </w:tr>
      <w:tr w:rsidR="00104704" w:rsidRPr="00104704" w14:paraId="1E623EAB" w14:textId="77777777" w:rsidTr="009A4AED">
        <w:tc>
          <w:tcPr>
            <w:tcW w:w="6284" w:type="dxa"/>
          </w:tcPr>
          <w:p w14:paraId="67ED857A" w14:textId="77777777" w:rsidR="00104704" w:rsidRPr="00104704" w:rsidRDefault="00104704" w:rsidP="00104704">
            <w:pPr>
              <w:jc w:val="both"/>
              <w:rPr>
                <w:rFonts w:ascii="Arial" w:hAnsi="Arial" w:cs="Arial"/>
                <w:sz w:val="18"/>
                <w:szCs w:val="18"/>
              </w:rPr>
            </w:pPr>
            <w:r w:rsidRPr="00104704">
              <w:rPr>
                <w:rFonts w:ascii="Arial" w:hAnsi="Arial" w:cs="Arial"/>
                <w:sz w:val="18"/>
                <w:szCs w:val="18"/>
                <w:shd w:val="clear" w:color="auto" w:fill="FFFFFF"/>
                <w:lang w:eastAsia="en-US"/>
              </w:rPr>
              <w:t>Oprema za visokokvalitetni besplatni pristup internetu za građane</w:t>
            </w:r>
            <w:r w:rsidRPr="00104704">
              <w:rPr>
                <w:rFonts w:ascii="Arial" w:hAnsi="Arial" w:cs="Arial"/>
                <w:sz w:val="18"/>
                <w:szCs w:val="18"/>
                <w:lang w:eastAsia="en-US"/>
              </w:rPr>
              <w:t xml:space="preserve"> </w:t>
            </w:r>
          </w:p>
        </w:tc>
        <w:tc>
          <w:tcPr>
            <w:tcW w:w="1358" w:type="dxa"/>
          </w:tcPr>
          <w:p w14:paraId="1E269AC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113.355</w:t>
            </w:r>
          </w:p>
        </w:tc>
        <w:tc>
          <w:tcPr>
            <w:tcW w:w="1242" w:type="dxa"/>
          </w:tcPr>
          <w:p w14:paraId="4A0D5927" w14:textId="77777777" w:rsidR="00104704" w:rsidRPr="00104704" w:rsidRDefault="00104704" w:rsidP="00104704">
            <w:pPr>
              <w:jc w:val="right"/>
              <w:rPr>
                <w:rFonts w:ascii="Arial" w:hAnsi="Arial" w:cs="Arial"/>
                <w:sz w:val="18"/>
                <w:szCs w:val="18"/>
              </w:rPr>
            </w:pPr>
          </w:p>
        </w:tc>
        <w:tc>
          <w:tcPr>
            <w:tcW w:w="1310" w:type="dxa"/>
          </w:tcPr>
          <w:p w14:paraId="7D220D3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113.355</w:t>
            </w:r>
          </w:p>
        </w:tc>
      </w:tr>
      <w:tr w:rsidR="00104704" w:rsidRPr="00104704" w14:paraId="343C7BA2" w14:textId="77777777" w:rsidTr="009A4AED">
        <w:tc>
          <w:tcPr>
            <w:tcW w:w="6284" w:type="dxa"/>
          </w:tcPr>
          <w:p w14:paraId="3A0ADC72"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LED žarulje</w:t>
            </w:r>
          </w:p>
        </w:tc>
        <w:tc>
          <w:tcPr>
            <w:tcW w:w="1358" w:type="dxa"/>
          </w:tcPr>
          <w:p w14:paraId="4DB7CF5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7.000</w:t>
            </w:r>
          </w:p>
        </w:tc>
        <w:tc>
          <w:tcPr>
            <w:tcW w:w="1242" w:type="dxa"/>
          </w:tcPr>
          <w:p w14:paraId="1F9A12D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-7.000</w:t>
            </w:r>
          </w:p>
        </w:tc>
        <w:tc>
          <w:tcPr>
            <w:tcW w:w="1310" w:type="dxa"/>
          </w:tcPr>
          <w:p w14:paraId="74D1EB4A" w14:textId="77777777" w:rsidR="00104704" w:rsidRPr="00104704" w:rsidRDefault="00104704" w:rsidP="00104704">
            <w:pPr>
              <w:jc w:val="right"/>
              <w:rPr>
                <w:rFonts w:ascii="Arial" w:hAnsi="Arial" w:cs="Arial"/>
                <w:sz w:val="18"/>
                <w:szCs w:val="18"/>
              </w:rPr>
            </w:pPr>
          </w:p>
        </w:tc>
      </w:tr>
      <w:tr w:rsidR="00104704" w:rsidRPr="00104704" w14:paraId="6D319DD1" w14:textId="77777777" w:rsidTr="009A4AED">
        <w:tc>
          <w:tcPr>
            <w:tcW w:w="6284" w:type="dxa"/>
          </w:tcPr>
          <w:p w14:paraId="0F5FB22C"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Oprema za vlastiti komunalni pogon</w:t>
            </w:r>
          </w:p>
        </w:tc>
        <w:tc>
          <w:tcPr>
            <w:tcW w:w="1358" w:type="dxa"/>
          </w:tcPr>
          <w:p w14:paraId="6542FDE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6.000</w:t>
            </w:r>
          </w:p>
        </w:tc>
        <w:tc>
          <w:tcPr>
            <w:tcW w:w="1242" w:type="dxa"/>
          </w:tcPr>
          <w:p w14:paraId="561452E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-6.000</w:t>
            </w:r>
          </w:p>
        </w:tc>
        <w:tc>
          <w:tcPr>
            <w:tcW w:w="1310" w:type="dxa"/>
          </w:tcPr>
          <w:p w14:paraId="64BE222A" w14:textId="77777777" w:rsidR="00104704" w:rsidRPr="00104704" w:rsidRDefault="00104704" w:rsidP="00104704">
            <w:pPr>
              <w:jc w:val="right"/>
              <w:rPr>
                <w:rFonts w:ascii="Arial" w:hAnsi="Arial" w:cs="Arial"/>
                <w:sz w:val="18"/>
                <w:szCs w:val="18"/>
              </w:rPr>
            </w:pPr>
          </w:p>
        </w:tc>
      </w:tr>
      <w:tr w:rsidR="00104704" w:rsidRPr="00104704" w14:paraId="7D4A22C9" w14:textId="77777777" w:rsidTr="009A4AED">
        <w:tc>
          <w:tcPr>
            <w:tcW w:w="6284" w:type="dxa"/>
          </w:tcPr>
          <w:p w14:paraId="23803EBB"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Oprema za rekreaciju</w:t>
            </w:r>
          </w:p>
        </w:tc>
        <w:tc>
          <w:tcPr>
            <w:tcW w:w="1358" w:type="dxa"/>
          </w:tcPr>
          <w:p w14:paraId="09F363A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65.000</w:t>
            </w:r>
          </w:p>
        </w:tc>
        <w:tc>
          <w:tcPr>
            <w:tcW w:w="1242" w:type="dxa"/>
          </w:tcPr>
          <w:p w14:paraId="5943B23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-65.000</w:t>
            </w:r>
          </w:p>
        </w:tc>
        <w:tc>
          <w:tcPr>
            <w:tcW w:w="1310" w:type="dxa"/>
          </w:tcPr>
          <w:p w14:paraId="15190E66" w14:textId="77777777" w:rsidR="00104704" w:rsidRPr="00104704" w:rsidRDefault="00104704" w:rsidP="00104704">
            <w:pPr>
              <w:jc w:val="right"/>
              <w:rPr>
                <w:rFonts w:ascii="Arial" w:hAnsi="Arial" w:cs="Arial"/>
                <w:sz w:val="18"/>
                <w:szCs w:val="18"/>
              </w:rPr>
            </w:pPr>
          </w:p>
        </w:tc>
      </w:tr>
      <w:tr w:rsidR="00104704" w:rsidRPr="00104704" w14:paraId="42F603D0" w14:textId="77777777" w:rsidTr="009A4AED">
        <w:tc>
          <w:tcPr>
            <w:tcW w:w="6284" w:type="dxa"/>
          </w:tcPr>
          <w:p w14:paraId="20258104" w14:textId="77777777" w:rsidR="00104704" w:rsidRPr="00104704" w:rsidRDefault="00104704" w:rsidP="00104704">
            <w:pPr>
              <w:jc w:val="both"/>
              <w:rPr>
                <w:rFonts w:ascii="Arial" w:hAnsi="Arial" w:cs="Arial"/>
                <w:sz w:val="18"/>
                <w:szCs w:val="18"/>
                <w:shd w:val="clear" w:color="auto" w:fill="FFFFFF"/>
                <w:lang w:eastAsia="en-US"/>
              </w:rPr>
            </w:pPr>
            <w:r w:rsidRPr="00104704">
              <w:rPr>
                <w:rFonts w:ascii="Arial" w:hAnsi="Arial" w:cs="Arial"/>
                <w:sz w:val="18"/>
                <w:szCs w:val="18"/>
                <w:shd w:val="clear" w:color="auto" w:fill="FFFFFF"/>
                <w:lang w:eastAsia="en-US"/>
              </w:rPr>
              <w:t>Opremanje Područne škole Stara Gradiška</w:t>
            </w:r>
          </w:p>
        </w:tc>
        <w:tc>
          <w:tcPr>
            <w:tcW w:w="1358" w:type="dxa"/>
          </w:tcPr>
          <w:p w14:paraId="59D3440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c>
          <w:tcPr>
            <w:tcW w:w="1242" w:type="dxa"/>
          </w:tcPr>
          <w:p w14:paraId="18E4B421" w14:textId="77777777" w:rsidR="00104704" w:rsidRPr="00104704" w:rsidRDefault="00104704" w:rsidP="00104704">
            <w:pPr>
              <w:jc w:val="right"/>
              <w:rPr>
                <w:rFonts w:ascii="Arial" w:hAnsi="Arial" w:cs="Arial"/>
                <w:sz w:val="18"/>
                <w:szCs w:val="18"/>
              </w:rPr>
            </w:pPr>
          </w:p>
        </w:tc>
        <w:tc>
          <w:tcPr>
            <w:tcW w:w="1310" w:type="dxa"/>
          </w:tcPr>
          <w:p w14:paraId="18DF20B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bl>
    <w:p w14:paraId="72FD1069" w14:textId="77777777" w:rsidR="00104704" w:rsidRPr="00104704" w:rsidRDefault="00104704" w:rsidP="00104704">
      <w:pPr>
        <w:jc w:val="both"/>
        <w:rPr>
          <w:rFonts w:ascii="Arial" w:hAnsi="Arial" w:cs="Arial"/>
          <w:sz w:val="20"/>
          <w:szCs w:val="20"/>
        </w:rPr>
      </w:pPr>
    </w:p>
    <w:p w14:paraId="716B81C7" w14:textId="77777777" w:rsidR="00104704" w:rsidRPr="00104704" w:rsidRDefault="00104704" w:rsidP="00104704">
      <w:pPr>
        <w:jc w:val="both"/>
        <w:rPr>
          <w:rFonts w:ascii="Arial" w:hAnsi="Arial" w:cs="Arial"/>
          <w:sz w:val="20"/>
          <w:szCs w:val="20"/>
        </w:rPr>
      </w:pPr>
    </w:p>
    <w:p w14:paraId="445EB664" w14:textId="77777777" w:rsidR="00104704" w:rsidRPr="00104704" w:rsidRDefault="00104704" w:rsidP="00104704">
      <w:pPr>
        <w:jc w:val="both"/>
        <w:rPr>
          <w:rFonts w:ascii="Arial" w:hAnsi="Arial" w:cs="Arial"/>
          <w:b/>
          <w:bCs/>
          <w:caps/>
          <w:sz w:val="22"/>
          <w:szCs w:val="22"/>
        </w:rPr>
      </w:pPr>
      <w:r w:rsidRPr="00104704">
        <w:rPr>
          <w:rFonts w:ascii="Arial" w:hAnsi="Arial" w:cs="Arial"/>
          <w:b/>
          <w:bCs/>
          <w:caps/>
          <w:sz w:val="22"/>
          <w:szCs w:val="22"/>
        </w:rPr>
        <w:t>Primici od financijske imovine i zaduživanja</w:t>
      </w:r>
    </w:p>
    <w:p w14:paraId="0087E0FD" w14:textId="77777777" w:rsidR="00104704" w:rsidRPr="00104704" w:rsidRDefault="00104704" w:rsidP="00104704">
      <w:pPr>
        <w:jc w:val="both"/>
        <w:rPr>
          <w:rFonts w:ascii="Arial" w:hAnsi="Arial" w:cs="Arial"/>
          <w:sz w:val="20"/>
          <w:szCs w:val="20"/>
        </w:rPr>
      </w:pPr>
    </w:p>
    <w:p w14:paraId="77CF0866" w14:textId="77777777" w:rsidR="00104704" w:rsidRPr="00104704" w:rsidRDefault="00104704" w:rsidP="00104704">
      <w:pPr>
        <w:jc w:val="both"/>
        <w:rPr>
          <w:rFonts w:ascii="Arial" w:eastAsiaTheme="minorHAnsi" w:hAnsi="Arial" w:cs="Arial"/>
          <w:color w:val="231F20"/>
          <w:sz w:val="22"/>
          <w:szCs w:val="22"/>
          <w:shd w:val="clear" w:color="auto" w:fill="FFFFFF"/>
          <w:lang w:eastAsia="en-US"/>
        </w:rPr>
      </w:pPr>
      <w:r w:rsidRPr="00104704">
        <w:rPr>
          <w:rFonts w:ascii="Arial" w:eastAsiaTheme="minorHAnsi" w:hAnsi="Arial" w:cs="Arial"/>
          <w:color w:val="231F20"/>
          <w:sz w:val="22"/>
          <w:szCs w:val="22"/>
          <w:shd w:val="clear" w:color="auto" w:fill="FFFFFF"/>
          <w:lang w:eastAsia="en-US"/>
        </w:rPr>
        <w:t xml:space="preserve">S obzirom da na računu poreza na dohodak i prireza porezu na dohodak u razdoblju od 10.05.2021 do 31.12.2021. godine nije bilo dovoljno sredstava za izvršenje povrata poreza i prireza porezu na dohodak po godišnjoj prijavi za 2020. godinu, nedostajuća sredstva namirena su na teret državnog proračuna. Dio sredstva državnog  proračuna korištenih za izvršenje povrata poreza na dohodak i prireza porezu na dohodak je do 31.12.2021. godine vraćen, a preostali dio u iznosu od 160.050 kn iskazan je kao zajam iz državnog proračuna i bit će  vraćen u 2022. godini u četiri jednaka mjesečna obroka.  </w:t>
      </w:r>
    </w:p>
    <w:p w14:paraId="5C821DA0" w14:textId="77777777" w:rsidR="00104704" w:rsidRPr="00104704" w:rsidRDefault="00104704" w:rsidP="00104704">
      <w:pPr>
        <w:jc w:val="both"/>
        <w:rPr>
          <w:rFonts w:ascii="Arial" w:hAnsi="Arial" w:cs="Arial"/>
          <w:sz w:val="22"/>
          <w:szCs w:val="22"/>
        </w:rPr>
      </w:pPr>
    </w:p>
    <w:p w14:paraId="06B77026" w14:textId="77777777" w:rsidR="00104704" w:rsidRPr="00104704" w:rsidRDefault="00104704" w:rsidP="00104704">
      <w:pPr>
        <w:jc w:val="both"/>
        <w:rPr>
          <w:rFonts w:ascii="Arial" w:hAnsi="Arial" w:cs="Arial"/>
          <w:b/>
          <w:bCs/>
          <w:sz w:val="20"/>
          <w:szCs w:val="20"/>
        </w:rPr>
      </w:pPr>
      <w:r w:rsidRPr="00104704">
        <w:rPr>
          <w:rFonts w:ascii="Arial" w:hAnsi="Arial" w:cs="Arial"/>
          <w:b/>
          <w:bCs/>
          <w:sz w:val="20"/>
          <w:szCs w:val="20"/>
        </w:rPr>
        <w:t xml:space="preserve">Rashodi prema funkcijskoj klasifikaciji </w:t>
      </w:r>
    </w:p>
    <w:tbl>
      <w:tblPr>
        <w:tblW w:w="9781" w:type="dxa"/>
        <w:tblLook w:val="04A0" w:firstRow="1" w:lastRow="0" w:firstColumn="1" w:lastColumn="0" w:noHBand="0" w:noVBand="1"/>
      </w:tblPr>
      <w:tblGrid>
        <w:gridCol w:w="417"/>
        <w:gridCol w:w="618"/>
        <w:gridCol w:w="5371"/>
        <w:gridCol w:w="1221"/>
        <w:gridCol w:w="1142"/>
        <w:gridCol w:w="1016"/>
      </w:tblGrid>
      <w:tr w:rsidR="005A680D" w:rsidRPr="00104704" w14:paraId="0A8751BA" w14:textId="77777777" w:rsidTr="005A680D">
        <w:trPr>
          <w:trHeight w:val="638"/>
        </w:trPr>
        <w:tc>
          <w:tcPr>
            <w:tcW w:w="6402" w:type="dxa"/>
            <w:gridSpan w:val="3"/>
            <w:tcBorders>
              <w:top w:val="single" w:sz="4" w:space="0" w:color="auto"/>
              <w:left w:val="nil"/>
              <w:bottom w:val="single" w:sz="4" w:space="0" w:color="auto"/>
              <w:right w:val="nil"/>
            </w:tcBorders>
            <w:shd w:val="clear" w:color="auto" w:fill="auto"/>
            <w:noWrap/>
            <w:vAlign w:val="bottom"/>
            <w:hideMark/>
          </w:tcPr>
          <w:p w14:paraId="4656204B" w14:textId="77777777" w:rsidR="00104704" w:rsidRPr="00104704" w:rsidRDefault="00104704" w:rsidP="00104704">
            <w:pPr>
              <w:rPr>
                <w:rFonts w:ascii="Arial" w:hAnsi="Arial" w:cs="Arial"/>
                <w:sz w:val="18"/>
                <w:szCs w:val="18"/>
              </w:rPr>
            </w:pPr>
            <w:r w:rsidRPr="00104704">
              <w:rPr>
                <w:rFonts w:ascii="Arial" w:hAnsi="Arial" w:cs="Arial"/>
                <w:sz w:val="18"/>
                <w:szCs w:val="18"/>
              </w:rPr>
              <w:t>BROJČANA OZNAKA I NAZIV</w:t>
            </w:r>
          </w:p>
        </w:tc>
        <w:tc>
          <w:tcPr>
            <w:tcW w:w="1221" w:type="dxa"/>
            <w:tcBorders>
              <w:top w:val="single" w:sz="4" w:space="0" w:color="auto"/>
              <w:left w:val="nil"/>
              <w:bottom w:val="single" w:sz="4" w:space="0" w:color="auto"/>
              <w:right w:val="nil"/>
            </w:tcBorders>
            <w:shd w:val="clear" w:color="000000" w:fill="FFFFFF"/>
            <w:vAlign w:val="bottom"/>
            <w:hideMark/>
          </w:tcPr>
          <w:p w14:paraId="7121C9D1" w14:textId="77777777" w:rsidR="00104704" w:rsidRPr="00104704" w:rsidRDefault="00104704" w:rsidP="00104704">
            <w:pPr>
              <w:jc w:val="center"/>
              <w:rPr>
                <w:rFonts w:ascii="Arial" w:hAnsi="Arial" w:cs="Arial"/>
                <w:color w:val="000000"/>
                <w:sz w:val="18"/>
                <w:szCs w:val="18"/>
              </w:rPr>
            </w:pPr>
            <w:r w:rsidRPr="00104704">
              <w:rPr>
                <w:rFonts w:ascii="Arial" w:hAnsi="Arial" w:cs="Arial"/>
                <w:color w:val="000000"/>
                <w:sz w:val="18"/>
                <w:szCs w:val="18"/>
              </w:rPr>
              <w:t>PLAN ZA 2021</w:t>
            </w:r>
          </w:p>
        </w:tc>
        <w:tc>
          <w:tcPr>
            <w:tcW w:w="1142" w:type="dxa"/>
            <w:tcBorders>
              <w:top w:val="single" w:sz="4" w:space="0" w:color="auto"/>
              <w:left w:val="nil"/>
              <w:bottom w:val="single" w:sz="4" w:space="0" w:color="auto"/>
              <w:right w:val="nil"/>
            </w:tcBorders>
            <w:shd w:val="clear" w:color="000000" w:fill="FFFFFF"/>
            <w:vAlign w:val="bottom"/>
            <w:hideMark/>
          </w:tcPr>
          <w:p w14:paraId="38483855" w14:textId="77777777" w:rsidR="00104704" w:rsidRPr="00104704" w:rsidRDefault="00104704" w:rsidP="00104704">
            <w:pPr>
              <w:jc w:val="center"/>
              <w:rPr>
                <w:rFonts w:ascii="Arial" w:hAnsi="Arial" w:cs="Arial"/>
                <w:color w:val="000000"/>
                <w:sz w:val="18"/>
                <w:szCs w:val="18"/>
              </w:rPr>
            </w:pPr>
            <w:r w:rsidRPr="00104704">
              <w:rPr>
                <w:rFonts w:ascii="Arial" w:hAnsi="Arial" w:cs="Arial"/>
                <w:color w:val="000000"/>
                <w:sz w:val="18"/>
                <w:szCs w:val="18"/>
              </w:rPr>
              <w:t>NOVI PLAN ZA 2021</w:t>
            </w:r>
          </w:p>
        </w:tc>
        <w:tc>
          <w:tcPr>
            <w:tcW w:w="1016" w:type="dxa"/>
            <w:tcBorders>
              <w:top w:val="single" w:sz="4" w:space="0" w:color="auto"/>
              <w:left w:val="nil"/>
              <w:bottom w:val="single" w:sz="4" w:space="0" w:color="auto"/>
              <w:right w:val="nil"/>
            </w:tcBorders>
            <w:shd w:val="clear" w:color="auto" w:fill="auto"/>
            <w:noWrap/>
            <w:vAlign w:val="bottom"/>
            <w:hideMark/>
          </w:tcPr>
          <w:p w14:paraId="45A5F3D0" w14:textId="77777777" w:rsidR="00104704" w:rsidRPr="00104704" w:rsidRDefault="00104704" w:rsidP="00104704">
            <w:pPr>
              <w:rPr>
                <w:rFonts w:ascii="Arial" w:hAnsi="Arial" w:cs="Arial"/>
                <w:sz w:val="18"/>
                <w:szCs w:val="18"/>
              </w:rPr>
            </w:pPr>
            <w:r w:rsidRPr="00104704">
              <w:rPr>
                <w:rFonts w:ascii="Arial" w:hAnsi="Arial" w:cs="Arial"/>
                <w:sz w:val="18"/>
                <w:szCs w:val="18"/>
              </w:rPr>
              <w:t>INDEKS</w:t>
            </w:r>
          </w:p>
        </w:tc>
      </w:tr>
      <w:tr w:rsidR="005A680D" w:rsidRPr="00104704" w14:paraId="2217E2DF" w14:textId="77777777" w:rsidTr="005A680D">
        <w:trPr>
          <w:trHeight w:val="260"/>
        </w:trPr>
        <w:tc>
          <w:tcPr>
            <w:tcW w:w="6402" w:type="dxa"/>
            <w:gridSpan w:val="3"/>
            <w:tcBorders>
              <w:top w:val="single" w:sz="4" w:space="0" w:color="auto"/>
              <w:left w:val="nil"/>
              <w:bottom w:val="nil"/>
              <w:right w:val="nil"/>
            </w:tcBorders>
            <w:shd w:val="clear" w:color="auto" w:fill="auto"/>
            <w:noWrap/>
            <w:vAlign w:val="bottom"/>
            <w:hideMark/>
          </w:tcPr>
          <w:p w14:paraId="0456F3E9"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UKUPNI RASHODI</w:t>
            </w:r>
          </w:p>
        </w:tc>
        <w:tc>
          <w:tcPr>
            <w:tcW w:w="1221" w:type="dxa"/>
            <w:tcBorders>
              <w:top w:val="single" w:sz="4" w:space="0" w:color="auto"/>
              <w:left w:val="nil"/>
              <w:bottom w:val="nil"/>
              <w:right w:val="nil"/>
            </w:tcBorders>
            <w:shd w:val="clear" w:color="auto" w:fill="auto"/>
            <w:noWrap/>
            <w:vAlign w:val="bottom"/>
            <w:hideMark/>
          </w:tcPr>
          <w:p w14:paraId="16D7F2FC"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10.470.392</w:t>
            </w:r>
          </w:p>
        </w:tc>
        <w:tc>
          <w:tcPr>
            <w:tcW w:w="1142" w:type="dxa"/>
            <w:tcBorders>
              <w:top w:val="single" w:sz="4" w:space="0" w:color="auto"/>
              <w:left w:val="nil"/>
              <w:bottom w:val="nil"/>
              <w:right w:val="nil"/>
            </w:tcBorders>
            <w:shd w:val="clear" w:color="auto" w:fill="auto"/>
            <w:noWrap/>
            <w:vAlign w:val="bottom"/>
            <w:hideMark/>
          </w:tcPr>
          <w:p w14:paraId="75917001"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9.136.445</w:t>
            </w:r>
          </w:p>
        </w:tc>
        <w:tc>
          <w:tcPr>
            <w:tcW w:w="1016" w:type="dxa"/>
            <w:tcBorders>
              <w:top w:val="single" w:sz="4" w:space="0" w:color="auto"/>
              <w:left w:val="nil"/>
              <w:bottom w:val="nil"/>
              <w:right w:val="nil"/>
            </w:tcBorders>
            <w:shd w:val="clear" w:color="auto" w:fill="auto"/>
            <w:noWrap/>
            <w:vAlign w:val="bottom"/>
            <w:hideMark/>
          </w:tcPr>
          <w:p w14:paraId="6782DAF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87,26</w:t>
            </w:r>
          </w:p>
        </w:tc>
      </w:tr>
      <w:tr w:rsidR="005A680D" w:rsidRPr="00104704" w14:paraId="474F5D89" w14:textId="77777777" w:rsidTr="005A680D">
        <w:trPr>
          <w:trHeight w:val="240"/>
        </w:trPr>
        <w:tc>
          <w:tcPr>
            <w:tcW w:w="413" w:type="dxa"/>
            <w:tcBorders>
              <w:top w:val="nil"/>
              <w:left w:val="nil"/>
              <w:bottom w:val="nil"/>
              <w:right w:val="nil"/>
            </w:tcBorders>
            <w:shd w:val="clear" w:color="auto" w:fill="auto"/>
            <w:noWrap/>
            <w:vAlign w:val="bottom"/>
            <w:hideMark/>
          </w:tcPr>
          <w:p w14:paraId="09673904"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01</w:t>
            </w:r>
          </w:p>
        </w:tc>
        <w:tc>
          <w:tcPr>
            <w:tcW w:w="618" w:type="dxa"/>
            <w:tcBorders>
              <w:top w:val="nil"/>
              <w:left w:val="nil"/>
              <w:bottom w:val="nil"/>
              <w:right w:val="nil"/>
            </w:tcBorders>
            <w:shd w:val="clear" w:color="000000" w:fill="FFFFFF"/>
            <w:noWrap/>
            <w:vAlign w:val="bottom"/>
            <w:hideMark/>
          </w:tcPr>
          <w:p w14:paraId="5803042D"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06C41542"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Opće javne usluge</w:t>
            </w:r>
          </w:p>
        </w:tc>
        <w:tc>
          <w:tcPr>
            <w:tcW w:w="1221" w:type="dxa"/>
            <w:tcBorders>
              <w:top w:val="nil"/>
              <w:left w:val="nil"/>
              <w:bottom w:val="nil"/>
              <w:right w:val="nil"/>
            </w:tcBorders>
            <w:shd w:val="clear" w:color="auto" w:fill="auto"/>
            <w:noWrap/>
            <w:vAlign w:val="bottom"/>
            <w:hideMark/>
          </w:tcPr>
          <w:p w14:paraId="2B702F76"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1.417.474</w:t>
            </w:r>
          </w:p>
        </w:tc>
        <w:tc>
          <w:tcPr>
            <w:tcW w:w="1142" w:type="dxa"/>
            <w:tcBorders>
              <w:top w:val="nil"/>
              <w:left w:val="nil"/>
              <w:bottom w:val="nil"/>
              <w:right w:val="nil"/>
            </w:tcBorders>
            <w:shd w:val="clear" w:color="auto" w:fill="auto"/>
            <w:noWrap/>
            <w:vAlign w:val="bottom"/>
            <w:hideMark/>
          </w:tcPr>
          <w:p w14:paraId="09D99B56"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1.297.639</w:t>
            </w:r>
          </w:p>
        </w:tc>
        <w:tc>
          <w:tcPr>
            <w:tcW w:w="1016" w:type="dxa"/>
            <w:tcBorders>
              <w:top w:val="nil"/>
              <w:left w:val="nil"/>
              <w:bottom w:val="nil"/>
              <w:right w:val="nil"/>
            </w:tcBorders>
            <w:shd w:val="clear" w:color="auto" w:fill="auto"/>
            <w:noWrap/>
            <w:vAlign w:val="bottom"/>
            <w:hideMark/>
          </w:tcPr>
          <w:p w14:paraId="7C28E11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91,55</w:t>
            </w:r>
          </w:p>
        </w:tc>
      </w:tr>
      <w:tr w:rsidR="005A680D" w:rsidRPr="00104704" w14:paraId="440ED5AE" w14:textId="77777777" w:rsidTr="00DE2EC8">
        <w:trPr>
          <w:trHeight w:val="240"/>
        </w:trPr>
        <w:tc>
          <w:tcPr>
            <w:tcW w:w="413" w:type="dxa"/>
            <w:tcBorders>
              <w:top w:val="nil"/>
              <w:left w:val="nil"/>
              <w:bottom w:val="nil"/>
              <w:right w:val="nil"/>
            </w:tcBorders>
            <w:shd w:val="clear" w:color="auto" w:fill="auto"/>
            <w:noWrap/>
            <w:vAlign w:val="bottom"/>
            <w:hideMark/>
          </w:tcPr>
          <w:p w14:paraId="4AC41D1F"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hideMark/>
          </w:tcPr>
          <w:p w14:paraId="609E0B9F" w14:textId="77777777" w:rsidR="00104704" w:rsidRPr="00104704" w:rsidRDefault="00104704" w:rsidP="00DE2EC8">
            <w:pPr>
              <w:rPr>
                <w:rFonts w:ascii="Arial" w:hAnsi="Arial" w:cs="Arial"/>
                <w:sz w:val="18"/>
                <w:szCs w:val="18"/>
              </w:rPr>
            </w:pPr>
            <w:r w:rsidRPr="00104704">
              <w:rPr>
                <w:rFonts w:ascii="Arial" w:hAnsi="Arial" w:cs="Arial"/>
                <w:sz w:val="18"/>
                <w:szCs w:val="18"/>
              </w:rPr>
              <w:t>011</w:t>
            </w:r>
          </w:p>
        </w:tc>
        <w:tc>
          <w:tcPr>
            <w:tcW w:w="5371" w:type="dxa"/>
            <w:tcBorders>
              <w:top w:val="nil"/>
              <w:left w:val="nil"/>
              <w:bottom w:val="nil"/>
              <w:right w:val="nil"/>
            </w:tcBorders>
            <w:shd w:val="clear" w:color="auto" w:fill="auto"/>
            <w:noWrap/>
            <w:vAlign w:val="bottom"/>
            <w:hideMark/>
          </w:tcPr>
          <w:p w14:paraId="2A30B90A" w14:textId="77777777" w:rsidR="00104704" w:rsidRPr="00104704" w:rsidRDefault="00104704" w:rsidP="00104704">
            <w:pPr>
              <w:rPr>
                <w:rFonts w:ascii="Arial" w:hAnsi="Arial" w:cs="Arial"/>
                <w:sz w:val="18"/>
                <w:szCs w:val="18"/>
              </w:rPr>
            </w:pPr>
            <w:r w:rsidRPr="00104704">
              <w:rPr>
                <w:rFonts w:ascii="Arial" w:hAnsi="Arial" w:cs="Arial"/>
                <w:sz w:val="18"/>
                <w:szCs w:val="18"/>
              </w:rPr>
              <w:t>Izvršna i zakonodavna tijela, financijski i fiskalni poslovi, vanjska politika</w:t>
            </w:r>
          </w:p>
        </w:tc>
        <w:tc>
          <w:tcPr>
            <w:tcW w:w="1221" w:type="dxa"/>
            <w:tcBorders>
              <w:top w:val="nil"/>
              <w:left w:val="nil"/>
              <w:bottom w:val="nil"/>
              <w:right w:val="nil"/>
            </w:tcBorders>
            <w:shd w:val="clear" w:color="auto" w:fill="auto"/>
            <w:noWrap/>
            <w:hideMark/>
          </w:tcPr>
          <w:p w14:paraId="2A378C27"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1.180.811</w:t>
            </w:r>
          </w:p>
        </w:tc>
        <w:tc>
          <w:tcPr>
            <w:tcW w:w="1142" w:type="dxa"/>
            <w:tcBorders>
              <w:top w:val="nil"/>
              <w:left w:val="nil"/>
              <w:bottom w:val="nil"/>
              <w:right w:val="nil"/>
            </w:tcBorders>
            <w:shd w:val="clear" w:color="auto" w:fill="auto"/>
            <w:noWrap/>
            <w:hideMark/>
          </w:tcPr>
          <w:p w14:paraId="30086DA4" w14:textId="77777777" w:rsidR="00104704" w:rsidRPr="00104704" w:rsidRDefault="00104704" w:rsidP="00DE2EC8">
            <w:pPr>
              <w:jc w:val="right"/>
              <w:rPr>
                <w:rFonts w:ascii="Arial" w:hAnsi="Arial" w:cs="Arial"/>
                <w:color w:val="000000"/>
                <w:sz w:val="18"/>
                <w:szCs w:val="18"/>
              </w:rPr>
            </w:pPr>
            <w:r w:rsidRPr="00104704">
              <w:rPr>
                <w:rFonts w:ascii="Arial" w:hAnsi="Arial" w:cs="Arial"/>
                <w:color w:val="000000"/>
                <w:sz w:val="18"/>
                <w:szCs w:val="18"/>
              </w:rPr>
              <w:t>1.093.976</w:t>
            </w:r>
          </w:p>
        </w:tc>
        <w:tc>
          <w:tcPr>
            <w:tcW w:w="1016" w:type="dxa"/>
            <w:tcBorders>
              <w:top w:val="nil"/>
              <w:left w:val="nil"/>
              <w:bottom w:val="nil"/>
              <w:right w:val="nil"/>
            </w:tcBorders>
            <w:shd w:val="clear" w:color="auto" w:fill="auto"/>
            <w:noWrap/>
            <w:hideMark/>
          </w:tcPr>
          <w:p w14:paraId="4E62EC44"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92,65</w:t>
            </w:r>
          </w:p>
        </w:tc>
      </w:tr>
      <w:tr w:rsidR="005A680D" w:rsidRPr="00104704" w14:paraId="2F93180A" w14:textId="77777777" w:rsidTr="005A680D">
        <w:trPr>
          <w:trHeight w:val="240"/>
        </w:trPr>
        <w:tc>
          <w:tcPr>
            <w:tcW w:w="413" w:type="dxa"/>
            <w:tcBorders>
              <w:top w:val="nil"/>
              <w:left w:val="nil"/>
              <w:bottom w:val="nil"/>
              <w:right w:val="nil"/>
            </w:tcBorders>
            <w:shd w:val="clear" w:color="auto" w:fill="auto"/>
            <w:noWrap/>
            <w:vAlign w:val="bottom"/>
            <w:hideMark/>
          </w:tcPr>
          <w:p w14:paraId="08283A0C"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0A479CEE" w14:textId="77777777" w:rsidR="00104704" w:rsidRPr="00104704" w:rsidRDefault="00104704" w:rsidP="00104704">
            <w:pPr>
              <w:rPr>
                <w:rFonts w:ascii="Arial" w:hAnsi="Arial" w:cs="Arial"/>
                <w:sz w:val="18"/>
                <w:szCs w:val="18"/>
              </w:rPr>
            </w:pPr>
            <w:r w:rsidRPr="00104704">
              <w:rPr>
                <w:rFonts w:ascii="Arial" w:hAnsi="Arial" w:cs="Arial"/>
                <w:sz w:val="18"/>
                <w:szCs w:val="18"/>
              </w:rPr>
              <w:t>013</w:t>
            </w:r>
          </w:p>
        </w:tc>
        <w:tc>
          <w:tcPr>
            <w:tcW w:w="5371" w:type="dxa"/>
            <w:tcBorders>
              <w:top w:val="nil"/>
              <w:left w:val="nil"/>
              <w:bottom w:val="nil"/>
              <w:right w:val="nil"/>
            </w:tcBorders>
            <w:shd w:val="clear" w:color="auto" w:fill="auto"/>
            <w:noWrap/>
            <w:vAlign w:val="bottom"/>
            <w:hideMark/>
          </w:tcPr>
          <w:p w14:paraId="785BFD45" w14:textId="77777777" w:rsidR="00104704" w:rsidRPr="00104704" w:rsidRDefault="00104704" w:rsidP="00104704">
            <w:pPr>
              <w:rPr>
                <w:rFonts w:ascii="Arial" w:hAnsi="Arial" w:cs="Arial"/>
                <w:sz w:val="18"/>
                <w:szCs w:val="18"/>
              </w:rPr>
            </w:pPr>
            <w:r w:rsidRPr="00104704">
              <w:rPr>
                <w:rFonts w:ascii="Arial" w:hAnsi="Arial" w:cs="Arial"/>
                <w:sz w:val="18"/>
                <w:szCs w:val="18"/>
              </w:rPr>
              <w:t>Opće usluge</w:t>
            </w:r>
          </w:p>
        </w:tc>
        <w:tc>
          <w:tcPr>
            <w:tcW w:w="1221" w:type="dxa"/>
            <w:tcBorders>
              <w:top w:val="nil"/>
              <w:left w:val="nil"/>
              <w:bottom w:val="nil"/>
              <w:right w:val="nil"/>
            </w:tcBorders>
            <w:shd w:val="clear" w:color="auto" w:fill="auto"/>
            <w:noWrap/>
            <w:vAlign w:val="bottom"/>
            <w:hideMark/>
          </w:tcPr>
          <w:p w14:paraId="7C1043B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236.663</w:t>
            </w:r>
          </w:p>
        </w:tc>
        <w:tc>
          <w:tcPr>
            <w:tcW w:w="1142" w:type="dxa"/>
            <w:tcBorders>
              <w:top w:val="nil"/>
              <w:left w:val="nil"/>
              <w:bottom w:val="nil"/>
              <w:right w:val="nil"/>
            </w:tcBorders>
            <w:shd w:val="clear" w:color="auto" w:fill="auto"/>
            <w:noWrap/>
            <w:vAlign w:val="bottom"/>
            <w:hideMark/>
          </w:tcPr>
          <w:p w14:paraId="1702A2DE"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203.663</w:t>
            </w:r>
          </w:p>
        </w:tc>
        <w:tc>
          <w:tcPr>
            <w:tcW w:w="1016" w:type="dxa"/>
            <w:tcBorders>
              <w:top w:val="nil"/>
              <w:left w:val="nil"/>
              <w:bottom w:val="nil"/>
              <w:right w:val="nil"/>
            </w:tcBorders>
            <w:shd w:val="clear" w:color="auto" w:fill="auto"/>
            <w:noWrap/>
            <w:vAlign w:val="bottom"/>
            <w:hideMark/>
          </w:tcPr>
          <w:p w14:paraId="5B2EDAF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86,06</w:t>
            </w:r>
          </w:p>
        </w:tc>
      </w:tr>
      <w:tr w:rsidR="005A680D" w:rsidRPr="00104704" w14:paraId="6FBCB690" w14:textId="77777777" w:rsidTr="005A680D">
        <w:trPr>
          <w:trHeight w:val="240"/>
        </w:trPr>
        <w:tc>
          <w:tcPr>
            <w:tcW w:w="413" w:type="dxa"/>
            <w:tcBorders>
              <w:top w:val="nil"/>
              <w:left w:val="nil"/>
              <w:bottom w:val="nil"/>
              <w:right w:val="nil"/>
            </w:tcBorders>
            <w:shd w:val="clear" w:color="auto" w:fill="auto"/>
            <w:noWrap/>
            <w:vAlign w:val="bottom"/>
            <w:hideMark/>
          </w:tcPr>
          <w:p w14:paraId="390DF719"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03</w:t>
            </w:r>
          </w:p>
        </w:tc>
        <w:tc>
          <w:tcPr>
            <w:tcW w:w="618" w:type="dxa"/>
            <w:tcBorders>
              <w:top w:val="nil"/>
              <w:left w:val="nil"/>
              <w:bottom w:val="nil"/>
              <w:right w:val="nil"/>
            </w:tcBorders>
            <w:shd w:val="clear" w:color="000000" w:fill="FFFFFF"/>
            <w:noWrap/>
            <w:vAlign w:val="bottom"/>
            <w:hideMark/>
          </w:tcPr>
          <w:p w14:paraId="67CD4E26"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4A3C005D"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Javni red i sigurnost</w:t>
            </w:r>
          </w:p>
        </w:tc>
        <w:tc>
          <w:tcPr>
            <w:tcW w:w="1221" w:type="dxa"/>
            <w:tcBorders>
              <w:top w:val="nil"/>
              <w:left w:val="nil"/>
              <w:bottom w:val="nil"/>
              <w:right w:val="nil"/>
            </w:tcBorders>
            <w:shd w:val="clear" w:color="auto" w:fill="auto"/>
            <w:noWrap/>
            <w:vAlign w:val="bottom"/>
            <w:hideMark/>
          </w:tcPr>
          <w:p w14:paraId="7AE6D396"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191.000</w:t>
            </w:r>
          </w:p>
        </w:tc>
        <w:tc>
          <w:tcPr>
            <w:tcW w:w="1142" w:type="dxa"/>
            <w:tcBorders>
              <w:top w:val="nil"/>
              <w:left w:val="nil"/>
              <w:bottom w:val="nil"/>
              <w:right w:val="nil"/>
            </w:tcBorders>
            <w:shd w:val="clear" w:color="auto" w:fill="auto"/>
            <w:noWrap/>
            <w:vAlign w:val="bottom"/>
            <w:hideMark/>
          </w:tcPr>
          <w:p w14:paraId="04501F9A"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146.500</w:t>
            </w:r>
          </w:p>
        </w:tc>
        <w:tc>
          <w:tcPr>
            <w:tcW w:w="1016" w:type="dxa"/>
            <w:tcBorders>
              <w:top w:val="nil"/>
              <w:left w:val="nil"/>
              <w:bottom w:val="nil"/>
              <w:right w:val="nil"/>
            </w:tcBorders>
            <w:shd w:val="clear" w:color="auto" w:fill="auto"/>
            <w:noWrap/>
            <w:vAlign w:val="bottom"/>
            <w:hideMark/>
          </w:tcPr>
          <w:p w14:paraId="10D8FF0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76,70</w:t>
            </w:r>
          </w:p>
        </w:tc>
      </w:tr>
      <w:tr w:rsidR="005A680D" w:rsidRPr="00104704" w14:paraId="2C1F43FC" w14:textId="77777777" w:rsidTr="005A680D">
        <w:trPr>
          <w:trHeight w:val="240"/>
        </w:trPr>
        <w:tc>
          <w:tcPr>
            <w:tcW w:w="413" w:type="dxa"/>
            <w:tcBorders>
              <w:top w:val="nil"/>
              <w:left w:val="nil"/>
              <w:bottom w:val="nil"/>
              <w:right w:val="nil"/>
            </w:tcBorders>
            <w:shd w:val="clear" w:color="auto" w:fill="auto"/>
            <w:noWrap/>
            <w:vAlign w:val="bottom"/>
            <w:hideMark/>
          </w:tcPr>
          <w:p w14:paraId="35B4984A"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6C4330F6" w14:textId="77777777" w:rsidR="00104704" w:rsidRPr="00104704" w:rsidRDefault="00104704" w:rsidP="00104704">
            <w:pPr>
              <w:rPr>
                <w:rFonts w:ascii="Arial" w:hAnsi="Arial" w:cs="Arial"/>
                <w:sz w:val="18"/>
                <w:szCs w:val="18"/>
              </w:rPr>
            </w:pPr>
            <w:r w:rsidRPr="00104704">
              <w:rPr>
                <w:rFonts w:ascii="Arial" w:hAnsi="Arial" w:cs="Arial"/>
                <w:sz w:val="18"/>
                <w:szCs w:val="18"/>
              </w:rPr>
              <w:t>032</w:t>
            </w:r>
          </w:p>
        </w:tc>
        <w:tc>
          <w:tcPr>
            <w:tcW w:w="5371" w:type="dxa"/>
            <w:tcBorders>
              <w:top w:val="nil"/>
              <w:left w:val="nil"/>
              <w:bottom w:val="nil"/>
              <w:right w:val="nil"/>
            </w:tcBorders>
            <w:shd w:val="clear" w:color="auto" w:fill="auto"/>
            <w:noWrap/>
            <w:vAlign w:val="bottom"/>
            <w:hideMark/>
          </w:tcPr>
          <w:p w14:paraId="68BA44A7" w14:textId="77777777" w:rsidR="00104704" w:rsidRPr="00104704" w:rsidRDefault="00104704" w:rsidP="00104704">
            <w:pPr>
              <w:rPr>
                <w:rFonts w:ascii="Arial" w:hAnsi="Arial" w:cs="Arial"/>
                <w:sz w:val="18"/>
                <w:szCs w:val="18"/>
              </w:rPr>
            </w:pPr>
            <w:r w:rsidRPr="00104704">
              <w:rPr>
                <w:rFonts w:ascii="Arial" w:hAnsi="Arial" w:cs="Arial"/>
                <w:sz w:val="18"/>
                <w:szCs w:val="18"/>
              </w:rPr>
              <w:t>Usluge protupožarne zaštite</w:t>
            </w:r>
          </w:p>
        </w:tc>
        <w:tc>
          <w:tcPr>
            <w:tcW w:w="1221" w:type="dxa"/>
            <w:tcBorders>
              <w:top w:val="nil"/>
              <w:left w:val="nil"/>
              <w:bottom w:val="nil"/>
              <w:right w:val="nil"/>
            </w:tcBorders>
            <w:shd w:val="clear" w:color="auto" w:fill="auto"/>
            <w:noWrap/>
            <w:vAlign w:val="bottom"/>
            <w:hideMark/>
          </w:tcPr>
          <w:p w14:paraId="4CE89B1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171.000</w:t>
            </w:r>
          </w:p>
        </w:tc>
        <w:tc>
          <w:tcPr>
            <w:tcW w:w="1142" w:type="dxa"/>
            <w:tcBorders>
              <w:top w:val="nil"/>
              <w:left w:val="nil"/>
              <w:bottom w:val="nil"/>
              <w:right w:val="nil"/>
            </w:tcBorders>
            <w:shd w:val="clear" w:color="auto" w:fill="auto"/>
            <w:noWrap/>
            <w:vAlign w:val="bottom"/>
            <w:hideMark/>
          </w:tcPr>
          <w:p w14:paraId="12930585"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126.500</w:t>
            </w:r>
          </w:p>
        </w:tc>
        <w:tc>
          <w:tcPr>
            <w:tcW w:w="1016" w:type="dxa"/>
            <w:tcBorders>
              <w:top w:val="nil"/>
              <w:left w:val="nil"/>
              <w:bottom w:val="nil"/>
              <w:right w:val="nil"/>
            </w:tcBorders>
            <w:shd w:val="clear" w:color="auto" w:fill="auto"/>
            <w:noWrap/>
            <w:vAlign w:val="bottom"/>
            <w:hideMark/>
          </w:tcPr>
          <w:p w14:paraId="2D47875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73,98</w:t>
            </w:r>
          </w:p>
        </w:tc>
      </w:tr>
      <w:tr w:rsidR="005A680D" w:rsidRPr="00104704" w14:paraId="41D632B3" w14:textId="77777777" w:rsidTr="005A680D">
        <w:trPr>
          <w:trHeight w:val="240"/>
        </w:trPr>
        <w:tc>
          <w:tcPr>
            <w:tcW w:w="413" w:type="dxa"/>
            <w:tcBorders>
              <w:top w:val="nil"/>
              <w:left w:val="nil"/>
              <w:bottom w:val="nil"/>
              <w:right w:val="nil"/>
            </w:tcBorders>
            <w:shd w:val="clear" w:color="auto" w:fill="auto"/>
            <w:noWrap/>
            <w:vAlign w:val="bottom"/>
            <w:hideMark/>
          </w:tcPr>
          <w:p w14:paraId="467FE34D"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333FE920" w14:textId="77777777" w:rsidR="00104704" w:rsidRPr="00104704" w:rsidRDefault="00104704" w:rsidP="00104704">
            <w:pPr>
              <w:rPr>
                <w:rFonts w:ascii="Arial" w:hAnsi="Arial" w:cs="Arial"/>
                <w:sz w:val="18"/>
                <w:szCs w:val="18"/>
              </w:rPr>
            </w:pPr>
            <w:r w:rsidRPr="00104704">
              <w:rPr>
                <w:rFonts w:ascii="Arial" w:hAnsi="Arial" w:cs="Arial"/>
                <w:sz w:val="18"/>
                <w:szCs w:val="18"/>
              </w:rPr>
              <w:t>036</w:t>
            </w:r>
          </w:p>
        </w:tc>
        <w:tc>
          <w:tcPr>
            <w:tcW w:w="5371" w:type="dxa"/>
            <w:tcBorders>
              <w:top w:val="nil"/>
              <w:left w:val="nil"/>
              <w:bottom w:val="nil"/>
              <w:right w:val="nil"/>
            </w:tcBorders>
            <w:shd w:val="clear" w:color="auto" w:fill="auto"/>
            <w:noWrap/>
            <w:vAlign w:val="bottom"/>
            <w:hideMark/>
          </w:tcPr>
          <w:p w14:paraId="35DF3689" w14:textId="77777777" w:rsidR="00104704" w:rsidRPr="00104704" w:rsidRDefault="00104704" w:rsidP="00104704">
            <w:pPr>
              <w:rPr>
                <w:rFonts w:ascii="Arial" w:hAnsi="Arial" w:cs="Arial"/>
                <w:sz w:val="18"/>
                <w:szCs w:val="18"/>
              </w:rPr>
            </w:pPr>
            <w:r w:rsidRPr="00104704">
              <w:rPr>
                <w:rFonts w:ascii="Arial" w:hAnsi="Arial" w:cs="Arial"/>
                <w:sz w:val="18"/>
                <w:szCs w:val="18"/>
              </w:rPr>
              <w:t>Rashodi za javni red i sigurnost koji nisu drugdje svrstani</w:t>
            </w:r>
          </w:p>
        </w:tc>
        <w:tc>
          <w:tcPr>
            <w:tcW w:w="1221" w:type="dxa"/>
            <w:tcBorders>
              <w:top w:val="nil"/>
              <w:left w:val="nil"/>
              <w:bottom w:val="nil"/>
              <w:right w:val="nil"/>
            </w:tcBorders>
            <w:shd w:val="clear" w:color="auto" w:fill="auto"/>
            <w:noWrap/>
            <w:vAlign w:val="bottom"/>
            <w:hideMark/>
          </w:tcPr>
          <w:p w14:paraId="4F3BEB4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20.000</w:t>
            </w:r>
          </w:p>
        </w:tc>
        <w:tc>
          <w:tcPr>
            <w:tcW w:w="1142" w:type="dxa"/>
            <w:tcBorders>
              <w:top w:val="nil"/>
              <w:left w:val="nil"/>
              <w:bottom w:val="nil"/>
              <w:right w:val="nil"/>
            </w:tcBorders>
            <w:shd w:val="clear" w:color="auto" w:fill="auto"/>
            <w:noWrap/>
            <w:vAlign w:val="bottom"/>
            <w:hideMark/>
          </w:tcPr>
          <w:p w14:paraId="48BED864"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20.000</w:t>
            </w:r>
          </w:p>
        </w:tc>
        <w:tc>
          <w:tcPr>
            <w:tcW w:w="1016" w:type="dxa"/>
            <w:tcBorders>
              <w:top w:val="nil"/>
              <w:left w:val="nil"/>
              <w:bottom w:val="nil"/>
              <w:right w:val="nil"/>
            </w:tcBorders>
            <w:shd w:val="clear" w:color="auto" w:fill="auto"/>
            <w:noWrap/>
            <w:vAlign w:val="bottom"/>
            <w:hideMark/>
          </w:tcPr>
          <w:p w14:paraId="5C8051F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0E040775" w14:textId="77777777" w:rsidTr="005A680D">
        <w:trPr>
          <w:trHeight w:val="240"/>
        </w:trPr>
        <w:tc>
          <w:tcPr>
            <w:tcW w:w="413" w:type="dxa"/>
            <w:tcBorders>
              <w:top w:val="nil"/>
              <w:left w:val="nil"/>
              <w:bottom w:val="nil"/>
              <w:right w:val="nil"/>
            </w:tcBorders>
            <w:shd w:val="clear" w:color="auto" w:fill="auto"/>
            <w:noWrap/>
            <w:vAlign w:val="bottom"/>
            <w:hideMark/>
          </w:tcPr>
          <w:p w14:paraId="5163C40F"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04</w:t>
            </w:r>
          </w:p>
        </w:tc>
        <w:tc>
          <w:tcPr>
            <w:tcW w:w="618" w:type="dxa"/>
            <w:tcBorders>
              <w:top w:val="nil"/>
              <w:left w:val="nil"/>
              <w:bottom w:val="nil"/>
              <w:right w:val="nil"/>
            </w:tcBorders>
            <w:shd w:val="clear" w:color="000000" w:fill="FFFFFF"/>
            <w:noWrap/>
            <w:vAlign w:val="bottom"/>
            <w:hideMark/>
          </w:tcPr>
          <w:p w14:paraId="7B6554C7"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7972549E"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Ekonomski poslovi</w:t>
            </w:r>
          </w:p>
        </w:tc>
        <w:tc>
          <w:tcPr>
            <w:tcW w:w="1221" w:type="dxa"/>
            <w:tcBorders>
              <w:top w:val="nil"/>
              <w:left w:val="nil"/>
              <w:bottom w:val="nil"/>
              <w:right w:val="nil"/>
            </w:tcBorders>
            <w:shd w:val="clear" w:color="auto" w:fill="auto"/>
            <w:noWrap/>
            <w:vAlign w:val="bottom"/>
            <w:hideMark/>
          </w:tcPr>
          <w:p w14:paraId="32253B31"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1.577.692</w:t>
            </w:r>
          </w:p>
        </w:tc>
        <w:tc>
          <w:tcPr>
            <w:tcW w:w="1142" w:type="dxa"/>
            <w:tcBorders>
              <w:top w:val="nil"/>
              <w:left w:val="nil"/>
              <w:bottom w:val="nil"/>
              <w:right w:val="nil"/>
            </w:tcBorders>
            <w:shd w:val="clear" w:color="auto" w:fill="auto"/>
            <w:noWrap/>
            <w:vAlign w:val="bottom"/>
            <w:hideMark/>
          </w:tcPr>
          <w:p w14:paraId="595CA223"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1.250.092</w:t>
            </w:r>
          </w:p>
        </w:tc>
        <w:tc>
          <w:tcPr>
            <w:tcW w:w="1016" w:type="dxa"/>
            <w:tcBorders>
              <w:top w:val="nil"/>
              <w:left w:val="nil"/>
              <w:bottom w:val="nil"/>
              <w:right w:val="nil"/>
            </w:tcBorders>
            <w:shd w:val="clear" w:color="auto" w:fill="auto"/>
            <w:noWrap/>
            <w:vAlign w:val="bottom"/>
            <w:hideMark/>
          </w:tcPr>
          <w:p w14:paraId="51C502A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79,24</w:t>
            </w:r>
          </w:p>
        </w:tc>
      </w:tr>
      <w:tr w:rsidR="005A680D" w:rsidRPr="00104704" w14:paraId="02F21E44" w14:textId="77777777" w:rsidTr="005A680D">
        <w:trPr>
          <w:trHeight w:val="240"/>
        </w:trPr>
        <w:tc>
          <w:tcPr>
            <w:tcW w:w="413" w:type="dxa"/>
            <w:tcBorders>
              <w:top w:val="nil"/>
              <w:left w:val="nil"/>
              <w:bottom w:val="nil"/>
              <w:right w:val="nil"/>
            </w:tcBorders>
            <w:shd w:val="clear" w:color="auto" w:fill="auto"/>
            <w:noWrap/>
            <w:vAlign w:val="bottom"/>
            <w:hideMark/>
          </w:tcPr>
          <w:p w14:paraId="4B9EC2DC"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24A643F8" w14:textId="77777777" w:rsidR="00104704" w:rsidRPr="00104704" w:rsidRDefault="00104704" w:rsidP="00104704">
            <w:pPr>
              <w:rPr>
                <w:rFonts w:ascii="Arial" w:hAnsi="Arial" w:cs="Arial"/>
                <w:sz w:val="18"/>
                <w:szCs w:val="18"/>
              </w:rPr>
            </w:pPr>
            <w:r w:rsidRPr="00104704">
              <w:rPr>
                <w:rFonts w:ascii="Arial" w:hAnsi="Arial" w:cs="Arial"/>
                <w:sz w:val="18"/>
                <w:szCs w:val="18"/>
              </w:rPr>
              <w:t>041</w:t>
            </w:r>
          </w:p>
        </w:tc>
        <w:tc>
          <w:tcPr>
            <w:tcW w:w="5371" w:type="dxa"/>
            <w:tcBorders>
              <w:top w:val="nil"/>
              <w:left w:val="nil"/>
              <w:bottom w:val="nil"/>
              <w:right w:val="nil"/>
            </w:tcBorders>
            <w:shd w:val="clear" w:color="auto" w:fill="auto"/>
            <w:noWrap/>
            <w:vAlign w:val="bottom"/>
            <w:hideMark/>
          </w:tcPr>
          <w:p w14:paraId="198A56F7" w14:textId="77777777" w:rsidR="00104704" w:rsidRPr="00104704" w:rsidRDefault="00104704" w:rsidP="00104704">
            <w:pPr>
              <w:rPr>
                <w:rFonts w:ascii="Arial" w:hAnsi="Arial" w:cs="Arial"/>
                <w:sz w:val="18"/>
                <w:szCs w:val="18"/>
              </w:rPr>
            </w:pPr>
            <w:r w:rsidRPr="00104704">
              <w:rPr>
                <w:rFonts w:ascii="Arial" w:hAnsi="Arial" w:cs="Arial"/>
                <w:sz w:val="18"/>
                <w:szCs w:val="18"/>
              </w:rPr>
              <w:t>Opći ekonomski, trgovački i poslovi vezani uz rad</w:t>
            </w:r>
          </w:p>
        </w:tc>
        <w:tc>
          <w:tcPr>
            <w:tcW w:w="1221" w:type="dxa"/>
            <w:tcBorders>
              <w:top w:val="nil"/>
              <w:left w:val="nil"/>
              <w:bottom w:val="nil"/>
              <w:right w:val="nil"/>
            </w:tcBorders>
            <w:shd w:val="clear" w:color="auto" w:fill="auto"/>
            <w:noWrap/>
            <w:vAlign w:val="bottom"/>
            <w:hideMark/>
          </w:tcPr>
          <w:p w14:paraId="6B36FB5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141.192</w:t>
            </w:r>
          </w:p>
        </w:tc>
        <w:tc>
          <w:tcPr>
            <w:tcW w:w="1142" w:type="dxa"/>
            <w:tcBorders>
              <w:top w:val="nil"/>
              <w:left w:val="nil"/>
              <w:bottom w:val="nil"/>
              <w:right w:val="nil"/>
            </w:tcBorders>
            <w:shd w:val="clear" w:color="auto" w:fill="auto"/>
            <w:noWrap/>
            <w:vAlign w:val="bottom"/>
            <w:hideMark/>
          </w:tcPr>
          <w:p w14:paraId="37557952"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141.192</w:t>
            </w:r>
          </w:p>
        </w:tc>
        <w:tc>
          <w:tcPr>
            <w:tcW w:w="1016" w:type="dxa"/>
            <w:tcBorders>
              <w:top w:val="nil"/>
              <w:left w:val="nil"/>
              <w:bottom w:val="nil"/>
              <w:right w:val="nil"/>
            </w:tcBorders>
            <w:shd w:val="clear" w:color="auto" w:fill="auto"/>
            <w:noWrap/>
            <w:vAlign w:val="bottom"/>
            <w:hideMark/>
          </w:tcPr>
          <w:p w14:paraId="651C1F8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7CBBF56F" w14:textId="77777777" w:rsidTr="005A680D">
        <w:trPr>
          <w:trHeight w:val="240"/>
        </w:trPr>
        <w:tc>
          <w:tcPr>
            <w:tcW w:w="413" w:type="dxa"/>
            <w:tcBorders>
              <w:top w:val="nil"/>
              <w:left w:val="nil"/>
              <w:bottom w:val="nil"/>
              <w:right w:val="nil"/>
            </w:tcBorders>
            <w:shd w:val="clear" w:color="auto" w:fill="auto"/>
            <w:noWrap/>
            <w:vAlign w:val="bottom"/>
            <w:hideMark/>
          </w:tcPr>
          <w:p w14:paraId="1D7FCE3A"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4B175167" w14:textId="77777777" w:rsidR="00104704" w:rsidRPr="00104704" w:rsidRDefault="00104704" w:rsidP="00104704">
            <w:pPr>
              <w:rPr>
                <w:rFonts w:ascii="Arial" w:hAnsi="Arial" w:cs="Arial"/>
                <w:sz w:val="18"/>
                <w:szCs w:val="18"/>
              </w:rPr>
            </w:pPr>
            <w:r w:rsidRPr="00104704">
              <w:rPr>
                <w:rFonts w:ascii="Arial" w:hAnsi="Arial" w:cs="Arial"/>
                <w:sz w:val="18"/>
                <w:szCs w:val="18"/>
              </w:rPr>
              <w:t>042</w:t>
            </w:r>
          </w:p>
        </w:tc>
        <w:tc>
          <w:tcPr>
            <w:tcW w:w="5371" w:type="dxa"/>
            <w:tcBorders>
              <w:top w:val="nil"/>
              <w:left w:val="nil"/>
              <w:bottom w:val="nil"/>
              <w:right w:val="nil"/>
            </w:tcBorders>
            <w:shd w:val="clear" w:color="auto" w:fill="auto"/>
            <w:noWrap/>
            <w:vAlign w:val="bottom"/>
            <w:hideMark/>
          </w:tcPr>
          <w:p w14:paraId="589AAE17" w14:textId="77777777" w:rsidR="00104704" w:rsidRPr="00104704" w:rsidRDefault="00104704" w:rsidP="00104704">
            <w:pPr>
              <w:rPr>
                <w:rFonts w:ascii="Arial" w:hAnsi="Arial" w:cs="Arial"/>
                <w:sz w:val="18"/>
                <w:szCs w:val="18"/>
              </w:rPr>
            </w:pPr>
            <w:r w:rsidRPr="00104704">
              <w:rPr>
                <w:rFonts w:ascii="Arial" w:hAnsi="Arial" w:cs="Arial"/>
                <w:sz w:val="18"/>
                <w:szCs w:val="18"/>
              </w:rPr>
              <w:t>Poljoprivreda, šumarstvo, ribarstvo i lov</w:t>
            </w:r>
          </w:p>
        </w:tc>
        <w:tc>
          <w:tcPr>
            <w:tcW w:w="1221" w:type="dxa"/>
            <w:tcBorders>
              <w:top w:val="nil"/>
              <w:left w:val="nil"/>
              <w:bottom w:val="nil"/>
              <w:right w:val="nil"/>
            </w:tcBorders>
            <w:shd w:val="clear" w:color="auto" w:fill="auto"/>
            <w:noWrap/>
            <w:vAlign w:val="bottom"/>
            <w:hideMark/>
          </w:tcPr>
          <w:p w14:paraId="411581B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66.500</w:t>
            </w:r>
          </w:p>
        </w:tc>
        <w:tc>
          <w:tcPr>
            <w:tcW w:w="1142" w:type="dxa"/>
            <w:tcBorders>
              <w:top w:val="nil"/>
              <w:left w:val="nil"/>
              <w:bottom w:val="nil"/>
              <w:right w:val="nil"/>
            </w:tcBorders>
            <w:shd w:val="clear" w:color="auto" w:fill="auto"/>
            <w:noWrap/>
            <w:vAlign w:val="bottom"/>
            <w:hideMark/>
          </w:tcPr>
          <w:p w14:paraId="711F4A9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54.500</w:t>
            </w:r>
          </w:p>
        </w:tc>
        <w:tc>
          <w:tcPr>
            <w:tcW w:w="1016" w:type="dxa"/>
            <w:tcBorders>
              <w:top w:val="nil"/>
              <w:left w:val="nil"/>
              <w:bottom w:val="nil"/>
              <w:right w:val="nil"/>
            </w:tcBorders>
            <w:shd w:val="clear" w:color="auto" w:fill="auto"/>
            <w:noWrap/>
            <w:vAlign w:val="bottom"/>
            <w:hideMark/>
          </w:tcPr>
          <w:p w14:paraId="587E34C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81,95</w:t>
            </w:r>
          </w:p>
        </w:tc>
      </w:tr>
      <w:tr w:rsidR="005A680D" w:rsidRPr="00104704" w14:paraId="7563440A" w14:textId="77777777" w:rsidTr="005A680D">
        <w:trPr>
          <w:trHeight w:val="240"/>
        </w:trPr>
        <w:tc>
          <w:tcPr>
            <w:tcW w:w="413" w:type="dxa"/>
            <w:tcBorders>
              <w:top w:val="nil"/>
              <w:left w:val="nil"/>
              <w:bottom w:val="nil"/>
              <w:right w:val="nil"/>
            </w:tcBorders>
            <w:shd w:val="clear" w:color="auto" w:fill="auto"/>
            <w:noWrap/>
            <w:vAlign w:val="bottom"/>
            <w:hideMark/>
          </w:tcPr>
          <w:p w14:paraId="51C38B2D"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55BF0DE5" w14:textId="77777777" w:rsidR="00104704" w:rsidRPr="00104704" w:rsidRDefault="00104704" w:rsidP="00104704">
            <w:pPr>
              <w:rPr>
                <w:rFonts w:ascii="Arial" w:hAnsi="Arial" w:cs="Arial"/>
                <w:sz w:val="18"/>
                <w:szCs w:val="18"/>
              </w:rPr>
            </w:pPr>
            <w:r w:rsidRPr="00104704">
              <w:rPr>
                <w:rFonts w:ascii="Arial" w:hAnsi="Arial" w:cs="Arial"/>
                <w:sz w:val="18"/>
                <w:szCs w:val="18"/>
              </w:rPr>
              <w:t>045</w:t>
            </w:r>
          </w:p>
        </w:tc>
        <w:tc>
          <w:tcPr>
            <w:tcW w:w="5371" w:type="dxa"/>
            <w:tcBorders>
              <w:top w:val="nil"/>
              <w:left w:val="nil"/>
              <w:bottom w:val="nil"/>
              <w:right w:val="nil"/>
            </w:tcBorders>
            <w:shd w:val="clear" w:color="auto" w:fill="auto"/>
            <w:noWrap/>
            <w:vAlign w:val="bottom"/>
            <w:hideMark/>
          </w:tcPr>
          <w:p w14:paraId="1D84EE26" w14:textId="77777777" w:rsidR="00104704" w:rsidRPr="00104704" w:rsidRDefault="00104704" w:rsidP="00104704">
            <w:pPr>
              <w:rPr>
                <w:rFonts w:ascii="Arial" w:hAnsi="Arial" w:cs="Arial"/>
                <w:sz w:val="18"/>
                <w:szCs w:val="18"/>
              </w:rPr>
            </w:pPr>
            <w:r w:rsidRPr="00104704">
              <w:rPr>
                <w:rFonts w:ascii="Arial" w:hAnsi="Arial" w:cs="Arial"/>
                <w:sz w:val="18"/>
                <w:szCs w:val="18"/>
              </w:rPr>
              <w:t>Promet</w:t>
            </w:r>
          </w:p>
        </w:tc>
        <w:tc>
          <w:tcPr>
            <w:tcW w:w="1221" w:type="dxa"/>
            <w:tcBorders>
              <w:top w:val="nil"/>
              <w:left w:val="nil"/>
              <w:bottom w:val="nil"/>
              <w:right w:val="nil"/>
            </w:tcBorders>
            <w:shd w:val="clear" w:color="auto" w:fill="auto"/>
            <w:noWrap/>
            <w:vAlign w:val="bottom"/>
            <w:hideMark/>
          </w:tcPr>
          <w:p w14:paraId="0FB0E71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1.370.000</w:t>
            </w:r>
          </w:p>
        </w:tc>
        <w:tc>
          <w:tcPr>
            <w:tcW w:w="1142" w:type="dxa"/>
            <w:tcBorders>
              <w:top w:val="nil"/>
              <w:left w:val="nil"/>
              <w:bottom w:val="nil"/>
              <w:right w:val="nil"/>
            </w:tcBorders>
            <w:shd w:val="clear" w:color="auto" w:fill="auto"/>
            <w:noWrap/>
            <w:vAlign w:val="bottom"/>
            <w:hideMark/>
          </w:tcPr>
          <w:p w14:paraId="109F566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1.054.400</w:t>
            </w:r>
          </w:p>
        </w:tc>
        <w:tc>
          <w:tcPr>
            <w:tcW w:w="1016" w:type="dxa"/>
            <w:tcBorders>
              <w:top w:val="nil"/>
              <w:left w:val="nil"/>
              <w:bottom w:val="nil"/>
              <w:right w:val="nil"/>
            </w:tcBorders>
            <w:shd w:val="clear" w:color="auto" w:fill="auto"/>
            <w:noWrap/>
            <w:vAlign w:val="bottom"/>
            <w:hideMark/>
          </w:tcPr>
          <w:p w14:paraId="4BC23B2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76,96</w:t>
            </w:r>
          </w:p>
        </w:tc>
      </w:tr>
      <w:tr w:rsidR="005A680D" w:rsidRPr="00104704" w14:paraId="57CA9CC3" w14:textId="77777777" w:rsidTr="005A680D">
        <w:trPr>
          <w:trHeight w:val="240"/>
        </w:trPr>
        <w:tc>
          <w:tcPr>
            <w:tcW w:w="413" w:type="dxa"/>
            <w:tcBorders>
              <w:top w:val="nil"/>
              <w:left w:val="nil"/>
              <w:bottom w:val="nil"/>
              <w:right w:val="nil"/>
            </w:tcBorders>
            <w:shd w:val="clear" w:color="auto" w:fill="auto"/>
            <w:noWrap/>
            <w:vAlign w:val="bottom"/>
            <w:hideMark/>
          </w:tcPr>
          <w:p w14:paraId="7C3638C7"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05</w:t>
            </w:r>
          </w:p>
        </w:tc>
        <w:tc>
          <w:tcPr>
            <w:tcW w:w="618" w:type="dxa"/>
            <w:tcBorders>
              <w:top w:val="nil"/>
              <w:left w:val="nil"/>
              <w:bottom w:val="nil"/>
              <w:right w:val="nil"/>
            </w:tcBorders>
            <w:shd w:val="clear" w:color="000000" w:fill="FFFFFF"/>
            <w:noWrap/>
            <w:vAlign w:val="bottom"/>
            <w:hideMark/>
          </w:tcPr>
          <w:p w14:paraId="472D21F4"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297C6AA1"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Zaštita okoliša</w:t>
            </w:r>
          </w:p>
        </w:tc>
        <w:tc>
          <w:tcPr>
            <w:tcW w:w="1221" w:type="dxa"/>
            <w:tcBorders>
              <w:top w:val="nil"/>
              <w:left w:val="nil"/>
              <w:bottom w:val="nil"/>
              <w:right w:val="nil"/>
            </w:tcBorders>
            <w:shd w:val="clear" w:color="auto" w:fill="auto"/>
            <w:noWrap/>
            <w:vAlign w:val="bottom"/>
            <w:hideMark/>
          </w:tcPr>
          <w:p w14:paraId="251365ED"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504.537</w:t>
            </w:r>
          </w:p>
        </w:tc>
        <w:tc>
          <w:tcPr>
            <w:tcW w:w="1142" w:type="dxa"/>
            <w:tcBorders>
              <w:top w:val="nil"/>
              <w:left w:val="nil"/>
              <w:bottom w:val="nil"/>
              <w:right w:val="nil"/>
            </w:tcBorders>
            <w:shd w:val="clear" w:color="auto" w:fill="auto"/>
            <w:noWrap/>
            <w:vAlign w:val="bottom"/>
            <w:hideMark/>
          </w:tcPr>
          <w:p w14:paraId="7439FADA"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315.826</w:t>
            </w:r>
          </w:p>
        </w:tc>
        <w:tc>
          <w:tcPr>
            <w:tcW w:w="1016" w:type="dxa"/>
            <w:tcBorders>
              <w:top w:val="nil"/>
              <w:left w:val="nil"/>
              <w:bottom w:val="nil"/>
              <w:right w:val="nil"/>
            </w:tcBorders>
            <w:shd w:val="clear" w:color="auto" w:fill="auto"/>
            <w:noWrap/>
            <w:vAlign w:val="bottom"/>
            <w:hideMark/>
          </w:tcPr>
          <w:p w14:paraId="6F598184"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62,60</w:t>
            </w:r>
          </w:p>
        </w:tc>
      </w:tr>
      <w:tr w:rsidR="005A680D" w:rsidRPr="00104704" w14:paraId="36C30A53" w14:textId="77777777" w:rsidTr="005A680D">
        <w:trPr>
          <w:trHeight w:val="240"/>
        </w:trPr>
        <w:tc>
          <w:tcPr>
            <w:tcW w:w="413" w:type="dxa"/>
            <w:tcBorders>
              <w:top w:val="nil"/>
              <w:left w:val="nil"/>
              <w:bottom w:val="nil"/>
              <w:right w:val="nil"/>
            </w:tcBorders>
            <w:shd w:val="clear" w:color="auto" w:fill="auto"/>
            <w:noWrap/>
            <w:vAlign w:val="bottom"/>
            <w:hideMark/>
          </w:tcPr>
          <w:p w14:paraId="12ECCFC4"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21EB4D66" w14:textId="77777777" w:rsidR="00104704" w:rsidRPr="00104704" w:rsidRDefault="00104704" w:rsidP="00104704">
            <w:pPr>
              <w:rPr>
                <w:rFonts w:ascii="Arial" w:hAnsi="Arial" w:cs="Arial"/>
                <w:sz w:val="18"/>
                <w:szCs w:val="18"/>
              </w:rPr>
            </w:pPr>
            <w:r w:rsidRPr="00104704">
              <w:rPr>
                <w:rFonts w:ascii="Arial" w:hAnsi="Arial" w:cs="Arial"/>
                <w:sz w:val="18"/>
                <w:szCs w:val="18"/>
              </w:rPr>
              <w:t>051</w:t>
            </w:r>
          </w:p>
        </w:tc>
        <w:tc>
          <w:tcPr>
            <w:tcW w:w="5371" w:type="dxa"/>
            <w:tcBorders>
              <w:top w:val="nil"/>
              <w:left w:val="nil"/>
              <w:bottom w:val="nil"/>
              <w:right w:val="nil"/>
            </w:tcBorders>
            <w:shd w:val="clear" w:color="auto" w:fill="auto"/>
            <w:noWrap/>
            <w:vAlign w:val="bottom"/>
            <w:hideMark/>
          </w:tcPr>
          <w:p w14:paraId="5B050890" w14:textId="77777777" w:rsidR="00104704" w:rsidRPr="00104704" w:rsidRDefault="00104704" w:rsidP="00104704">
            <w:pPr>
              <w:rPr>
                <w:rFonts w:ascii="Arial" w:hAnsi="Arial" w:cs="Arial"/>
                <w:sz w:val="18"/>
                <w:szCs w:val="18"/>
              </w:rPr>
            </w:pPr>
            <w:r w:rsidRPr="00104704">
              <w:rPr>
                <w:rFonts w:ascii="Arial" w:hAnsi="Arial" w:cs="Arial"/>
                <w:sz w:val="18"/>
                <w:szCs w:val="18"/>
              </w:rPr>
              <w:t>Gospodarenje otpadom</w:t>
            </w:r>
          </w:p>
        </w:tc>
        <w:tc>
          <w:tcPr>
            <w:tcW w:w="1221" w:type="dxa"/>
            <w:tcBorders>
              <w:top w:val="nil"/>
              <w:left w:val="nil"/>
              <w:bottom w:val="nil"/>
              <w:right w:val="nil"/>
            </w:tcBorders>
            <w:shd w:val="clear" w:color="auto" w:fill="auto"/>
            <w:noWrap/>
            <w:vAlign w:val="bottom"/>
            <w:hideMark/>
          </w:tcPr>
          <w:p w14:paraId="6B26533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59.000</w:t>
            </w:r>
          </w:p>
        </w:tc>
        <w:tc>
          <w:tcPr>
            <w:tcW w:w="1142" w:type="dxa"/>
            <w:tcBorders>
              <w:top w:val="nil"/>
              <w:left w:val="nil"/>
              <w:bottom w:val="nil"/>
              <w:right w:val="nil"/>
            </w:tcBorders>
            <w:shd w:val="clear" w:color="auto" w:fill="auto"/>
            <w:noWrap/>
            <w:vAlign w:val="bottom"/>
            <w:hideMark/>
          </w:tcPr>
          <w:p w14:paraId="3853CCE2"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57.000</w:t>
            </w:r>
          </w:p>
        </w:tc>
        <w:tc>
          <w:tcPr>
            <w:tcW w:w="1016" w:type="dxa"/>
            <w:tcBorders>
              <w:top w:val="nil"/>
              <w:left w:val="nil"/>
              <w:bottom w:val="nil"/>
              <w:right w:val="nil"/>
            </w:tcBorders>
            <w:shd w:val="clear" w:color="auto" w:fill="auto"/>
            <w:noWrap/>
            <w:vAlign w:val="bottom"/>
            <w:hideMark/>
          </w:tcPr>
          <w:p w14:paraId="01E7DAD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96,61</w:t>
            </w:r>
          </w:p>
        </w:tc>
      </w:tr>
      <w:tr w:rsidR="005A680D" w:rsidRPr="00104704" w14:paraId="3419100A" w14:textId="77777777" w:rsidTr="005A680D">
        <w:trPr>
          <w:trHeight w:val="240"/>
        </w:trPr>
        <w:tc>
          <w:tcPr>
            <w:tcW w:w="413" w:type="dxa"/>
            <w:tcBorders>
              <w:top w:val="nil"/>
              <w:left w:val="nil"/>
              <w:bottom w:val="nil"/>
              <w:right w:val="nil"/>
            </w:tcBorders>
            <w:shd w:val="clear" w:color="auto" w:fill="auto"/>
            <w:noWrap/>
            <w:vAlign w:val="bottom"/>
            <w:hideMark/>
          </w:tcPr>
          <w:p w14:paraId="736FF009"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285890F7" w14:textId="77777777" w:rsidR="00104704" w:rsidRPr="00104704" w:rsidRDefault="00104704" w:rsidP="00104704">
            <w:pPr>
              <w:rPr>
                <w:rFonts w:ascii="Arial" w:hAnsi="Arial" w:cs="Arial"/>
                <w:sz w:val="18"/>
                <w:szCs w:val="18"/>
              </w:rPr>
            </w:pPr>
            <w:r w:rsidRPr="00104704">
              <w:rPr>
                <w:rFonts w:ascii="Arial" w:hAnsi="Arial" w:cs="Arial"/>
                <w:sz w:val="18"/>
                <w:szCs w:val="18"/>
              </w:rPr>
              <w:t>052</w:t>
            </w:r>
          </w:p>
        </w:tc>
        <w:tc>
          <w:tcPr>
            <w:tcW w:w="5371" w:type="dxa"/>
            <w:tcBorders>
              <w:top w:val="nil"/>
              <w:left w:val="nil"/>
              <w:bottom w:val="nil"/>
              <w:right w:val="nil"/>
            </w:tcBorders>
            <w:shd w:val="clear" w:color="auto" w:fill="auto"/>
            <w:noWrap/>
            <w:vAlign w:val="bottom"/>
            <w:hideMark/>
          </w:tcPr>
          <w:p w14:paraId="68BE2BC5" w14:textId="77777777" w:rsidR="00104704" w:rsidRPr="00104704" w:rsidRDefault="00104704" w:rsidP="00104704">
            <w:pPr>
              <w:rPr>
                <w:rFonts w:ascii="Arial" w:hAnsi="Arial" w:cs="Arial"/>
                <w:sz w:val="18"/>
                <w:szCs w:val="18"/>
              </w:rPr>
            </w:pPr>
            <w:r w:rsidRPr="00104704">
              <w:rPr>
                <w:rFonts w:ascii="Arial" w:hAnsi="Arial" w:cs="Arial"/>
                <w:sz w:val="18"/>
                <w:szCs w:val="18"/>
              </w:rPr>
              <w:t>Gospodarenje otpadnim vodama</w:t>
            </w:r>
          </w:p>
        </w:tc>
        <w:tc>
          <w:tcPr>
            <w:tcW w:w="1221" w:type="dxa"/>
            <w:tcBorders>
              <w:top w:val="nil"/>
              <w:left w:val="nil"/>
              <w:bottom w:val="nil"/>
              <w:right w:val="nil"/>
            </w:tcBorders>
            <w:shd w:val="clear" w:color="auto" w:fill="auto"/>
            <w:noWrap/>
            <w:vAlign w:val="bottom"/>
            <w:hideMark/>
          </w:tcPr>
          <w:p w14:paraId="62A20ED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410.711</w:t>
            </w:r>
          </w:p>
        </w:tc>
        <w:tc>
          <w:tcPr>
            <w:tcW w:w="1142" w:type="dxa"/>
            <w:tcBorders>
              <w:top w:val="nil"/>
              <w:left w:val="nil"/>
              <w:bottom w:val="nil"/>
              <w:right w:val="nil"/>
            </w:tcBorders>
            <w:shd w:val="clear" w:color="auto" w:fill="auto"/>
            <w:noWrap/>
            <w:vAlign w:val="bottom"/>
            <w:hideMark/>
          </w:tcPr>
          <w:p w14:paraId="7E1F312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254.000</w:t>
            </w:r>
          </w:p>
        </w:tc>
        <w:tc>
          <w:tcPr>
            <w:tcW w:w="1016" w:type="dxa"/>
            <w:tcBorders>
              <w:top w:val="nil"/>
              <w:left w:val="nil"/>
              <w:bottom w:val="nil"/>
              <w:right w:val="nil"/>
            </w:tcBorders>
            <w:shd w:val="clear" w:color="auto" w:fill="auto"/>
            <w:noWrap/>
            <w:vAlign w:val="bottom"/>
            <w:hideMark/>
          </w:tcPr>
          <w:p w14:paraId="0DACAA9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61,84</w:t>
            </w:r>
          </w:p>
        </w:tc>
      </w:tr>
      <w:tr w:rsidR="005A680D" w:rsidRPr="00104704" w14:paraId="043E8B57" w14:textId="77777777" w:rsidTr="005A680D">
        <w:trPr>
          <w:trHeight w:val="240"/>
        </w:trPr>
        <w:tc>
          <w:tcPr>
            <w:tcW w:w="413" w:type="dxa"/>
            <w:tcBorders>
              <w:top w:val="nil"/>
              <w:left w:val="nil"/>
              <w:bottom w:val="nil"/>
              <w:right w:val="nil"/>
            </w:tcBorders>
            <w:shd w:val="clear" w:color="auto" w:fill="auto"/>
            <w:noWrap/>
            <w:vAlign w:val="bottom"/>
            <w:hideMark/>
          </w:tcPr>
          <w:p w14:paraId="4089176A"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665417CB" w14:textId="77777777" w:rsidR="00104704" w:rsidRPr="00104704" w:rsidRDefault="00104704" w:rsidP="00104704">
            <w:pPr>
              <w:rPr>
                <w:rFonts w:ascii="Arial" w:hAnsi="Arial" w:cs="Arial"/>
                <w:sz w:val="18"/>
                <w:szCs w:val="18"/>
              </w:rPr>
            </w:pPr>
            <w:r w:rsidRPr="00104704">
              <w:rPr>
                <w:rFonts w:ascii="Arial" w:hAnsi="Arial" w:cs="Arial"/>
                <w:sz w:val="18"/>
                <w:szCs w:val="18"/>
              </w:rPr>
              <w:t>053</w:t>
            </w:r>
          </w:p>
        </w:tc>
        <w:tc>
          <w:tcPr>
            <w:tcW w:w="5371" w:type="dxa"/>
            <w:tcBorders>
              <w:top w:val="nil"/>
              <w:left w:val="nil"/>
              <w:bottom w:val="nil"/>
              <w:right w:val="nil"/>
            </w:tcBorders>
            <w:shd w:val="clear" w:color="auto" w:fill="auto"/>
            <w:noWrap/>
            <w:vAlign w:val="bottom"/>
            <w:hideMark/>
          </w:tcPr>
          <w:p w14:paraId="4321C23A" w14:textId="77777777" w:rsidR="00104704" w:rsidRPr="00104704" w:rsidRDefault="00104704" w:rsidP="00104704">
            <w:pPr>
              <w:rPr>
                <w:rFonts w:ascii="Arial" w:hAnsi="Arial" w:cs="Arial"/>
                <w:sz w:val="18"/>
                <w:szCs w:val="18"/>
              </w:rPr>
            </w:pPr>
            <w:r w:rsidRPr="00104704">
              <w:rPr>
                <w:rFonts w:ascii="Arial" w:hAnsi="Arial" w:cs="Arial"/>
                <w:sz w:val="18"/>
                <w:szCs w:val="18"/>
              </w:rPr>
              <w:t>Smanjenje zagađivanja</w:t>
            </w:r>
          </w:p>
        </w:tc>
        <w:tc>
          <w:tcPr>
            <w:tcW w:w="1221" w:type="dxa"/>
            <w:tcBorders>
              <w:top w:val="nil"/>
              <w:left w:val="nil"/>
              <w:bottom w:val="nil"/>
              <w:right w:val="nil"/>
            </w:tcBorders>
            <w:shd w:val="clear" w:color="auto" w:fill="auto"/>
            <w:noWrap/>
            <w:vAlign w:val="bottom"/>
            <w:hideMark/>
          </w:tcPr>
          <w:p w14:paraId="0125121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34.826</w:t>
            </w:r>
          </w:p>
        </w:tc>
        <w:tc>
          <w:tcPr>
            <w:tcW w:w="1142" w:type="dxa"/>
            <w:tcBorders>
              <w:top w:val="nil"/>
              <w:left w:val="nil"/>
              <w:bottom w:val="nil"/>
              <w:right w:val="nil"/>
            </w:tcBorders>
            <w:shd w:val="clear" w:color="auto" w:fill="auto"/>
            <w:noWrap/>
            <w:vAlign w:val="bottom"/>
            <w:hideMark/>
          </w:tcPr>
          <w:p w14:paraId="0634198F"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4.826</w:t>
            </w:r>
          </w:p>
        </w:tc>
        <w:tc>
          <w:tcPr>
            <w:tcW w:w="1016" w:type="dxa"/>
            <w:tcBorders>
              <w:top w:val="nil"/>
              <w:left w:val="nil"/>
              <w:bottom w:val="nil"/>
              <w:right w:val="nil"/>
            </w:tcBorders>
            <w:shd w:val="clear" w:color="auto" w:fill="auto"/>
            <w:noWrap/>
            <w:vAlign w:val="bottom"/>
            <w:hideMark/>
          </w:tcPr>
          <w:p w14:paraId="17C5399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13,86</w:t>
            </w:r>
          </w:p>
        </w:tc>
      </w:tr>
      <w:tr w:rsidR="005A680D" w:rsidRPr="00104704" w14:paraId="56FBB180" w14:textId="77777777" w:rsidTr="005A680D">
        <w:trPr>
          <w:trHeight w:val="240"/>
        </w:trPr>
        <w:tc>
          <w:tcPr>
            <w:tcW w:w="413" w:type="dxa"/>
            <w:tcBorders>
              <w:top w:val="nil"/>
              <w:left w:val="nil"/>
              <w:bottom w:val="nil"/>
              <w:right w:val="nil"/>
            </w:tcBorders>
            <w:shd w:val="clear" w:color="auto" w:fill="auto"/>
            <w:noWrap/>
            <w:vAlign w:val="bottom"/>
            <w:hideMark/>
          </w:tcPr>
          <w:p w14:paraId="6E742F06"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06</w:t>
            </w:r>
          </w:p>
        </w:tc>
        <w:tc>
          <w:tcPr>
            <w:tcW w:w="618" w:type="dxa"/>
            <w:tcBorders>
              <w:top w:val="nil"/>
              <w:left w:val="nil"/>
              <w:bottom w:val="nil"/>
              <w:right w:val="nil"/>
            </w:tcBorders>
            <w:shd w:val="clear" w:color="000000" w:fill="FFFFFF"/>
            <w:noWrap/>
            <w:vAlign w:val="bottom"/>
            <w:hideMark/>
          </w:tcPr>
          <w:p w14:paraId="7A3CE1D5"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0CB0A6F0"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Usluge unaprjeđenja stanovanja i zajednice</w:t>
            </w:r>
          </w:p>
        </w:tc>
        <w:tc>
          <w:tcPr>
            <w:tcW w:w="1221" w:type="dxa"/>
            <w:tcBorders>
              <w:top w:val="nil"/>
              <w:left w:val="nil"/>
              <w:bottom w:val="nil"/>
              <w:right w:val="nil"/>
            </w:tcBorders>
            <w:shd w:val="clear" w:color="auto" w:fill="auto"/>
            <w:noWrap/>
            <w:vAlign w:val="bottom"/>
            <w:hideMark/>
          </w:tcPr>
          <w:p w14:paraId="7000F0B8"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1.585.356</w:t>
            </w:r>
          </w:p>
        </w:tc>
        <w:tc>
          <w:tcPr>
            <w:tcW w:w="1142" w:type="dxa"/>
            <w:tcBorders>
              <w:top w:val="nil"/>
              <w:left w:val="nil"/>
              <w:bottom w:val="nil"/>
              <w:right w:val="nil"/>
            </w:tcBorders>
            <w:shd w:val="clear" w:color="auto" w:fill="auto"/>
            <w:noWrap/>
            <w:vAlign w:val="bottom"/>
            <w:hideMark/>
          </w:tcPr>
          <w:p w14:paraId="6F1FB123"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1.438.386</w:t>
            </w:r>
          </w:p>
        </w:tc>
        <w:tc>
          <w:tcPr>
            <w:tcW w:w="1016" w:type="dxa"/>
            <w:tcBorders>
              <w:top w:val="nil"/>
              <w:left w:val="nil"/>
              <w:bottom w:val="nil"/>
              <w:right w:val="nil"/>
            </w:tcBorders>
            <w:shd w:val="clear" w:color="auto" w:fill="auto"/>
            <w:noWrap/>
            <w:vAlign w:val="bottom"/>
            <w:hideMark/>
          </w:tcPr>
          <w:p w14:paraId="2DDB73F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90,73</w:t>
            </w:r>
          </w:p>
        </w:tc>
      </w:tr>
      <w:tr w:rsidR="005A680D" w:rsidRPr="00104704" w14:paraId="73CF78E8" w14:textId="77777777" w:rsidTr="005A680D">
        <w:trPr>
          <w:trHeight w:val="240"/>
        </w:trPr>
        <w:tc>
          <w:tcPr>
            <w:tcW w:w="413" w:type="dxa"/>
            <w:tcBorders>
              <w:top w:val="nil"/>
              <w:left w:val="nil"/>
              <w:bottom w:val="nil"/>
              <w:right w:val="nil"/>
            </w:tcBorders>
            <w:shd w:val="clear" w:color="auto" w:fill="auto"/>
            <w:noWrap/>
            <w:vAlign w:val="bottom"/>
            <w:hideMark/>
          </w:tcPr>
          <w:p w14:paraId="10D56A3F"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6659B832" w14:textId="77777777" w:rsidR="00104704" w:rsidRPr="00104704" w:rsidRDefault="00104704" w:rsidP="00104704">
            <w:pPr>
              <w:rPr>
                <w:rFonts w:ascii="Arial" w:hAnsi="Arial" w:cs="Arial"/>
                <w:sz w:val="18"/>
                <w:szCs w:val="18"/>
              </w:rPr>
            </w:pPr>
            <w:r w:rsidRPr="00104704">
              <w:rPr>
                <w:rFonts w:ascii="Arial" w:hAnsi="Arial" w:cs="Arial"/>
                <w:sz w:val="18"/>
                <w:szCs w:val="18"/>
              </w:rPr>
              <w:t>062</w:t>
            </w:r>
          </w:p>
        </w:tc>
        <w:tc>
          <w:tcPr>
            <w:tcW w:w="5371" w:type="dxa"/>
            <w:tcBorders>
              <w:top w:val="nil"/>
              <w:left w:val="nil"/>
              <w:bottom w:val="nil"/>
              <w:right w:val="nil"/>
            </w:tcBorders>
            <w:shd w:val="clear" w:color="auto" w:fill="auto"/>
            <w:noWrap/>
            <w:vAlign w:val="bottom"/>
            <w:hideMark/>
          </w:tcPr>
          <w:p w14:paraId="1AFC30AE" w14:textId="77777777" w:rsidR="00104704" w:rsidRPr="00104704" w:rsidRDefault="00104704" w:rsidP="00104704">
            <w:pPr>
              <w:rPr>
                <w:rFonts w:ascii="Arial" w:hAnsi="Arial" w:cs="Arial"/>
                <w:sz w:val="18"/>
                <w:szCs w:val="18"/>
              </w:rPr>
            </w:pPr>
            <w:r w:rsidRPr="00104704">
              <w:rPr>
                <w:rFonts w:ascii="Arial" w:hAnsi="Arial" w:cs="Arial"/>
                <w:sz w:val="18"/>
                <w:szCs w:val="18"/>
              </w:rPr>
              <w:t>Razvoj zajednice</w:t>
            </w:r>
          </w:p>
        </w:tc>
        <w:tc>
          <w:tcPr>
            <w:tcW w:w="1221" w:type="dxa"/>
            <w:tcBorders>
              <w:top w:val="nil"/>
              <w:left w:val="nil"/>
              <w:bottom w:val="nil"/>
              <w:right w:val="nil"/>
            </w:tcBorders>
            <w:shd w:val="clear" w:color="auto" w:fill="auto"/>
            <w:noWrap/>
            <w:vAlign w:val="bottom"/>
            <w:hideMark/>
          </w:tcPr>
          <w:p w14:paraId="57E446D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152.855</w:t>
            </w:r>
          </w:p>
        </w:tc>
        <w:tc>
          <w:tcPr>
            <w:tcW w:w="1142" w:type="dxa"/>
            <w:tcBorders>
              <w:top w:val="nil"/>
              <w:left w:val="nil"/>
              <w:bottom w:val="nil"/>
              <w:right w:val="nil"/>
            </w:tcBorders>
            <w:shd w:val="clear" w:color="auto" w:fill="auto"/>
            <w:noWrap/>
            <w:vAlign w:val="bottom"/>
            <w:hideMark/>
          </w:tcPr>
          <w:p w14:paraId="6B7FB3A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132.855</w:t>
            </w:r>
          </w:p>
        </w:tc>
        <w:tc>
          <w:tcPr>
            <w:tcW w:w="1016" w:type="dxa"/>
            <w:tcBorders>
              <w:top w:val="nil"/>
              <w:left w:val="nil"/>
              <w:bottom w:val="nil"/>
              <w:right w:val="nil"/>
            </w:tcBorders>
            <w:shd w:val="clear" w:color="auto" w:fill="auto"/>
            <w:noWrap/>
            <w:vAlign w:val="bottom"/>
            <w:hideMark/>
          </w:tcPr>
          <w:p w14:paraId="1D1CC57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86,92</w:t>
            </w:r>
          </w:p>
        </w:tc>
      </w:tr>
      <w:tr w:rsidR="005A680D" w:rsidRPr="00104704" w14:paraId="36AA66A5" w14:textId="77777777" w:rsidTr="005A680D">
        <w:trPr>
          <w:trHeight w:val="240"/>
        </w:trPr>
        <w:tc>
          <w:tcPr>
            <w:tcW w:w="413" w:type="dxa"/>
            <w:tcBorders>
              <w:top w:val="nil"/>
              <w:left w:val="nil"/>
              <w:bottom w:val="nil"/>
              <w:right w:val="nil"/>
            </w:tcBorders>
            <w:shd w:val="clear" w:color="auto" w:fill="auto"/>
            <w:noWrap/>
            <w:vAlign w:val="bottom"/>
            <w:hideMark/>
          </w:tcPr>
          <w:p w14:paraId="795E5BF5"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33FAB3A0" w14:textId="77777777" w:rsidR="00104704" w:rsidRPr="00104704" w:rsidRDefault="00104704" w:rsidP="00104704">
            <w:pPr>
              <w:rPr>
                <w:rFonts w:ascii="Arial" w:hAnsi="Arial" w:cs="Arial"/>
                <w:sz w:val="18"/>
                <w:szCs w:val="18"/>
              </w:rPr>
            </w:pPr>
            <w:r w:rsidRPr="00104704">
              <w:rPr>
                <w:rFonts w:ascii="Arial" w:hAnsi="Arial" w:cs="Arial"/>
                <w:sz w:val="18"/>
                <w:szCs w:val="18"/>
              </w:rPr>
              <w:t>063</w:t>
            </w:r>
          </w:p>
        </w:tc>
        <w:tc>
          <w:tcPr>
            <w:tcW w:w="5371" w:type="dxa"/>
            <w:tcBorders>
              <w:top w:val="nil"/>
              <w:left w:val="nil"/>
              <w:bottom w:val="nil"/>
              <w:right w:val="nil"/>
            </w:tcBorders>
            <w:shd w:val="clear" w:color="auto" w:fill="auto"/>
            <w:noWrap/>
            <w:vAlign w:val="bottom"/>
            <w:hideMark/>
          </w:tcPr>
          <w:p w14:paraId="33C9D113" w14:textId="77777777" w:rsidR="00104704" w:rsidRPr="00104704" w:rsidRDefault="00104704" w:rsidP="00104704">
            <w:pPr>
              <w:rPr>
                <w:rFonts w:ascii="Arial" w:hAnsi="Arial" w:cs="Arial"/>
                <w:sz w:val="18"/>
                <w:szCs w:val="18"/>
              </w:rPr>
            </w:pPr>
            <w:r w:rsidRPr="00104704">
              <w:rPr>
                <w:rFonts w:ascii="Arial" w:hAnsi="Arial" w:cs="Arial"/>
                <w:sz w:val="18"/>
                <w:szCs w:val="18"/>
              </w:rPr>
              <w:t>Opskrba vodom</w:t>
            </w:r>
          </w:p>
        </w:tc>
        <w:tc>
          <w:tcPr>
            <w:tcW w:w="1221" w:type="dxa"/>
            <w:tcBorders>
              <w:top w:val="nil"/>
              <w:left w:val="nil"/>
              <w:bottom w:val="nil"/>
              <w:right w:val="nil"/>
            </w:tcBorders>
            <w:shd w:val="clear" w:color="auto" w:fill="auto"/>
            <w:noWrap/>
            <w:vAlign w:val="bottom"/>
            <w:hideMark/>
          </w:tcPr>
          <w:p w14:paraId="6066987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98.500</w:t>
            </w:r>
          </w:p>
        </w:tc>
        <w:tc>
          <w:tcPr>
            <w:tcW w:w="1142" w:type="dxa"/>
            <w:tcBorders>
              <w:top w:val="nil"/>
              <w:left w:val="nil"/>
              <w:bottom w:val="nil"/>
              <w:right w:val="nil"/>
            </w:tcBorders>
            <w:shd w:val="clear" w:color="auto" w:fill="auto"/>
            <w:noWrap/>
            <w:vAlign w:val="bottom"/>
            <w:hideMark/>
          </w:tcPr>
          <w:p w14:paraId="5AF43A3D"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98.500</w:t>
            </w:r>
          </w:p>
        </w:tc>
        <w:tc>
          <w:tcPr>
            <w:tcW w:w="1016" w:type="dxa"/>
            <w:tcBorders>
              <w:top w:val="nil"/>
              <w:left w:val="nil"/>
              <w:bottom w:val="nil"/>
              <w:right w:val="nil"/>
            </w:tcBorders>
            <w:shd w:val="clear" w:color="auto" w:fill="auto"/>
            <w:noWrap/>
            <w:vAlign w:val="bottom"/>
            <w:hideMark/>
          </w:tcPr>
          <w:p w14:paraId="666B1FA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20B7703F" w14:textId="77777777" w:rsidTr="005A680D">
        <w:trPr>
          <w:trHeight w:val="240"/>
        </w:trPr>
        <w:tc>
          <w:tcPr>
            <w:tcW w:w="413" w:type="dxa"/>
            <w:tcBorders>
              <w:top w:val="nil"/>
              <w:left w:val="nil"/>
              <w:bottom w:val="nil"/>
              <w:right w:val="nil"/>
            </w:tcBorders>
            <w:shd w:val="clear" w:color="auto" w:fill="auto"/>
            <w:noWrap/>
            <w:vAlign w:val="bottom"/>
            <w:hideMark/>
          </w:tcPr>
          <w:p w14:paraId="42309006"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5C1205FA" w14:textId="77777777" w:rsidR="00104704" w:rsidRPr="00104704" w:rsidRDefault="00104704" w:rsidP="00104704">
            <w:pPr>
              <w:rPr>
                <w:rFonts w:ascii="Arial" w:hAnsi="Arial" w:cs="Arial"/>
                <w:sz w:val="18"/>
                <w:szCs w:val="18"/>
              </w:rPr>
            </w:pPr>
            <w:r w:rsidRPr="00104704">
              <w:rPr>
                <w:rFonts w:ascii="Arial" w:hAnsi="Arial" w:cs="Arial"/>
                <w:sz w:val="18"/>
                <w:szCs w:val="18"/>
              </w:rPr>
              <w:t>064</w:t>
            </w:r>
          </w:p>
        </w:tc>
        <w:tc>
          <w:tcPr>
            <w:tcW w:w="5371" w:type="dxa"/>
            <w:tcBorders>
              <w:top w:val="nil"/>
              <w:left w:val="nil"/>
              <w:bottom w:val="nil"/>
              <w:right w:val="nil"/>
            </w:tcBorders>
            <w:shd w:val="clear" w:color="auto" w:fill="auto"/>
            <w:noWrap/>
            <w:vAlign w:val="bottom"/>
            <w:hideMark/>
          </w:tcPr>
          <w:p w14:paraId="3A7C32D2" w14:textId="77777777" w:rsidR="00104704" w:rsidRPr="00104704" w:rsidRDefault="00104704" w:rsidP="00104704">
            <w:pPr>
              <w:rPr>
                <w:rFonts w:ascii="Arial" w:hAnsi="Arial" w:cs="Arial"/>
                <w:sz w:val="18"/>
                <w:szCs w:val="18"/>
              </w:rPr>
            </w:pPr>
            <w:r w:rsidRPr="00104704">
              <w:rPr>
                <w:rFonts w:ascii="Arial" w:hAnsi="Arial" w:cs="Arial"/>
                <w:sz w:val="18"/>
                <w:szCs w:val="18"/>
              </w:rPr>
              <w:t>Ulična rasvjeta</w:t>
            </w:r>
          </w:p>
        </w:tc>
        <w:tc>
          <w:tcPr>
            <w:tcW w:w="1221" w:type="dxa"/>
            <w:tcBorders>
              <w:top w:val="nil"/>
              <w:left w:val="nil"/>
              <w:bottom w:val="nil"/>
              <w:right w:val="nil"/>
            </w:tcBorders>
            <w:shd w:val="clear" w:color="auto" w:fill="auto"/>
            <w:noWrap/>
            <w:vAlign w:val="bottom"/>
            <w:hideMark/>
          </w:tcPr>
          <w:p w14:paraId="49B6647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81.000</w:t>
            </w:r>
          </w:p>
        </w:tc>
        <w:tc>
          <w:tcPr>
            <w:tcW w:w="1142" w:type="dxa"/>
            <w:tcBorders>
              <w:top w:val="nil"/>
              <w:left w:val="nil"/>
              <w:bottom w:val="nil"/>
              <w:right w:val="nil"/>
            </w:tcBorders>
            <w:shd w:val="clear" w:color="auto" w:fill="auto"/>
            <w:noWrap/>
            <w:vAlign w:val="bottom"/>
            <w:hideMark/>
          </w:tcPr>
          <w:p w14:paraId="7538788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64.000</w:t>
            </w:r>
          </w:p>
        </w:tc>
        <w:tc>
          <w:tcPr>
            <w:tcW w:w="1016" w:type="dxa"/>
            <w:tcBorders>
              <w:top w:val="nil"/>
              <w:left w:val="nil"/>
              <w:bottom w:val="nil"/>
              <w:right w:val="nil"/>
            </w:tcBorders>
            <w:shd w:val="clear" w:color="auto" w:fill="auto"/>
            <w:noWrap/>
            <w:vAlign w:val="bottom"/>
            <w:hideMark/>
          </w:tcPr>
          <w:p w14:paraId="1274AA5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79,01</w:t>
            </w:r>
          </w:p>
        </w:tc>
      </w:tr>
      <w:tr w:rsidR="005A680D" w:rsidRPr="00104704" w14:paraId="0CA34EEE" w14:textId="77777777" w:rsidTr="00DE2EC8">
        <w:trPr>
          <w:trHeight w:val="240"/>
        </w:trPr>
        <w:tc>
          <w:tcPr>
            <w:tcW w:w="413" w:type="dxa"/>
            <w:tcBorders>
              <w:top w:val="nil"/>
              <w:left w:val="nil"/>
              <w:bottom w:val="nil"/>
              <w:right w:val="nil"/>
            </w:tcBorders>
            <w:shd w:val="clear" w:color="auto" w:fill="auto"/>
            <w:noWrap/>
            <w:vAlign w:val="bottom"/>
            <w:hideMark/>
          </w:tcPr>
          <w:p w14:paraId="3859F3E8"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hideMark/>
          </w:tcPr>
          <w:p w14:paraId="6DEEEF02"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066</w:t>
            </w:r>
          </w:p>
        </w:tc>
        <w:tc>
          <w:tcPr>
            <w:tcW w:w="5371" w:type="dxa"/>
            <w:tcBorders>
              <w:top w:val="nil"/>
              <w:left w:val="nil"/>
              <w:bottom w:val="nil"/>
              <w:right w:val="nil"/>
            </w:tcBorders>
            <w:shd w:val="clear" w:color="auto" w:fill="auto"/>
            <w:noWrap/>
            <w:vAlign w:val="bottom"/>
            <w:hideMark/>
          </w:tcPr>
          <w:p w14:paraId="025416DE" w14:textId="77777777" w:rsidR="00104704" w:rsidRPr="00104704" w:rsidRDefault="00104704" w:rsidP="00104704">
            <w:pPr>
              <w:rPr>
                <w:rFonts w:ascii="Arial" w:hAnsi="Arial" w:cs="Arial"/>
                <w:sz w:val="18"/>
                <w:szCs w:val="18"/>
              </w:rPr>
            </w:pPr>
            <w:r w:rsidRPr="00104704">
              <w:rPr>
                <w:rFonts w:ascii="Arial" w:hAnsi="Arial" w:cs="Arial"/>
                <w:sz w:val="18"/>
                <w:szCs w:val="18"/>
              </w:rPr>
              <w:t>Rashodi vezani uz stanovanje i kom. pogodnosti koji nisu drugdje svrstani</w:t>
            </w:r>
          </w:p>
        </w:tc>
        <w:tc>
          <w:tcPr>
            <w:tcW w:w="1221" w:type="dxa"/>
            <w:tcBorders>
              <w:top w:val="nil"/>
              <w:left w:val="nil"/>
              <w:bottom w:val="nil"/>
              <w:right w:val="nil"/>
            </w:tcBorders>
            <w:shd w:val="clear" w:color="auto" w:fill="auto"/>
            <w:noWrap/>
            <w:hideMark/>
          </w:tcPr>
          <w:p w14:paraId="6EFDEEEE"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1.253.001</w:t>
            </w:r>
          </w:p>
        </w:tc>
        <w:tc>
          <w:tcPr>
            <w:tcW w:w="1142" w:type="dxa"/>
            <w:tcBorders>
              <w:top w:val="nil"/>
              <w:left w:val="nil"/>
              <w:bottom w:val="nil"/>
              <w:right w:val="nil"/>
            </w:tcBorders>
            <w:shd w:val="clear" w:color="auto" w:fill="auto"/>
            <w:noWrap/>
            <w:hideMark/>
          </w:tcPr>
          <w:p w14:paraId="1EC407B8" w14:textId="77777777" w:rsidR="00104704" w:rsidRPr="00104704" w:rsidRDefault="00104704" w:rsidP="00DE2EC8">
            <w:pPr>
              <w:jc w:val="right"/>
              <w:rPr>
                <w:rFonts w:ascii="Arial" w:hAnsi="Arial" w:cs="Arial"/>
                <w:color w:val="000000"/>
                <w:sz w:val="18"/>
                <w:szCs w:val="18"/>
              </w:rPr>
            </w:pPr>
            <w:r w:rsidRPr="00104704">
              <w:rPr>
                <w:rFonts w:ascii="Arial" w:hAnsi="Arial" w:cs="Arial"/>
                <w:color w:val="000000"/>
                <w:sz w:val="18"/>
                <w:szCs w:val="18"/>
              </w:rPr>
              <w:t>1.143.031</w:t>
            </w:r>
          </w:p>
        </w:tc>
        <w:tc>
          <w:tcPr>
            <w:tcW w:w="1016" w:type="dxa"/>
            <w:tcBorders>
              <w:top w:val="nil"/>
              <w:left w:val="nil"/>
              <w:bottom w:val="nil"/>
              <w:right w:val="nil"/>
            </w:tcBorders>
            <w:shd w:val="clear" w:color="auto" w:fill="auto"/>
            <w:noWrap/>
            <w:hideMark/>
          </w:tcPr>
          <w:p w14:paraId="6168CD92"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91,22</w:t>
            </w:r>
          </w:p>
        </w:tc>
      </w:tr>
      <w:tr w:rsidR="005A680D" w:rsidRPr="00104704" w14:paraId="203545B7" w14:textId="77777777" w:rsidTr="005A680D">
        <w:trPr>
          <w:trHeight w:val="300"/>
        </w:trPr>
        <w:tc>
          <w:tcPr>
            <w:tcW w:w="413" w:type="dxa"/>
            <w:tcBorders>
              <w:top w:val="nil"/>
              <w:left w:val="nil"/>
              <w:bottom w:val="nil"/>
              <w:right w:val="nil"/>
            </w:tcBorders>
            <w:shd w:val="clear" w:color="auto" w:fill="auto"/>
            <w:noWrap/>
            <w:vAlign w:val="bottom"/>
            <w:hideMark/>
          </w:tcPr>
          <w:p w14:paraId="7017C1B9"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07</w:t>
            </w:r>
          </w:p>
        </w:tc>
        <w:tc>
          <w:tcPr>
            <w:tcW w:w="618" w:type="dxa"/>
            <w:tcBorders>
              <w:top w:val="nil"/>
              <w:left w:val="nil"/>
              <w:bottom w:val="nil"/>
              <w:right w:val="nil"/>
            </w:tcBorders>
            <w:shd w:val="clear" w:color="000000" w:fill="FFFFFF"/>
            <w:noWrap/>
            <w:vAlign w:val="bottom"/>
            <w:hideMark/>
          </w:tcPr>
          <w:p w14:paraId="5A6FB810"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0AF52059"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Zdravstvo</w:t>
            </w:r>
          </w:p>
        </w:tc>
        <w:tc>
          <w:tcPr>
            <w:tcW w:w="1221" w:type="dxa"/>
            <w:tcBorders>
              <w:top w:val="nil"/>
              <w:left w:val="nil"/>
              <w:bottom w:val="nil"/>
              <w:right w:val="nil"/>
            </w:tcBorders>
            <w:shd w:val="clear" w:color="auto" w:fill="auto"/>
            <w:noWrap/>
            <w:vAlign w:val="bottom"/>
            <w:hideMark/>
          </w:tcPr>
          <w:p w14:paraId="78E6A456"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223.000</w:t>
            </w:r>
          </w:p>
        </w:tc>
        <w:tc>
          <w:tcPr>
            <w:tcW w:w="1142" w:type="dxa"/>
            <w:tcBorders>
              <w:top w:val="nil"/>
              <w:left w:val="nil"/>
              <w:bottom w:val="nil"/>
              <w:right w:val="nil"/>
            </w:tcBorders>
            <w:shd w:val="clear" w:color="auto" w:fill="auto"/>
            <w:noWrap/>
            <w:vAlign w:val="bottom"/>
            <w:hideMark/>
          </w:tcPr>
          <w:p w14:paraId="433B6550"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227.000</w:t>
            </w:r>
          </w:p>
        </w:tc>
        <w:tc>
          <w:tcPr>
            <w:tcW w:w="1016" w:type="dxa"/>
            <w:tcBorders>
              <w:top w:val="nil"/>
              <w:left w:val="nil"/>
              <w:bottom w:val="nil"/>
              <w:right w:val="nil"/>
            </w:tcBorders>
            <w:shd w:val="clear" w:color="auto" w:fill="auto"/>
            <w:noWrap/>
            <w:vAlign w:val="bottom"/>
            <w:hideMark/>
          </w:tcPr>
          <w:p w14:paraId="58AA817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101,79</w:t>
            </w:r>
          </w:p>
        </w:tc>
      </w:tr>
      <w:tr w:rsidR="005A680D" w:rsidRPr="00104704" w14:paraId="1D0EF217" w14:textId="77777777" w:rsidTr="005A680D">
        <w:trPr>
          <w:trHeight w:val="240"/>
        </w:trPr>
        <w:tc>
          <w:tcPr>
            <w:tcW w:w="413" w:type="dxa"/>
            <w:tcBorders>
              <w:top w:val="nil"/>
              <w:left w:val="nil"/>
              <w:bottom w:val="nil"/>
              <w:right w:val="nil"/>
            </w:tcBorders>
            <w:shd w:val="clear" w:color="auto" w:fill="auto"/>
            <w:noWrap/>
            <w:vAlign w:val="bottom"/>
            <w:hideMark/>
          </w:tcPr>
          <w:p w14:paraId="36C039A6"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077069AD" w14:textId="77777777" w:rsidR="00104704" w:rsidRPr="00104704" w:rsidRDefault="00104704" w:rsidP="00104704">
            <w:pPr>
              <w:rPr>
                <w:rFonts w:ascii="Arial" w:hAnsi="Arial" w:cs="Arial"/>
                <w:sz w:val="18"/>
                <w:szCs w:val="18"/>
              </w:rPr>
            </w:pPr>
            <w:r w:rsidRPr="00104704">
              <w:rPr>
                <w:rFonts w:ascii="Arial" w:hAnsi="Arial" w:cs="Arial"/>
                <w:sz w:val="18"/>
                <w:szCs w:val="18"/>
              </w:rPr>
              <w:t>075</w:t>
            </w:r>
          </w:p>
        </w:tc>
        <w:tc>
          <w:tcPr>
            <w:tcW w:w="5371" w:type="dxa"/>
            <w:tcBorders>
              <w:top w:val="nil"/>
              <w:left w:val="nil"/>
              <w:bottom w:val="nil"/>
              <w:right w:val="nil"/>
            </w:tcBorders>
            <w:shd w:val="clear" w:color="auto" w:fill="auto"/>
            <w:noWrap/>
            <w:vAlign w:val="bottom"/>
            <w:hideMark/>
          </w:tcPr>
          <w:p w14:paraId="7E92D98D" w14:textId="77777777" w:rsidR="00104704" w:rsidRPr="00104704" w:rsidRDefault="00104704" w:rsidP="00104704">
            <w:pPr>
              <w:rPr>
                <w:rFonts w:ascii="Arial" w:hAnsi="Arial" w:cs="Arial"/>
                <w:sz w:val="18"/>
                <w:szCs w:val="18"/>
              </w:rPr>
            </w:pPr>
            <w:r w:rsidRPr="00104704">
              <w:rPr>
                <w:rFonts w:ascii="Arial" w:hAnsi="Arial" w:cs="Arial"/>
                <w:sz w:val="18"/>
                <w:szCs w:val="18"/>
              </w:rPr>
              <w:t>Istraživanje i razvoj zdravstva</w:t>
            </w:r>
          </w:p>
        </w:tc>
        <w:tc>
          <w:tcPr>
            <w:tcW w:w="1221" w:type="dxa"/>
            <w:tcBorders>
              <w:top w:val="nil"/>
              <w:left w:val="nil"/>
              <w:bottom w:val="nil"/>
              <w:right w:val="nil"/>
            </w:tcBorders>
            <w:shd w:val="clear" w:color="auto" w:fill="auto"/>
            <w:noWrap/>
            <w:vAlign w:val="bottom"/>
            <w:hideMark/>
          </w:tcPr>
          <w:p w14:paraId="62B0EFE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50.000</w:t>
            </w:r>
          </w:p>
        </w:tc>
        <w:tc>
          <w:tcPr>
            <w:tcW w:w="1142" w:type="dxa"/>
            <w:tcBorders>
              <w:top w:val="nil"/>
              <w:left w:val="nil"/>
              <w:bottom w:val="nil"/>
              <w:right w:val="nil"/>
            </w:tcBorders>
            <w:shd w:val="clear" w:color="auto" w:fill="auto"/>
            <w:noWrap/>
            <w:vAlign w:val="bottom"/>
            <w:hideMark/>
          </w:tcPr>
          <w:p w14:paraId="38F07086"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50.000</w:t>
            </w:r>
          </w:p>
        </w:tc>
        <w:tc>
          <w:tcPr>
            <w:tcW w:w="1016" w:type="dxa"/>
            <w:tcBorders>
              <w:top w:val="nil"/>
              <w:left w:val="nil"/>
              <w:bottom w:val="nil"/>
              <w:right w:val="nil"/>
            </w:tcBorders>
            <w:shd w:val="clear" w:color="auto" w:fill="auto"/>
            <w:noWrap/>
            <w:vAlign w:val="bottom"/>
            <w:hideMark/>
          </w:tcPr>
          <w:p w14:paraId="7B1984F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357B552A" w14:textId="77777777" w:rsidTr="005A680D">
        <w:trPr>
          <w:trHeight w:val="240"/>
        </w:trPr>
        <w:tc>
          <w:tcPr>
            <w:tcW w:w="413" w:type="dxa"/>
            <w:tcBorders>
              <w:top w:val="nil"/>
              <w:left w:val="nil"/>
              <w:bottom w:val="nil"/>
              <w:right w:val="nil"/>
            </w:tcBorders>
            <w:shd w:val="clear" w:color="auto" w:fill="auto"/>
            <w:noWrap/>
            <w:vAlign w:val="bottom"/>
            <w:hideMark/>
          </w:tcPr>
          <w:p w14:paraId="616A27A8"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408046ED" w14:textId="77777777" w:rsidR="00104704" w:rsidRPr="00104704" w:rsidRDefault="00104704" w:rsidP="00104704">
            <w:pPr>
              <w:rPr>
                <w:rFonts w:ascii="Arial" w:hAnsi="Arial" w:cs="Arial"/>
                <w:sz w:val="18"/>
                <w:szCs w:val="18"/>
              </w:rPr>
            </w:pPr>
            <w:r w:rsidRPr="00104704">
              <w:rPr>
                <w:rFonts w:ascii="Arial" w:hAnsi="Arial" w:cs="Arial"/>
                <w:sz w:val="18"/>
                <w:szCs w:val="18"/>
              </w:rPr>
              <w:t>076</w:t>
            </w:r>
          </w:p>
        </w:tc>
        <w:tc>
          <w:tcPr>
            <w:tcW w:w="5371" w:type="dxa"/>
            <w:tcBorders>
              <w:top w:val="nil"/>
              <w:left w:val="nil"/>
              <w:bottom w:val="nil"/>
              <w:right w:val="nil"/>
            </w:tcBorders>
            <w:shd w:val="clear" w:color="auto" w:fill="auto"/>
            <w:noWrap/>
            <w:vAlign w:val="bottom"/>
            <w:hideMark/>
          </w:tcPr>
          <w:p w14:paraId="142DC559" w14:textId="77777777" w:rsidR="00104704" w:rsidRPr="00104704" w:rsidRDefault="00104704" w:rsidP="00104704">
            <w:pPr>
              <w:rPr>
                <w:rFonts w:ascii="Arial" w:hAnsi="Arial" w:cs="Arial"/>
                <w:sz w:val="18"/>
                <w:szCs w:val="18"/>
              </w:rPr>
            </w:pPr>
            <w:r w:rsidRPr="00104704">
              <w:rPr>
                <w:rFonts w:ascii="Arial" w:hAnsi="Arial" w:cs="Arial"/>
                <w:sz w:val="18"/>
                <w:szCs w:val="18"/>
              </w:rPr>
              <w:t>Poslovi i usluge zdravstva koji nisu drugdje svrstani</w:t>
            </w:r>
          </w:p>
        </w:tc>
        <w:tc>
          <w:tcPr>
            <w:tcW w:w="1221" w:type="dxa"/>
            <w:tcBorders>
              <w:top w:val="nil"/>
              <w:left w:val="nil"/>
              <w:bottom w:val="nil"/>
              <w:right w:val="nil"/>
            </w:tcBorders>
            <w:shd w:val="clear" w:color="auto" w:fill="auto"/>
            <w:noWrap/>
            <w:vAlign w:val="bottom"/>
            <w:hideMark/>
          </w:tcPr>
          <w:p w14:paraId="3AF8933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173.000</w:t>
            </w:r>
          </w:p>
        </w:tc>
        <w:tc>
          <w:tcPr>
            <w:tcW w:w="1142" w:type="dxa"/>
            <w:tcBorders>
              <w:top w:val="nil"/>
              <w:left w:val="nil"/>
              <w:bottom w:val="nil"/>
              <w:right w:val="nil"/>
            </w:tcBorders>
            <w:shd w:val="clear" w:color="auto" w:fill="auto"/>
            <w:noWrap/>
            <w:vAlign w:val="bottom"/>
            <w:hideMark/>
          </w:tcPr>
          <w:p w14:paraId="6D3575EE"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177.000</w:t>
            </w:r>
          </w:p>
        </w:tc>
        <w:tc>
          <w:tcPr>
            <w:tcW w:w="1016" w:type="dxa"/>
            <w:tcBorders>
              <w:top w:val="nil"/>
              <w:left w:val="nil"/>
              <w:bottom w:val="nil"/>
              <w:right w:val="nil"/>
            </w:tcBorders>
            <w:shd w:val="clear" w:color="auto" w:fill="auto"/>
            <w:noWrap/>
            <w:vAlign w:val="bottom"/>
            <w:hideMark/>
          </w:tcPr>
          <w:p w14:paraId="36FA257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102,31</w:t>
            </w:r>
          </w:p>
        </w:tc>
      </w:tr>
      <w:tr w:rsidR="005A680D" w:rsidRPr="00104704" w14:paraId="7433291E" w14:textId="77777777" w:rsidTr="005A680D">
        <w:trPr>
          <w:trHeight w:val="240"/>
        </w:trPr>
        <w:tc>
          <w:tcPr>
            <w:tcW w:w="413" w:type="dxa"/>
            <w:tcBorders>
              <w:top w:val="nil"/>
              <w:left w:val="nil"/>
              <w:bottom w:val="nil"/>
              <w:right w:val="nil"/>
            </w:tcBorders>
            <w:shd w:val="clear" w:color="auto" w:fill="auto"/>
            <w:noWrap/>
            <w:vAlign w:val="bottom"/>
            <w:hideMark/>
          </w:tcPr>
          <w:p w14:paraId="577F026D"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08</w:t>
            </w:r>
          </w:p>
        </w:tc>
        <w:tc>
          <w:tcPr>
            <w:tcW w:w="618" w:type="dxa"/>
            <w:tcBorders>
              <w:top w:val="nil"/>
              <w:left w:val="nil"/>
              <w:bottom w:val="nil"/>
              <w:right w:val="nil"/>
            </w:tcBorders>
            <w:shd w:val="clear" w:color="000000" w:fill="FFFFFF"/>
            <w:noWrap/>
            <w:vAlign w:val="bottom"/>
            <w:hideMark/>
          </w:tcPr>
          <w:p w14:paraId="3E8CE517"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3E3D86DC"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Rekreacija, kultura i religija</w:t>
            </w:r>
          </w:p>
        </w:tc>
        <w:tc>
          <w:tcPr>
            <w:tcW w:w="1221" w:type="dxa"/>
            <w:tcBorders>
              <w:top w:val="nil"/>
              <w:left w:val="nil"/>
              <w:bottom w:val="nil"/>
              <w:right w:val="nil"/>
            </w:tcBorders>
            <w:shd w:val="clear" w:color="auto" w:fill="auto"/>
            <w:noWrap/>
            <w:vAlign w:val="bottom"/>
            <w:hideMark/>
          </w:tcPr>
          <w:p w14:paraId="596B8827"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4.380.000</w:t>
            </w:r>
          </w:p>
        </w:tc>
        <w:tc>
          <w:tcPr>
            <w:tcW w:w="1142" w:type="dxa"/>
            <w:tcBorders>
              <w:top w:val="nil"/>
              <w:left w:val="nil"/>
              <w:bottom w:val="nil"/>
              <w:right w:val="nil"/>
            </w:tcBorders>
            <w:shd w:val="clear" w:color="auto" w:fill="auto"/>
            <w:noWrap/>
            <w:vAlign w:val="bottom"/>
            <w:hideMark/>
          </w:tcPr>
          <w:p w14:paraId="0D531F08"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4.002.904</w:t>
            </w:r>
          </w:p>
        </w:tc>
        <w:tc>
          <w:tcPr>
            <w:tcW w:w="1016" w:type="dxa"/>
            <w:tcBorders>
              <w:top w:val="nil"/>
              <w:left w:val="nil"/>
              <w:bottom w:val="nil"/>
              <w:right w:val="nil"/>
            </w:tcBorders>
            <w:shd w:val="clear" w:color="auto" w:fill="auto"/>
            <w:noWrap/>
            <w:vAlign w:val="bottom"/>
            <w:hideMark/>
          </w:tcPr>
          <w:p w14:paraId="48DA27B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91,39</w:t>
            </w:r>
          </w:p>
        </w:tc>
      </w:tr>
      <w:tr w:rsidR="005A680D" w:rsidRPr="00104704" w14:paraId="43A5FE69" w14:textId="77777777" w:rsidTr="00007740">
        <w:trPr>
          <w:trHeight w:val="240"/>
        </w:trPr>
        <w:tc>
          <w:tcPr>
            <w:tcW w:w="413" w:type="dxa"/>
            <w:tcBorders>
              <w:top w:val="nil"/>
              <w:left w:val="nil"/>
              <w:bottom w:val="nil"/>
              <w:right w:val="nil"/>
            </w:tcBorders>
            <w:shd w:val="clear" w:color="auto" w:fill="auto"/>
            <w:noWrap/>
            <w:vAlign w:val="bottom"/>
            <w:hideMark/>
          </w:tcPr>
          <w:p w14:paraId="69BD4B39"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1DFBB621" w14:textId="77777777" w:rsidR="00104704" w:rsidRPr="00104704" w:rsidRDefault="00104704" w:rsidP="00104704">
            <w:pPr>
              <w:rPr>
                <w:rFonts w:ascii="Arial" w:hAnsi="Arial" w:cs="Arial"/>
                <w:sz w:val="18"/>
                <w:szCs w:val="18"/>
              </w:rPr>
            </w:pPr>
            <w:r w:rsidRPr="00104704">
              <w:rPr>
                <w:rFonts w:ascii="Arial" w:hAnsi="Arial" w:cs="Arial"/>
                <w:sz w:val="18"/>
                <w:szCs w:val="18"/>
              </w:rPr>
              <w:t>081</w:t>
            </w:r>
          </w:p>
        </w:tc>
        <w:tc>
          <w:tcPr>
            <w:tcW w:w="5371" w:type="dxa"/>
            <w:tcBorders>
              <w:top w:val="nil"/>
              <w:left w:val="nil"/>
              <w:bottom w:val="nil"/>
              <w:right w:val="nil"/>
            </w:tcBorders>
            <w:shd w:val="clear" w:color="auto" w:fill="auto"/>
            <w:noWrap/>
            <w:vAlign w:val="bottom"/>
            <w:hideMark/>
          </w:tcPr>
          <w:p w14:paraId="5C86E375" w14:textId="77777777" w:rsidR="00104704" w:rsidRPr="00104704" w:rsidRDefault="00104704" w:rsidP="00104704">
            <w:pPr>
              <w:rPr>
                <w:rFonts w:ascii="Arial" w:hAnsi="Arial" w:cs="Arial"/>
                <w:sz w:val="18"/>
                <w:szCs w:val="18"/>
              </w:rPr>
            </w:pPr>
            <w:r w:rsidRPr="00104704">
              <w:rPr>
                <w:rFonts w:ascii="Arial" w:hAnsi="Arial" w:cs="Arial"/>
                <w:sz w:val="18"/>
                <w:szCs w:val="18"/>
              </w:rPr>
              <w:t>Službe rekreacije i sporta</w:t>
            </w:r>
          </w:p>
        </w:tc>
        <w:tc>
          <w:tcPr>
            <w:tcW w:w="1221" w:type="dxa"/>
            <w:tcBorders>
              <w:top w:val="nil"/>
              <w:left w:val="nil"/>
              <w:bottom w:val="nil"/>
              <w:right w:val="nil"/>
            </w:tcBorders>
            <w:shd w:val="clear" w:color="auto" w:fill="auto"/>
            <w:noWrap/>
            <w:vAlign w:val="bottom"/>
            <w:hideMark/>
          </w:tcPr>
          <w:p w14:paraId="3DD0E6A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195.000</w:t>
            </w:r>
          </w:p>
        </w:tc>
        <w:tc>
          <w:tcPr>
            <w:tcW w:w="1142" w:type="dxa"/>
            <w:tcBorders>
              <w:top w:val="nil"/>
              <w:left w:val="nil"/>
              <w:bottom w:val="nil"/>
              <w:right w:val="nil"/>
            </w:tcBorders>
            <w:shd w:val="clear" w:color="auto" w:fill="auto"/>
            <w:noWrap/>
            <w:vAlign w:val="bottom"/>
            <w:hideMark/>
          </w:tcPr>
          <w:p w14:paraId="122E7FA0" w14:textId="4EEECFAC" w:rsidR="00104704" w:rsidRPr="00104704" w:rsidRDefault="00007740" w:rsidP="00104704">
            <w:pPr>
              <w:jc w:val="right"/>
              <w:rPr>
                <w:rFonts w:ascii="Arial" w:hAnsi="Arial" w:cs="Arial"/>
                <w:color w:val="000000"/>
                <w:sz w:val="18"/>
                <w:szCs w:val="18"/>
              </w:rPr>
            </w:pPr>
            <w:r>
              <w:rPr>
                <w:rFonts w:ascii="Arial" w:hAnsi="Arial" w:cs="Arial"/>
                <w:color w:val="000000"/>
                <w:sz w:val="18"/>
                <w:szCs w:val="18"/>
              </w:rPr>
              <w:t>-195.000</w:t>
            </w:r>
          </w:p>
        </w:tc>
        <w:tc>
          <w:tcPr>
            <w:tcW w:w="1016" w:type="dxa"/>
            <w:tcBorders>
              <w:top w:val="nil"/>
              <w:left w:val="nil"/>
              <w:bottom w:val="nil"/>
              <w:right w:val="nil"/>
            </w:tcBorders>
            <w:shd w:val="clear" w:color="auto" w:fill="auto"/>
            <w:noWrap/>
            <w:vAlign w:val="bottom"/>
          </w:tcPr>
          <w:p w14:paraId="1CE2CB82" w14:textId="3AA1E7A1" w:rsidR="00104704" w:rsidRPr="00104704" w:rsidRDefault="00104704" w:rsidP="00104704">
            <w:pPr>
              <w:jc w:val="right"/>
              <w:rPr>
                <w:rFonts w:ascii="Arial" w:hAnsi="Arial" w:cs="Arial"/>
                <w:sz w:val="18"/>
                <w:szCs w:val="18"/>
              </w:rPr>
            </w:pPr>
          </w:p>
        </w:tc>
      </w:tr>
      <w:tr w:rsidR="005A680D" w:rsidRPr="00104704" w14:paraId="2B8EDB06" w14:textId="77777777" w:rsidTr="005A680D">
        <w:trPr>
          <w:trHeight w:val="240"/>
        </w:trPr>
        <w:tc>
          <w:tcPr>
            <w:tcW w:w="413" w:type="dxa"/>
            <w:tcBorders>
              <w:top w:val="nil"/>
              <w:left w:val="nil"/>
              <w:bottom w:val="nil"/>
              <w:right w:val="nil"/>
            </w:tcBorders>
            <w:shd w:val="clear" w:color="auto" w:fill="auto"/>
            <w:noWrap/>
            <w:vAlign w:val="bottom"/>
            <w:hideMark/>
          </w:tcPr>
          <w:p w14:paraId="521DE739"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603C50D1" w14:textId="77777777" w:rsidR="00104704" w:rsidRPr="00104704" w:rsidRDefault="00104704" w:rsidP="00104704">
            <w:pPr>
              <w:rPr>
                <w:rFonts w:ascii="Arial" w:hAnsi="Arial" w:cs="Arial"/>
                <w:sz w:val="18"/>
                <w:szCs w:val="18"/>
              </w:rPr>
            </w:pPr>
            <w:r w:rsidRPr="00104704">
              <w:rPr>
                <w:rFonts w:ascii="Arial" w:hAnsi="Arial" w:cs="Arial"/>
                <w:sz w:val="18"/>
                <w:szCs w:val="18"/>
              </w:rPr>
              <w:t>082</w:t>
            </w:r>
          </w:p>
        </w:tc>
        <w:tc>
          <w:tcPr>
            <w:tcW w:w="5371" w:type="dxa"/>
            <w:tcBorders>
              <w:top w:val="nil"/>
              <w:left w:val="nil"/>
              <w:bottom w:val="nil"/>
              <w:right w:val="nil"/>
            </w:tcBorders>
            <w:shd w:val="clear" w:color="auto" w:fill="auto"/>
            <w:noWrap/>
            <w:vAlign w:val="bottom"/>
            <w:hideMark/>
          </w:tcPr>
          <w:p w14:paraId="04F55D56" w14:textId="77777777" w:rsidR="00104704" w:rsidRPr="00104704" w:rsidRDefault="00104704" w:rsidP="00104704">
            <w:pPr>
              <w:rPr>
                <w:rFonts w:ascii="Arial" w:hAnsi="Arial" w:cs="Arial"/>
                <w:sz w:val="18"/>
                <w:szCs w:val="18"/>
              </w:rPr>
            </w:pPr>
            <w:r w:rsidRPr="00104704">
              <w:rPr>
                <w:rFonts w:ascii="Arial" w:hAnsi="Arial" w:cs="Arial"/>
                <w:sz w:val="18"/>
                <w:szCs w:val="18"/>
              </w:rPr>
              <w:t>Službe kulture</w:t>
            </w:r>
          </w:p>
        </w:tc>
        <w:tc>
          <w:tcPr>
            <w:tcW w:w="1221" w:type="dxa"/>
            <w:tcBorders>
              <w:top w:val="nil"/>
              <w:left w:val="nil"/>
              <w:bottom w:val="nil"/>
              <w:right w:val="nil"/>
            </w:tcBorders>
            <w:shd w:val="clear" w:color="000000" w:fill="FFFFFF"/>
            <w:noWrap/>
            <w:vAlign w:val="bottom"/>
            <w:hideMark/>
          </w:tcPr>
          <w:p w14:paraId="540A65F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4.125.000</w:t>
            </w:r>
          </w:p>
        </w:tc>
        <w:tc>
          <w:tcPr>
            <w:tcW w:w="1142" w:type="dxa"/>
            <w:tcBorders>
              <w:top w:val="nil"/>
              <w:left w:val="nil"/>
              <w:bottom w:val="nil"/>
              <w:right w:val="nil"/>
            </w:tcBorders>
            <w:shd w:val="clear" w:color="000000" w:fill="FFFFFF"/>
            <w:noWrap/>
            <w:vAlign w:val="bottom"/>
            <w:hideMark/>
          </w:tcPr>
          <w:p w14:paraId="2DF57CC8"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3.942.904</w:t>
            </w:r>
          </w:p>
        </w:tc>
        <w:tc>
          <w:tcPr>
            <w:tcW w:w="1016" w:type="dxa"/>
            <w:tcBorders>
              <w:top w:val="nil"/>
              <w:left w:val="nil"/>
              <w:bottom w:val="nil"/>
              <w:right w:val="nil"/>
            </w:tcBorders>
            <w:shd w:val="clear" w:color="auto" w:fill="auto"/>
            <w:noWrap/>
            <w:vAlign w:val="bottom"/>
            <w:hideMark/>
          </w:tcPr>
          <w:p w14:paraId="3DC0E14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95,59</w:t>
            </w:r>
          </w:p>
        </w:tc>
      </w:tr>
      <w:tr w:rsidR="005A680D" w:rsidRPr="00104704" w14:paraId="40A610E4" w14:textId="77777777" w:rsidTr="005A680D">
        <w:trPr>
          <w:trHeight w:val="240"/>
        </w:trPr>
        <w:tc>
          <w:tcPr>
            <w:tcW w:w="413" w:type="dxa"/>
            <w:tcBorders>
              <w:top w:val="nil"/>
              <w:left w:val="nil"/>
              <w:bottom w:val="nil"/>
              <w:right w:val="nil"/>
            </w:tcBorders>
            <w:shd w:val="clear" w:color="auto" w:fill="auto"/>
            <w:noWrap/>
            <w:vAlign w:val="bottom"/>
            <w:hideMark/>
          </w:tcPr>
          <w:p w14:paraId="22754F8C"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09796396" w14:textId="77777777" w:rsidR="00104704" w:rsidRPr="00104704" w:rsidRDefault="00104704" w:rsidP="00104704">
            <w:pPr>
              <w:rPr>
                <w:rFonts w:ascii="Arial" w:hAnsi="Arial" w:cs="Arial"/>
                <w:sz w:val="18"/>
                <w:szCs w:val="18"/>
              </w:rPr>
            </w:pPr>
            <w:r w:rsidRPr="00104704">
              <w:rPr>
                <w:rFonts w:ascii="Arial" w:hAnsi="Arial" w:cs="Arial"/>
                <w:sz w:val="18"/>
                <w:szCs w:val="18"/>
              </w:rPr>
              <w:t>083</w:t>
            </w:r>
          </w:p>
        </w:tc>
        <w:tc>
          <w:tcPr>
            <w:tcW w:w="5371" w:type="dxa"/>
            <w:tcBorders>
              <w:top w:val="nil"/>
              <w:left w:val="nil"/>
              <w:bottom w:val="nil"/>
              <w:right w:val="nil"/>
            </w:tcBorders>
            <w:shd w:val="clear" w:color="auto" w:fill="auto"/>
            <w:noWrap/>
            <w:vAlign w:val="bottom"/>
            <w:hideMark/>
          </w:tcPr>
          <w:p w14:paraId="10EE2E0A" w14:textId="77777777" w:rsidR="00104704" w:rsidRPr="00104704" w:rsidRDefault="00104704" w:rsidP="00104704">
            <w:pPr>
              <w:rPr>
                <w:rFonts w:ascii="Arial" w:hAnsi="Arial" w:cs="Arial"/>
                <w:sz w:val="18"/>
                <w:szCs w:val="18"/>
              </w:rPr>
            </w:pPr>
            <w:r w:rsidRPr="00104704">
              <w:rPr>
                <w:rFonts w:ascii="Arial" w:hAnsi="Arial" w:cs="Arial"/>
                <w:sz w:val="18"/>
                <w:szCs w:val="18"/>
              </w:rPr>
              <w:t>Službe emitiranja i izdavanja</w:t>
            </w:r>
          </w:p>
        </w:tc>
        <w:tc>
          <w:tcPr>
            <w:tcW w:w="1221" w:type="dxa"/>
            <w:tcBorders>
              <w:top w:val="nil"/>
              <w:left w:val="nil"/>
              <w:bottom w:val="nil"/>
              <w:right w:val="nil"/>
            </w:tcBorders>
            <w:shd w:val="clear" w:color="auto" w:fill="auto"/>
            <w:noWrap/>
            <w:vAlign w:val="bottom"/>
            <w:hideMark/>
          </w:tcPr>
          <w:p w14:paraId="1C68E01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40.000</w:t>
            </w:r>
          </w:p>
        </w:tc>
        <w:tc>
          <w:tcPr>
            <w:tcW w:w="1142" w:type="dxa"/>
            <w:tcBorders>
              <w:top w:val="nil"/>
              <w:left w:val="nil"/>
              <w:bottom w:val="nil"/>
              <w:right w:val="nil"/>
            </w:tcBorders>
            <w:shd w:val="clear" w:color="auto" w:fill="auto"/>
            <w:noWrap/>
            <w:vAlign w:val="bottom"/>
            <w:hideMark/>
          </w:tcPr>
          <w:p w14:paraId="7E6AB85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40.000</w:t>
            </w:r>
          </w:p>
        </w:tc>
        <w:tc>
          <w:tcPr>
            <w:tcW w:w="1016" w:type="dxa"/>
            <w:tcBorders>
              <w:top w:val="nil"/>
              <w:left w:val="nil"/>
              <w:bottom w:val="nil"/>
              <w:right w:val="nil"/>
            </w:tcBorders>
            <w:shd w:val="clear" w:color="auto" w:fill="auto"/>
            <w:noWrap/>
            <w:vAlign w:val="bottom"/>
            <w:hideMark/>
          </w:tcPr>
          <w:p w14:paraId="5F2F9CF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5ED7B944" w14:textId="77777777" w:rsidTr="005A680D">
        <w:trPr>
          <w:trHeight w:val="240"/>
        </w:trPr>
        <w:tc>
          <w:tcPr>
            <w:tcW w:w="413" w:type="dxa"/>
            <w:tcBorders>
              <w:top w:val="nil"/>
              <w:left w:val="nil"/>
              <w:bottom w:val="nil"/>
              <w:right w:val="nil"/>
            </w:tcBorders>
            <w:shd w:val="clear" w:color="auto" w:fill="auto"/>
            <w:noWrap/>
            <w:vAlign w:val="bottom"/>
            <w:hideMark/>
          </w:tcPr>
          <w:p w14:paraId="3DE2CE26"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410B610B" w14:textId="77777777" w:rsidR="00104704" w:rsidRPr="00104704" w:rsidRDefault="00104704" w:rsidP="00104704">
            <w:pPr>
              <w:rPr>
                <w:rFonts w:ascii="Arial" w:hAnsi="Arial" w:cs="Arial"/>
                <w:sz w:val="18"/>
                <w:szCs w:val="18"/>
              </w:rPr>
            </w:pPr>
            <w:r w:rsidRPr="00104704">
              <w:rPr>
                <w:rFonts w:ascii="Arial" w:hAnsi="Arial" w:cs="Arial"/>
                <w:sz w:val="18"/>
                <w:szCs w:val="18"/>
              </w:rPr>
              <w:t>084</w:t>
            </w:r>
          </w:p>
        </w:tc>
        <w:tc>
          <w:tcPr>
            <w:tcW w:w="5371" w:type="dxa"/>
            <w:tcBorders>
              <w:top w:val="nil"/>
              <w:left w:val="nil"/>
              <w:bottom w:val="nil"/>
              <w:right w:val="nil"/>
            </w:tcBorders>
            <w:shd w:val="clear" w:color="auto" w:fill="auto"/>
            <w:noWrap/>
            <w:vAlign w:val="bottom"/>
            <w:hideMark/>
          </w:tcPr>
          <w:p w14:paraId="6C96C9A5" w14:textId="77777777" w:rsidR="00104704" w:rsidRPr="00104704" w:rsidRDefault="00104704" w:rsidP="00104704">
            <w:pPr>
              <w:rPr>
                <w:rFonts w:ascii="Arial" w:hAnsi="Arial" w:cs="Arial"/>
                <w:sz w:val="18"/>
                <w:szCs w:val="18"/>
              </w:rPr>
            </w:pPr>
            <w:r w:rsidRPr="00104704">
              <w:rPr>
                <w:rFonts w:ascii="Arial" w:hAnsi="Arial" w:cs="Arial"/>
                <w:sz w:val="18"/>
                <w:szCs w:val="18"/>
              </w:rPr>
              <w:t>Religijske i druge službe zajednice</w:t>
            </w:r>
          </w:p>
        </w:tc>
        <w:tc>
          <w:tcPr>
            <w:tcW w:w="1221" w:type="dxa"/>
            <w:tcBorders>
              <w:top w:val="nil"/>
              <w:left w:val="nil"/>
              <w:bottom w:val="nil"/>
              <w:right w:val="nil"/>
            </w:tcBorders>
            <w:shd w:val="clear" w:color="auto" w:fill="auto"/>
            <w:noWrap/>
            <w:vAlign w:val="bottom"/>
            <w:hideMark/>
          </w:tcPr>
          <w:p w14:paraId="6FC2B94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20.000</w:t>
            </w:r>
          </w:p>
        </w:tc>
        <w:tc>
          <w:tcPr>
            <w:tcW w:w="1142" w:type="dxa"/>
            <w:tcBorders>
              <w:top w:val="nil"/>
              <w:left w:val="nil"/>
              <w:bottom w:val="nil"/>
              <w:right w:val="nil"/>
            </w:tcBorders>
            <w:shd w:val="clear" w:color="auto" w:fill="auto"/>
            <w:noWrap/>
            <w:vAlign w:val="bottom"/>
            <w:hideMark/>
          </w:tcPr>
          <w:p w14:paraId="1C4B8A47"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20.000</w:t>
            </w:r>
          </w:p>
        </w:tc>
        <w:tc>
          <w:tcPr>
            <w:tcW w:w="1016" w:type="dxa"/>
            <w:tcBorders>
              <w:top w:val="nil"/>
              <w:left w:val="nil"/>
              <w:bottom w:val="nil"/>
              <w:right w:val="nil"/>
            </w:tcBorders>
            <w:shd w:val="clear" w:color="auto" w:fill="auto"/>
            <w:noWrap/>
            <w:vAlign w:val="bottom"/>
            <w:hideMark/>
          </w:tcPr>
          <w:p w14:paraId="19048E6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4A7F7ACF" w14:textId="77777777" w:rsidTr="005A680D">
        <w:trPr>
          <w:trHeight w:val="240"/>
        </w:trPr>
        <w:tc>
          <w:tcPr>
            <w:tcW w:w="413" w:type="dxa"/>
            <w:tcBorders>
              <w:top w:val="nil"/>
              <w:left w:val="nil"/>
              <w:bottom w:val="nil"/>
              <w:right w:val="nil"/>
            </w:tcBorders>
            <w:shd w:val="clear" w:color="auto" w:fill="auto"/>
            <w:noWrap/>
            <w:vAlign w:val="bottom"/>
            <w:hideMark/>
          </w:tcPr>
          <w:p w14:paraId="14EB5A38"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09</w:t>
            </w:r>
          </w:p>
        </w:tc>
        <w:tc>
          <w:tcPr>
            <w:tcW w:w="618" w:type="dxa"/>
            <w:tcBorders>
              <w:top w:val="nil"/>
              <w:left w:val="nil"/>
              <w:bottom w:val="nil"/>
              <w:right w:val="nil"/>
            </w:tcBorders>
            <w:shd w:val="clear" w:color="000000" w:fill="FFFFFF"/>
            <w:noWrap/>
            <w:vAlign w:val="bottom"/>
            <w:hideMark/>
          </w:tcPr>
          <w:p w14:paraId="23F0DB21"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6A135116"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Obrazovanje</w:t>
            </w:r>
          </w:p>
        </w:tc>
        <w:tc>
          <w:tcPr>
            <w:tcW w:w="1221" w:type="dxa"/>
            <w:tcBorders>
              <w:top w:val="nil"/>
              <w:left w:val="nil"/>
              <w:bottom w:val="nil"/>
              <w:right w:val="nil"/>
            </w:tcBorders>
            <w:shd w:val="clear" w:color="auto" w:fill="auto"/>
            <w:noWrap/>
            <w:vAlign w:val="bottom"/>
            <w:hideMark/>
          </w:tcPr>
          <w:p w14:paraId="021A9981"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335.000</w:t>
            </w:r>
          </w:p>
        </w:tc>
        <w:tc>
          <w:tcPr>
            <w:tcW w:w="1142" w:type="dxa"/>
            <w:tcBorders>
              <w:top w:val="nil"/>
              <w:left w:val="nil"/>
              <w:bottom w:val="nil"/>
              <w:right w:val="nil"/>
            </w:tcBorders>
            <w:shd w:val="clear" w:color="auto" w:fill="auto"/>
            <w:noWrap/>
            <w:vAlign w:val="bottom"/>
            <w:hideMark/>
          </w:tcPr>
          <w:p w14:paraId="517F9B8A"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268.000</w:t>
            </w:r>
          </w:p>
        </w:tc>
        <w:tc>
          <w:tcPr>
            <w:tcW w:w="1016" w:type="dxa"/>
            <w:tcBorders>
              <w:top w:val="nil"/>
              <w:left w:val="nil"/>
              <w:bottom w:val="nil"/>
              <w:right w:val="nil"/>
            </w:tcBorders>
            <w:shd w:val="clear" w:color="auto" w:fill="auto"/>
            <w:noWrap/>
            <w:vAlign w:val="bottom"/>
            <w:hideMark/>
          </w:tcPr>
          <w:p w14:paraId="277EE76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80,00</w:t>
            </w:r>
          </w:p>
        </w:tc>
      </w:tr>
      <w:tr w:rsidR="005A680D" w:rsidRPr="00104704" w14:paraId="09080425" w14:textId="77777777" w:rsidTr="005A680D">
        <w:trPr>
          <w:trHeight w:val="240"/>
        </w:trPr>
        <w:tc>
          <w:tcPr>
            <w:tcW w:w="413" w:type="dxa"/>
            <w:tcBorders>
              <w:top w:val="nil"/>
              <w:left w:val="nil"/>
              <w:bottom w:val="nil"/>
              <w:right w:val="nil"/>
            </w:tcBorders>
            <w:shd w:val="clear" w:color="auto" w:fill="auto"/>
            <w:noWrap/>
            <w:vAlign w:val="bottom"/>
            <w:hideMark/>
          </w:tcPr>
          <w:p w14:paraId="179739BC"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1F8E8F4E" w14:textId="77777777" w:rsidR="00104704" w:rsidRPr="00104704" w:rsidRDefault="00104704" w:rsidP="00104704">
            <w:pPr>
              <w:rPr>
                <w:rFonts w:ascii="Arial" w:hAnsi="Arial" w:cs="Arial"/>
                <w:sz w:val="18"/>
                <w:szCs w:val="18"/>
              </w:rPr>
            </w:pPr>
            <w:r w:rsidRPr="00104704">
              <w:rPr>
                <w:rFonts w:ascii="Arial" w:hAnsi="Arial" w:cs="Arial"/>
                <w:sz w:val="18"/>
                <w:szCs w:val="18"/>
              </w:rPr>
              <w:t>091</w:t>
            </w:r>
          </w:p>
        </w:tc>
        <w:tc>
          <w:tcPr>
            <w:tcW w:w="5371" w:type="dxa"/>
            <w:tcBorders>
              <w:top w:val="nil"/>
              <w:left w:val="nil"/>
              <w:bottom w:val="nil"/>
              <w:right w:val="nil"/>
            </w:tcBorders>
            <w:shd w:val="clear" w:color="auto" w:fill="auto"/>
            <w:noWrap/>
            <w:vAlign w:val="bottom"/>
            <w:hideMark/>
          </w:tcPr>
          <w:p w14:paraId="3B1C6B0B" w14:textId="77777777" w:rsidR="00104704" w:rsidRPr="00104704" w:rsidRDefault="00104704" w:rsidP="00104704">
            <w:pPr>
              <w:rPr>
                <w:rFonts w:ascii="Arial" w:hAnsi="Arial" w:cs="Arial"/>
                <w:sz w:val="18"/>
                <w:szCs w:val="18"/>
              </w:rPr>
            </w:pPr>
            <w:r w:rsidRPr="00104704">
              <w:rPr>
                <w:rFonts w:ascii="Arial" w:hAnsi="Arial" w:cs="Arial"/>
                <w:sz w:val="18"/>
                <w:szCs w:val="18"/>
              </w:rPr>
              <w:t>Predškolsko i osnovno obrazovanje</w:t>
            </w:r>
          </w:p>
        </w:tc>
        <w:tc>
          <w:tcPr>
            <w:tcW w:w="1221" w:type="dxa"/>
            <w:tcBorders>
              <w:top w:val="nil"/>
              <w:left w:val="nil"/>
              <w:bottom w:val="nil"/>
              <w:right w:val="nil"/>
            </w:tcBorders>
            <w:shd w:val="clear" w:color="auto" w:fill="auto"/>
            <w:noWrap/>
            <w:vAlign w:val="bottom"/>
            <w:hideMark/>
          </w:tcPr>
          <w:p w14:paraId="4C43585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136.000</w:t>
            </w:r>
          </w:p>
        </w:tc>
        <w:tc>
          <w:tcPr>
            <w:tcW w:w="1142" w:type="dxa"/>
            <w:tcBorders>
              <w:top w:val="nil"/>
              <w:left w:val="nil"/>
              <w:bottom w:val="nil"/>
              <w:right w:val="nil"/>
            </w:tcBorders>
            <w:shd w:val="clear" w:color="auto" w:fill="auto"/>
            <w:noWrap/>
            <w:vAlign w:val="bottom"/>
            <w:hideMark/>
          </w:tcPr>
          <w:p w14:paraId="4E9FF4A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108.000</w:t>
            </w:r>
          </w:p>
        </w:tc>
        <w:tc>
          <w:tcPr>
            <w:tcW w:w="1016" w:type="dxa"/>
            <w:tcBorders>
              <w:top w:val="nil"/>
              <w:left w:val="nil"/>
              <w:bottom w:val="nil"/>
              <w:right w:val="nil"/>
            </w:tcBorders>
            <w:shd w:val="clear" w:color="auto" w:fill="auto"/>
            <w:noWrap/>
            <w:vAlign w:val="bottom"/>
            <w:hideMark/>
          </w:tcPr>
          <w:p w14:paraId="697A046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79,41</w:t>
            </w:r>
          </w:p>
        </w:tc>
      </w:tr>
      <w:tr w:rsidR="005A680D" w:rsidRPr="00104704" w14:paraId="0DE71314" w14:textId="77777777" w:rsidTr="005A680D">
        <w:trPr>
          <w:trHeight w:val="240"/>
        </w:trPr>
        <w:tc>
          <w:tcPr>
            <w:tcW w:w="413" w:type="dxa"/>
            <w:tcBorders>
              <w:top w:val="nil"/>
              <w:left w:val="nil"/>
              <w:bottom w:val="nil"/>
              <w:right w:val="nil"/>
            </w:tcBorders>
            <w:shd w:val="clear" w:color="auto" w:fill="auto"/>
            <w:noWrap/>
            <w:vAlign w:val="bottom"/>
            <w:hideMark/>
          </w:tcPr>
          <w:p w14:paraId="1393A44F"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22132C43" w14:textId="77777777" w:rsidR="00104704" w:rsidRPr="00104704" w:rsidRDefault="00104704" w:rsidP="00104704">
            <w:pPr>
              <w:rPr>
                <w:rFonts w:ascii="Arial" w:hAnsi="Arial" w:cs="Arial"/>
                <w:sz w:val="18"/>
                <w:szCs w:val="18"/>
              </w:rPr>
            </w:pPr>
            <w:r w:rsidRPr="00104704">
              <w:rPr>
                <w:rFonts w:ascii="Arial" w:hAnsi="Arial" w:cs="Arial"/>
                <w:sz w:val="18"/>
                <w:szCs w:val="18"/>
              </w:rPr>
              <w:t>092</w:t>
            </w:r>
          </w:p>
        </w:tc>
        <w:tc>
          <w:tcPr>
            <w:tcW w:w="5371" w:type="dxa"/>
            <w:tcBorders>
              <w:top w:val="nil"/>
              <w:left w:val="nil"/>
              <w:bottom w:val="nil"/>
              <w:right w:val="nil"/>
            </w:tcBorders>
            <w:shd w:val="clear" w:color="auto" w:fill="auto"/>
            <w:noWrap/>
            <w:vAlign w:val="bottom"/>
            <w:hideMark/>
          </w:tcPr>
          <w:p w14:paraId="5495DDB5" w14:textId="77777777" w:rsidR="00104704" w:rsidRPr="00104704" w:rsidRDefault="00104704" w:rsidP="00104704">
            <w:pPr>
              <w:rPr>
                <w:rFonts w:ascii="Arial" w:hAnsi="Arial" w:cs="Arial"/>
                <w:sz w:val="18"/>
                <w:szCs w:val="18"/>
              </w:rPr>
            </w:pPr>
            <w:r w:rsidRPr="00104704">
              <w:rPr>
                <w:rFonts w:ascii="Arial" w:hAnsi="Arial" w:cs="Arial"/>
                <w:sz w:val="18"/>
                <w:szCs w:val="18"/>
              </w:rPr>
              <w:t>Srednjoškolsko obrazovanje</w:t>
            </w:r>
          </w:p>
        </w:tc>
        <w:tc>
          <w:tcPr>
            <w:tcW w:w="1221" w:type="dxa"/>
            <w:tcBorders>
              <w:top w:val="nil"/>
              <w:left w:val="nil"/>
              <w:bottom w:val="nil"/>
              <w:right w:val="nil"/>
            </w:tcBorders>
            <w:shd w:val="clear" w:color="auto" w:fill="auto"/>
            <w:noWrap/>
            <w:vAlign w:val="bottom"/>
            <w:hideMark/>
          </w:tcPr>
          <w:p w14:paraId="14673AA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130.000</w:t>
            </w:r>
          </w:p>
        </w:tc>
        <w:tc>
          <w:tcPr>
            <w:tcW w:w="1142" w:type="dxa"/>
            <w:tcBorders>
              <w:top w:val="nil"/>
              <w:left w:val="nil"/>
              <w:bottom w:val="nil"/>
              <w:right w:val="nil"/>
            </w:tcBorders>
            <w:shd w:val="clear" w:color="auto" w:fill="auto"/>
            <w:noWrap/>
            <w:vAlign w:val="bottom"/>
            <w:hideMark/>
          </w:tcPr>
          <w:p w14:paraId="5741E099"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110.000</w:t>
            </w:r>
          </w:p>
        </w:tc>
        <w:tc>
          <w:tcPr>
            <w:tcW w:w="1016" w:type="dxa"/>
            <w:tcBorders>
              <w:top w:val="nil"/>
              <w:left w:val="nil"/>
              <w:bottom w:val="nil"/>
              <w:right w:val="nil"/>
            </w:tcBorders>
            <w:shd w:val="clear" w:color="auto" w:fill="auto"/>
            <w:noWrap/>
            <w:vAlign w:val="bottom"/>
            <w:hideMark/>
          </w:tcPr>
          <w:p w14:paraId="155235C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84,62</w:t>
            </w:r>
          </w:p>
        </w:tc>
      </w:tr>
      <w:tr w:rsidR="005A680D" w:rsidRPr="00104704" w14:paraId="39831879" w14:textId="77777777" w:rsidTr="005A680D">
        <w:trPr>
          <w:trHeight w:val="240"/>
        </w:trPr>
        <w:tc>
          <w:tcPr>
            <w:tcW w:w="413" w:type="dxa"/>
            <w:tcBorders>
              <w:top w:val="nil"/>
              <w:left w:val="nil"/>
              <w:bottom w:val="nil"/>
              <w:right w:val="nil"/>
            </w:tcBorders>
            <w:shd w:val="clear" w:color="auto" w:fill="auto"/>
            <w:noWrap/>
            <w:vAlign w:val="bottom"/>
            <w:hideMark/>
          </w:tcPr>
          <w:p w14:paraId="74D3A7AD"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76D487A3" w14:textId="77777777" w:rsidR="00104704" w:rsidRPr="00104704" w:rsidRDefault="00104704" w:rsidP="00104704">
            <w:pPr>
              <w:rPr>
                <w:rFonts w:ascii="Arial" w:hAnsi="Arial" w:cs="Arial"/>
                <w:sz w:val="18"/>
                <w:szCs w:val="18"/>
              </w:rPr>
            </w:pPr>
            <w:r w:rsidRPr="00104704">
              <w:rPr>
                <w:rFonts w:ascii="Arial" w:hAnsi="Arial" w:cs="Arial"/>
                <w:sz w:val="18"/>
                <w:szCs w:val="18"/>
              </w:rPr>
              <w:t>094</w:t>
            </w:r>
          </w:p>
        </w:tc>
        <w:tc>
          <w:tcPr>
            <w:tcW w:w="5371" w:type="dxa"/>
            <w:tcBorders>
              <w:top w:val="nil"/>
              <w:left w:val="nil"/>
              <w:bottom w:val="nil"/>
              <w:right w:val="nil"/>
            </w:tcBorders>
            <w:shd w:val="clear" w:color="auto" w:fill="auto"/>
            <w:noWrap/>
            <w:vAlign w:val="bottom"/>
            <w:hideMark/>
          </w:tcPr>
          <w:p w14:paraId="526478B7" w14:textId="77777777" w:rsidR="00104704" w:rsidRPr="00104704" w:rsidRDefault="00104704" w:rsidP="00104704">
            <w:pPr>
              <w:rPr>
                <w:rFonts w:ascii="Arial" w:hAnsi="Arial" w:cs="Arial"/>
                <w:sz w:val="18"/>
                <w:szCs w:val="18"/>
              </w:rPr>
            </w:pPr>
            <w:r w:rsidRPr="00104704">
              <w:rPr>
                <w:rFonts w:ascii="Arial" w:hAnsi="Arial" w:cs="Arial"/>
                <w:sz w:val="18"/>
                <w:szCs w:val="18"/>
              </w:rPr>
              <w:t>Visoka naobrazba</w:t>
            </w:r>
          </w:p>
        </w:tc>
        <w:tc>
          <w:tcPr>
            <w:tcW w:w="1221" w:type="dxa"/>
            <w:tcBorders>
              <w:top w:val="nil"/>
              <w:left w:val="nil"/>
              <w:bottom w:val="nil"/>
              <w:right w:val="nil"/>
            </w:tcBorders>
            <w:shd w:val="clear" w:color="auto" w:fill="auto"/>
            <w:noWrap/>
            <w:vAlign w:val="bottom"/>
            <w:hideMark/>
          </w:tcPr>
          <w:p w14:paraId="7377F219"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69.000</w:t>
            </w:r>
          </w:p>
        </w:tc>
        <w:tc>
          <w:tcPr>
            <w:tcW w:w="1142" w:type="dxa"/>
            <w:tcBorders>
              <w:top w:val="nil"/>
              <w:left w:val="nil"/>
              <w:bottom w:val="nil"/>
              <w:right w:val="nil"/>
            </w:tcBorders>
            <w:shd w:val="clear" w:color="auto" w:fill="auto"/>
            <w:noWrap/>
            <w:vAlign w:val="bottom"/>
            <w:hideMark/>
          </w:tcPr>
          <w:p w14:paraId="5B8F9F5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50.000</w:t>
            </w:r>
          </w:p>
        </w:tc>
        <w:tc>
          <w:tcPr>
            <w:tcW w:w="1016" w:type="dxa"/>
            <w:tcBorders>
              <w:top w:val="nil"/>
              <w:left w:val="nil"/>
              <w:bottom w:val="nil"/>
              <w:right w:val="nil"/>
            </w:tcBorders>
            <w:shd w:val="clear" w:color="auto" w:fill="auto"/>
            <w:noWrap/>
            <w:vAlign w:val="bottom"/>
            <w:hideMark/>
          </w:tcPr>
          <w:p w14:paraId="2FDFD88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72,46</w:t>
            </w:r>
          </w:p>
        </w:tc>
      </w:tr>
      <w:tr w:rsidR="005A680D" w:rsidRPr="00104704" w14:paraId="3D32E5B0" w14:textId="77777777" w:rsidTr="005A680D">
        <w:trPr>
          <w:trHeight w:val="240"/>
        </w:trPr>
        <w:tc>
          <w:tcPr>
            <w:tcW w:w="413" w:type="dxa"/>
            <w:tcBorders>
              <w:top w:val="nil"/>
              <w:left w:val="nil"/>
              <w:bottom w:val="nil"/>
              <w:right w:val="nil"/>
            </w:tcBorders>
            <w:shd w:val="clear" w:color="auto" w:fill="auto"/>
            <w:noWrap/>
            <w:vAlign w:val="bottom"/>
            <w:hideMark/>
          </w:tcPr>
          <w:p w14:paraId="754EBAD6"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10</w:t>
            </w:r>
          </w:p>
        </w:tc>
        <w:tc>
          <w:tcPr>
            <w:tcW w:w="618" w:type="dxa"/>
            <w:tcBorders>
              <w:top w:val="nil"/>
              <w:left w:val="nil"/>
              <w:bottom w:val="nil"/>
              <w:right w:val="nil"/>
            </w:tcBorders>
            <w:shd w:val="clear" w:color="000000" w:fill="FFFFFF"/>
            <w:noWrap/>
            <w:vAlign w:val="bottom"/>
            <w:hideMark/>
          </w:tcPr>
          <w:p w14:paraId="68629E9F"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 </w:t>
            </w:r>
          </w:p>
        </w:tc>
        <w:tc>
          <w:tcPr>
            <w:tcW w:w="5371" w:type="dxa"/>
            <w:tcBorders>
              <w:top w:val="nil"/>
              <w:left w:val="nil"/>
              <w:bottom w:val="nil"/>
              <w:right w:val="nil"/>
            </w:tcBorders>
            <w:shd w:val="clear" w:color="auto" w:fill="auto"/>
            <w:noWrap/>
            <w:vAlign w:val="bottom"/>
            <w:hideMark/>
          </w:tcPr>
          <w:p w14:paraId="2A6C35C5" w14:textId="77777777" w:rsidR="00104704" w:rsidRPr="00104704" w:rsidRDefault="00104704" w:rsidP="00104704">
            <w:pPr>
              <w:rPr>
                <w:rFonts w:ascii="Arial" w:hAnsi="Arial" w:cs="Arial"/>
                <w:b/>
                <w:bCs/>
                <w:sz w:val="18"/>
                <w:szCs w:val="18"/>
              </w:rPr>
            </w:pPr>
            <w:r w:rsidRPr="00104704">
              <w:rPr>
                <w:rFonts w:ascii="Arial" w:hAnsi="Arial" w:cs="Arial"/>
                <w:b/>
                <w:bCs/>
                <w:sz w:val="18"/>
                <w:szCs w:val="18"/>
              </w:rPr>
              <w:t>Socijalna zaštita</w:t>
            </w:r>
          </w:p>
        </w:tc>
        <w:tc>
          <w:tcPr>
            <w:tcW w:w="1221" w:type="dxa"/>
            <w:tcBorders>
              <w:top w:val="nil"/>
              <w:left w:val="nil"/>
              <w:bottom w:val="nil"/>
              <w:right w:val="nil"/>
            </w:tcBorders>
            <w:shd w:val="clear" w:color="auto" w:fill="auto"/>
            <w:noWrap/>
            <w:vAlign w:val="bottom"/>
            <w:hideMark/>
          </w:tcPr>
          <w:p w14:paraId="145791A6"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256.333</w:t>
            </w:r>
          </w:p>
        </w:tc>
        <w:tc>
          <w:tcPr>
            <w:tcW w:w="1142" w:type="dxa"/>
            <w:tcBorders>
              <w:top w:val="nil"/>
              <w:left w:val="nil"/>
              <w:bottom w:val="nil"/>
              <w:right w:val="nil"/>
            </w:tcBorders>
            <w:shd w:val="clear" w:color="auto" w:fill="auto"/>
            <w:noWrap/>
            <w:vAlign w:val="bottom"/>
            <w:hideMark/>
          </w:tcPr>
          <w:p w14:paraId="7E7B40ED"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190.098</w:t>
            </w:r>
          </w:p>
        </w:tc>
        <w:tc>
          <w:tcPr>
            <w:tcW w:w="1016" w:type="dxa"/>
            <w:tcBorders>
              <w:top w:val="nil"/>
              <w:left w:val="nil"/>
              <w:bottom w:val="nil"/>
              <w:right w:val="nil"/>
            </w:tcBorders>
            <w:shd w:val="clear" w:color="auto" w:fill="auto"/>
            <w:noWrap/>
            <w:vAlign w:val="bottom"/>
            <w:hideMark/>
          </w:tcPr>
          <w:p w14:paraId="5976CA1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74,16</w:t>
            </w:r>
          </w:p>
        </w:tc>
      </w:tr>
      <w:tr w:rsidR="005A680D" w:rsidRPr="00104704" w14:paraId="4D134F48" w14:textId="77777777" w:rsidTr="005A680D">
        <w:trPr>
          <w:trHeight w:val="240"/>
        </w:trPr>
        <w:tc>
          <w:tcPr>
            <w:tcW w:w="413" w:type="dxa"/>
            <w:tcBorders>
              <w:top w:val="nil"/>
              <w:left w:val="nil"/>
              <w:bottom w:val="nil"/>
              <w:right w:val="nil"/>
            </w:tcBorders>
            <w:shd w:val="clear" w:color="auto" w:fill="auto"/>
            <w:noWrap/>
            <w:vAlign w:val="bottom"/>
            <w:hideMark/>
          </w:tcPr>
          <w:p w14:paraId="64A25FE9"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444658B8" w14:textId="77777777" w:rsidR="00104704" w:rsidRPr="00104704" w:rsidRDefault="00104704" w:rsidP="00104704">
            <w:pPr>
              <w:rPr>
                <w:rFonts w:ascii="Arial" w:hAnsi="Arial" w:cs="Arial"/>
                <w:sz w:val="18"/>
                <w:szCs w:val="18"/>
              </w:rPr>
            </w:pPr>
            <w:r w:rsidRPr="00104704">
              <w:rPr>
                <w:rFonts w:ascii="Arial" w:hAnsi="Arial" w:cs="Arial"/>
                <w:sz w:val="18"/>
                <w:szCs w:val="18"/>
              </w:rPr>
              <w:t>104</w:t>
            </w:r>
          </w:p>
        </w:tc>
        <w:tc>
          <w:tcPr>
            <w:tcW w:w="5371" w:type="dxa"/>
            <w:tcBorders>
              <w:top w:val="nil"/>
              <w:left w:val="nil"/>
              <w:bottom w:val="nil"/>
              <w:right w:val="nil"/>
            </w:tcBorders>
            <w:shd w:val="clear" w:color="auto" w:fill="auto"/>
            <w:noWrap/>
            <w:vAlign w:val="bottom"/>
            <w:hideMark/>
          </w:tcPr>
          <w:p w14:paraId="59C653F9" w14:textId="77777777" w:rsidR="00104704" w:rsidRPr="00104704" w:rsidRDefault="00104704" w:rsidP="00104704">
            <w:pPr>
              <w:rPr>
                <w:rFonts w:ascii="Arial" w:hAnsi="Arial" w:cs="Arial"/>
                <w:sz w:val="18"/>
                <w:szCs w:val="18"/>
              </w:rPr>
            </w:pPr>
            <w:r w:rsidRPr="00104704">
              <w:rPr>
                <w:rFonts w:ascii="Arial" w:hAnsi="Arial" w:cs="Arial"/>
                <w:sz w:val="18"/>
                <w:szCs w:val="18"/>
              </w:rPr>
              <w:t>Obitelj i djeca</w:t>
            </w:r>
          </w:p>
        </w:tc>
        <w:tc>
          <w:tcPr>
            <w:tcW w:w="1221" w:type="dxa"/>
            <w:tcBorders>
              <w:top w:val="nil"/>
              <w:left w:val="nil"/>
              <w:bottom w:val="nil"/>
              <w:right w:val="nil"/>
            </w:tcBorders>
            <w:shd w:val="clear" w:color="auto" w:fill="auto"/>
            <w:noWrap/>
            <w:vAlign w:val="bottom"/>
            <w:hideMark/>
          </w:tcPr>
          <w:p w14:paraId="28905C1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73.000</w:t>
            </w:r>
          </w:p>
        </w:tc>
        <w:tc>
          <w:tcPr>
            <w:tcW w:w="1142" w:type="dxa"/>
            <w:tcBorders>
              <w:top w:val="nil"/>
              <w:left w:val="nil"/>
              <w:bottom w:val="nil"/>
              <w:right w:val="nil"/>
            </w:tcBorders>
            <w:shd w:val="clear" w:color="auto" w:fill="auto"/>
            <w:noWrap/>
            <w:vAlign w:val="bottom"/>
            <w:hideMark/>
          </w:tcPr>
          <w:p w14:paraId="45298FA9"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43.000</w:t>
            </w:r>
          </w:p>
        </w:tc>
        <w:tc>
          <w:tcPr>
            <w:tcW w:w="1016" w:type="dxa"/>
            <w:tcBorders>
              <w:top w:val="nil"/>
              <w:left w:val="nil"/>
              <w:bottom w:val="nil"/>
              <w:right w:val="nil"/>
            </w:tcBorders>
            <w:shd w:val="clear" w:color="auto" w:fill="auto"/>
            <w:noWrap/>
            <w:vAlign w:val="bottom"/>
            <w:hideMark/>
          </w:tcPr>
          <w:p w14:paraId="66790DC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58,90</w:t>
            </w:r>
          </w:p>
        </w:tc>
      </w:tr>
      <w:tr w:rsidR="005A680D" w:rsidRPr="00104704" w14:paraId="0CD05A6A" w14:textId="77777777" w:rsidTr="005A680D">
        <w:trPr>
          <w:trHeight w:val="240"/>
        </w:trPr>
        <w:tc>
          <w:tcPr>
            <w:tcW w:w="413" w:type="dxa"/>
            <w:tcBorders>
              <w:top w:val="nil"/>
              <w:left w:val="nil"/>
              <w:bottom w:val="nil"/>
              <w:right w:val="nil"/>
            </w:tcBorders>
            <w:shd w:val="clear" w:color="auto" w:fill="auto"/>
            <w:noWrap/>
            <w:vAlign w:val="bottom"/>
            <w:hideMark/>
          </w:tcPr>
          <w:p w14:paraId="78D566E0" w14:textId="77777777" w:rsidR="00104704" w:rsidRPr="00104704" w:rsidRDefault="00104704" w:rsidP="00104704">
            <w:pPr>
              <w:jc w:val="right"/>
              <w:rPr>
                <w:rFonts w:ascii="Arial" w:hAnsi="Arial" w:cs="Arial"/>
                <w:sz w:val="18"/>
                <w:szCs w:val="18"/>
              </w:rPr>
            </w:pPr>
          </w:p>
        </w:tc>
        <w:tc>
          <w:tcPr>
            <w:tcW w:w="618" w:type="dxa"/>
            <w:tcBorders>
              <w:top w:val="nil"/>
              <w:left w:val="nil"/>
              <w:bottom w:val="nil"/>
              <w:right w:val="nil"/>
            </w:tcBorders>
            <w:shd w:val="clear" w:color="000000" w:fill="FFFFFF"/>
            <w:noWrap/>
            <w:vAlign w:val="bottom"/>
            <w:hideMark/>
          </w:tcPr>
          <w:p w14:paraId="2DD8AAE5" w14:textId="77777777" w:rsidR="00104704" w:rsidRPr="00104704" w:rsidRDefault="00104704" w:rsidP="00104704">
            <w:pPr>
              <w:rPr>
                <w:rFonts w:ascii="Arial" w:hAnsi="Arial" w:cs="Arial"/>
                <w:sz w:val="18"/>
                <w:szCs w:val="18"/>
              </w:rPr>
            </w:pPr>
            <w:r w:rsidRPr="00104704">
              <w:rPr>
                <w:rFonts w:ascii="Arial" w:hAnsi="Arial" w:cs="Arial"/>
                <w:sz w:val="18"/>
                <w:szCs w:val="18"/>
              </w:rPr>
              <w:t>106</w:t>
            </w:r>
          </w:p>
        </w:tc>
        <w:tc>
          <w:tcPr>
            <w:tcW w:w="5371" w:type="dxa"/>
            <w:tcBorders>
              <w:top w:val="nil"/>
              <w:left w:val="nil"/>
              <w:bottom w:val="nil"/>
              <w:right w:val="nil"/>
            </w:tcBorders>
            <w:shd w:val="clear" w:color="auto" w:fill="auto"/>
            <w:noWrap/>
            <w:vAlign w:val="bottom"/>
            <w:hideMark/>
          </w:tcPr>
          <w:p w14:paraId="6C20CF0F" w14:textId="77777777" w:rsidR="00104704" w:rsidRPr="00104704" w:rsidRDefault="00104704" w:rsidP="00104704">
            <w:pPr>
              <w:rPr>
                <w:rFonts w:ascii="Arial" w:hAnsi="Arial" w:cs="Arial"/>
                <w:sz w:val="18"/>
                <w:szCs w:val="18"/>
              </w:rPr>
            </w:pPr>
            <w:r w:rsidRPr="00104704">
              <w:rPr>
                <w:rFonts w:ascii="Arial" w:hAnsi="Arial" w:cs="Arial"/>
                <w:sz w:val="18"/>
                <w:szCs w:val="18"/>
              </w:rPr>
              <w:t>Stanovanje</w:t>
            </w:r>
          </w:p>
        </w:tc>
        <w:tc>
          <w:tcPr>
            <w:tcW w:w="1221" w:type="dxa"/>
            <w:tcBorders>
              <w:top w:val="nil"/>
              <w:left w:val="nil"/>
              <w:bottom w:val="nil"/>
              <w:right w:val="nil"/>
            </w:tcBorders>
            <w:shd w:val="clear" w:color="auto" w:fill="auto"/>
            <w:noWrap/>
            <w:vAlign w:val="bottom"/>
            <w:hideMark/>
          </w:tcPr>
          <w:p w14:paraId="41B4514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48.000</w:t>
            </w:r>
          </w:p>
        </w:tc>
        <w:tc>
          <w:tcPr>
            <w:tcW w:w="1142" w:type="dxa"/>
            <w:tcBorders>
              <w:top w:val="nil"/>
              <w:left w:val="nil"/>
              <w:bottom w:val="nil"/>
              <w:right w:val="nil"/>
            </w:tcBorders>
            <w:shd w:val="clear" w:color="auto" w:fill="auto"/>
            <w:noWrap/>
            <w:vAlign w:val="bottom"/>
            <w:hideMark/>
          </w:tcPr>
          <w:p w14:paraId="3DA01C0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48.000</w:t>
            </w:r>
          </w:p>
        </w:tc>
        <w:tc>
          <w:tcPr>
            <w:tcW w:w="1016" w:type="dxa"/>
            <w:tcBorders>
              <w:top w:val="nil"/>
              <w:left w:val="nil"/>
              <w:bottom w:val="nil"/>
              <w:right w:val="nil"/>
            </w:tcBorders>
            <w:shd w:val="clear" w:color="auto" w:fill="auto"/>
            <w:noWrap/>
            <w:vAlign w:val="bottom"/>
            <w:hideMark/>
          </w:tcPr>
          <w:p w14:paraId="42608B64"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5A680D" w:rsidRPr="00104704" w14:paraId="1E620150" w14:textId="77777777" w:rsidTr="00DE2EC8">
        <w:trPr>
          <w:trHeight w:val="240"/>
        </w:trPr>
        <w:tc>
          <w:tcPr>
            <w:tcW w:w="413" w:type="dxa"/>
            <w:tcBorders>
              <w:top w:val="nil"/>
              <w:left w:val="nil"/>
              <w:right w:val="nil"/>
            </w:tcBorders>
            <w:shd w:val="clear" w:color="auto" w:fill="auto"/>
            <w:noWrap/>
            <w:vAlign w:val="bottom"/>
            <w:hideMark/>
          </w:tcPr>
          <w:p w14:paraId="30295B3E" w14:textId="77777777" w:rsidR="00104704" w:rsidRPr="00104704" w:rsidRDefault="00104704" w:rsidP="00104704">
            <w:pPr>
              <w:jc w:val="right"/>
              <w:rPr>
                <w:rFonts w:ascii="Arial" w:hAnsi="Arial" w:cs="Arial"/>
                <w:sz w:val="18"/>
                <w:szCs w:val="18"/>
              </w:rPr>
            </w:pPr>
          </w:p>
        </w:tc>
        <w:tc>
          <w:tcPr>
            <w:tcW w:w="618" w:type="dxa"/>
            <w:tcBorders>
              <w:top w:val="nil"/>
              <w:left w:val="nil"/>
              <w:right w:val="nil"/>
            </w:tcBorders>
            <w:shd w:val="clear" w:color="000000" w:fill="FFFFFF"/>
            <w:noWrap/>
            <w:hideMark/>
          </w:tcPr>
          <w:p w14:paraId="3D9E1EFC" w14:textId="77777777" w:rsidR="00104704" w:rsidRPr="00104704" w:rsidRDefault="00104704" w:rsidP="00DE2EC8">
            <w:pPr>
              <w:rPr>
                <w:rFonts w:ascii="Arial" w:hAnsi="Arial" w:cs="Arial"/>
                <w:sz w:val="18"/>
                <w:szCs w:val="18"/>
              </w:rPr>
            </w:pPr>
            <w:r w:rsidRPr="00104704">
              <w:rPr>
                <w:rFonts w:ascii="Arial" w:hAnsi="Arial" w:cs="Arial"/>
                <w:sz w:val="18"/>
                <w:szCs w:val="18"/>
              </w:rPr>
              <w:t>107</w:t>
            </w:r>
          </w:p>
        </w:tc>
        <w:tc>
          <w:tcPr>
            <w:tcW w:w="5371" w:type="dxa"/>
            <w:tcBorders>
              <w:top w:val="nil"/>
              <w:left w:val="nil"/>
              <w:right w:val="nil"/>
            </w:tcBorders>
            <w:shd w:val="clear" w:color="auto" w:fill="auto"/>
            <w:noWrap/>
            <w:vAlign w:val="bottom"/>
            <w:hideMark/>
          </w:tcPr>
          <w:p w14:paraId="76176BA1" w14:textId="77777777" w:rsidR="00104704" w:rsidRPr="00104704" w:rsidRDefault="00104704" w:rsidP="00104704">
            <w:pPr>
              <w:rPr>
                <w:rFonts w:ascii="Arial" w:hAnsi="Arial" w:cs="Arial"/>
                <w:sz w:val="18"/>
                <w:szCs w:val="18"/>
              </w:rPr>
            </w:pPr>
            <w:r w:rsidRPr="00104704">
              <w:rPr>
                <w:rFonts w:ascii="Arial" w:hAnsi="Arial" w:cs="Arial"/>
                <w:sz w:val="18"/>
                <w:szCs w:val="18"/>
              </w:rPr>
              <w:t>Socijalna pomoć stanovništvu koje nije obuhvaćeno redovnim socijalnim programima</w:t>
            </w:r>
          </w:p>
        </w:tc>
        <w:tc>
          <w:tcPr>
            <w:tcW w:w="1221" w:type="dxa"/>
            <w:tcBorders>
              <w:top w:val="nil"/>
              <w:left w:val="nil"/>
              <w:right w:val="nil"/>
            </w:tcBorders>
            <w:shd w:val="clear" w:color="auto" w:fill="auto"/>
            <w:noWrap/>
            <w:hideMark/>
          </w:tcPr>
          <w:p w14:paraId="7B8907A1"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60.000</w:t>
            </w:r>
          </w:p>
        </w:tc>
        <w:tc>
          <w:tcPr>
            <w:tcW w:w="1142" w:type="dxa"/>
            <w:tcBorders>
              <w:top w:val="nil"/>
              <w:left w:val="nil"/>
              <w:right w:val="nil"/>
            </w:tcBorders>
            <w:shd w:val="clear" w:color="auto" w:fill="auto"/>
            <w:noWrap/>
            <w:hideMark/>
          </w:tcPr>
          <w:p w14:paraId="52F6AD57" w14:textId="77777777" w:rsidR="00104704" w:rsidRPr="00104704" w:rsidRDefault="00104704" w:rsidP="00DE2EC8">
            <w:pPr>
              <w:jc w:val="right"/>
              <w:rPr>
                <w:rFonts w:ascii="Arial" w:hAnsi="Arial" w:cs="Arial"/>
                <w:color w:val="000000"/>
                <w:sz w:val="18"/>
                <w:szCs w:val="18"/>
              </w:rPr>
            </w:pPr>
            <w:r w:rsidRPr="00104704">
              <w:rPr>
                <w:rFonts w:ascii="Arial" w:hAnsi="Arial" w:cs="Arial"/>
                <w:color w:val="000000"/>
                <w:sz w:val="18"/>
                <w:szCs w:val="18"/>
              </w:rPr>
              <w:t>44.000</w:t>
            </w:r>
          </w:p>
        </w:tc>
        <w:tc>
          <w:tcPr>
            <w:tcW w:w="1016" w:type="dxa"/>
            <w:tcBorders>
              <w:top w:val="nil"/>
              <w:left w:val="nil"/>
              <w:right w:val="nil"/>
            </w:tcBorders>
            <w:shd w:val="clear" w:color="auto" w:fill="auto"/>
            <w:noWrap/>
            <w:hideMark/>
          </w:tcPr>
          <w:p w14:paraId="5C64B433" w14:textId="77777777" w:rsidR="00104704" w:rsidRPr="00104704" w:rsidRDefault="00104704" w:rsidP="00DE2EC8">
            <w:pPr>
              <w:jc w:val="right"/>
              <w:rPr>
                <w:rFonts w:ascii="Arial" w:hAnsi="Arial" w:cs="Arial"/>
                <w:sz w:val="18"/>
                <w:szCs w:val="18"/>
              </w:rPr>
            </w:pPr>
            <w:r w:rsidRPr="00104704">
              <w:rPr>
                <w:rFonts w:ascii="Arial" w:hAnsi="Arial" w:cs="Arial"/>
                <w:sz w:val="18"/>
                <w:szCs w:val="18"/>
              </w:rPr>
              <w:t>73,33</w:t>
            </w:r>
          </w:p>
        </w:tc>
      </w:tr>
      <w:tr w:rsidR="005A680D" w:rsidRPr="00104704" w14:paraId="621CBA5B" w14:textId="77777777" w:rsidTr="005A680D">
        <w:trPr>
          <w:trHeight w:val="240"/>
        </w:trPr>
        <w:tc>
          <w:tcPr>
            <w:tcW w:w="413" w:type="dxa"/>
            <w:tcBorders>
              <w:top w:val="nil"/>
              <w:left w:val="nil"/>
              <w:bottom w:val="single" w:sz="4" w:space="0" w:color="auto"/>
              <w:right w:val="nil"/>
            </w:tcBorders>
            <w:shd w:val="clear" w:color="auto" w:fill="auto"/>
            <w:noWrap/>
            <w:vAlign w:val="bottom"/>
            <w:hideMark/>
          </w:tcPr>
          <w:p w14:paraId="30D92C69" w14:textId="77777777" w:rsidR="00104704" w:rsidRPr="00104704" w:rsidRDefault="00104704" w:rsidP="00104704">
            <w:pPr>
              <w:jc w:val="right"/>
              <w:rPr>
                <w:rFonts w:ascii="Arial" w:hAnsi="Arial" w:cs="Arial"/>
                <w:sz w:val="18"/>
                <w:szCs w:val="18"/>
              </w:rPr>
            </w:pPr>
          </w:p>
        </w:tc>
        <w:tc>
          <w:tcPr>
            <w:tcW w:w="618" w:type="dxa"/>
            <w:tcBorders>
              <w:top w:val="nil"/>
              <w:left w:val="nil"/>
              <w:bottom w:val="single" w:sz="4" w:space="0" w:color="auto"/>
              <w:right w:val="nil"/>
            </w:tcBorders>
            <w:shd w:val="clear" w:color="000000" w:fill="FFFFFF"/>
            <w:noWrap/>
            <w:vAlign w:val="bottom"/>
            <w:hideMark/>
          </w:tcPr>
          <w:p w14:paraId="16898386" w14:textId="77777777" w:rsidR="00104704" w:rsidRPr="00104704" w:rsidRDefault="00104704" w:rsidP="00104704">
            <w:pPr>
              <w:rPr>
                <w:rFonts w:ascii="Arial" w:hAnsi="Arial" w:cs="Arial"/>
                <w:sz w:val="18"/>
                <w:szCs w:val="18"/>
              </w:rPr>
            </w:pPr>
            <w:r w:rsidRPr="00104704">
              <w:rPr>
                <w:rFonts w:ascii="Arial" w:hAnsi="Arial" w:cs="Arial"/>
                <w:sz w:val="18"/>
                <w:szCs w:val="18"/>
              </w:rPr>
              <w:t>109</w:t>
            </w:r>
          </w:p>
        </w:tc>
        <w:tc>
          <w:tcPr>
            <w:tcW w:w="5371" w:type="dxa"/>
            <w:tcBorders>
              <w:top w:val="nil"/>
              <w:left w:val="nil"/>
              <w:bottom w:val="single" w:sz="4" w:space="0" w:color="auto"/>
              <w:right w:val="nil"/>
            </w:tcBorders>
            <w:shd w:val="clear" w:color="auto" w:fill="auto"/>
            <w:noWrap/>
            <w:vAlign w:val="bottom"/>
            <w:hideMark/>
          </w:tcPr>
          <w:p w14:paraId="34877B2E" w14:textId="77777777" w:rsidR="00104704" w:rsidRPr="00104704" w:rsidRDefault="00104704" w:rsidP="00104704">
            <w:pPr>
              <w:rPr>
                <w:rFonts w:ascii="Arial" w:hAnsi="Arial" w:cs="Arial"/>
                <w:sz w:val="18"/>
                <w:szCs w:val="18"/>
              </w:rPr>
            </w:pPr>
            <w:r w:rsidRPr="00104704">
              <w:rPr>
                <w:rFonts w:ascii="Arial" w:hAnsi="Arial" w:cs="Arial"/>
                <w:sz w:val="18"/>
                <w:szCs w:val="18"/>
              </w:rPr>
              <w:t>Aktivnosti socijalne zaštite koje nisu drugdje svrstane</w:t>
            </w:r>
          </w:p>
        </w:tc>
        <w:tc>
          <w:tcPr>
            <w:tcW w:w="1221" w:type="dxa"/>
            <w:tcBorders>
              <w:top w:val="nil"/>
              <w:left w:val="nil"/>
              <w:bottom w:val="single" w:sz="4" w:space="0" w:color="auto"/>
              <w:right w:val="nil"/>
            </w:tcBorders>
            <w:shd w:val="clear" w:color="auto" w:fill="auto"/>
            <w:noWrap/>
            <w:vAlign w:val="bottom"/>
            <w:hideMark/>
          </w:tcPr>
          <w:p w14:paraId="4C8D62D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75.333</w:t>
            </w:r>
          </w:p>
        </w:tc>
        <w:tc>
          <w:tcPr>
            <w:tcW w:w="1142" w:type="dxa"/>
            <w:tcBorders>
              <w:top w:val="nil"/>
              <w:left w:val="nil"/>
              <w:bottom w:val="single" w:sz="4" w:space="0" w:color="auto"/>
              <w:right w:val="nil"/>
            </w:tcBorders>
            <w:shd w:val="clear" w:color="auto" w:fill="auto"/>
            <w:noWrap/>
            <w:vAlign w:val="bottom"/>
            <w:hideMark/>
          </w:tcPr>
          <w:p w14:paraId="67157E63"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55.098</w:t>
            </w:r>
          </w:p>
        </w:tc>
        <w:tc>
          <w:tcPr>
            <w:tcW w:w="1016" w:type="dxa"/>
            <w:tcBorders>
              <w:top w:val="nil"/>
              <w:left w:val="nil"/>
              <w:bottom w:val="single" w:sz="4" w:space="0" w:color="auto"/>
              <w:right w:val="nil"/>
            </w:tcBorders>
            <w:shd w:val="clear" w:color="auto" w:fill="auto"/>
            <w:noWrap/>
            <w:vAlign w:val="bottom"/>
            <w:hideMark/>
          </w:tcPr>
          <w:p w14:paraId="3E9E8337"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73,14</w:t>
            </w:r>
          </w:p>
        </w:tc>
      </w:tr>
    </w:tbl>
    <w:p w14:paraId="03262C0C" w14:textId="77777777" w:rsidR="00104704" w:rsidRPr="00104704" w:rsidRDefault="00104704" w:rsidP="00104704">
      <w:pPr>
        <w:jc w:val="both"/>
        <w:rPr>
          <w:rFonts w:ascii="Arial" w:hAnsi="Arial" w:cs="Arial"/>
          <w:b/>
          <w:bCs/>
          <w:sz w:val="20"/>
          <w:szCs w:val="20"/>
        </w:rPr>
      </w:pPr>
    </w:p>
    <w:p w14:paraId="6A748CEB" w14:textId="77777777" w:rsidR="00104704" w:rsidRPr="00104704" w:rsidRDefault="00104704" w:rsidP="00104704">
      <w:pPr>
        <w:jc w:val="both"/>
        <w:rPr>
          <w:rFonts w:ascii="Arial" w:hAnsi="Arial" w:cs="Arial"/>
          <w:b/>
          <w:bCs/>
          <w:sz w:val="20"/>
          <w:szCs w:val="20"/>
        </w:rPr>
      </w:pPr>
      <w:r w:rsidRPr="00104704">
        <w:rPr>
          <w:rFonts w:ascii="Arial" w:hAnsi="Arial" w:cs="Arial"/>
          <w:b/>
          <w:bCs/>
          <w:sz w:val="20"/>
          <w:szCs w:val="20"/>
        </w:rPr>
        <w:t>Rashodi prema izvorima financiranja</w:t>
      </w:r>
    </w:p>
    <w:tbl>
      <w:tblPr>
        <w:tblW w:w="9656" w:type="dxa"/>
        <w:tblLook w:val="04A0" w:firstRow="1" w:lastRow="0" w:firstColumn="1" w:lastColumn="0" w:noHBand="0" w:noVBand="1"/>
      </w:tblPr>
      <w:tblGrid>
        <w:gridCol w:w="767"/>
        <w:gridCol w:w="5845"/>
        <w:gridCol w:w="1117"/>
        <w:gridCol w:w="1017"/>
        <w:gridCol w:w="910"/>
      </w:tblGrid>
      <w:tr w:rsidR="00104704" w:rsidRPr="00104704" w14:paraId="25622963" w14:textId="77777777" w:rsidTr="009A4AED">
        <w:trPr>
          <w:trHeight w:val="690"/>
        </w:trPr>
        <w:tc>
          <w:tcPr>
            <w:tcW w:w="767" w:type="dxa"/>
            <w:tcBorders>
              <w:top w:val="single" w:sz="4" w:space="0" w:color="auto"/>
              <w:left w:val="nil"/>
              <w:bottom w:val="single" w:sz="4" w:space="0" w:color="auto"/>
              <w:right w:val="nil"/>
            </w:tcBorders>
            <w:shd w:val="clear" w:color="000000" w:fill="FFFFFF"/>
            <w:noWrap/>
            <w:vAlign w:val="bottom"/>
            <w:hideMark/>
          </w:tcPr>
          <w:p w14:paraId="144EF4E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IZVOR</w:t>
            </w:r>
          </w:p>
        </w:tc>
        <w:tc>
          <w:tcPr>
            <w:tcW w:w="5845" w:type="dxa"/>
            <w:tcBorders>
              <w:top w:val="single" w:sz="4" w:space="0" w:color="auto"/>
              <w:left w:val="nil"/>
              <w:bottom w:val="single" w:sz="4" w:space="0" w:color="auto"/>
              <w:right w:val="nil"/>
            </w:tcBorders>
            <w:shd w:val="clear" w:color="auto" w:fill="auto"/>
            <w:noWrap/>
            <w:vAlign w:val="bottom"/>
            <w:hideMark/>
          </w:tcPr>
          <w:p w14:paraId="34172BF9"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NAZIV IZVORA</w:t>
            </w:r>
          </w:p>
        </w:tc>
        <w:tc>
          <w:tcPr>
            <w:tcW w:w="1117" w:type="dxa"/>
            <w:tcBorders>
              <w:top w:val="single" w:sz="4" w:space="0" w:color="auto"/>
              <w:left w:val="nil"/>
              <w:bottom w:val="single" w:sz="4" w:space="0" w:color="auto"/>
              <w:right w:val="nil"/>
            </w:tcBorders>
            <w:shd w:val="clear" w:color="000000" w:fill="FFFFFF"/>
            <w:vAlign w:val="bottom"/>
            <w:hideMark/>
          </w:tcPr>
          <w:p w14:paraId="77FEBD4E" w14:textId="77777777" w:rsidR="00104704" w:rsidRPr="00104704" w:rsidRDefault="00104704" w:rsidP="00104704">
            <w:pPr>
              <w:jc w:val="center"/>
              <w:rPr>
                <w:rFonts w:ascii="Arial" w:hAnsi="Arial" w:cs="Arial"/>
                <w:color w:val="000000"/>
                <w:sz w:val="18"/>
                <w:szCs w:val="18"/>
              </w:rPr>
            </w:pPr>
            <w:r w:rsidRPr="00104704">
              <w:rPr>
                <w:rFonts w:ascii="Arial" w:hAnsi="Arial" w:cs="Arial"/>
                <w:color w:val="000000"/>
                <w:sz w:val="18"/>
                <w:szCs w:val="18"/>
              </w:rPr>
              <w:t>PLAN ZA 2021.</w:t>
            </w:r>
          </w:p>
        </w:tc>
        <w:tc>
          <w:tcPr>
            <w:tcW w:w="1017" w:type="dxa"/>
            <w:tcBorders>
              <w:top w:val="single" w:sz="4" w:space="0" w:color="auto"/>
              <w:left w:val="nil"/>
              <w:bottom w:val="single" w:sz="4" w:space="0" w:color="auto"/>
              <w:right w:val="nil"/>
            </w:tcBorders>
            <w:shd w:val="clear" w:color="000000" w:fill="FFFFFF"/>
            <w:vAlign w:val="bottom"/>
            <w:hideMark/>
          </w:tcPr>
          <w:p w14:paraId="02B14EFA" w14:textId="77777777" w:rsidR="00104704" w:rsidRPr="00104704" w:rsidRDefault="00104704" w:rsidP="00104704">
            <w:pPr>
              <w:jc w:val="center"/>
              <w:rPr>
                <w:rFonts w:ascii="Arial" w:hAnsi="Arial" w:cs="Arial"/>
                <w:color w:val="000000"/>
                <w:sz w:val="18"/>
                <w:szCs w:val="18"/>
              </w:rPr>
            </w:pPr>
            <w:r w:rsidRPr="00104704">
              <w:rPr>
                <w:rFonts w:ascii="Arial" w:hAnsi="Arial" w:cs="Arial"/>
                <w:color w:val="000000"/>
                <w:sz w:val="18"/>
                <w:szCs w:val="18"/>
              </w:rPr>
              <w:t>NOVI PLAN ZA 20201.</w:t>
            </w:r>
          </w:p>
        </w:tc>
        <w:tc>
          <w:tcPr>
            <w:tcW w:w="910" w:type="dxa"/>
            <w:tcBorders>
              <w:top w:val="single" w:sz="4" w:space="0" w:color="auto"/>
              <w:left w:val="nil"/>
              <w:bottom w:val="single" w:sz="4" w:space="0" w:color="auto"/>
              <w:right w:val="nil"/>
            </w:tcBorders>
            <w:shd w:val="clear" w:color="auto" w:fill="auto"/>
            <w:noWrap/>
            <w:vAlign w:val="bottom"/>
            <w:hideMark/>
          </w:tcPr>
          <w:p w14:paraId="672F8730" w14:textId="77777777" w:rsidR="00104704" w:rsidRPr="00104704" w:rsidRDefault="00104704" w:rsidP="00104704">
            <w:pPr>
              <w:rPr>
                <w:rFonts w:ascii="Arial" w:hAnsi="Arial" w:cs="Arial"/>
                <w:sz w:val="18"/>
                <w:szCs w:val="18"/>
              </w:rPr>
            </w:pPr>
            <w:r w:rsidRPr="00104704">
              <w:rPr>
                <w:rFonts w:ascii="Arial" w:hAnsi="Arial" w:cs="Arial"/>
                <w:sz w:val="18"/>
                <w:szCs w:val="18"/>
              </w:rPr>
              <w:t>INDEKS</w:t>
            </w:r>
          </w:p>
        </w:tc>
      </w:tr>
      <w:tr w:rsidR="00104704" w:rsidRPr="00104704" w14:paraId="743E5C9F" w14:textId="77777777" w:rsidTr="009A4AED">
        <w:trPr>
          <w:trHeight w:val="240"/>
        </w:trPr>
        <w:tc>
          <w:tcPr>
            <w:tcW w:w="767" w:type="dxa"/>
            <w:tcBorders>
              <w:top w:val="single" w:sz="4" w:space="0" w:color="auto"/>
              <w:left w:val="nil"/>
              <w:bottom w:val="nil"/>
              <w:right w:val="nil"/>
            </w:tcBorders>
            <w:shd w:val="clear" w:color="000000" w:fill="FFFFFF"/>
            <w:noWrap/>
            <w:hideMark/>
          </w:tcPr>
          <w:p w14:paraId="41DA897D" w14:textId="77777777" w:rsidR="00104704" w:rsidRPr="00104704" w:rsidRDefault="00104704" w:rsidP="00104704">
            <w:pPr>
              <w:rPr>
                <w:rFonts w:ascii="Arial" w:hAnsi="Arial" w:cs="Arial"/>
                <w:i/>
                <w:iCs/>
                <w:color w:val="000000"/>
                <w:sz w:val="18"/>
                <w:szCs w:val="18"/>
              </w:rPr>
            </w:pPr>
            <w:r w:rsidRPr="00104704">
              <w:rPr>
                <w:rFonts w:ascii="Arial" w:hAnsi="Arial" w:cs="Arial"/>
                <w:i/>
                <w:iCs/>
                <w:color w:val="000000"/>
                <w:sz w:val="18"/>
                <w:szCs w:val="18"/>
              </w:rPr>
              <w:t> </w:t>
            </w:r>
          </w:p>
        </w:tc>
        <w:tc>
          <w:tcPr>
            <w:tcW w:w="5845" w:type="dxa"/>
            <w:tcBorders>
              <w:top w:val="single" w:sz="4" w:space="0" w:color="auto"/>
              <w:left w:val="nil"/>
              <w:bottom w:val="nil"/>
              <w:right w:val="nil"/>
            </w:tcBorders>
            <w:shd w:val="clear" w:color="auto" w:fill="auto"/>
            <w:noWrap/>
            <w:hideMark/>
          </w:tcPr>
          <w:p w14:paraId="77D96808"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UKUPNI RASHODI</w:t>
            </w:r>
          </w:p>
        </w:tc>
        <w:tc>
          <w:tcPr>
            <w:tcW w:w="1117" w:type="dxa"/>
            <w:tcBorders>
              <w:top w:val="single" w:sz="4" w:space="0" w:color="auto"/>
              <w:left w:val="nil"/>
              <w:bottom w:val="nil"/>
              <w:right w:val="nil"/>
            </w:tcBorders>
            <w:shd w:val="clear" w:color="000000" w:fill="FFFFFF"/>
            <w:noWrap/>
            <w:hideMark/>
          </w:tcPr>
          <w:p w14:paraId="6A790320"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10.470.392</w:t>
            </w:r>
          </w:p>
        </w:tc>
        <w:tc>
          <w:tcPr>
            <w:tcW w:w="1017" w:type="dxa"/>
            <w:tcBorders>
              <w:top w:val="single" w:sz="4" w:space="0" w:color="auto"/>
              <w:left w:val="nil"/>
              <w:bottom w:val="nil"/>
              <w:right w:val="nil"/>
            </w:tcBorders>
            <w:shd w:val="clear" w:color="000000" w:fill="FFFFFF"/>
            <w:noWrap/>
            <w:hideMark/>
          </w:tcPr>
          <w:p w14:paraId="3F79C528"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9.136.445</w:t>
            </w:r>
          </w:p>
        </w:tc>
        <w:tc>
          <w:tcPr>
            <w:tcW w:w="910" w:type="dxa"/>
            <w:tcBorders>
              <w:top w:val="single" w:sz="4" w:space="0" w:color="auto"/>
              <w:left w:val="nil"/>
              <w:bottom w:val="nil"/>
              <w:right w:val="nil"/>
            </w:tcBorders>
            <w:shd w:val="clear" w:color="auto" w:fill="auto"/>
            <w:noWrap/>
            <w:hideMark/>
          </w:tcPr>
          <w:p w14:paraId="3D8D63E7"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87,26</w:t>
            </w:r>
          </w:p>
        </w:tc>
      </w:tr>
      <w:tr w:rsidR="00104704" w:rsidRPr="00104704" w14:paraId="0915D3D1" w14:textId="77777777" w:rsidTr="009A4AED">
        <w:trPr>
          <w:trHeight w:val="230"/>
        </w:trPr>
        <w:tc>
          <w:tcPr>
            <w:tcW w:w="767" w:type="dxa"/>
            <w:tcBorders>
              <w:top w:val="nil"/>
              <w:left w:val="nil"/>
              <w:bottom w:val="nil"/>
              <w:right w:val="nil"/>
            </w:tcBorders>
            <w:shd w:val="clear" w:color="000000" w:fill="FFFFFF"/>
            <w:noWrap/>
            <w:hideMark/>
          </w:tcPr>
          <w:p w14:paraId="17743973"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11</w:t>
            </w:r>
          </w:p>
        </w:tc>
        <w:tc>
          <w:tcPr>
            <w:tcW w:w="5845" w:type="dxa"/>
            <w:tcBorders>
              <w:top w:val="nil"/>
              <w:left w:val="nil"/>
              <w:bottom w:val="nil"/>
              <w:right w:val="nil"/>
            </w:tcBorders>
            <w:shd w:val="clear" w:color="auto" w:fill="auto"/>
            <w:noWrap/>
            <w:hideMark/>
          </w:tcPr>
          <w:p w14:paraId="60CCA3A7"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 xml:space="preserve">Opći prihodi i primici </w:t>
            </w:r>
          </w:p>
        </w:tc>
        <w:tc>
          <w:tcPr>
            <w:tcW w:w="1117" w:type="dxa"/>
            <w:tcBorders>
              <w:top w:val="nil"/>
              <w:left w:val="nil"/>
              <w:bottom w:val="nil"/>
              <w:right w:val="nil"/>
            </w:tcBorders>
            <w:shd w:val="clear" w:color="000000" w:fill="FFFFFF"/>
            <w:noWrap/>
            <w:hideMark/>
          </w:tcPr>
          <w:p w14:paraId="25AF2452"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605.546</w:t>
            </w:r>
          </w:p>
        </w:tc>
        <w:tc>
          <w:tcPr>
            <w:tcW w:w="1017" w:type="dxa"/>
            <w:tcBorders>
              <w:top w:val="nil"/>
              <w:left w:val="nil"/>
              <w:bottom w:val="nil"/>
              <w:right w:val="nil"/>
            </w:tcBorders>
            <w:shd w:val="clear" w:color="000000" w:fill="FFFFFF"/>
            <w:noWrap/>
            <w:hideMark/>
          </w:tcPr>
          <w:p w14:paraId="4B1131C9"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759.596</w:t>
            </w:r>
          </w:p>
        </w:tc>
        <w:tc>
          <w:tcPr>
            <w:tcW w:w="910" w:type="dxa"/>
            <w:tcBorders>
              <w:top w:val="nil"/>
              <w:left w:val="nil"/>
              <w:bottom w:val="nil"/>
              <w:right w:val="nil"/>
            </w:tcBorders>
            <w:shd w:val="clear" w:color="auto" w:fill="auto"/>
            <w:noWrap/>
            <w:hideMark/>
          </w:tcPr>
          <w:p w14:paraId="6DAFB73F"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125,44</w:t>
            </w:r>
          </w:p>
        </w:tc>
      </w:tr>
      <w:tr w:rsidR="00104704" w:rsidRPr="00104704" w14:paraId="5CDFD75A" w14:textId="77777777" w:rsidTr="009A4AED">
        <w:trPr>
          <w:trHeight w:val="240"/>
        </w:trPr>
        <w:tc>
          <w:tcPr>
            <w:tcW w:w="767" w:type="dxa"/>
            <w:tcBorders>
              <w:top w:val="nil"/>
              <w:left w:val="nil"/>
              <w:bottom w:val="nil"/>
              <w:right w:val="nil"/>
            </w:tcBorders>
            <w:shd w:val="clear" w:color="000000" w:fill="FFFFFF"/>
            <w:noWrap/>
            <w:hideMark/>
          </w:tcPr>
          <w:p w14:paraId="256BAA01"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43</w:t>
            </w:r>
          </w:p>
        </w:tc>
        <w:tc>
          <w:tcPr>
            <w:tcW w:w="5845" w:type="dxa"/>
            <w:tcBorders>
              <w:top w:val="nil"/>
              <w:left w:val="nil"/>
              <w:bottom w:val="nil"/>
              <w:right w:val="nil"/>
            </w:tcBorders>
            <w:shd w:val="clear" w:color="auto" w:fill="auto"/>
            <w:noWrap/>
            <w:hideMark/>
          </w:tcPr>
          <w:p w14:paraId="2E65C13B"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Prihodi za posebne namjene</w:t>
            </w:r>
          </w:p>
        </w:tc>
        <w:tc>
          <w:tcPr>
            <w:tcW w:w="1117" w:type="dxa"/>
            <w:tcBorders>
              <w:top w:val="nil"/>
              <w:left w:val="nil"/>
              <w:bottom w:val="nil"/>
              <w:right w:val="nil"/>
            </w:tcBorders>
            <w:shd w:val="clear" w:color="000000" w:fill="FFFFFF"/>
            <w:noWrap/>
            <w:hideMark/>
          </w:tcPr>
          <w:p w14:paraId="10B2B83F"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1.497.088</w:t>
            </w:r>
          </w:p>
        </w:tc>
        <w:tc>
          <w:tcPr>
            <w:tcW w:w="1017" w:type="dxa"/>
            <w:tcBorders>
              <w:top w:val="nil"/>
              <w:left w:val="nil"/>
              <w:bottom w:val="nil"/>
              <w:right w:val="nil"/>
            </w:tcBorders>
            <w:shd w:val="clear" w:color="000000" w:fill="FFFFFF"/>
            <w:noWrap/>
            <w:hideMark/>
          </w:tcPr>
          <w:p w14:paraId="33530B20"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1.247.950</w:t>
            </w:r>
          </w:p>
        </w:tc>
        <w:tc>
          <w:tcPr>
            <w:tcW w:w="910" w:type="dxa"/>
            <w:tcBorders>
              <w:top w:val="nil"/>
              <w:left w:val="nil"/>
              <w:bottom w:val="nil"/>
              <w:right w:val="nil"/>
            </w:tcBorders>
            <w:shd w:val="clear" w:color="auto" w:fill="auto"/>
            <w:noWrap/>
            <w:hideMark/>
          </w:tcPr>
          <w:p w14:paraId="13DE93FC"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83,36</w:t>
            </w:r>
          </w:p>
        </w:tc>
      </w:tr>
      <w:tr w:rsidR="00104704" w:rsidRPr="00104704" w14:paraId="674232F9" w14:textId="77777777" w:rsidTr="009A4AED">
        <w:trPr>
          <w:trHeight w:val="250"/>
        </w:trPr>
        <w:tc>
          <w:tcPr>
            <w:tcW w:w="767" w:type="dxa"/>
            <w:tcBorders>
              <w:top w:val="nil"/>
              <w:left w:val="nil"/>
              <w:bottom w:val="nil"/>
              <w:right w:val="nil"/>
            </w:tcBorders>
            <w:shd w:val="clear" w:color="000000" w:fill="FFFFFF"/>
            <w:noWrap/>
            <w:hideMark/>
          </w:tcPr>
          <w:p w14:paraId="1255895D"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431</w:t>
            </w:r>
          </w:p>
        </w:tc>
        <w:tc>
          <w:tcPr>
            <w:tcW w:w="5845" w:type="dxa"/>
            <w:tcBorders>
              <w:top w:val="nil"/>
              <w:left w:val="nil"/>
              <w:bottom w:val="nil"/>
              <w:right w:val="nil"/>
            </w:tcBorders>
            <w:shd w:val="clear" w:color="auto" w:fill="auto"/>
            <w:noWrap/>
            <w:hideMark/>
          </w:tcPr>
          <w:p w14:paraId="76837D50"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zakupa i prodaje državnog poljoprivrednog zemljišta</w:t>
            </w:r>
          </w:p>
        </w:tc>
        <w:tc>
          <w:tcPr>
            <w:tcW w:w="1117" w:type="dxa"/>
            <w:tcBorders>
              <w:top w:val="nil"/>
              <w:left w:val="nil"/>
              <w:bottom w:val="nil"/>
              <w:right w:val="nil"/>
            </w:tcBorders>
            <w:shd w:val="clear" w:color="000000" w:fill="FFFFFF"/>
            <w:noWrap/>
            <w:hideMark/>
          </w:tcPr>
          <w:p w14:paraId="2D6B5FA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255.000</w:t>
            </w:r>
          </w:p>
        </w:tc>
        <w:tc>
          <w:tcPr>
            <w:tcW w:w="1017" w:type="dxa"/>
            <w:tcBorders>
              <w:top w:val="nil"/>
              <w:left w:val="nil"/>
              <w:bottom w:val="nil"/>
              <w:right w:val="nil"/>
            </w:tcBorders>
            <w:shd w:val="clear" w:color="000000" w:fill="FFFFFF"/>
            <w:noWrap/>
            <w:hideMark/>
          </w:tcPr>
          <w:p w14:paraId="0B421BD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241.950</w:t>
            </w:r>
          </w:p>
        </w:tc>
        <w:tc>
          <w:tcPr>
            <w:tcW w:w="910" w:type="dxa"/>
            <w:tcBorders>
              <w:top w:val="nil"/>
              <w:left w:val="nil"/>
              <w:bottom w:val="nil"/>
              <w:right w:val="nil"/>
            </w:tcBorders>
            <w:shd w:val="clear" w:color="auto" w:fill="auto"/>
            <w:noWrap/>
            <w:hideMark/>
          </w:tcPr>
          <w:p w14:paraId="023285C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94,88</w:t>
            </w:r>
          </w:p>
        </w:tc>
      </w:tr>
      <w:tr w:rsidR="00104704" w:rsidRPr="00104704" w14:paraId="1A7D2688" w14:textId="77777777" w:rsidTr="009A4AED">
        <w:trPr>
          <w:trHeight w:val="250"/>
        </w:trPr>
        <w:tc>
          <w:tcPr>
            <w:tcW w:w="767" w:type="dxa"/>
            <w:tcBorders>
              <w:top w:val="nil"/>
              <w:left w:val="nil"/>
              <w:bottom w:val="nil"/>
              <w:right w:val="nil"/>
            </w:tcBorders>
            <w:shd w:val="clear" w:color="000000" w:fill="FFFFFF"/>
            <w:noWrap/>
            <w:hideMark/>
          </w:tcPr>
          <w:p w14:paraId="71AA6FF2"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432</w:t>
            </w:r>
          </w:p>
        </w:tc>
        <w:tc>
          <w:tcPr>
            <w:tcW w:w="5845" w:type="dxa"/>
            <w:tcBorders>
              <w:top w:val="nil"/>
              <w:left w:val="nil"/>
              <w:bottom w:val="nil"/>
              <w:right w:val="nil"/>
            </w:tcBorders>
            <w:shd w:val="clear" w:color="auto" w:fill="auto"/>
            <w:noWrap/>
            <w:hideMark/>
          </w:tcPr>
          <w:p w14:paraId="32958090"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naknade za ozakonjenje nezakonito izgrađenih zgrada</w:t>
            </w:r>
          </w:p>
        </w:tc>
        <w:tc>
          <w:tcPr>
            <w:tcW w:w="1117" w:type="dxa"/>
            <w:tcBorders>
              <w:top w:val="nil"/>
              <w:left w:val="nil"/>
              <w:bottom w:val="nil"/>
              <w:right w:val="nil"/>
            </w:tcBorders>
            <w:shd w:val="clear" w:color="000000" w:fill="FFFFFF"/>
            <w:noWrap/>
            <w:hideMark/>
          </w:tcPr>
          <w:p w14:paraId="2C71F2A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5.000</w:t>
            </w:r>
          </w:p>
        </w:tc>
        <w:tc>
          <w:tcPr>
            <w:tcW w:w="1017" w:type="dxa"/>
            <w:tcBorders>
              <w:top w:val="nil"/>
              <w:left w:val="nil"/>
              <w:bottom w:val="nil"/>
              <w:right w:val="nil"/>
            </w:tcBorders>
            <w:shd w:val="clear" w:color="000000" w:fill="FFFFFF"/>
            <w:noWrap/>
            <w:hideMark/>
          </w:tcPr>
          <w:p w14:paraId="2A769815"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400</w:t>
            </w:r>
          </w:p>
        </w:tc>
        <w:tc>
          <w:tcPr>
            <w:tcW w:w="910" w:type="dxa"/>
            <w:tcBorders>
              <w:top w:val="nil"/>
              <w:left w:val="nil"/>
              <w:bottom w:val="nil"/>
              <w:right w:val="nil"/>
            </w:tcBorders>
            <w:shd w:val="clear" w:color="auto" w:fill="auto"/>
            <w:noWrap/>
            <w:hideMark/>
          </w:tcPr>
          <w:p w14:paraId="22B525F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8,00</w:t>
            </w:r>
          </w:p>
        </w:tc>
      </w:tr>
      <w:tr w:rsidR="00104704" w:rsidRPr="00104704" w14:paraId="64DE1C22" w14:textId="77777777" w:rsidTr="009A4AED">
        <w:trPr>
          <w:trHeight w:val="250"/>
        </w:trPr>
        <w:tc>
          <w:tcPr>
            <w:tcW w:w="767" w:type="dxa"/>
            <w:tcBorders>
              <w:top w:val="nil"/>
              <w:left w:val="nil"/>
              <w:bottom w:val="nil"/>
              <w:right w:val="nil"/>
            </w:tcBorders>
            <w:shd w:val="clear" w:color="000000" w:fill="FFFFFF"/>
            <w:noWrap/>
            <w:hideMark/>
          </w:tcPr>
          <w:p w14:paraId="4E3BE7AD"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434</w:t>
            </w:r>
          </w:p>
        </w:tc>
        <w:tc>
          <w:tcPr>
            <w:tcW w:w="5845" w:type="dxa"/>
            <w:tcBorders>
              <w:top w:val="nil"/>
              <w:left w:val="nil"/>
              <w:bottom w:val="nil"/>
              <w:right w:val="nil"/>
            </w:tcBorders>
            <w:shd w:val="clear" w:color="auto" w:fill="auto"/>
            <w:noWrap/>
            <w:hideMark/>
          </w:tcPr>
          <w:p w14:paraId="6B33C17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vodnog doprinosa</w:t>
            </w:r>
          </w:p>
        </w:tc>
        <w:tc>
          <w:tcPr>
            <w:tcW w:w="1117" w:type="dxa"/>
            <w:tcBorders>
              <w:top w:val="nil"/>
              <w:left w:val="nil"/>
              <w:bottom w:val="nil"/>
              <w:right w:val="nil"/>
            </w:tcBorders>
            <w:shd w:val="clear" w:color="000000" w:fill="FFFFFF"/>
            <w:noWrap/>
            <w:hideMark/>
          </w:tcPr>
          <w:p w14:paraId="3B930352"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1.000</w:t>
            </w:r>
          </w:p>
        </w:tc>
        <w:tc>
          <w:tcPr>
            <w:tcW w:w="1017" w:type="dxa"/>
            <w:tcBorders>
              <w:top w:val="nil"/>
              <w:left w:val="nil"/>
              <w:bottom w:val="nil"/>
              <w:right w:val="nil"/>
            </w:tcBorders>
            <w:shd w:val="clear" w:color="000000" w:fill="FFFFFF"/>
            <w:noWrap/>
            <w:hideMark/>
          </w:tcPr>
          <w:p w14:paraId="11F34712"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100</w:t>
            </w:r>
          </w:p>
        </w:tc>
        <w:tc>
          <w:tcPr>
            <w:tcW w:w="910" w:type="dxa"/>
            <w:tcBorders>
              <w:top w:val="nil"/>
              <w:left w:val="nil"/>
              <w:bottom w:val="nil"/>
              <w:right w:val="nil"/>
            </w:tcBorders>
            <w:shd w:val="clear" w:color="auto" w:fill="auto"/>
            <w:noWrap/>
            <w:hideMark/>
          </w:tcPr>
          <w:p w14:paraId="3CFA2EB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w:t>
            </w:r>
          </w:p>
        </w:tc>
      </w:tr>
      <w:tr w:rsidR="00104704" w:rsidRPr="00104704" w14:paraId="1EB07E1F" w14:textId="77777777" w:rsidTr="009A4AED">
        <w:trPr>
          <w:trHeight w:val="250"/>
        </w:trPr>
        <w:tc>
          <w:tcPr>
            <w:tcW w:w="767" w:type="dxa"/>
            <w:tcBorders>
              <w:top w:val="nil"/>
              <w:left w:val="nil"/>
              <w:bottom w:val="nil"/>
              <w:right w:val="nil"/>
            </w:tcBorders>
            <w:shd w:val="clear" w:color="000000" w:fill="FFFFFF"/>
            <w:noWrap/>
            <w:hideMark/>
          </w:tcPr>
          <w:p w14:paraId="37EA2A68"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435</w:t>
            </w:r>
          </w:p>
        </w:tc>
        <w:tc>
          <w:tcPr>
            <w:tcW w:w="5845" w:type="dxa"/>
            <w:tcBorders>
              <w:top w:val="nil"/>
              <w:left w:val="nil"/>
              <w:bottom w:val="nil"/>
              <w:right w:val="nil"/>
            </w:tcBorders>
            <w:shd w:val="clear" w:color="auto" w:fill="auto"/>
            <w:noWrap/>
            <w:hideMark/>
          </w:tcPr>
          <w:p w14:paraId="2D699A65"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doprinosa za šume</w:t>
            </w:r>
          </w:p>
        </w:tc>
        <w:tc>
          <w:tcPr>
            <w:tcW w:w="1117" w:type="dxa"/>
            <w:tcBorders>
              <w:top w:val="nil"/>
              <w:left w:val="nil"/>
              <w:bottom w:val="nil"/>
              <w:right w:val="nil"/>
            </w:tcBorders>
            <w:shd w:val="clear" w:color="000000" w:fill="FFFFFF"/>
            <w:noWrap/>
            <w:hideMark/>
          </w:tcPr>
          <w:p w14:paraId="4754DA8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1.003.088</w:t>
            </w:r>
          </w:p>
        </w:tc>
        <w:tc>
          <w:tcPr>
            <w:tcW w:w="1017" w:type="dxa"/>
            <w:tcBorders>
              <w:top w:val="nil"/>
              <w:left w:val="nil"/>
              <w:bottom w:val="nil"/>
              <w:right w:val="nil"/>
            </w:tcBorders>
            <w:shd w:val="clear" w:color="000000" w:fill="FFFFFF"/>
            <w:noWrap/>
            <w:hideMark/>
          </w:tcPr>
          <w:p w14:paraId="1D502B9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744.000</w:t>
            </w:r>
          </w:p>
        </w:tc>
        <w:tc>
          <w:tcPr>
            <w:tcW w:w="910" w:type="dxa"/>
            <w:tcBorders>
              <w:top w:val="nil"/>
              <w:left w:val="nil"/>
              <w:bottom w:val="nil"/>
              <w:right w:val="nil"/>
            </w:tcBorders>
            <w:shd w:val="clear" w:color="auto" w:fill="auto"/>
            <w:noWrap/>
            <w:hideMark/>
          </w:tcPr>
          <w:p w14:paraId="27A5CCD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74,17</w:t>
            </w:r>
          </w:p>
        </w:tc>
      </w:tr>
      <w:tr w:rsidR="00104704" w:rsidRPr="00104704" w14:paraId="6964043D" w14:textId="77777777" w:rsidTr="009A4AED">
        <w:trPr>
          <w:trHeight w:val="250"/>
        </w:trPr>
        <w:tc>
          <w:tcPr>
            <w:tcW w:w="767" w:type="dxa"/>
            <w:tcBorders>
              <w:top w:val="nil"/>
              <w:left w:val="nil"/>
              <w:bottom w:val="nil"/>
              <w:right w:val="nil"/>
            </w:tcBorders>
            <w:shd w:val="clear" w:color="000000" w:fill="FFFFFF"/>
            <w:noWrap/>
            <w:hideMark/>
          </w:tcPr>
          <w:p w14:paraId="73E32434"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436</w:t>
            </w:r>
          </w:p>
        </w:tc>
        <w:tc>
          <w:tcPr>
            <w:tcW w:w="5845" w:type="dxa"/>
            <w:tcBorders>
              <w:top w:val="nil"/>
              <w:left w:val="nil"/>
              <w:bottom w:val="nil"/>
              <w:right w:val="nil"/>
            </w:tcBorders>
            <w:shd w:val="clear" w:color="auto" w:fill="auto"/>
            <w:noWrap/>
            <w:hideMark/>
          </w:tcPr>
          <w:p w14:paraId="6BF0E0E4"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komunalnog doprinosa</w:t>
            </w:r>
          </w:p>
        </w:tc>
        <w:tc>
          <w:tcPr>
            <w:tcW w:w="1117" w:type="dxa"/>
            <w:tcBorders>
              <w:top w:val="nil"/>
              <w:left w:val="nil"/>
              <w:bottom w:val="nil"/>
              <w:right w:val="nil"/>
            </w:tcBorders>
            <w:shd w:val="clear" w:color="000000" w:fill="FFFFFF"/>
            <w:noWrap/>
            <w:hideMark/>
          </w:tcPr>
          <w:p w14:paraId="12F06A5D"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5.000</w:t>
            </w:r>
          </w:p>
        </w:tc>
        <w:tc>
          <w:tcPr>
            <w:tcW w:w="1017" w:type="dxa"/>
            <w:tcBorders>
              <w:top w:val="nil"/>
              <w:left w:val="nil"/>
              <w:bottom w:val="nil"/>
              <w:right w:val="nil"/>
            </w:tcBorders>
            <w:shd w:val="clear" w:color="000000" w:fill="FFFFFF"/>
            <w:noWrap/>
            <w:hideMark/>
          </w:tcPr>
          <w:p w14:paraId="2C2D3C0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5.000</w:t>
            </w:r>
          </w:p>
        </w:tc>
        <w:tc>
          <w:tcPr>
            <w:tcW w:w="910" w:type="dxa"/>
            <w:tcBorders>
              <w:top w:val="nil"/>
              <w:left w:val="nil"/>
              <w:bottom w:val="nil"/>
              <w:right w:val="nil"/>
            </w:tcBorders>
            <w:shd w:val="clear" w:color="auto" w:fill="auto"/>
            <w:noWrap/>
            <w:hideMark/>
          </w:tcPr>
          <w:p w14:paraId="5E6525B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4D7B9E1A" w14:textId="77777777" w:rsidTr="009A4AED">
        <w:trPr>
          <w:trHeight w:val="240"/>
        </w:trPr>
        <w:tc>
          <w:tcPr>
            <w:tcW w:w="767" w:type="dxa"/>
            <w:tcBorders>
              <w:top w:val="nil"/>
              <w:left w:val="nil"/>
              <w:bottom w:val="nil"/>
              <w:right w:val="nil"/>
            </w:tcBorders>
            <w:shd w:val="clear" w:color="000000" w:fill="FFFFFF"/>
            <w:noWrap/>
            <w:hideMark/>
          </w:tcPr>
          <w:p w14:paraId="3D038B8D"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437</w:t>
            </w:r>
          </w:p>
        </w:tc>
        <w:tc>
          <w:tcPr>
            <w:tcW w:w="5845" w:type="dxa"/>
            <w:tcBorders>
              <w:top w:val="nil"/>
              <w:left w:val="nil"/>
              <w:bottom w:val="nil"/>
              <w:right w:val="nil"/>
            </w:tcBorders>
            <w:shd w:val="clear" w:color="auto" w:fill="auto"/>
            <w:noWrap/>
            <w:hideMark/>
          </w:tcPr>
          <w:p w14:paraId="4C0D6F92"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komunalne naknade</w:t>
            </w:r>
          </w:p>
        </w:tc>
        <w:tc>
          <w:tcPr>
            <w:tcW w:w="1117" w:type="dxa"/>
            <w:tcBorders>
              <w:top w:val="nil"/>
              <w:left w:val="nil"/>
              <w:bottom w:val="nil"/>
              <w:right w:val="nil"/>
            </w:tcBorders>
            <w:shd w:val="clear" w:color="000000" w:fill="FFFFFF"/>
            <w:noWrap/>
            <w:hideMark/>
          </w:tcPr>
          <w:p w14:paraId="3A7E1B97"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180.000</w:t>
            </w:r>
          </w:p>
        </w:tc>
        <w:tc>
          <w:tcPr>
            <w:tcW w:w="1017" w:type="dxa"/>
            <w:tcBorders>
              <w:top w:val="nil"/>
              <w:left w:val="nil"/>
              <w:bottom w:val="nil"/>
              <w:right w:val="nil"/>
            </w:tcBorders>
            <w:shd w:val="clear" w:color="000000" w:fill="FFFFFF"/>
            <w:noWrap/>
            <w:hideMark/>
          </w:tcPr>
          <w:p w14:paraId="12F54ABF"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180.000</w:t>
            </w:r>
          </w:p>
        </w:tc>
        <w:tc>
          <w:tcPr>
            <w:tcW w:w="910" w:type="dxa"/>
            <w:tcBorders>
              <w:top w:val="nil"/>
              <w:left w:val="nil"/>
              <w:bottom w:val="nil"/>
              <w:right w:val="nil"/>
            </w:tcBorders>
            <w:shd w:val="clear" w:color="auto" w:fill="auto"/>
            <w:noWrap/>
            <w:hideMark/>
          </w:tcPr>
          <w:p w14:paraId="6741418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5272DE8A" w14:textId="77777777" w:rsidTr="009A4AED">
        <w:trPr>
          <w:trHeight w:val="240"/>
        </w:trPr>
        <w:tc>
          <w:tcPr>
            <w:tcW w:w="767" w:type="dxa"/>
            <w:tcBorders>
              <w:top w:val="nil"/>
              <w:left w:val="nil"/>
              <w:bottom w:val="nil"/>
              <w:right w:val="nil"/>
            </w:tcBorders>
            <w:shd w:val="clear" w:color="000000" w:fill="FFFFFF"/>
            <w:noWrap/>
            <w:hideMark/>
          </w:tcPr>
          <w:p w14:paraId="1A6D1EEB"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438</w:t>
            </w:r>
          </w:p>
        </w:tc>
        <w:tc>
          <w:tcPr>
            <w:tcW w:w="5845" w:type="dxa"/>
            <w:tcBorders>
              <w:top w:val="nil"/>
              <w:left w:val="nil"/>
              <w:bottom w:val="nil"/>
              <w:right w:val="nil"/>
            </w:tcBorders>
            <w:shd w:val="clear" w:color="auto" w:fill="auto"/>
            <w:noWrap/>
            <w:hideMark/>
          </w:tcPr>
          <w:p w14:paraId="6747DE2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grobne naknade i naknade za grobno mjesto</w:t>
            </w:r>
          </w:p>
        </w:tc>
        <w:tc>
          <w:tcPr>
            <w:tcW w:w="1117" w:type="dxa"/>
            <w:tcBorders>
              <w:top w:val="nil"/>
              <w:left w:val="nil"/>
              <w:bottom w:val="nil"/>
              <w:right w:val="nil"/>
            </w:tcBorders>
            <w:shd w:val="clear" w:color="000000" w:fill="FFFFFF"/>
            <w:noWrap/>
            <w:hideMark/>
          </w:tcPr>
          <w:p w14:paraId="4B238F7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25.000</w:t>
            </w:r>
          </w:p>
        </w:tc>
        <w:tc>
          <w:tcPr>
            <w:tcW w:w="1017" w:type="dxa"/>
            <w:tcBorders>
              <w:top w:val="nil"/>
              <w:left w:val="nil"/>
              <w:bottom w:val="nil"/>
              <w:right w:val="nil"/>
            </w:tcBorders>
            <w:shd w:val="clear" w:color="000000" w:fill="FFFFFF"/>
            <w:noWrap/>
            <w:hideMark/>
          </w:tcPr>
          <w:p w14:paraId="2E445CCB"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28.500</w:t>
            </w:r>
          </w:p>
        </w:tc>
        <w:tc>
          <w:tcPr>
            <w:tcW w:w="910" w:type="dxa"/>
            <w:tcBorders>
              <w:top w:val="nil"/>
              <w:left w:val="nil"/>
              <w:bottom w:val="nil"/>
              <w:right w:val="nil"/>
            </w:tcBorders>
            <w:shd w:val="clear" w:color="auto" w:fill="auto"/>
            <w:noWrap/>
            <w:hideMark/>
          </w:tcPr>
          <w:p w14:paraId="0FA89BEF"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114,00</w:t>
            </w:r>
          </w:p>
        </w:tc>
      </w:tr>
      <w:tr w:rsidR="00104704" w:rsidRPr="00104704" w14:paraId="45E1D1EF" w14:textId="77777777" w:rsidTr="009A4AED">
        <w:trPr>
          <w:trHeight w:val="240"/>
        </w:trPr>
        <w:tc>
          <w:tcPr>
            <w:tcW w:w="767" w:type="dxa"/>
            <w:tcBorders>
              <w:top w:val="nil"/>
              <w:left w:val="nil"/>
              <w:bottom w:val="nil"/>
              <w:right w:val="nil"/>
            </w:tcBorders>
            <w:shd w:val="clear" w:color="000000" w:fill="FFFFFF"/>
            <w:noWrap/>
            <w:hideMark/>
          </w:tcPr>
          <w:p w14:paraId="1BD02F40"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440</w:t>
            </w:r>
          </w:p>
        </w:tc>
        <w:tc>
          <w:tcPr>
            <w:tcW w:w="5845" w:type="dxa"/>
            <w:tcBorders>
              <w:top w:val="nil"/>
              <w:left w:val="nil"/>
              <w:bottom w:val="nil"/>
              <w:right w:val="nil"/>
            </w:tcBorders>
            <w:shd w:val="clear" w:color="auto" w:fill="auto"/>
            <w:noWrap/>
            <w:hideMark/>
          </w:tcPr>
          <w:p w14:paraId="1CB158E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Prihodi od prodaje državnih stanova na području posebne državne skrbi</w:t>
            </w:r>
          </w:p>
        </w:tc>
        <w:tc>
          <w:tcPr>
            <w:tcW w:w="1117" w:type="dxa"/>
            <w:tcBorders>
              <w:top w:val="nil"/>
              <w:left w:val="nil"/>
              <w:bottom w:val="nil"/>
              <w:right w:val="nil"/>
            </w:tcBorders>
            <w:shd w:val="clear" w:color="000000" w:fill="FFFFFF"/>
            <w:noWrap/>
            <w:hideMark/>
          </w:tcPr>
          <w:p w14:paraId="5AAD8285"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23.000</w:t>
            </w:r>
          </w:p>
        </w:tc>
        <w:tc>
          <w:tcPr>
            <w:tcW w:w="1017" w:type="dxa"/>
            <w:tcBorders>
              <w:top w:val="nil"/>
              <w:left w:val="nil"/>
              <w:bottom w:val="nil"/>
              <w:right w:val="nil"/>
            </w:tcBorders>
            <w:shd w:val="clear" w:color="000000" w:fill="FFFFFF"/>
            <w:noWrap/>
            <w:hideMark/>
          </w:tcPr>
          <w:p w14:paraId="4D74FCE9"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48.000</w:t>
            </w:r>
          </w:p>
        </w:tc>
        <w:tc>
          <w:tcPr>
            <w:tcW w:w="910" w:type="dxa"/>
            <w:tcBorders>
              <w:top w:val="nil"/>
              <w:left w:val="nil"/>
              <w:bottom w:val="nil"/>
              <w:right w:val="nil"/>
            </w:tcBorders>
            <w:shd w:val="clear" w:color="auto" w:fill="auto"/>
            <w:noWrap/>
            <w:hideMark/>
          </w:tcPr>
          <w:p w14:paraId="1C175342"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208,70</w:t>
            </w:r>
          </w:p>
        </w:tc>
      </w:tr>
      <w:tr w:rsidR="00104704" w:rsidRPr="00104704" w14:paraId="0B65062B" w14:textId="77777777" w:rsidTr="009A4AED">
        <w:trPr>
          <w:trHeight w:val="240"/>
        </w:trPr>
        <w:tc>
          <w:tcPr>
            <w:tcW w:w="767" w:type="dxa"/>
            <w:tcBorders>
              <w:top w:val="nil"/>
              <w:left w:val="nil"/>
              <w:bottom w:val="nil"/>
              <w:right w:val="nil"/>
            </w:tcBorders>
            <w:shd w:val="clear" w:color="000000" w:fill="FFFFFF"/>
            <w:noWrap/>
            <w:hideMark/>
          </w:tcPr>
          <w:p w14:paraId="033F9831"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51</w:t>
            </w:r>
          </w:p>
        </w:tc>
        <w:tc>
          <w:tcPr>
            <w:tcW w:w="5845" w:type="dxa"/>
            <w:tcBorders>
              <w:top w:val="nil"/>
              <w:left w:val="nil"/>
              <w:bottom w:val="nil"/>
              <w:right w:val="nil"/>
            </w:tcBorders>
            <w:shd w:val="clear" w:color="auto" w:fill="auto"/>
            <w:noWrap/>
            <w:hideMark/>
          </w:tcPr>
          <w:p w14:paraId="39BE4586"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Pomoći EU</w:t>
            </w:r>
          </w:p>
        </w:tc>
        <w:tc>
          <w:tcPr>
            <w:tcW w:w="1117" w:type="dxa"/>
            <w:tcBorders>
              <w:top w:val="nil"/>
              <w:left w:val="nil"/>
              <w:bottom w:val="nil"/>
              <w:right w:val="nil"/>
            </w:tcBorders>
            <w:shd w:val="clear" w:color="auto" w:fill="auto"/>
            <w:noWrap/>
            <w:hideMark/>
          </w:tcPr>
          <w:p w14:paraId="537E0896"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3.122.355</w:t>
            </w:r>
          </w:p>
        </w:tc>
        <w:tc>
          <w:tcPr>
            <w:tcW w:w="1017" w:type="dxa"/>
            <w:tcBorders>
              <w:top w:val="nil"/>
              <w:left w:val="nil"/>
              <w:bottom w:val="nil"/>
              <w:right w:val="nil"/>
            </w:tcBorders>
            <w:shd w:val="clear" w:color="000000" w:fill="FFFFFF"/>
            <w:noWrap/>
            <w:hideMark/>
          </w:tcPr>
          <w:p w14:paraId="251C4A58"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2.113.355</w:t>
            </w:r>
          </w:p>
        </w:tc>
        <w:tc>
          <w:tcPr>
            <w:tcW w:w="910" w:type="dxa"/>
            <w:tcBorders>
              <w:top w:val="nil"/>
              <w:left w:val="nil"/>
              <w:bottom w:val="nil"/>
              <w:right w:val="nil"/>
            </w:tcBorders>
            <w:shd w:val="clear" w:color="auto" w:fill="auto"/>
            <w:noWrap/>
            <w:hideMark/>
          </w:tcPr>
          <w:p w14:paraId="495CE25E"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67,68</w:t>
            </w:r>
          </w:p>
        </w:tc>
      </w:tr>
      <w:tr w:rsidR="00104704" w:rsidRPr="00104704" w14:paraId="281D4A14" w14:textId="77777777" w:rsidTr="009A4AED">
        <w:trPr>
          <w:trHeight w:val="240"/>
        </w:trPr>
        <w:tc>
          <w:tcPr>
            <w:tcW w:w="767" w:type="dxa"/>
            <w:tcBorders>
              <w:top w:val="nil"/>
              <w:left w:val="nil"/>
              <w:bottom w:val="nil"/>
              <w:right w:val="nil"/>
            </w:tcBorders>
            <w:shd w:val="clear" w:color="000000" w:fill="FFFFFF"/>
            <w:noWrap/>
            <w:hideMark/>
          </w:tcPr>
          <w:p w14:paraId="3DAA672E"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511</w:t>
            </w:r>
          </w:p>
        </w:tc>
        <w:tc>
          <w:tcPr>
            <w:tcW w:w="5845" w:type="dxa"/>
            <w:tcBorders>
              <w:top w:val="nil"/>
              <w:left w:val="nil"/>
              <w:bottom w:val="nil"/>
              <w:right w:val="nil"/>
            </w:tcBorders>
            <w:shd w:val="clear" w:color="auto" w:fill="auto"/>
            <w:noWrap/>
            <w:hideMark/>
          </w:tcPr>
          <w:p w14:paraId="4D451518"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Agencija za plaćanja u poljoprivredi, ribarstvu i ruralnom razvoju</w:t>
            </w:r>
          </w:p>
        </w:tc>
        <w:tc>
          <w:tcPr>
            <w:tcW w:w="1117" w:type="dxa"/>
            <w:tcBorders>
              <w:top w:val="nil"/>
              <w:left w:val="nil"/>
              <w:bottom w:val="nil"/>
              <w:right w:val="nil"/>
            </w:tcBorders>
            <w:shd w:val="clear" w:color="000000" w:fill="FFFFFF"/>
            <w:noWrap/>
            <w:hideMark/>
          </w:tcPr>
          <w:p w14:paraId="6E471B33"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3.009.000</w:t>
            </w:r>
          </w:p>
        </w:tc>
        <w:tc>
          <w:tcPr>
            <w:tcW w:w="1017" w:type="dxa"/>
            <w:tcBorders>
              <w:top w:val="nil"/>
              <w:left w:val="nil"/>
              <w:bottom w:val="nil"/>
              <w:right w:val="nil"/>
            </w:tcBorders>
            <w:shd w:val="clear" w:color="000000" w:fill="FFFFFF"/>
            <w:noWrap/>
            <w:hideMark/>
          </w:tcPr>
          <w:p w14:paraId="38EB596E"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2.000.000</w:t>
            </w:r>
          </w:p>
        </w:tc>
        <w:tc>
          <w:tcPr>
            <w:tcW w:w="910" w:type="dxa"/>
            <w:tcBorders>
              <w:top w:val="nil"/>
              <w:left w:val="nil"/>
              <w:bottom w:val="nil"/>
              <w:right w:val="nil"/>
            </w:tcBorders>
            <w:shd w:val="clear" w:color="auto" w:fill="auto"/>
            <w:noWrap/>
            <w:hideMark/>
          </w:tcPr>
          <w:p w14:paraId="37D2AC0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66,47</w:t>
            </w:r>
          </w:p>
        </w:tc>
      </w:tr>
      <w:tr w:rsidR="00104704" w:rsidRPr="00104704" w14:paraId="5D684211" w14:textId="77777777" w:rsidTr="009A4AED">
        <w:trPr>
          <w:trHeight w:val="240"/>
        </w:trPr>
        <w:tc>
          <w:tcPr>
            <w:tcW w:w="767" w:type="dxa"/>
            <w:tcBorders>
              <w:top w:val="nil"/>
              <w:left w:val="nil"/>
              <w:bottom w:val="nil"/>
              <w:right w:val="nil"/>
            </w:tcBorders>
            <w:shd w:val="clear" w:color="000000" w:fill="FFFFFF"/>
            <w:noWrap/>
            <w:hideMark/>
          </w:tcPr>
          <w:p w14:paraId="06AF9F16"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512</w:t>
            </w:r>
          </w:p>
        </w:tc>
        <w:tc>
          <w:tcPr>
            <w:tcW w:w="5845" w:type="dxa"/>
            <w:tcBorders>
              <w:top w:val="nil"/>
              <w:left w:val="nil"/>
              <w:bottom w:val="nil"/>
              <w:right w:val="nil"/>
            </w:tcBorders>
            <w:shd w:val="clear" w:color="auto" w:fill="auto"/>
            <w:noWrap/>
            <w:hideMark/>
          </w:tcPr>
          <w:p w14:paraId="1A76BCDA"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Europska komisija</w:t>
            </w:r>
          </w:p>
        </w:tc>
        <w:tc>
          <w:tcPr>
            <w:tcW w:w="1117" w:type="dxa"/>
            <w:tcBorders>
              <w:top w:val="nil"/>
              <w:left w:val="nil"/>
              <w:bottom w:val="nil"/>
              <w:right w:val="nil"/>
            </w:tcBorders>
            <w:shd w:val="clear" w:color="000000" w:fill="FFFFFF"/>
            <w:noWrap/>
            <w:hideMark/>
          </w:tcPr>
          <w:p w14:paraId="5837B0F7"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113.355</w:t>
            </w:r>
          </w:p>
        </w:tc>
        <w:tc>
          <w:tcPr>
            <w:tcW w:w="1017" w:type="dxa"/>
            <w:tcBorders>
              <w:top w:val="nil"/>
              <w:left w:val="nil"/>
              <w:bottom w:val="nil"/>
              <w:right w:val="nil"/>
            </w:tcBorders>
            <w:shd w:val="clear" w:color="000000" w:fill="FFFFFF"/>
            <w:noWrap/>
            <w:hideMark/>
          </w:tcPr>
          <w:p w14:paraId="6B8CCF4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113.355</w:t>
            </w:r>
          </w:p>
        </w:tc>
        <w:tc>
          <w:tcPr>
            <w:tcW w:w="910" w:type="dxa"/>
            <w:tcBorders>
              <w:top w:val="nil"/>
              <w:left w:val="nil"/>
              <w:bottom w:val="nil"/>
              <w:right w:val="nil"/>
            </w:tcBorders>
            <w:shd w:val="clear" w:color="auto" w:fill="auto"/>
            <w:noWrap/>
            <w:hideMark/>
          </w:tcPr>
          <w:p w14:paraId="13F948BD"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303AA2C0" w14:textId="77777777" w:rsidTr="009A4AED">
        <w:trPr>
          <w:trHeight w:val="230"/>
        </w:trPr>
        <w:tc>
          <w:tcPr>
            <w:tcW w:w="767" w:type="dxa"/>
            <w:tcBorders>
              <w:top w:val="nil"/>
              <w:left w:val="nil"/>
              <w:bottom w:val="nil"/>
              <w:right w:val="nil"/>
            </w:tcBorders>
            <w:shd w:val="clear" w:color="000000" w:fill="FFFFFF"/>
            <w:noWrap/>
            <w:hideMark/>
          </w:tcPr>
          <w:p w14:paraId="03BB63FD"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52</w:t>
            </w:r>
          </w:p>
        </w:tc>
        <w:tc>
          <w:tcPr>
            <w:tcW w:w="5845" w:type="dxa"/>
            <w:tcBorders>
              <w:top w:val="nil"/>
              <w:left w:val="nil"/>
              <w:bottom w:val="nil"/>
              <w:right w:val="nil"/>
            </w:tcBorders>
            <w:shd w:val="clear" w:color="auto" w:fill="auto"/>
            <w:noWrap/>
            <w:hideMark/>
          </w:tcPr>
          <w:p w14:paraId="46F7A445"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Ostale pomoći</w:t>
            </w:r>
          </w:p>
        </w:tc>
        <w:tc>
          <w:tcPr>
            <w:tcW w:w="1117" w:type="dxa"/>
            <w:tcBorders>
              <w:top w:val="nil"/>
              <w:left w:val="nil"/>
              <w:bottom w:val="nil"/>
              <w:right w:val="nil"/>
            </w:tcBorders>
            <w:shd w:val="clear" w:color="000000" w:fill="FFFFFF"/>
            <w:noWrap/>
            <w:hideMark/>
          </w:tcPr>
          <w:p w14:paraId="2565D039"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3.111.818</w:t>
            </w:r>
          </w:p>
        </w:tc>
        <w:tc>
          <w:tcPr>
            <w:tcW w:w="1017" w:type="dxa"/>
            <w:tcBorders>
              <w:top w:val="nil"/>
              <w:left w:val="nil"/>
              <w:bottom w:val="nil"/>
              <w:right w:val="nil"/>
            </w:tcBorders>
            <w:shd w:val="clear" w:color="000000" w:fill="FFFFFF"/>
            <w:noWrap/>
            <w:hideMark/>
          </w:tcPr>
          <w:p w14:paraId="4DF1D66D"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3.050.009</w:t>
            </w:r>
          </w:p>
        </w:tc>
        <w:tc>
          <w:tcPr>
            <w:tcW w:w="910" w:type="dxa"/>
            <w:tcBorders>
              <w:top w:val="nil"/>
              <w:left w:val="nil"/>
              <w:bottom w:val="nil"/>
              <w:right w:val="nil"/>
            </w:tcBorders>
            <w:shd w:val="clear" w:color="auto" w:fill="auto"/>
            <w:noWrap/>
            <w:hideMark/>
          </w:tcPr>
          <w:p w14:paraId="51BBE485"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98,01</w:t>
            </w:r>
          </w:p>
        </w:tc>
      </w:tr>
      <w:tr w:rsidR="00104704" w:rsidRPr="00104704" w14:paraId="5056D5BE" w14:textId="77777777" w:rsidTr="009A4AED">
        <w:trPr>
          <w:trHeight w:val="240"/>
        </w:trPr>
        <w:tc>
          <w:tcPr>
            <w:tcW w:w="767" w:type="dxa"/>
            <w:tcBorders>
              <w:top w:val="nil"/>
              <w:left w:val="nil"/>
              <w:bottom w:val="nil"/>
              <w:right w:val="nil"/>
            </w:tcBorders>
            <w:shd w:val="clear" w:color="000000" w:fill="FFFFFF"/>
            <w:noWrap/>
            <w:hideMark/>
          </w:tcPr>
          <w:p w14:paraId="548270D2"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520</w:t>
            </w:r>
          </w:p>
        </w:tc>
        <w:tc>
          <w:tcPr>
            <w:tcW w:w="5845" w:type="dxa"/>
            <w:tcBorders>
              <w:top w:val="nil"/>
              <w:left w:val="nil"/>
              <w:bottom w:val="nil"/>
              <w:right w:val="nil"/>
            </w:tcBorders>
            <w:shd w:val="clear" w:color="auto" w:fill="auto"/>
            <w:noWrap/>
            <w:hideMark/>
          </w:tcPr>
          <w:p w14:paraId="2B2F16A9"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Ministarstvo financija</w:t>
            </w:r>
          </w:p>
        </w:tc>
        <w:tc>
          <w:tcPr>
            <w:tcW w:w="1117" w:type="dxa"/>
            <w:tcBorders>
              <w:top w:val="nil"/>
              <w:left w:val="nil"/>
              <w:bottom w:val="nil"/>
              <w:right w:val="nil"/>
            </w:tcBorders>
            <w:shd w:val="clear" w:color="000000" w:fill="FFFFFF"/>
            <w:noWrap/>
            <w:hideMark/>
          </w:tcPr>
          <w:p w14:paraId="48851A3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2.445.454</w:t>
            </w:r>
          </w:p>
        </w:tc>
        <w:tc>
          <w:tcPr>
            <w:tcW w:w="1017" w:type="dxa"/>
            <w:tcBorders>
              <w:top w:val="nil"/>
              <w:left w:val="nil"/>
              <w:bottom w:val="nil"/>
              <w:right w:val="nil"/>
            </w:tcBorders>
            <w:shd w:val="clear" w:color="000000" w:fill="FFFFFF"/>
            <w:noWrap/>
            <w:hideMark/>
          </w:tcPr>
          <w:p w14:paraId="354BEBD4"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2.260.150</w:t>
            </w:r>
          </w:p>
        </w:tc>
        <w:tc>
          <w:tcPr>
            <w:tcW w:w="910" w:type="dxa"/>
            <w:tcBorders>
              <w:top w:val="nil"/>
              <w:left w:val="nil"/>
              <w:bottom w:val="nil"/>
              <w:right w:val="nil"/>
            </w:tcBorders>
            <w:shd w:val="clear" w:color="auto" w:fill="auto"/>
            <w:noWrap/>
            <w:hideMark/>
          </w:tcPr>
          <w:p w14:paraId="3CA2E5C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92,42</w:t>
            </w:r>
          </w:p>
        </w:tc>
      </w:tr>
      <w:tr w:rsidR="00104704" w:rsidRPr="00104704" w14:paraId="017DC10F" w14:textId="77777777" w:rsidTr="009A4AED">
        <w:trPr>
          <w:trHeight w:val="230"/>
        </w:trPr>
        <w:tc>
          <w:tcPr>
            <w:tcW w:w="767" w:type="dxa"/>
            <w:tcBorders>
              <w:top w:val="nil"/>
              <w:left w:val="nil"/>
              <w:bottom w:val="nil"/>
              <w:right w:val="nil"/>
            </w:tcBorders>
            <w:shd w:val="clear" w:color="auto" w:fill="auto"/>
            <w:noWrap/>
            <w:hideMark/>
          </w:tcPr>
          <w:p w14:paraId="2E52C5EC" w14:textId="77777777" w:rsidR="00104704" w:rsidRPr="00104704" w:rsidRDefault="00104704" w:rsidP="00104704">
            <w:pPr>
              <w:rPr>
                <w:rFonts w:ascii="Arial" w:hAnsi="Arial" w:cs="Arial"/>
                <w:sz w:val="18"/>
                <w:szCs w:val="18"/>
              </w:rPr>
            </w:pPr>
            <w:r w:rsidRPr="00104704">
              <w:rPr>
                <w:rFonts w:ascii="Arial" w:hAnsi="Arial" w:cs="Arial"/>
                <w:sz w:val="18"/>
                <w:szCs w:val="18"/>
              </w:rPr>
              <w:t>521</w:t>
            </w:r>
          </w:p>
        </w:tc>
        <w:tc>
          <w:tcPr>
            <w:tcW w:w="5845" w:type="dxa"/>
            <w:tcBorders>
              <w:top w:val="nil"/>
              <w:left w:val="nil"/>
              <w:bottom w:val="nil"/>
              <w:right w:val="nil"/>
            </w:tcBorders>
            <w:shd w:val="clear" w:color="auto" w:fill="auto"/>
            <w:noWrap/>
            <w:hideMark/>
          </w:tcPr>
          <w:p w14:paraId="387FB7CA" w14:textId="77777777" w:rsidR="00104704" w:rsidRPr="00104704" w:rsidRDefault="00104704" w:rsidP="00104704">
            <w:pPr>
              <w:rPr>
                <w:rFonts w:ascii="Arial" w:hAnsi="Arial" w:cs="Arial"/>
                <w:sz w:val="18"/>
                <w:szCs w:val="18"/>
              </w:rPr>
            </w:pPr>
            <w:r w:rsidRPr="00104704">
              <w:rPr>
                <w:rFonts w:ascii="Arial" w:hAnsi="Arial" w:cs="Arial"/>
                <w:sz w:val="18"/>
                <w:szCs w:val="18"/>
              </w:rPr>
              <w:t>Pomoći iz proračuna općina - komunalno redarstvo</w:t>
            </w:r>
          </w:p>
        </w:tc>
        <w:tc>
          <w:tcPr>
            <w:tcW w:w="1117" w:type="dxa"/>
            <w:tcBorders>
              <w:top w:val="nil"/>
              <w:left w:val="nil"/>
              <w:bottom w:val="nil"/>
              <w:right w:val="nil"/>
            </w:tcBorders>
            <w:shd w:val="clear" w:color="000000" w:fill="FFFFFF"/>
            <w:noWrap/>
            <w:hideMark/>
          </w:tcPr>
          <w:p w14:paraId="16BA9E0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105.150</w:t>
            </w:r>
          </w:p>
        </w:tc>
        <w:tc>
          <w:tcPr>
            <w:tcW w:w="1017" w:type="dxa"/>
            <w:tcBorders>
              <w:top w:val="nil"/>
              <w:left w:val="nil"/>
              <w:bottom w:val="nil"/>
              <w:right w:val="nil"/>
            </w:tcBorders>
            <w:shd w:val="clear" w:color="000000" w:fill="FFFFFF"/>
            <w:noWrap/>
            <w:hideMark/>
          </w:tcPr>
          <w:p w14:paraId="104DE7C9"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102.150</w:t>
            </w:r>
          </w:p>
        </w:tc>
        <w:tc>
          <w:tcPr>
            <w:tcW w:w="910" w:type="dxa"/>
            <w:tcBorders>
              <w:top w:val="nil"/>
              <w:left w:val="nil"/>
              <w:bottom w:val="nil"/>
              <w:right w:val="nil"/>
            </w:tcBorders>
            <w:shd w:val="clear" w:color="auto" w:fill="auto"/>
            <w:noWrap/>
            <w:hideMark/>
          </w:tcPr>
          <w:p w14:paraId="17C1D10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97,15</w:t>
            </w:r>
          </w:p>
        </w:tc>
      </w:tr>
      <w:tr w:rsidR="00104704" w:rsidRPr="00104704" w14:paraId="2C6625C8" w14:textId="77777777" w:rsidTr="009A4AED">
        <w:trPr>
          <w:trHeight w:val="230"/>
        </w:trPr>
        <w:tc>
          <w:tcPr>
            <w:tcW w:w="767" w:type="dxa"/>
            <w:tcBorders>
              <w:top w:val="nil"/>
              <w:left w:val="nil"/>
              <w:bottom w:val="nil"/>
              <w:right w:val="nil"/>
            </w:tcBorders>
            <w:shd w:val="clear" w:color="auto" w:fill="auto"/>
            <w:noWrap/>
            <w:hideMark/>
          </w:tcPr>
          <w:p w14:paraId="50640E0D" w14:textId="77777777" w:rsidR="00104704" w:rsidRPr="00104704" w:rsidRDefault="00104704" w:rsidP="00104704">
            <w:pPr>
              <w:rPr>
                <w:rFonts w:ascii="Arial" w:hAnsi="Arial" w:cs="Arial"/>
                <w:sz w:val="18"/>
                <w:szCs w:val="18"/>
              </w:rPr>
            </w:pPr>
            <w:r w:rsidRPr="00104704">
              <w:rPr>
                <w:rFonts w:ascii="Arial" w:hAnsi="Arial" w:cs="Arial"/>
                <w:sz w:val="18"/>
                <w:szCs w:val="18"/>
              </w:rPr>
              <w:t>522</w:t>
            </w:r>
          </w:p>
        </w:tc>
        <w:tc>
          <w:tcPr>
            <w:tcW w:w="5845" w:type="dxa"/>
            <w:tcBorders>
              <w:top w:val="nil"/>
              <w:left w:val="nil"/>
              <w:bottom w:val="nil"/>
              <w:right w:val="nil"/>
            </w:tcBorders>
            <w:shd w:val="clear" w:color="auto" w:fill="auto"/>
            <w:noWrap/>
            <w:hideMark/>
          </w:tcPr>
          <w:p w14:paraId="297BEC01" w14:textId="77777777" w:rsidR="00104704" w:rsidRPr="00104704" w:rsidRDefault="00104704" w:rsidP="00104704">
            <w:pPr>
              <w:rPr>
                <w:rFonts w:ascii="Arial" w:hAnsi="Arial" w:cs="Arial"/>
                <w:sz w:val="18"/>
                <w:szCs w:val="18"/>
              </w:rPr>
            </w:pPr>
            <w:r w:rsidRPr="00104704">
              <w:rPr>
                <w:rFonts w:ascii="Arial" w:hAnsi="Arial" w:cs="Arial"/>
                <w:sz w:val="18"/>
                <w:szCs w:val="18"/>
              </w:rPr>
              <w:t>Ministarstvo regionalnog razvoja i fondova EU</w:t>
            </w:r>
          </w:p>
        </w:tc>
        <w:tc>
          <w:tcPr>
            <w:tcW w:w="1117" w:type="dxa"/>
            <w:tcBorders>
              <w:top w:val="nil"/>
              <w:left w:val="nil"/>
              <w:bottom w:val="nil"/>
              <w:right w:val="nil"/>
            </w:tcBorders>
            <w:shd w:val="clear" w:color="000000" w:fill="FFFFFF"/>
            <w:noWrap/>
            <w:hideMark/>
          </w:tcPr>
          <w:p w14:paraId="1219BB2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250.000</w:t>
            </w:r>
          </w:p>
        </w:tc>
        <w:tc>
          <w:tcPr>
            <w:tcW w:w="1017" w:type="dxa"/>
            <w:tcBorders>
              <w:top w:val="nil"/>
              <w:left w:val="nil"/>
              <w:bottom w:val="nil"/>
              <w:right w:val="nil"/>
            </w:tcBorders>
            <w:shd w:val="clear" w:color="000000" w:fill="FFFFFF"/>
            <w:noWrap/>
            <w:hideMark/>
          </w:tcPr>
          <w:p w14:paraId="002DAA6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380.000</w:t>
            </w:r>
          </w:p>
        </w:tc>
        <w:tc>
          <w:tcPr>
            <w:tcW w:w="910" w:type="dxa"/>
            <w:tcBorders>
              <w:top w:val="nil"/>
              <w:left w:val="nil"/>
              <w:bottom w:val="nil"/>
              <w:right w:val="nil"/>
            </w:tcBorders>
            <w:shd w:val="clear" w:color="auto" w:fill="auto"/>
            <w:noWrap/>
            <w:hideMark/>
          </w:tcPr>
          <w:p w14:paraId="72EDEB3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152,00</w:t>
            </w:r>
          </w:p>
        </w:tc>
      </w:tr>
      <w:tr w:rsidR="00104704" w:rsidRPr="00104704" w14:paraId="74571972" w14:textId="77777777" w:rsidTr="009A4AED">
        <w:trPr>
          <w:trHeight w:val="230"/>
        </w:trPr>
        <w:tc>
          <w:tcPr>
            <w:tcW w:w="767" w:type="dxa"/>
            <w:tcBorders>
              <w:top w:val="nil"/>
              <w:left w:val="nil"/>
              <w:bottom w:val="nil"/>
              <w:right w:val="nil"/>
            </w:tcBorders>
            <w:shd w:val="clear" w:color="auto" w:fill="auto"/>
            <w:noWrap/>
            <w:hideMark/>
          </w:tcPr>
          <w:p w14:paraId="65C4285F" w14:textId="77777777" w:rsidR="00104704" w:rsidRPr="00104704" w:rsidRDefault="00104704" w:rsidP="00104704">
            <w:pPr>
              <w:rPr>
                <w:rFonts w:ascii="Arial" w:hAnsi="Arial" w:cs="Arial"/>
                <w:sz w:val="18"/>
                <w:szCs w:val="18"/>
              </w:rPr>
            </w:pPr>
            <w:r w:rsidRPr="00104704">
              <w:rPr>
                <w:rFonts w:ascii="Arial" w:hAnsi="Arial" w:cs="Arial"/>
                <w:sz w:val="18"/>
                <w:szCs w:val="18"/>
              </w:rPr>
              <w:t>523</w:t>
            </w:r>
          </w:p>
        </w:tc>
        <w:tc>
          <w:tcPr>
            <w:tcW w:w="5845" w:type="dxa"/>
            <w:tcBorders>
              <w:top w:val="nil"/>
              <w:left w:val="nil"/>
              <w:bottom w:val="nil"/>
              <w:right w:val="nil"/>
            </w:tcBorders>
            <w:shd w:val="clear" w:color="auto" w:fill="auto"/>
            <w:noWrap/>
            <w:hideMark/>
          </w:tcPr>
          <w:p w14:paraId="314D9FA0" w14:textId="77777777" w:rsidR="00104704" w:rsidRPr="00104704" w:rsidRDefault="00104704" w:rsidP="00104704">
            <w:pPr>
              <w:rPr>
                <w:rFonts w:ascii="Arial" w:hAnsi="Arial" w:cs="Arial"/>
                <w:sz w:val="18"/>
                <w:szCs w:val="18"/>
              </w:rPr>
            </w:pPr>
            <w:r w:rsidRPr="00104704">
              <w:rPr>
                <w:rFonts w:ascii="Arial" w:hAnsi="Arial" w:cs="Arial"/>
                <w:sz w:val="18"/>
                <w:szCs w:val="18"/>
              </w:rPr>
              <w:t>Ministarstvo graditeljstva i prostornog uređenja</w:t>
            </w:r>
          </w:p>
        </w:tc>
        <w:tc>
          <w:tcPr>
            <w:tcW w:w="1117" w:type="dxa"/>
            <w:tcBorders>
              <w:top w:val="nil"/>
              <w:left w:val="nil"/>
              <w:bottom w:val="nil"/>
              <w:right w:val="nil"/>
            </w:tcBorders>
            <w:shd w:val="clear" w:color="000000" w:fill="FFFFFF"/>
            <w:noWrap/>
            <w:hideMark/>
          </w:tcPr>
          <w:p w14:paraId="09F1922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128000</w:t>
            </w:r>
          </w:p>
        </w:tc>
        <w:tc>
          <w:tcPr>
            <w:tcW w:w="1017" w:type="dxa"/>
            <w:tcBorders>
              <w:top w:val="nil"/>
              <w:left w:val="nil"/>
              <w:bottom w:val="nil"/>
              <w:right w:val="nil"/>
            </w:tcBorders>
            <w:shd w:val="clear" w:color="000000" w:fill="FFFFFF"/>
            <w:noWrap/>
            <w:hideMark/>
          </w:tcPr>
          <w:p w14:paraId="13815BAF"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128.430</w:t>
            </w:r>
          </w:p>
        </w:tc>
        <w:tc>
          <w:tcPr>
            <w:tcW w:w="910" w:type="dxa"/>
            <w:tcBorders>
              <w:top w:val="nil"/>
              <w:left w:val="nil"/>
              <w:bottom w:val="nil"/>
              <w:right w:val="nil"/>
            </w:tcBorders>
            <w:shd w:val="clear" w:color="auto" w:fill="auto"/>
            <w:noWrap/>
            <w:hideMark/>
          </w:tcPr>
          <w:p w14:paraId="64A6F6CE"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100,34</w:t>
            </w:r>
          </w:p>
        </w:tc>
      </w:tr>
      <w:tr w:rsidR="00104704" w:rsidRPr="00104704" w14:paraId="3F454C2C" w14:textId="77777777" w:rsidTr="009A4AED">
        <w:trPr>
          <w:trHeight w:val="230"/>
        </w:trPr>
        <w:tc>
          <w:tcPr>
            <w:tcW w:w="767" w:type="dxa"/>
            <w:tcBorders>
              <w:top w:val="nil"/>
              <w:left w:val="nil"/>
              <w:bottom w:val="nil"/>
              <w:right w:val="nil"/>
            </w:tcBorders>
            <w:shd w:val="clear" w:color="auto" w:fill="auto"/>
            <w:noWrap/>
            <w:hideMark/>
          </w:tcPr>
          <w:p w14:paraId="4C7817BC" w14:textId="77777777" w:rsidR="00104704" w:rsidRPr="00104704" w:rsidRDefault="00104704" w:rsidP="00104704">
            <w:pPr>
              <w:rPr>
                <w:rFonts w:ascii="Arial" w:hAnsi="Arial" w:cs="Arial"/>
                <w:sz w:val="18"/>
                <w:szCs w:val="18"/>
              </w:rPr>
            </w:pPr>
            <w:r w:rsidRPr="00104704">
              <w:rPr>
                <w:rFonts w:ascii="Arial" w:hAnsi="Arial" w:cs="Arial"/>
                <w:sz w:val="18"/>
                <w:szCs w:val="18"/>
              </w:rPr>
              <w:t>525</w:t>
            </w:r>
          </w:p>
        </w:tc>
        <w:tc>
          <w:tcPr>
            <w:tcW w:w="5845" w:type="dxa"/>
            <w:tcBorders>
              <w:top w:val="nil"/>
              <w:left w:val="nil"/>
              <w:bottom w:val="nil"/>
              <w:right w:val="nil"/>
            </w:tcBorders>
            <w:shd w:val="clear" w:color="auto" w:fill="auto"/>
            <w:noWrap/>
            <w:hideMark/>
          </w:tcPr>
          <w:p w14:paraId="363361BC" w14:textId="77777777" w:rsidR="00104704" w:rsidRPr="00104704" w:rsidRDefault="00104704" w:rsidP="00104704">
            <w:pPr>
              <w:rPr>
                <w:rFonts w:ascii="Arial" w:hAnsi="Arial" w:cs="Arial"/>
                <w:sz w:val="18"/>
                <w:szCs w:val="18"/>
              </w:rPr>
            </w:pPr>
            <w:r w:rsidRPr="00104704">
              <w:rPr>
                <w:rFonts w:ascii="Arial" w:hAnsi="Arial" w:cs="Arial"/>
                <w:sz w:val="18"/>
                <w:szCs w:val="18"/>
              </w:rPr>
              <w:t>Hrvatski zavod za zapošljavanje</w:t>
            </w:r>
          </w:p>
        </w:tc>
        <w:tc>
          <w:tcPr>
            <w:tcW w:w="1117" w:type="dxa"/>
            <w:tcBorders>
              <w:top w:val="nil"/>
              <w:left w:val="nil"/>
              <w:bottom w:val="nil"/>
              <w:right w:val="nil"/>
            </w:tcBorders>
            <w:shd w:val="clear" w:color="000000" w:fill="FFFFFF"/>
            <w:noWrap/>
            <w:hideMark/>
          </w:tcPr>
          <w:p w14:paraId="6C394C5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131.714</w:t>
            </w:r>
          </w:p>
        </w:tc>
        <w:tc>
          <w:tcPr>
            <w:tcW w:w="1017" w:type="dxa"/>
            <w:tcBorders>
              <w:top w:val="nil"/>
              <w:left w:val="nil"/>
              <w:bottom w:val="nil"/>
              <w:right w:val="nil"/>
            </w:tcBorders>
            <w:shd w:val="clear" w:color="000000" w:fill="FFFFFF"/>
            <w:noWrap/>
            <w:hideMark/>
          </w:tcPr>
          <w:p w14:paraId="6D32F77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131.714</w:t>
            </w:r>
          </w:p>
        </w:tc>
        <w:tc>
          <w:tcPr>
            <w:tcW w:w="910" w:type="dxa"/>
            <w:tcBorders>
              <w:top w:val="nil"/>
              <w:left w:val="nil"/>
              <w:bottom w:val="nil"/>
              <w:right w:val="nil"/>
            </w:tcBorders>
            <w:shd w:val="clear" w:color="auto" w:fill="auto"/>
            <w:noWrap/>
            <w:hideMark/>
          </w:tcPr>
          <w:p w14:paraId="574CFAFB"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0E719052" w14:textId="77777777" w:rsidTr="009A4AED">
        <w:trPr>
          <w:trHeight w:val="230"/>
        </w:trPr>
        <w:tc>
          <w:tcPr>
            <w:tcW w:w="767" w:type="dxa"/>
            <w:tcBorders>
              <w:top w:val="nil"/>
              <w:left w:val="nil"/>
              <w:bottom w:val="nil"/>
              <w:right w:val="nil"/>
            </w:tcBorders>
            <w:shd w:val="clear" w:color="000000" w:fill="FFFFFF"/>
            <w:noWrap/>
            <w:hideMark/>
          </w:tcPr>
          <w:p w14:paraId="6087F76B"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526</w:t>
            </w:r>
          </w:p>
        </w:tc>
        <w:tc>
          <w:tcPr>
            <w:tcW w:w="5845" w:type="dxa"/>
            <w:tcBorders>
              <w:top w:val="nil"/>
              <w:left w:val="nil"/>
              <w:bottom w:val="nil"/>
              <w:right w:val="nil"/>
            </w:tcBorders>
            <w:shd w:val="clear" w:color="auto" w:fill="auto"/>
            <w:noWrap/>
            <w:hideMark/>
          </w:tcPr>
          <w:p w14:paraId="5B2BAFFE"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Brodsko-posavska županija</w:t>
            </w:r>
          </w:p>
        </w:tc>
        <w:tc>
          <w:tcPr>
            <w:tcW w:w="1117" w:type="dxa"/>
            <w:tcBorders>
              <w:top w:val="nil"/>
              <w:left w:val="nil"/>
              <w:bottom w:val="nil"/>
              <w:right w:val="nil"/>
            </w:tcBorders>
            <w:shd w:val="clear" w:color="000000" w:fill="FFFFFF"/>
            <w:noWrap/>
            <w:hideMark/>
          </w:tcPr>
          <w:p w14:paraId="360B813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51.500</w:t>
            </w:r>
          </w:p>
        </w:tc>
        <w:tc>
          <w:tcPr>
            <w:tcW w:w="1017" w:type="dxa"/>
            <w:tcBorders>
              <w:top w:val="nil"/>
              <w:left w:val="nil"/>
              <w:bottom w:val="nil"/>
              <w:right w:val="nil"/>
            </w:tcBorders>
            <w:shd w:val="clear" w:color="000000" w:fill="FFFFFF"/>
            <w:noWrap/>
            <w:hideMark/>
          </w:tcPr>
          <w:p w14:paraId="7269AC17"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47.565</w:t>
            </w:r>
          </w:p>
        </w:tc>
        <w:tc>
          <w:tcPr>
            <w:tcW w:w="910" w:type="dxa"/>
            <w:tcBorders>
              <w:top w:val="nil"/>
              <w:left w:val="nil"/>
              <w:bottom w:val="nil"/>
              <w:right w:val="nil"/>
            </w:tcBorders>
            <w:shd w:val="clear" w:color="auto" w:fill="auto"/>
            <w:noWrap/>
            <w:hideMark/>
          </w:tcPr>
          <w:p w14:paraId="5AFBF1A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92,36</w:t>
            </w:r>
          </w:p>
        </w:tc>
      </w:tr>
      <w:tr w:rsidR="00104704" w:rsidRPr="00104704" w14:paraId="433B91FC" w14:textId="77777777" w:rsidTr="009A4AED">
        <w:trPr>
          <w:trHeight w:val="230"/>
        </w:trPr>
        <w:tc>
          <w:tcPr>
            <w:tcW w:w="767" w:type="dxa"/>
            <w:tcBorders>
              <w:top w:val="nil"/>
              <w:left w:val="nil"/>
              <w:bottom w:val="nil"/>
              <w:right w:val="nil"/>
            </w:tcBorders>
            <w:shd w:val="clear" w:color="000000" w:fill="FFFFFF"/>
            <w:noWrap/>
            <w:hideMark/>
          </w:tcPr>
          <w:p w14:paraId="35BA63AB"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71</w:t>
            </w:r>
          </w:p>
        </w:tc>
        <w:tc>
          <w:tcPr>
            <w:tcW w:w="5845" w:type="dxa"/>
            <w:tcBorders>
              <w:top w:val="nil"/>
              <w:left w:val="nil"/>
              <w:bottom w:val="nil"/>
              <w:right w:val="nil"/>
            </w:tcBorders>
            <w:shd w:val="clear" w:color="auto" w:fill="auto"/>
            <w:noWrap/>
            <w:hideMark/>
          </w:tcPr>
          <w:p w14:paraId="4A8E74B5"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1 Prihodi od prodaje nefinancijske imovine</w:t>
            </w:r>
          </w:p>
        </w:tc>
        <w:tc>
          <w:tcPr>
            <w:tcW w:w="1117" w:type="dxa"/>
            <w:tcBorders>
              <w:top w:val="nil"/>
              <w:left w:val="nil"/>
              <w:bottom w:val="nil"/>
              <w:right w:val="nil"/>
            </w:tcBorders>
            <w:shd w:val="clear" w:color="000000" w:fill="FFFFFF"/>
            <w:noWrap/>
            <w:hideMark/>
          </w:tcPr>
          <w:p w14:paraId="56201892"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35.000</w:t>
            </w:r>
          </w:p>
        </w:tc>
        <w:tc>
          <w:tcPr>
            <w:tcW w:w="1017" w:type="dxa"/>
            <w:tcBorders>
              <w:top w:val="nil"/>
              <w:left w:val="nil"/>
              <w:bottom w:val="nil"/>
              <w:right w:val="nil"/>
            </w:tcBorders>
            <w:shd w:val="clear" w:color="000000" w:fill="FFFFFF"/>
            <w:noWrap/>
            <w:hideMark/>
          </w:tcPr>
          <w:p w14:paraId="285B8A8F"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27.000</w:t>
            </w:r>
          </w:p>
        </w:tc>
        <w:tc>
          <w:tcPr>
            <w:tcW w:w="910" w:type="dxa"/>
            <w:tcBorders>
              <w:top w:val="nil"/>
              <w:left w:val="nil"/>
              <w:bottom w:val="nil"/>
              <w:right w:val="nil"/>
            </w:tcBorders>
            <w:shd w:val="clear" w:color="auto" w:fill="auto"/>
            <w:noWrap/>
            <w:hideMark/>
          </w:tcPr>
          <w:p w14:paraId="5ADF4A8B"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77,14</w:t>
            </w:r>
          </w:p>
        </w:tc>
      </w:tr>
      <w:tr w:rsidR="00104704" w:rsidRPr="00104704" w14:paraId="16F037B2" w14:textId="77777777" w:rsidTr="009A4AED">
        <w:trPr>
          <w:trHeight w:val="230"/>
        </w:trPr>
        <w:tc>
          <w:tcPr>
            <w:tcW w:w="767" w:type="dxa"/>
            <w:tcBorders>
              <w:top w:val="nil"/>
              <w:left w:val="nil"/>
              <w:bottom w:val="nil"/>
              <w:right w:val="nil"/>
            </w:tcBorders>
            <w:shd w:val="clear" w:color="000000" w:fill="FFFFFF"/>
            <w:noWrap/>
            <w:hideMark/>
          </w:tcPr>
          <w:p w14:paraId="5F5C4211"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lastRenderedPageBreak/>
              <w:t>9</w:t>
            </w:r>
          </w:p>
        </w:tc>
        <w:tc>
          <w:tcPr>
            <w:tcW w:w="5845" w:type="dxa"/>
            <w:tcBorders>
              <w:top w:val="nil"/>
              <w:left w:val="nil"/>
              <w:bottom w:val="nil"/>
              <w:right w:val="nil"/>
            </w:tcBorders>
            <w:shd w:val="clear" w:color="auto" w:fill="auto"/>
            <w:noWrap/>
            <w:hideMark/>
          </w:tcPr>
          <w:p w14:paraId="715F77FD" w14:textId="77777777" w:rsidR="00104704" w:rsidRPr="00104704" w:rsidRDefault="00104704" w:rsidP="00104704">
            <w:pPr>
              <w:rPr>
                <w:rFonts w:ascii="Arial" w:hAnsi="Arial" w:cs="Arial"/>
                <w:b/>
                <w:bCs/>
                <w:color w:val="000000"/>
                <w:sz w:val="18"/>
                <w:szCs w:val="18"/>
              </w:rPr>
            </w:pPr>
            <w:r w:rsidRPr="00104704">
              <w:rPr>
                <w:rFonts w:ascii="Arial" w:hAnsi="Arial" w:cs="Arial"/>
                <w:b/>
                <w:bCs/>
                <w:color w:val="000000"/>
                <w:sz w:val="18"/>
                <w:szCs w:val="18"/>
              </w:rPr>
              <w:t>Vlastiti prihodi</w:t>
            </w:r>
          </w:p>
        </w:tc>
        <w:tc>
          <w:tcPr>
            <w:tcW w:w="1117" w:type="dxa"/>
            <w:tcBorders>
              <w:top w:val="nil"/>
              <w:left w:val="nil"/>
              <w:bottom w:val="nil"/>
              <w:right w:val="nil"/>
            </w:tcBorders>
            <w:shd w:val="clear" w:color="000000" w:fill="FFFFFF"/>
            <w:noWrap/>
            <w:hideMark/>
          </w:tcPr>
          <w:p w14:paraId="768B21BD"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2.098.585</w:t>
            </w:r>
          </w:p>
        </w:tc>
        <w:tc>
          <w:tcPr>
            <w:tcW w:w="1017" w:type="dxa"/>
            <w:tcBorders>
              <w:top w:val="nil"/>
              <w:left w:val="nil"/>
              <w:bottom w:val="nil"/>
              <w:right w:val="nil"/>
            </w:tcBorders>
            <w:shd w:val="clear" w:color="000000" w:fill="FFFFFF"/>
            <w:noWrap/>
            <w:hideMark/>
          </w:tcPr>
          <w:p w14:paraId="529A412D" w14:textId="77777777" w:rsidR="00104704" w:rsidRPr="00104704" w:rsidRDefault="00104704" w:rsidP="00104704">
            <w:pPr>
              <w:jc w:val="right"/>
              <w:rPr>
                <w:rFonts w:ascii="Arial" w:hAnsi="Arial" w:cs="Arial"/>
                <w:b/>
                <w:bCs/>
                <w:color w:val="000000"/>
                <w:sz w:val="18"/>
                <w:szCs w:val="18"/>
              </w:rPr>
            </w:pPr>
            <w:r w:rsidRPr="00104704">
              <w:rPr>
                <w:rFonts w:ascii="Arial" w:hAnsi="Arial" w:cs="Arial"/>
                <w:b/>
                <w:bCs/>
                <w:color w:val="000000"/>
                <w:sz w:val="18"/>
                <w:szCs w:val="18"/>
              </w:rPr>
              <w:t>1.938.535</w:t>
            </w:r>
          </w:p>
        </w:tc>
        <w:tc>
          <w:tcPr>
            <w:tcW w:w="910" w:type="dxa"/>
            <w:tcBorders>
              <w:top w:val="nil"/>
              <w:left w:val="nil"/>
              <w:bottom w:val="nil"/>
              <w:right w:val="nil"/>
            </w:tcBorders>
            <w:shd w:val="clear" w:color="auto" w:fill="auto"/>
            <w:noWrap/>
            <w:hideMark/>
          </w:tcPr>
          <w:p w14:paraId="02C33C62" w14:textId="77777777" w:rsidR="00104704" w:rsidRPr="00104704" w:rsidRDefault="00104704" w:rsidP="00104704">
            <w:pPr>
              <w:jc w:val="right"/>
              <w:rPr>
                <w:rFonts w:ascii="Arial" w:hAnsi="Arial" w:cs="Arial"/>
                <w:b/>
                <w:bCs/>
                <w:sz w:val="18"/>
                <w:szCs w:val="18"/>
              </w:rPr>
            </w:pPr>
            <w:r w:rsidRPr="00104704">
              <w:rPr>
                <w:rFonts w:ascii="Arial" w:hAnsi="Arial" w:cs="Arial"/>
                <w:b/>
                <w:bCs/>
                <w:sz w:val="18"/>
                <w:szCs w:val="18"/>
              </w:rPr>
              <w:t>92,37</w:t>
            </w:r>
          </w:p>
        </w:tc>
      </w:tr>
      <w:tr w:rsidR="00104704" w:rsidRPr="00104704" w14:paraId="3220793F" w14:textId="77777777" w:rsidTr="009A4AED">
        <w:trPr>
          <w:trHeight w:val="240"/>
        </w:trPr>
        <w:tc>
          <w:tcPr>
            <w:tcW w:w="767" w:type="dxa"/>
            <w:tcBorders>
              <w:top w:val="nil"/>
              <w:left w:val="nil"/>
              <w:bottom w:val="nil"/>
              <w:right w:val="nil"/>
            </w:tcBorders>
            <w:shd w:val="clear" w:color="000000" w:fill="FFFFFF"/>
            <w:noWrap/>
            <w:hideMark/>
          </w:tcPr>
          <w:p w14:paraId="18957512"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911</w:t>
            </w:r>
          </w:p>
        </w:tc>
        <w:tc>
          <w:tcPr>
            <w:tcW w:w="5845" w:type="dxa"/>
            <w:tcBorders>
              <w:top w:val="nil"/>
              <w:left w:val="nil"/>
              <w:bottom w:val="nil"/>
              <w:right w:val="nil"/>
            </w:tcBorders>
            <w:shd w:val="clear" w:color="auto" w:fill="auto"/>
            <w:noWrap/>
            <w:hideMark/>
          </w:tcPr>
          <w:p w14:paraId="38B8F002"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općih prihoda i primitaka iz prethodnih godina</w:t>
            </w:r>
          </w:p>
        </w:tc>
        <w:tc>
          <w:tcPr>
            <w:tcW w:w="1117" w:type="dxa"/>
            <w:tcBorders>
              <w:top w:val="nil"/>
              <w:left w:val="nil"/>
              <w:bottom w:val="nil"/>
              <w:right w:val="nil"/>
            </w:tcBorders>
            <w:shd w:val="clear" w:color="000000" w:fill="FFFFFF"/>
            <w:noWrap/>
            <w:hideMark/>
          </w:tcPr>
          <w:p w14:paraId="29DC469C"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955.882</w:t>
            </w:r>
          </w:p>
        </w:tc>
        <w:tc>
          <w:tcPr>
            <w:tcW w:w="1017" w:type="dxa"/>
            <w:tcBorders>
              <w:top w:val="nil"/>
              <w:left w:val="nil"/>
              <w:bottom w:val="nil"/>
              <w:right w:val="nil"/>
            </w:tcBorders>
            <w:shd w:val="clear" w:color="000000" w:fill="FFFFFF"/>
            <w:noWrap/>
            <w:hideMark/>
          </w:tcPr>
          <w:p w14:paraId="028D85E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795.832</w:t>
            </w:r>
          </w:p>
        </w:tc>
        <w:tc>
          <w:tcPr>
            <w:tcW w:w="910" w:type="dxa"/>
            <w:tcBorders>
              <w:top w:val="nil"/>
              <w:left w:val="nil"/>
              <w:bottom w:val="nil"/>
              <w:right w:val="nil"/>
            </w:tcBorders>
            <w:shd w:val="clear" w:color="auto" w:fill="auto"/>
            <w:noWrap/>
            <w:hideMark/>
          </w:tcPr>
          <w:p w14:paraId="0A567704"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83,26</w:t>
            </w:r>
          </w:p>
        </w:tc>
      </w:tr>
      <w:tr w:rsidR="00104704" w:rsidRPr="00104704" w14:paraId="5D7AEA1A" w14:textId="77777777" w:rsidTr="009A4AED">
        <w:trPr>
          <w:trHeight w:val="240"/>
        </w:trPr>
        <w:tc>
          <w:tcPr>
            <w:tcW w:w="767" w:type="dxa"/>
            <w:tcBorders>
              <w:top w:val="nil"/>
              <w:left w:val="nil"/>
              <w:right w:val="nil"/>
            </w:tcBorders>
            <w:shd w:val="clear" w:color="000000" w:fill="FFFFFF"/>
            <w:noWrap/>
            <w:hideMark/>
          </w:tcPr>
          <w:p w14:paraId="22D8377A"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9436</w:t>
            </w:r>
          </w:p>
        </w:tc>
        <w:tc>
          <w:tcPr>
            <w:tcW w:w="5845" w:type="dxa"/>
            <w:tcBorders>
              <w:top w:val="nil"/>
              <w:left w:val="nil"/>
              <w:right w:val="nil"/>
            </w:tcBorders>
            <w:shd w:val="clear" w:color="auto" w:fill="auto"/>
            <w:noWrap/>
            <w:hideMark/>
          </w:tcPr>
          <w:p w14:paraId="5BD5067E"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komunalne naknade iz prethodnih godina</w:t>
            </w:r>
          </w:p>
        </w:tc>
        <w:tc>
          <w:tcPr>
            <w:tcW w:w="1117" w:type="dxa"/>
            <w:tcBorders>
              <w:top w:val="nil"/>
              <w:left w:val="nil"/>
              <w:right w:val="nil"/>
            </w:tcBorders>
            <w:shd w:val="clear" w:color="000000" w:fill="FFFFFF"/>
            <w:noWrap/>
            <w:hideMark/>
          </w:tcPr>
          <w:p w14:paraId="1666F6B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1.354</w:t>
            </w:r>
          </w:p>
        </w:tc>
        <w:tc>
          <w:tcPr>
            <w:tcW w:w="1017" w:type="dxa"/>
            <w:tcBorders>
              <w:top w:val="nil"/>
              <w:left w:val="nil"/>
              <w:right w:val="nil"/>
            </w:tcBorders>
            <w:shd w:val="clear" w:color="000000" w:fill="FFFFFF"/>
            <w:noWrap/>
            <w:hideMark/>
          </w:tcPr>
          <w:p w14:paraId="0712971B"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1.354</w:t>
            </w:r>
          </w:p>
        </w:tc>
        <w:tc>
          <w:tcPr>
            <w:tcW w:w="910" w:type="dxa"/>
            <w:tcBorders>
              <w:top w:val="nil"/>
              <w:left w:val="nil"/>
              <w:right w:val="nil"/>
            </w:tcBorders>
            <w:shd w:val="clear" w:color="auto" w:fill="auto"/>
            <w:noWrap/>
            <w:hideMark/>
          </w:tcPr>
          <w:p w14:paraId="6F3BA020"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12B70C66" w14:textId="77777777" w:rsidTr="009A4AED">
        <w:trPr>
          <w:trHeight w:val="230"/>
        </w:trPr>
        <w:tc>
          <w:tcPr>
            <w:tcW w:w="767" w:type="dxa"/>
            <w:tcBorders>
              <w:top w:val="nil"/>
              <w:left w:val="nil"/>
              <w:bottom w:val="nil"/>
              <w:right w:val="nil"/>
            </w:tcBorders>
            <w:shd w:val="clear" w:color="000000" w:fill="FFFFFF"/>
            <w:noWrap/>
            <w:hideMark/>
          </w:tcPr>
          <w:p w14:paraId="4F73D8A9"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9438</w:t>
            </w:r>
          </w:p>
        </w:tc>
        <w:tc>
          <w:tcPr>
            <w:tcW w:w="5845" w:type="dxa"/>
            <w:tcBorders>
              <w:top w:val="nil"/>
              <w:left w:val="nil"/>
              <w:bottom w:val="nil"/>
              <w:right w:val="nil"/>
            </w:tcBorders>
            <w:shd w:val="clear" w:color="auto" w:fill="auto"/>
            <w:noWrap/>
            <w:hideMark/>
          </w:tcPr>
          <w:p w14:paraId="2A4BB6D8"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grobne naknade iz prethodnog razdoblja</w:t>
            </w:r>
          </w:p>
        </w:tc>
        <w:tc>
          <w:tcPr>
            <w:tcW w:w="1117" w:type="dxa"/>
            <w:tcBorders>
              <w:top w:val="nil"/>
              <w:left w:val="nil"/>
              <w:bottom w:val="nil"/>
              <w:right w:val="nil"/>
            </w:tcBorders>
            <w:shd w:val="clear" w:color="000000" w:fill="FFFFFF"/>
            <w:noWrap/>
            <w:hideMark/>
          </w:tcPr>
          <w:p w14:paraId="35B24214"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6.001</w:t>
            </w:r>
          </w:p>
        </w:tc>
        <w:tc>
          <w:tcPr>
            <w:tcW w:w="1017" w:type="dxa"/>
            <w:tcBorders>
              <w:top w:val="nil"/>
              <w:left w:val="nil"/>
              <w:bottom w:val="nil"/>
              <w:right w:val="nil"/>
            </w:tcBorders>
            <w:shd w:val="clear" w:color="000000" w:fill="FFFFFF"/>
            <w:noWrap/>
            <w:hideMark/>
          </w:tcPr>
          <w:p w14:paraId="129DC94B"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6.001</w:t>
            </w:r>
          </w:p>
        </w:tc>
        <w:tc>
          <w:tcPr>
            <w:tcW w:w="910" w:type="dxa"/>
            <w:tcBorders>
              <w:top w:val="nil"/>
              <w:left w:val="nil"/>
              <w:bottom w:val="nil"/>
              <w:right w:val="nil"/>
            </w:tcBorders>
            <w:shd w:val="clear" w:color="auto" w:fill="auto"/>
            <w:noWrap/>
            <w:hideMark/>
          </w:tcPr>
          <w:p w14:paraId="4A3FF56C"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7F44B8F6" w14:textId="77777777" w:rsidTr="009A4AED">
        <w:trPr>
          <w:trHeight w:val="230"/>
        </w:trPr>
        <w:tc>
          <w:tcPr>
            <w:tcW w:w="767" w:type="dxa"/>
            <w:tcBorders>
              <w:top w:val="nil"/>
              <w:left w:val="nil"/>
              <w:right w:val="nil"/>
            </w:tcBorders>
            <w:shd w:val="clear" w:color="000000" w:fill="FFFFFF"/>
            <w:noWrap/>
            <w:hideMark/>
          </w:tcPr>
          <w:p w14:paraId="13636891"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9437</w:t>
            </w:r>
          </w:p>
        </w:tc>
        <w:tc>
          <w:tcPr>
            <w:tcW w:w="5845" w:type="dxa"/>
            <w:tcBorders>
              <w:top w:val="nil"/>
              <w:left w:val="nil"/>
              <w:right w:val="nil"/>
            </w:tcBorders>
            <w:shd w:val="clear" w:color="auto" w:fill="auto"/>
            <w:noWrap/>
            <w:hideMark/>
          </w:tcPr>
          <w:p w14:paraId="67AF4F66"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komunalne naknade iz prethodnih godina</w:t>
            </w:r>
          </w:p>
        </w:tc>
        <w:tc>
          <w:tcPr>
            <w:tcW w:w="1117" w:type="dxa"/>
            <w:tcBorders>
              <w:top w:val="nil"/>
              <w:left w:val="nil"/>
              <w:right w:val="nil"/>
            </w:tcBorders>
            <w:shd w:val="clear" w:color="000000" w:fill="FFFFFF"/>
            <w:noWrap/>
            <w:hideMark/>
          </w:tcPr>
          <w:p w14:paraId="4B85FC42"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440</w:t>
            </w:r>
          </w:p>
        </w:tc>
        <w:tc>
          <w:tcPr>
            <w:tcW w:w="1017" w:type="dxa"/>
            <w:tcBorders>
              <w:top w:val="nil"/>
              <w:left w:val="nil"/>
              <w:right w:val="nil"/>
            </w:tcBorders>
            <w:shd w:val="clear" w:color="000000" w:fill="FFFFFF"/>
            <w:noWrap/>
            <w:hideMark/>
          </w:tcPr>
          <w:p w14:paraId="6E2B41A5"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440</w:t>
            </w:r>
          </w:p>
        </w:tc>
        <w:tc>
          <w:tcPr>
            <w:tcW w:w="910" w:type="dxa"/>
            <w:tcBorders>
              <w:top w:val="nil"/>
              <w:left w:val="nil"/>
              <w:right w:val="nil"/>
            </w:tcBorders>
            <w:shd w:val="clear" w:color="auto" w:fill="auto"/>
            <w:noWrap/>
            <w:hideMark/>
          </w:tcPr>
          <w:p w14:paraId="0C8256B3"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51BC710E" w14:textId="77777777" w:rsidTr="009A4AED">
        <w:trPr>
          <w:trHeight w:val="215"/>
        </w:trPr>
        <w:tc>
          <w:tcPr>
            <w:tcW w:w="767" w:type="dxa"/>
            <w:shd w:val="clear" w:color="000000" w:fill="FFFFFF"/>
            <w:noWrap/>
            <w:hideMark/>
          </w:tcPr>
          <w:p w14:paraId="0A78AE74"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9435</w:t>
            </w:r>
          </w:p>
        </w:tc>
        <w:tc>
          <w:tcPr>
            <w:tcW w:w="5845" w:type="dxa"/>
            <w:shd w:val="clear" w:color="auto" w:fill="auto"/>
            <w:hideMark/>
          </w:tcPr>
          <w:p w14:paraId="52C95FF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doprinosa za šume iz prethodnog razdoblja</w:t>
            </w:r>
          </w:p>
        </w:tc>
        <w:tc>
          <w:tcPr>
            <w:tcW w:w="1117" w:type="dxa"/>
            <w:shd w:val="clear" w:color="000000" w:fill="FFFFFF"/>
            <w:noWrap/>
            <w:hideMark/>
          </w:tcPr>
          <w:p w14:paraId="12749AE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1.027.732</w:t>
            </w:r>
          </w:p>
        </w:tc>
        <w:tc>
          <w:tcPr>
            <w:tcW w:w="1017" w:type="dxa"/>
            <w:shd w:val="clear" w:color="000000" w:fill="FFFFFF"/>
            <w:noWrap/>
            <w:hideMark/>
          </w:tcPr>
          <w:p w14:paraId="1E67143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1.027.732</w:t>
            </w:r>
          </w:p>
        </w:tc>
        <w:tc>
          <w:tcPr>
            <w:tcW w:w="910" w:type="dxa"/>
            <w:shd w:val="clear" w:color="auto" w:fill="auto"/>
            <w:noWrap/>
            <w:hideMark/>
          </w:tcPr>
          <w:p w14:paraId="737E5CD6"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2ABF1D38" w14:textId="77777777" w:rsidTr="009A4AED">
        <w:trPr>
          <w:trHeight w:val="417"/>
        </w:trPr>
        <w:tc>
          <w:tcPr>
            <w:tcW w:w="767" w:type="dxa"/>
            <w:shd w:val="clear" w:color="000000" w:fill="FFFFFF"/>
            <w:noWrap/>
            <w:hideMark/>
          </w:tcPr>
          <w:p w14:paraId="454A14E8"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9432</w:t>
            </w:r>
          </w:p>
        </w:tc>
        <w:tc>
          <w:tcPr>
            <w:tcW w:w="5845" w:type="dxa"/>
            <w:shd w:val="clear" w:color="auto" w:fill="auto"/>
            <w:hideMark/>
          </w:tcPr>
          <w:p w14:paraId="4610D48F"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naknade za ozakonjenje nezakonito izgrađenih zgrada iz prethodnog razdoblja</w:t>
            </w:r>
          </w:p>
        </w:tc>
        <w:tc>
          <w:tcPr>
            <w:tcW w:w="1117" w:type="dxa"/>
            <w:shd w:val="clear" w:color="000000" w:fill="FFFFFF"/>
            <w:noWrap/>
            <w:hideMark/>
          </w:tcPr>
          <w:p w14:paraId="0EB74858"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34.826</w:t>
            </w:r>
          </w:p>
        </w:tc>
        <w:tc>
          <w:tcPr>
            <w:tcW w:w="1017" w:type="dxa"/>
            <w:shd w:val="clear" w:color="000000" w:fill="FFFFFF"/>
            <w:noWrap/>
            <w:hideMark/>
          </w:tcPr>
          <w:p w14:paraId="285F1C0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34.826</w:t>
            </w:r>
          </w:p>
        </w:tc>
        <w:tc>
          <w:tcPr>
            <w:tcW w:w="910" w:type="dxa"/>
            <w:shd w:val="clear" w:color="auto" w:fill="auto"/>
            <w:noWrap/>
            <w:hideMark/>
          </w:tcPr>
          <w:p w14:paraId="63C22981"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3C62D1B6" w14:textId="77777777" w:rsidTr="009A4AED">
        <w:trPr>
          <w:trHeight w:val="274"/>
        </w:trPr>
        <w:tc>
          <w:tcPr>
            <w:tcW w:w="767" w:type="dxa"/>
            <w:shd w:val="clear" w:color="000000" w:fill="FFFFFF"/>
            <w:noWrap/>
            <w:hideMark/>
          </w:tcPr>
          <w:p w14:paraId="00D0C1A4"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 xml:space="preserve">9431 </w:t>
            </w:r>
          </w:p>
        </w:tc>
        <w:tc>
          <w:tcPr>
            <w:tcW w:w="5845" w:type="dxa"/>
            <w:shd w:val="clear" w:color="auto" w:fill="auto"/>
            <w:hideMark/>
          </w:tcPr>
          <w:p w14:paraId="63A17150"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od prodaje i zakupa državnog poljoprivrednog zemljišta iz prethodnog razdoblja</w:t>
            </w:r>
          </w:p>
        </w:tc>
        <w:tc>
          <w:tcPr>
            <w:tcW w:w="1117" w:type="dxa"/>
            <w:shd w:val="clear" w:color="000000" w:fill="FFFFFF"/>
            <w:noWrap/>
            <w:hideMark/>
          </w:tcPr>
          <w:p w14:paraId="438507DE"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59.550</w:t>
            </w:r>
          </w:p>
        </w:tc>
        <w:tc>
          <w:tcPr>
            <w:tcW w:w="1017" w:type="dxa"/>
            <w:shd w:val="clear" w:color="000000" w:fill="FFFFFF"/>
            <w:noWrap/>
            <w:hideMark/>
          </w:tcPr>
          <w:p w14:paraId="618BB3FA"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59.550</w:t>
            </w:r>
          </w:p>
        </w:tc>
        <w:tc>
          <w:tcPr>
            <w:tcW w:w="910" w:type="dxa"/>
            <w:shd w:val="clear" w:color="auto" w:fill="auto"/>
            <w:noWrap/>
            <w:hideMark/>
          </w:tcPr>
          <w:p w14:paraId="47845FFA"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00247FBD" w14:textId="77777777" w:rsidTr="009A4AED">
        <w:trPr>
          <w:trHeight w:val="168"/>
        </w:trPr>
        <w:tc>
          <w:tcPr>
            <w:tcW w:w="767" w:type="dxa"/>
            <w:shd w:val="clear" w:color="000000" w:fill="FFFFFF"/>
            <w:noWrap/>
            <w:hideMark/>
          </w:tcPr>
          <w:p w14:paraId="36140F6E"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9521</w:t>
            </w:r>
          </w:p>
        </w:tc>
        <w:tc>
          <w:tcPr>
            <w:tcW w:w="5845" w:type="dxa"/>
            <w:shd w:val="clear" w:color="auto" w:fill="auto"/>
            <w:hideMark/>
          </w:tcPr>
          <w:p w14:paraId="3AA0C069" w14:textId="77777777" w:rsidR="00104704" w:rsidRPr="00104704" w:rsidRDefault="00104704" w:rsidP="00104704">
            <w:pPr>
              <w:rPr>
                <w:rFonts w:ascii="Arial" w:hAnsi="Arial" w:cs="Arial"/>
                <w:color w:val="000000"/>
                <w:sz w:val="18"/>
                <w:szCs w:val="18"/>
              </w:rPr>
            </w:pPr>
            <w:r w:rsidRPr="00104704">
              <w:rPr>
                <w:rFonts w:ascii="Arial" w:hAnsi="Arial" w:cs="Arial"/>
                <w:color w:val="000000"/>
                <w:sz w:val="18"/>
                <w:szCs w:val="18"/>
              </w:rPr>
              <w:t>Višak prihoda iz proračuna općina iz prethodnih godina</w:t>
            </w:r>
          </w:p>
        </w:tc>
        <w:tc>
          <w:tcPr>
            <w:tcW w:w="1117" w:type="dxa"/>
            <w:shd w:val="clear" w:color="000000" w:fill="FFFFFF"/>
            <w:noWrap/>
            <w:hideMark/>
          </w:tcPr>
          <w:p w14:paraId="440240A1"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4.611</w:t>
            </w:r>
          </w:p>
        </w:tc>
        <w:tc>
          <w:tcPr>
            <w:tcW w:w="1017" w:type="dxa"/>
            <w:shd w:val="clear" w:color="000000" w:fill="FFFFFF"/>
            <w:noWrap/>
            <w:hideMark/>
          </w:tcPr>
          <w:p w14:paraId="25763B14"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4.611</w:t>
            </w:r>
          </w:p>
        </w:tc>
        <w:tc>
          <w:tcPr>
            <w:tcW w:w="910" w:type="dxa"/>
            <w:shd w:val="clear" w:color="auto" w:fill="auto"/>
            <w:noWrap/>
            <w:hideMark/>
          </w:tcPr>
          <w:p w14:paraId="43C538E5"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r w:rsidR="00104704" w:rsidRPr="00104704" w14:paraId="196BFAA9" w14:textId="77777777" w:rsidTr="009A4AED">
        <w:trPr>
          <w:trHeight w:val="50"/>
        </w:trPr>
        <w:tc>
          <w:tcPr>
            <w:tcW w:w="767" w:type="dxa"/>
            <w:tcBorders>
              <w:bottom w:val="single" w:sz="4" w:space="0" w:color="auto"/>
            </w:tcBorders>
            <w:shd w:val="clear" w:color="000000" w:fill="FFFFFF"/>
            <w:noWrap/>
            <w:hideMark/>
          </w:tcPr>
          <w:p w14:paraId="13452145" w14:textId="77777777" w:rsidR="00104704" w:rsidRPr="00104704" w:rsidRDefault="00104704" w:rsidP="00104704">
            <w:pPr>
              <w:rPr>
                <w:rFonts w:ascii="Arial" w:hAnsi="Arial" w:cs="Arial"/>
                <w:i/>
                <w:iCs/>
                <w:sz w:val="18"/>
                <w:szCs w:val="18"/>
              </w:rPr>
            </w:pPr>
            <w:r w:rsidRPr="00104704">
              <w:rPr>
                <w:rFonts w:ascii="Arial" w:hAnsi="Arial" w:cs="Arial"/>
                <w:i/>
                <w:iCs/>
                <w:sz w:val="18"/>
                <w:szCs w:val="18"/>
              </w:rPr>
              <w:t>25</w:t>
            </w:r>
          </w:p>
        </w:tc>
        <w:tc>
          <w:tcPr>
            <w:tcW w:w="5845" w:type="dxa"/>
            <w:tcBorders>
              <w:bottom w:val="single" w:sz="4" w:space="0" w:color="auto"/>
            </w:tcBorders>
            <w:shd w:val="clear" w:color="auto" w:fill="auto"/>
            <w:noWrap/>
            <w:hideMark/>
          </w:tcPr>
          <w:p w14:paraId="5E1A22F7" w14:textId="77777777" w:rsidR="00104704" w:rsidRPr="00104704" w:rsidRDefault="00104704" w:rsidP="00104704">
            <w:pPr>
              <w:rPr>
                <w:rFonts w:ascii="Arial" w:hAnsi="Arial" w:cs="Arial"/>
                <w:sz w:val="18"/>
                <w:szCs w:val="18"/>
              </w:rPr>
            </w:pPr>
            <w:r w:rsidRPr="00104704">
              <w:rPr>
                <w:rFonts w:ascii="Arial" w:hAnsi="Arial" w:cs="Arial"/>
                <w:sz w:val="18"/>
                <w:szCs w:val="18"/>
              </w:rPr>
              <w:t>Višak prihoda od Hrvatskog zavoda za zapošljavanje iz prethodnih godina</w:t>
            </w:r>
          </w:p>
        </w:tc>
        <w:tc>
          <w:tcPr>
            <w:tcW w:w="1117" w:type="dxa"/>
            <w:tcBorders>
              <w:bottom w:val="single" w:sz="4" w:space="0" w:color="auto"/>
            </w:tcBorders>
            <w:shd w:val="clear" w:color="000000" w:fill="FFFFFF"/>
            <w:noWrap/>
            <w:hideMark/>
          </w:tcPr>
          <w:p w14:paraId="2BBC5034"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8.189</w:t>
            </w:r>
          </w:p>
        </w:tc>
        <w:tc>
          <w:tcPr>
            <w:tcW w:w="1017" w:type="dxa"/>
            <w:tcBorders>
              <w:bottom w:val="single" w:sz="4" w:space="0" w:color="auto"/>
            </w:tcBorders>
            <w:shd w:val="clear" w:color="000000" w:fill="FFFFFF"/>
            <w:noWrap/>
            <w:hideMark/>
          </w:tcPr>
          <w:p w14:paraId="725DAB36" w14:textId="77777777" w:rsidR="00104704" w:rsidRPr="00104704" w:rsidRDefault="00104704" w:rsidP="00104704">
            <w:pPr>
              <w:jc w:val="right"/>
              <w:rPr>
                <w:rFonts w:ascii="Arial" w:hAnsi="Arial" w:cs="Arial"/>
                <w:color w:val="000000"/>
                <w:sz w:val="18"/>
                <w:szCs w:val="18"/>
              </w:rPr>
            </w:pPr>
            <w:r w:rsidRPr="00104704">
              <w:rPr>
                <w:rFonts w:ascii="Arial" w:hAnsi="Arial" w:cs="Arial"/>
                <w:color w:val="000000"/>
                <w:sz w:val="18"/>
                <w:szCs w:val="18"/>
              </w:rPr>
              <w:t>8.189</w:t>
            </w:r>
          </w:p>
        </w:tc>
        <w:tc>
          <w:tcPr>
            <w:tcW w:w="910" w:type="dxa"/>
            <w:tcBorders>
              <w:bottom w:val="single" w:sz="4" w:space="0" w:color="auto"/>
            </w:tcBorders>
            <w:shd w:val="clear" w:color="auto" w:fill="auto"/>
            <w:noWrap/>
            <w:hideMark/>
          </w:tcPr>
          <w:p w14:paraId="0E7E2C08" w14:textId="77777777" w:rsidR="00104704" w:rsidRPr="00104704" w:rsidRDefault="00104704" w:rsidP="00104704">
            <w:pPr>
              <w:jc w:val="right"/>
              <w:rPr>
                <w:rFonts w:ascii="Arial" w:hAnsi="Arial" w:cs="Arial"/>
                <w:sz w:val="18"/>
                <w:szCs w:val="18"/>
              </w:rPr>
            </w:pPr>
            <w:r w:rsidRPr="00104704">
              <w:rPr>
                <w:rFonts w:ascii="Arial" w:hAnsi="Arial" w:cs="Arial"/>
                <w:sz w:val="18"/>
                <w:szCs w:val="18"/>
              </w:rPr>
              <w:t>100,00</w:t>
            </w:r>
          </w:p>
        </w:tc>
      </w:tr>
    </w:tbl>
    <w:p w14:paraId="5E7BF15F" w14:textId="77777777" w:rsidR="00104704" w:rsidRPr="00104704" w:rsidRDefault="00104704" w:rsidP="00104704">
      <w:pPr>
        <w:jc w:val="both"/>
        <w:rPr>
          <w:rFonts w:ascii="Arial" w:hAnsi="Arial" w:cs="Arial"/>
          <w:b/>
          <w:bCs/>
          <w:sz w:val="20"/>
          <w:szCs w:val="20"/>
        </w:rPr>
      </w:pPr>
    </w:p>
    <w:p w14:paraId="53E7AA65" w14:textId="77777777" w:rsidR="00104704" w:rsidRPr="00104704" w:rsidRDefault="00104704" w:rsidP="00104704">
      <w:pPr>
        <w:jc w:val="both"/>
        <w:rPr>
          <w:rFonts w:ascii="Arial" w:hAnsi="Arial" w:cs="Arial"/>
          <w:sz w:val="20"/>
          <w:szCs w:val="20"/>
        </w:rPr>
      </w:pPr>
    </w:p>
    <w:p w14:paraId="7980B935" w14:textId="77777777" w:rsidR="00104704" w:rsidRPr="00104704" w:rsidRDefault="00104704" w:rsidP="00104704">
      <w:pPr>
        <w:jc w:val="center"/>
        <w:rPr>
          <w:rFonts w:ascii="Arial" w:hAnsi="Arial" w:cs="Arial"/>
          <w:b/>
          <w:sz w:val="22"/>
          <w:szCs w:val="22"/>
        </w:rPr>
      </w:pPr>
      <w:r w:rsidRPr="00104704">
        <w:rPr>
          <w:rFonts w:ascii="Arial" w:hAnsi="Arial" w:cs="Arial"/>
          <w:b/>
          <w:sz w:val="22"/>
          <w:szCs w:val="22"/>
        </w:rPr>
        <w:t>OBRAZLOŽENJE IZMJENA I DOPUNA POSEBNOG DIJELA PRORAČUNA</w:t>
      </w:r>
    </w:p>
    <w:p w14:paraId="5A4E2242" w14:textId="77777777" w:rsidR="00104704" w:rsidRPr="00104704" w:rsidRDefault="00104704" w:rsidP="00104704">
      <w:pPr>
        <w:rPr>
          <w:rFonts w:ascii="Arial" w:hAnsi="Arial" w:cs="Arial"/>
          <w:b/>
          <w:sz w:val="22"/>
          <w:szCs w:val="22"/>
        </w:rPr>
      </w:pPr>
    </w:p>
    <w:p w14:paraId="02852F7F" w14:textId="77777777" w:rsidR="00104704" w:rsidRPr="00104704" w:rsidRDefault="00104704" w:rsidP="00104704">
      <w:pPr>
        <w:rPr>
          <w:rFonts w:ascii="Arial" w:hAnsi="Arial" w:cs="Arial"/>
          <w:b/>
          <w:sz w:val="22"/>
          <w:szCs w:val="22"/>
        </w:rPr>
      </w:pPr>
      <w:r w:rsidRPr="00104704">
        <w:rPr>
          <w:rFonts w:ascii="Arial" w:hAnsi="Arial" w:cs="Arial"/>
          <w:b/>
          <w:sz w:val="22"/>
          <w:szCs w:val="22"/>
        </w:rPr>
        <w:t xml:space="preserve">Rashodi prema organizacijskoj klasifikaciji </w:t>
      </w:r>
    </w:p>
    <w:tbl>
      <w:tblPr>
        <w:tblW w:w="9214" w:type="dxa"/>
        <w:tblLook w:val="04A0" w:firstRow="1" w:lastRow="0" w:firstColumn="1" w:lastColumn="0" w:noHBand="0" w:noVBand="1"/>
      </w:tblPr>
      <w:tblGrid>
        <w:gridCol w:w="4678"/>
        <w:gridCol w:w="1418"/>
        <w:gridCol w:w="1559"/>
        <w:gridCol w:w="1559"/>
      </w:tblGrid>
      <w:tr w:rsidR="00104704" w:rsidRPr="00104704" w14:paraId="1CF05A89" w14:textId="77777777" w:rsidTr="009A4AED">
        <w:trPr>
          <w:trHeight w:val="240"/>
        </w:trPr>
        <w:tc>
          <w:tcPr>
            <w:tcW w:w="4678" w:type="dxa"/>
            <w:tcBorders>
              <w:top w:val="single" w:sz="4" w:space="0" w:color="auto"/>
              <w:left w:val="nil"/>
              <w:bottom w:val="single" w:sz="4" w:space="0" w:color="auto"/>
              <w:right w:val="nil"/>
            </w:tcBorders>
            <w:shd w:val="clear" w:color="auto" w:fill="auto"/>
            <w:noWrap/>
            <w:vAlign w:val="bottom"/>
          </w:tcPr>
          <w:p w14:paraId="4A7BD5BB" w14:textId="77777777" w:rsidR="00104704" w:rsidRPr="00104704" w:rsidRDefault="00104704" w:rsidP="00104704">
            <w:pPr>
              <w:rPr>
                <w:rFonts w:ascii="Arial" w:hAnsi="Arial" w:cs="Arial"/>
                <w:color w:val="000000"/>
                <w:sz w:val="20"/>
                <w:szCs w:val="20"/>
              </w:rPr>
            </w:pPr>
            <w:r w:rsidRPr="00104704">
              <w:rPr>
                <w:rFonts w:ascii="Arial" w:hAnsi="Arial" w:cs="Arial"/>
                <w:sz w:val="20"/>
                <w:szCs w:val="20"/>
              </w:rPr>
              <w:t>NAZIV</w:t>
            </w:r>
          </w:p>
        </w:tc>
        <w:tc>
          <w:tcPr>
            <w:tcW w:w="1418" w:type="dxa"/>
            <w:tcBorders>
              <w:top w:val="single" w:sz="4" w:space="0" w:color="auto"/>
              <w:left w:val="nil"/>
              <w:bottom w:val="single" w:sz="4" w:space="0" w:color="auto"/>
              <w:right w:val="nil"/>
            </w:tcBorders>
            <w:shd w:val="clear" w:color="000000" w:fill="FFFFFF"/>
            <w:noWrap/>
            <w:vAlign w:val="bottom"/>
          </w:tcPr>
          <w:p w14:paraId="0BC3426D" w14:textId="77777777" w:rsidR="00104704" w:rsidRPr="00104704" w:rsidRDefault="00104704" w:rsidP="00104704">
            <w:pPr>
              <w:jc w:val="center"/>
              <w:rPr>
                <w:rFonts w:ascii="Arial" w:hAnsi="Arial" w:cs="Arial"/>
                <w:color w:val="000000"/>
                <w:sz w:val="20"/>
                <w:szCs w:val="20"/>
              </w:rPr>
            </w:pPr>
            <w:r w:rsidRPr="00104704">
              <w:rPr>
                <w:rFonts w:ascii="Arial" w:hAnsi="Arial" w:cs="Arial"/>
                <w:color w:val="000000"/>
                <w:sz w:val="20"/>
                <w:szCs w:val="20"/>
              </w:rPr>
              <w:t xml:space="preserve">PLAN </w:t>
            </w:r>
          </w:p>
          <w:p w14:paraId="5CD811C2" w14:textId="77777777" w:rsidR="00104704" w:rsidRPr="00104704" w:rsidRDefault="00104704" w:rsidP="00104704">
            <w:pPr>
              <w:jc w:val="center"/>
              <w:rPr>
                <w:rFonts w:ascii="Arial" w:hAnsi="Arial" w:cs="Arial"/>
                <w:color w:val="000000"/>
                <w:sz w:val="20"/>
                <w:szCs w:val="20"/>
              </w:rPr>
            </w:pPr>
            <w:r w:rsidRPr="00104704">
              <w:rPr>
                <w:rFonts w:ascii="Arial" w:hAnsi="Arial" w:cs="Arial"/>
                <w:color w:val="000000"/>
                <w:sz w:val="20"/>
                <w:szCs w:val="20"/>
              </w:rPr>
              <w:t>ZA 2021.</w:t>
            </w:r>
          </w:p>
        </w:tc>
        <w:tc>
          <w:tcPr>
            <w:tcW w:w="1559" w:type="dxa"/>
            <w:tcBorders>
              <w:top w:val="single" w:sz="4" w:space="0" w:color="auto"/>
              <w:left w:val="nil"/>
              <w:bottom w:val="single" w:sz="4" w:space="0" w:color="auto"/>
              <w:right w:val="nil"/>
            </w:tcBorders>
            <w:shd w:val="clear" w:color="000000" w:fill="FFFFFF"/>
            <w:noWrap/>
            <w:vAlign w:val="bottom"/>
          </w:tcPr>
          <w:p w14:paraId="682E2839" w14:textId="77777777" w:rsidR="00104704" w:rsidRPr="00104704" w:rsidRDefault="00104704" w:rsidP="00104704">
            <w:pPr>
              <w:jc w:val="center"/>
              <w:rPr>
                <w:rFonts w:ascii="Arial" w:hAnsi="Arial" w:cs="Arial"/>
                <w:color w:val="000000"/>
                <w:sz w:val="20"/>
                <w:szCs w:val="20"/>
              </w:rPr>
            </w:pPr>
            <w:r w:rsidRPr="00104704">
              <w:rPr>
                <w:rFonts w:ascii="Arial" w:hAnsi="Arial" w:cs="Arial"/>
                <w:color w:val="000000"/>
                <w:sz w:val="20"/>
                <w:szCs w:val="20"/>
              </w:rPr>
              <w:t>NOVI PLAN ZA 2021.</w:t>
            </w:r>
          </w:p>
        </w:tc>
        <w:tc>
          <w:tcPr>
            <w:tcW w:w="1559" w:type="dxa"/>
            <w:tcBorders>
              <w:top w:val="single" w:sz="4" w:space="0" w:color="auto"/>
              <w:left w:val="nil"/>
              <w:bottom w:val="single" w:sz="4" w:space="0" w:color="auto"/>
              <w:right w:val="nil"/>
            </w:tcBorders>
            <w:shd w:val="clear" w:color="000000" w:fill="FFFFFF"/>
          </w:tcPr>
          <w:p w14:paraId="4DCA105C" w14:textId="77777777" w:rsidR="00104704" w:rsidRPr="00104704" w:rsidRDefault="00104704" w:rsidP="00104704">
            <w:pPr>
              <w:jc w:val="center"/>
              <w:rPr>
                <w:rFonts w:ascii="Arial" w:hAnsi="Arial" w:cs="Arial"/>
                <w:color w:val="000000"/>
                <w:sz w:val="20"/>
                <w:szCs w:val="20"/>
              </w:rPr>
            </w:pPr>
          </w:p>
          <w:p w14:paraId="5BE28AB6" w14:textId="77777777" w:rsidR="00104704" w:rsidRPr="00104704" w:rsidRDefault="00104704" w:rsidP="00104704">
            <w:pPr>
              <w:jc w:val="center"/>
              <w:rPr>
                <w:rFonts w:ascii="Arial" w:hAnsi="Arial" w:cs="Arial"/>
                <w:color w:val="000000"/>
                <w:sz w:val="20"/>
                <w:szCs w:val="20"/>
              </w:rPr>
            </w:pPr>
            <w:r w:rsidRPr="00104704">
              <w:rPr>
                <w:rFonts w:ascii="Arial" w:hAnsi="Arial" w:cs="Arial"/>
                <w:color w:val="000000"/>
                <w:sz w:val="20"/>
                <w:szCs w:val="20"/>
              </w:rPr>
              <w:t>INDEKS</w:t>
            </w:r>
          </w:p>
        </w:tc>
      </w:tr>
      <w:tr w:rsidR="00104704" w:rsidRPr="00104704" w14:paraId="64C4AA22" w14:textId="77777777" w:rsidTr="009A4AED">
        <w:trPr>
          <w:trHeight w:val="240"/>
        </w:trPr>
        <w:tc>
          <w:tcPr>
            <w:tcW w:w="4678" w:type="dxa"/>
            <w:tcBorders>
              <w:top w:val="single" w:sz="4" w:space="0" w:color="auto"/>
              <w:left w:val="nil"/>
              <w:right w:val="nil"/>
            </w:tcBorders>
            <w:shd w:val="clear" w:color="auto" w:fill="auto"/>
            <w:noWrap/>
            <w:vAlign w:val="bottom"/>
            <w:hideMark/>
          </w:tcPr>
          <w:p w14:paraId="4BCDFB42" w14:textId="77777777" w:rsidR="00104704" w:rsidRPr="00104704" w:rsidRDefault="00104704" w:rsidP="00104704">
            <w:pPr>
              <w:rPr>
                <w:rFonts w:ascii="Arial" w:hAnsi="Arial" w:cs="Arial"/>
                <w:color w:val="000000"/>
                <w:sz w:val="20"/>
                <w:szCs w:val="20"/>
              </w:rPr>
            </w:pPr>
            <w:r w:rsidRPr="00104704">
              <w:rPr>
                <w:rFonts w:ascii="Arial" w:hAnsi="Arial" w:cs="Arial"/>
                <w:color w:val="000000"/>
                <w:sz w:val="20"/>
                <w:szCs w:val="20"/>
              </w:rPr>
              <w:t xml:space="preserve">PREDSTAVNIČKO I IZVRŠNO TIJELO </w:t>
            </w:r>
          </w:p>
        </w:tc>
        <w:tc>
          <w:tcPr>
            <w:tcW w:w="1418" w:type="dxa"/>
            <w:tcBorders>
              <w:top w:val="single" w:sz="4" w:space="0" w:color="auto"/>
              <w:left w:val="nil"/>
              <w:right w:val="nil"/>
            </w:tcBorders>
            <w:shd w:val="clear" w:color="000000" w:fill="FFFFFF"/>
            <w:noWrap/>
            <w:vAlign w:val="bottom"/>
          </w:tcPr>
          <w:p w14:paraId="382CE360"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482.900</w:t>
            </w:r>
          </w:p>
        </w:tc>
        <w:tc>
          <w:tcPr>
            <w:tcW w:w="1559" w:type="dxa"/>
            <w:tcBorders>
              <w:top w:val="single" w:sz="4" w:space="0" w:color="auto"/>
              <w:left w:val="nil"/>
              <w:right w:val="nil"/>
            </w:tcBorders>
            <w:shd w:val="clear" w:color="000000" w:fill="FFFFFF"/>
            <w:noWrap/>
            <w:vAlign w:val="bottom"/>
          </w:tcPr>
          <w:p w14:paraId="2D1BAFE5"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407.065</w:t>
            </w:r>
          </w:p>
        </w:tc>
        <w:tc>
          <w:tcPr>
            <w:tcW w:w="1559" w:type="dxa"/>
            <w:tcBorders>
              <w:top w:val="single" w:sz="4" w:space="0" w:color="auto"/>
              <w:left w:val="nil"/>
              <w:right w:val="nil"/>
            </w:tcBorders>
            <w:shd w:val="clear" w:color="000000" w:fill="FFFFFF"/>
          </w:tcPr>
          <w:p w14:paraId="1A37ABC0"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84,30</w:t>
            </w:r>
          </w:p>
        </w:tc>
      </w:tr>
      <w:tr w:rsidR="00104704" w:rsidRPr="00104704" w14:paraId="500BF157" w14:textId="77777777" w:rsidTr="009A4AED">
        <w:trPr>
          <w:trHeight w:val="255"/>
        </w:trPr>
        <w:tc>
          <w:tcPr>
            <w:tcW w:w="4678" w:type="dxa"/>
            <w:tcBorders>
              <w:top w:val="nil"/>
              <w:left w:val="nil"/>
              <w:bottom w:val="single" w:sz="4" w:space="0" w:color="auto"/>
              <w:right w:val="nil"/>
            </w:tcBorders>
            <w:shd w:val="clear" w:color="auto" w:fill="auto"/>
            <w:noWrap/>
            <w:vAlign w:val="bottom"/>
            <w:hideMark/>
          </w:tcPr>
          <w:p w14:paraId="67BFBBD5" w14:textId="77777777" w:rsidR="00104704" w:rsidRPr="00104704" w:rsidRDefault="00104704" w:rsidP="00104704">
            <w:pPr>
              <w:rPr>
                <w:rFonts w:ascii="Arial" w:hAnsi="Arial" w:cs="Arial"/>
                <w:color w:val="000000"/>
                <w:sz w:val="20"/>
                <w:szCs w:val="20"/>
              </w:rPr>
            </w:pPr>
            <w:r w:rsidRPr="00104704">
              <w:rPr>
                <w:rFonts w:ascii="Arial" w:hAnsi="Arial" w:cs="Arial"/>
                <w:color w:val="000000"/>
                <w:sz w:val="20"/>
                <w:szCs w:val="20"/>
              </w:rPr>
              <w:t>JEDINSTVENI UPRAVNI ODJEL</w:t>
            </w:r>
          </w:p>
        </w:tc>
        <w:tc>
          <w:tcPr>
            <w:tcW w:w="1418" w:type="dxa"/>
            <w:tcBorders>
              <w:top w:val="nil"/>
              <w:left w:val="nil"/>
              <w:bottom w:val="single" w:sz="4" w:space="0" w:color="auto"/>
              <w:right w:val="nil"/>
            </w:tcBorders>
            <w:shd w:val="clear" w:color="000000" w:fill="FFFFFF"/>
            <w:noWrap/>
            <w:vAlign w:val="bottom"/>
          </w:tcPr>
          <w:p w14:paraId="4195C048"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9.987.492</w:t>
            </w:r>
          </w:p>
        </w:tc>
        <w:tc>
          <w:tcPr>
            <w:tcW w:w="1559" w:type="dxa"/>
            <w:tcBorders>
              <w:top w:val="nil"/>
              <w:left w:val="nil"/>
              <w:bottom w:val="single" w:sz="4" w:space="0" w:color="auto"/>
              <w:right w:val="nil"/>
            </w:tcBorders>
            <w:shd w:val="clear" w:color="000000" w:fill="FFFFFF"/>
            <w:noWrap/>
            <w:vAlign w:val="bottom"/>
          </w:tcPr>
          <w:p w14:paraId="28FE6532"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8.729.380</w:t>
            </w:r>
          </w:p>
        </w:tc>
        <w:tc>
          <w:tcPr>
            <w:tcW w:w="1559" w:type="dxa"/>
            <w:tcBorders>
              <w:top w:val="nil"/>
              <w:left w:val="nil"/>
              <w:bottom w:val="single" w:sz="4" w:space="0" w:color="auto"/>
              <w:right w:val="nil"/>
            </w:tcBorders>
            <w:shd w:val="clear" w:color="000000" w:fill="FFFFFF"/>
          </w:tcPr>
          <w:p w14:paraId="427CFD3D" w14:textId="77777777" w:rsidR="00104704" w:rsidRPr="00104704" w:rsidRDefault="00104704" w:rsidP="00104704">
            <w:pPr>
              <w:jc w:val="right"/>
              <w:rPr>
                <w:rFonts w:ascii="Arial" w:hAnsi="Arial" w:cs="Arial"/>
                <w:color w:val="000000"/>
                <w:sz w:val="20"/>
                <w:szCs w:val="20"/>
              </w:rPr>
            </w:pPr>
            <w:r w:rsidRPr="00104704">
              <w:rPr>
                <w:rFonts w:ascii="Arial" w:hAnsi="Arial" w:cs="Arial"/>
                <w:color w:val="000000"/>
                <w:sz w:val="20"/>
                <w:szCs w:val="20"/>
              </w:rPr>
              <w:t>87,40</w:t>
            </w:r>
          </w:p>
        </w:tc>
      </w:tr>
    </w:tbl>
    <w:p w14:paraId="75366AD2" w14:textId="77777777" w:rsidR="00104704" w:rsidRPr="00104704" w:rsidRDefault="00104704" w:rsidP="00104704">
      <w:pPr>
        <w:jc w:val="both"/>
        <w:rPr>
          <w:rFonts w:ascii="Arial" w:hAnsi="Arial" w:cs="Arial"/>
          <w:b/>
          <w:i/>
          <w:sz w:val="20"/>
          <w:szCs w:val="20"/>
        </w:rPr>
      </w:pPr>
    </w:p>
    <w:p w14:paraId="43AD00C9" w14:textId="77777777" w:rsidR="00104704" w:rsidRPr="00104704" w:rsidRDefault="00104704" w:rsidP="00104704">
      <w:pPr>
        <w:jc w:val="both"/>
        <w:rPr>
          <w:rFonts w:ascii="Arial" w:hAnsi="Arial" w:cs="Arial"/>
          <w:b/>
          <w:caps/>
          <w:sz w:val="20"/>
          <w:szCs w:val="20"/>
        </w:rPr>
      </w:pPr>
    </w:p>
    <w:p w14:paraId="5F03FAA8" w14:textId="77777777" w:rsidR="00104704" w:rsidRPr="00104704" w:rsidRDefault="00104704" w:rsidP="00104704">
      <w:pPr>
        <w:jc w:val="center"/>
        <w:rPr>
          <w:rFonts w:ascii="Arial" w:hAnsi="Arial" w:cs="Arial"/>
          <w:b/>
          <w:caps/>
          <w:sz w:val="22"/>
          <w:szCs w:val="22"/>
        </w:rPr>
      </w:pPr>
      <w:r w:rsidRPr="00104704">
        <w:rPr>
          <w:rFonts w:ascii="Arial" w:hAnsi="Arial" w:cs="Arial"/>
          <w:b/>
          <w:caps/>
          <w:sz w:val="22"/>
          <w:szCs w:val="22"/>
        </w:rPr>
        <w:t>Rashodi prema programima i projektima</w:t>
      </w:r>
    </w:p>
    <w:p w14:paraId="36B3DE7E" w14:textId="77777777" w:rsidR="00104704" w:rsidRPr="00104704" w:rsidRDefault="00104704" w:rsidP="00104704">
      <w:pPr>
        <w:jc w:val="both"/>
        <w:rPr>
          <w:rFonts w:ascii="Arial" w:hAnsi="Arial" w:cs="Arial"/>
          <w:b/>
          <w:caps/>
          <w:sz w:val="22"/>
          <w:szCs w:val="22"/>
        </w:rPr>
      </w:pPr>
    </w:p>
    <w:p w14:paraId="2D6B4AFC" w14:textId="77777777" w:rsidR="00104704" w:rsidRPr="00104704" w:rsidRDefault="00104704" w:rsidP="00104704">
      <w:pPr>
        <w:jc w:val="both"/>
        <w:rPr>
          <w:rFonts w:ascii="Arial" w:hAnsi="Arial" w:cs="Arial"/>
          <w:b/>
          <w:caps/>
          <w:sz w:val="22"/>
          <w:szCs w:val="22"/>
        </w:rPr>
      </w:pPr>
      <w:r w:rsidRPr="00104704">
        <w:rPr>
          <w:rFonts w:ascii="Arial" w:hAnsi="Arial" w:cs="Arial"/>
          <w:b/>
          <w:caps/>
          <w:sz w:val="22"/>
          <w:szCs w:val="22"/>
        </w:rPr>
        <w:t>Program 1001  mjere i aktivnosti iz djelokruga općinskog vijeća</w:t>
      </w:r>
    </w:p>
    <w:p w14:paraId="08287CC4" w14:textId="77777777" w:rsidR="00104704" w:rsidRPr="00104704" w:rsidRDefault="00104704" w:rsidP="00104704">
      <w:pPr>
        <w:jc w:val="both"/>
        <w:rPr>
          <w:rFonts w:ascii="Arial" w:eastAsiaTheme="minorEastAsia" w:hAnsi="Arial" w:cs="Arial"/>
          <w:sz w:val="22"/>
          <w:szCs w:val="22"/>
        </w:rPr>
      </w:pPr>
      <w:r w:rsidRPr="00104704">
        <w:rPr>
          <w:rFonts w:ascii="Arial" w:eastAsiaTheme="minorEastAsia" w:hAnsi="Arial" w:cs="Arial"/>
          <w:sz w:val="22"/>
          <w:szCs w:val="22"/>
        </w:rPr>
        <w:t>Sredstva za provedbu programa smanjena su za 62.835 kn. Smanjena su sredstva za naknade članovima Općinskog vijeća, obilježavanje Dana općine, troškove izborne promidžbe i izradu programa razvoja općine.</w:t>
      </w:r>
    </w:p>
    <w:p w14:paraId="14472F2B" w14:textId="77777777" w:rsidR="00104704" w:rsidRPr="00104704" w:rsidRDefault="00104704" w:rsidP="00104704">
      <w:pPr>
        <w:jc w:val="both"/>
        <w:rPr>
          <w:rFonts w:ascii="Arial" w:hAnsi="Arial" w:cs="Arial"/>
          <w:b/>
          <w:sz w:val="22"/>
          <w:szCs w:val="22"/>
        </w:rPr>
      </w:pPr>
    </w:p>
    <w:p w14:paraId="09E92E6F" w14:textId="77777777" w:rsidR="00104704" w:rsidRPr="00104704" w:rsidRDefault="00104704" w:rsidP="00104704">
      <w:pPr>
        <w:jc w:val="both"/>
        <w:rPr>
          <w:rFonts w:ascii="Arial" w:hAnsi="Arial" w:cs="Arial"/>
          <w:b/>
          <w:sz w:val="22"/>
          <w:szCs w:val="22"/>
        </w:rPr>
      </w:pPr>
      <w:r w:rsidRPr="00104704">
        <w:rPr>
          <w:rFonts w:ascii="Arial" w:hAnsi="Arial" w:cs="Arial"/>
          <w:b/>
          <w:sz w:val="22"/>
          <w:szCs w:val="22"/>
        </w:rPr>
        <w:t>PROGRAM 1002 MJERE I AKTIVNOSTI IZ DJELOKRUGA OPĆINSKOG NAČELNIKA</w:t>
      </w:r>
    </w:p>
    <w:p w14:paraId="51A71970" w14:textId="77777777" w:rsidR="00104704" w:rsidRPr="00104704" w:rsidRDefault="00104704" w:rsidP="00104704">
      <w:pPr>
        <w:jc w:val="both"/>
        <w:rPr>
          <w:rFonts w:ascii="Arial" w:hAnsi="Arial" w:cs="Arial"/>
          <w:sz w:val="22"/>
          <w:szCs w:val="22"/>
        </w:rPr>
      </w:pPr>
      <w:r w:rsidRPr="00104704">
        <w:rPr>
          <w:rFonts w:ascii="Arial" w:hAnsi="Arial" w:cs="Arial"/>
          <w:sz w:val="22"/>
          <w:szCs w:val="22"/>
        </w:rPr>
        <w:t xml:space="preserve">Sredstva za provedbu programa smanjena su za 10.000 kn. Smanjena su planirana sredstva za naknade zaposlenima i proračunsku zalihu, a povećana sredstva za ostale nespomenute rashode. </w:t>
      </w:r>
    </w:p>
    <w:p w14:paraId="1287B19C" w14:textId="77777777" w:rsidR="00104704" w:rsidRPr="00104704" w:rsidRDefault="00104704" w:rsidP="00104704">
      <w:pPr>
        <w:jc w:val="both"/>
        <w:rPr>
          <w:rFonts w:ascii="Arial" w:hAnsi="Arial" w:cs="Arial"/>
          <w:sz w:val="22"/>
          <w:szCs w:val="22"/>
        </w:rPr>
      </w:pPr>
    </w:p>
    <w:p w14:paraId="7AB571EE" w14:textId="77777777" w:rsidR="00104704" w:rsidRPr="00104704" w:rsidRDefault="00104704" w:rsidP="00104704">
      <w:pPr>
        <w:jc w:val="both"/>
        <w:rPr>
          <w:rFonts w:ascii="Arial" w:hAnsi="Arial" w:cs="Arial"/>
          <w:b/>
          <w:bCs/>
          <w:sz w:val="22"/>
          <w:szCs w:val="22"/>
        </w:rPr>
      </w:pPr>
      <w:r w:rsidRPr="00104704">
        <w:rPr>
          <w:rFonts w:ascii="Arial" w:hAnsi="Arial" w:cs="Arial"/>
          <w:b/>
          <w:bCs/>
          <w:sz w:val="22"/>
          <w:szCs w:val="22"/>
        </w:rPr>
        <w:t>PROGRAM 1004 CIVILNO DRUŠTVO</w:t>
      </w:r>
    </w:p>
    <w:p w14:paraId="1DE0A383" w14:textId="77777777" w:rsidR="00104704" w:rsidRPr="00104704" w:rsidRDefault="00104704" w:rsidP="00104704">
      <w:pPr>
        <w:jc w:val="both"/>
        <w:rPr>
          <w:rFonts w:ascii="Arial" w:hAnsi="Arial" w:cs="Arial"/>
          <w:sz w:val="22"/>
          <w:szCs w:val="22"/>
        </w:rPr>
      </w:pPr>
      <w:r w:rsidRPr="00104704">
        <w:rPr>
          <w:rFonts w:ascii="Arial" w:hAnsi="Arial" w:cs="Arial"/>
          <w:sz w:val="22"/>
          <w:szCs w:val="22"/>
        </w:rPr>
        <w:t>Smanjena su sredstva za donacije udrugama i troškove obilježavanja značajnih datuma iz domovinskog rata.</w:t>
      </w:r>
    </w:p>
    <w:p w14:paraId="4DED895E" w14:textId="77777777" w:rsidR="00104704" w:rsidRPr="00104704" w:rsidRDefault="00104704" w:rsidP="00104704">
      <w:pPr>
        <w:jc w:val="both"/>
        <w:rPr>
          <w:rFonts w:ascii="Arial" w:hAnsi="Arial" w:cs="Arial"/>
          <w:b/>
          <w:i/>
          <w:sz w:val="22"/>
          <w:szCs w:val="22"/>
        </w:rPr>
      </w:pPr>
    </w:p>
    <w:p w14:paraId="2CBBBE81" w14:textId="77777777" w:rsidR="00104704" w:rsidRPr="00104704" w:rsidRDefault="00104704" w:rsidP="00104704">
      <w:pPr>
        <w:rPr>
          <w:rFonts w:ascii="Arial" w:hAnsi="Arial" w:cs="Arial"/>
          <w:b/>
          <w:sz w:val="22"/>
          <w:szCs w:val="22"/>
        </w:rPr>
      </w:pPr>
      <w:r w:rsidRPr="00104704">
        <w:rPr>
          <w:rFonts w:ascii="Arial" w:hAnsi="Arial" w:cs="Arial"/>
          <w:b/>
          <w:sz w:val="22"/>
          <w:szCs w:val="22"/>
        </w:rPr>
        <w:t>PROGRAM 1005 PRIPREMA I DONOŠENJE AKATA IZ DJELOKRUGA TIJELA</w:t>
      </w:r>
    </w:p>
    <w:p w14:paraId="39882F29" w14:textId="77777777" w:rsidR="00104704" w:rsidRPr="00104704" w:rsidRDefault="00104704" w:rsidP="00104704">
      <w:pPr>
        <w:jc w:val="both"/>
        <w:rPr>
          <w:rFonts w:ascii="Arial" w:eastAsiaTheme="minorEastAsia" w:hAnsi="Arial" w:cs="Arial"/>
          <w:sz w:val="22"/>
          <w:szCs w:val="22"/>
        </w:rPr>
      </w:pPr>
      <w:r w:rsidRPr="00104704">
        <w:rPr>
          <w:rFonts w:ascii="Arial" w:eastAsiaTheme="minorEastAsia" w:hAnsi="Arial" w:cs="Arial"/>
          <w:sz w:val="22"/>
          <w:szCs w:val="22"/>
        </w:rPr>
        <w:t xml:space="preserve">Sredstva za provedbu programa smanjena su za 11.000 kuna. Smanjeni su rashodi za plaće službenika (dva mjeseca manji broj zaposlenih) i nabavu informatičke opreme, a povećana sredstva za odvjetničke usluge. </w:t>
      </w:r>
    </w:p>
    <w:p w14:paraId="3885F8A2" w14:textId="77777777" w:rsidR="00104704" w:rsidRPr="00104704" w:rsidRDefault="00104704" w:rsidP="00104704">
      <w:pPr>
        <w:jc w:val="both"/>
        <w:rPr>
          <w:rFonts w:ascii="Arial" w:hAnsi="Arial" w:cs="Arial"/>
          <w:b/>
          <w:bCs/>
          <w:sz w:val="22"/>
          <w:szCs w:val="22"/>
        </w:rPr>
      </w:pPr>
    </w:p>
    <w:p w14:paraId="06A0364C" w14:textId="77777777" w:rsidR="00104704" w:rsidRPr="00104704" w:rsidRDefault="00104704" w:rsidP="00104704">
      <w:pPr>
        <w:keepNext/>
        <w:tabs>
          <w:tab w:val="left" w:pos="708"/>
          <w:tab w:val="left" w:pos="1660"/>
        </w:tabs>
        <w:jc w:val="both"/>
        <w:outlineLvl w:val="1"/>
        <w:rPr>
          <w:rFonts w:ascii="Arial" w:hAnsi="Arial" w:cs="Arial"/>
          <w:b/>
          <w:bCs/>
          <w:sz w:val="22"/>
          <w:szCs w:val="22"/>
        </w:rPr>
      </w:pPr>
      <w:r w:rsidRPr="00104704">
        <w:rPr>
          <w:rFonts w:ascii="Arial" w:hAnsi="Arial" w:cs="Arial"/>
          <w:b/>
          <w:bCs/>
          <w:sz w:val="22"/>
          <w:szCs w:val="22"/>
        </w:rPr>
        <w:t xml:space="preserve">PROGRAM 1006 UPRAVLJANJE IMOVINOM </w:t>
      </w:r>
    </w:p>
    <w:p w14:paraId="4B4FB41C" w14:textId="77777777" w:rsidR="00104704" w:rsidRPr="00104704" w:rsidRDefault="00104704" w:rsidP="00104704">
      <w:pPr>
        <w:keepNext/>
        <w:tabs>
          <w:tab w:val="left" w:pos="708"/>
          <w:tab w:val="left" w:pos="1660"/>
        </w:tabs>
        <w:jc w:val="both"/>
        <w:outlineLvl w:val="1"/>
        <w:rPr>
          <w:rFonts w:ascii="Arial" w:eastAsiaTheme="minorEastAsia" w:hAnsi="Arial" w:cs="Arial"/>
          <w:sz w:val="22"/>
          <w:szCs w:val="22"/>
        </w:rPr>
      </w:pPr>
      <w:r w:rsidRPr="00104704">
        <w:rPr>
          <w:rFonts w:ascii="Arial" w:eastAsiaTheme="minorEastAsia" w:hAnsi="Arial" w:cs="Arial"/>
          <w:sz w:val="22"/>
          <w:szCs w:val="22"/>
        </w:rPr>
        <w:t xml:space="preserve">Sredstva za provedbu programa smanjena su za 215.096 kn. </w:t>
      </w:r>
    </w:p>
    <w:p w14:paraId="4BBD8058" w14:textId="77777777" w:rsidR="00104704" w:rsidRPr="00104704" w:rsidRDefault="00104704" w:rsidP="00104704">
      <w:pPr>
        <w:keepNext/>
        <w:tabs>
          <w:tab w:val="left" w:pos="708"/>
          <w:tab w:val="left" w:pos="1660"/>
        </w:tabs>
        <w:jc w:val="both"/>
        <w:outlineLvl w:val="1"/>
        <w:rPr>
          <w:rFonts w:ascii="Arial" w:eastAsiaTheme="minorEastAsia" w:hAnsi="Arial" w:cs="Arial"/>
          <w:sz w:val="22"/>
          <w:szCs w:val="22"/>
        </w:rPr>
      </w:pPr>
      <w:r w:rsidRPr="00104704">
        <w:rPr>
          <w:rFonts w:ascii="Arial" w:eastAsiaTheme="minorEastAsia" w:hAnsi="Arial" w:cs="Arial"/>
          <w:sz w:val="22"/>
          <w:szCs w:val="22"/>
        </w:rPr>
        <w:t>Smanjena su sredstva za ulaganja na zgradi Općine (priključenje na elektroenergetsku mrežu) i za rekonstrukciju (dogradnju i sanaciju) Doma kulture s obzirom da rok za izvršenje ugovora istječe u 2022. godini .</w:t>
      </w:r>
    </w:p>
    <w:p w14:paraId="3FF19892" w14:textId="77777777" w:rsidR="00104704" w:rsidRPr="00104704" w:rsidRDefault="00104704" w:rsidP="00104704">
      <w:pPr>
        <w:rPr>
          <w:rFonts w:ascii="Arial" w:eastAsiaTheme="minorEastAsia" w:hAnsi="Arial" w:cs="Arial"/>
          <w:sz w:val="22"/>
          <w:szCs w:val="22"/>
        </w:rPr>
      </w:pPr>
    </w:p>
    <w:p w14:paraId="3276E265" w14:textId="77777777" w:rsidR="00104704" w:rsidRPr="00104704" w:rsidRDefault="00104704" w:rsidP="00104704">
      <w:pPr>
        <w:tabs>
          <w:tab w:val="left" w:pos="3240"/>
        </w:tabs>
        <w:jc w:val="both"/>
        <w:rPr>
          <w:rFonts w:ascii="Arial" w:hAnsi="Arial" w:cs="Arial"/>
          <w:b/>
          <w:sz w:val="22"/>
          <w:szCs w:val="22"/>
        </w:rPr>
      </w:pPr>
      <w:r w:rsidRPr="00104704">
        <w:rPr>
          <w:rFonts w:ascii="Arial" w:hAnsi="Arial" w:cs="Arial"/>
          <w:b/>
          <w:sz w:val="22"/>
          <w:szCs w:val="22"/>
        </w:rPr>
        <w:t>PROGRAM 1009 ODRŽAVANJE KOMUNALNE INFRASTRUKTURE</w:t>
      </w:r>
    </w:p>
    <w:p w14:paraId="15D80FDD" w14:textId="77777777" w:rsidR="00104704" w:rsidRPr="00104704" w:rsidRDefault="00104704" w:rsidP="00104704">
      <w:pPr>
        <w:tabs>
          <w:tab w:val="left" w:pos="3240"/>
        </w:tabs>
        <w:jc w:val="both"/>
        <w:rPr>
          <w:rFonts w:ascii="Arial" w:hAnsi="Arial" w:cs="Arial"/>
          <w:bCs/>
          <w:color w:val="000000" w:themeColor="text1"/>
          <w:sz w:val="22"/>
          <w:szCs w:val="22"/>
        </w:rPr>
      </w:pPr>
      <w:r w:rsidRPr="00104704">
        <w:rPr>
          <w:rFonts w:ascii="Arial" w:hAnsi="Arial" w:cs="Arial"/>
          <w:bCs/>
          <w:color w:val="000000" w:themeColor="text1"/>
          <w:sz w:val="22"/>
          <w:szCs w:val="22"/>
        </w:rPr>
        <w:t>Sredstva za provedbu programa smanjena su za 96.000 kn i iznose 399.001 kn. Povećana su sredstva za materijal, dijelove i gorivo za obavljanje komunalnih djelatnosti, a Smanjena sredstva za održavanje nerazvrstanih cesta, održavanje javnih površina, javne rasvjete i  groblja.</w:t>
      </w:r>
    </w:p>
    <w:p w14:paraId="1CE55C97" w14:textId="77777777" w:rsidR="00104704" w:rsidRPr="00104704" w:rsidRDefault="00104704" w:rsidP="00104704">
      <w:pPr>
        <w:tabs>
          <w:tab w:val="left" w:pos="3240"/>
        </w:tabs>
        <w:jc w:val="both"/>
        <w:rPr>
          <w:rFonts w:ascii="Arial" w:hAnsi="Arial" w:cs="Arial"/>
          <w:b/>
          <w:sz w:val="22"/>
          <w:szCs w:val="22"/>
        </w:rPr>
      </w:pPr>
    </w:p>
    <w:p w14:paraId="261DD563" w14:textId="77777777" w:rsidR="00104704" w:rsidRPr="00104704" w:rsidRDefault="00104704" w:rsidP="00104704">
      <w:pPr>
        <w:tabs>
          <w:tab w:val="left" w:pos="3240"/>
        </w:tabs>
        <w:jc w:val="both"/>
        <w:rPr>
          <w:rFonts w:ascii="Arial" w:hAnsi="Arial" w:cs="Arial"/>
          <w:b/>
          <w:sz w:val="22"/>
          <w:szCs w:val="22"/>
        </w:rPr>
      </w:pPr>
      <w:r w:rsidRPr="00104704">
        <w:rPr>
          <w:rFonts w:ascii="Arial" w:hAnsi="Arial" w:cs="Arial"/>
          <w:b/>
          <w:sz w:val="22"/>
          <w:szCs w:val="22"/>
        </w:rPr>
        <w:t>PROGRAM 1010 IZGRADNJA KOMUNALNE INFRASTRUKTURE</w:t>
      </w:r>
    </w:p>
    <w:p w14:paraId="61900A35" w14:textId="77777777" w:rsidR="00104704" w:rsidRPr="00104704" w:rsidRDefault="00104704" w:rsidP="00104704">
      <w:pPr>
        <w:tabs>
          <w:tab w:val="left" w:pos="3240"/>
        </w:tabs>
        <w:jc w:val="both"/>
        <w:rPr>
          <w:rFonts w:ascii="Arial" w:hAnsi="Arial" w:cs="Arial"/>
          <w:bCs/>
          <w:sz w:val="22"/>
          <w:szCs w:val="22"/>
        </w:rPr>
      </w:pPr>
      <w:r w:rsidRPr="00104704">
        <w:rPr>
          <w:rFonts w:ascii="Arial" w:hAnsi="Arial" w:cs="Arial"/>
          <w:bCs/>
          <w:sz w:val="22"/>
          <w:szCs w:val="22"/>
        </w:rPr>
        <w:t xml:space="preserve">Sredstva za provedbu programa smanjena su za 476.570 kn. Sredstva za izgradnju mrtvačnica smanjena su za 52.970 kn, za modernizaciju ulica za 278.600 kn (rok za izvršenje ugovora istječe u 2022. godini) i uređenje Cvjetnog trg za 145.000 kn. </w:t>
      </w:r>
    </w:p>
    <w:p w14:paraId="6DE48BE3" w14:textId="77777777" w:rsidR="00104704" w:rsidRPr="00104704" w:rsidRDefault="00104704" w:rsidP="00104704">
      <w:pPr>
        <w:tabs>
          <w:tab w:val="left" w:pos="3240"/>
        </w:tabs>
        <w:jc w:val="both"/>
        <w:rPr>
          <w:rFonts w:ascii="Arial" w:hAnsi="Arial" w:cs="Arial"/>
          <w:b/>
          <w:iCs/>
          <w:sz w:val="22"/>
          <w:szCs w:val="22"/>
        </w:rPr>
      </w:pPr>
    </w:p>
    <w:p w14:paraId="73D76E3C" w14:textId="77777777" w:rsidR="00104704" w:rsidRPr="00104704" w:rsidRDefault="00104704" w:rsidP="00104704">
      <w:pPr>
        <w:tabs>
          <w:tab w:val="left" w:pos="3240"/>
        </w:tabs>
        <w:jc w:val="both"/>
        <w:rPr>
          <w:rFonts w:ascii="Arial" w:hAnsi="Arial" w:cs="Arial"/>
          <w:b/>
          <w:iCs/>
          <w:sz w:val="22"/>
          <w:szCs w:val="22"/>
        </w:rPr>
      </w:pPr>
      <w:r w:rsidRPr="00104704">
        <w:rPr>
          <w:rFonts w:ascii="Arial" w:hAnsi="Arial" w:cs="Arial"/>
          <w:b/>
          <w:iCs/>
          <w:sz w:val="22"/>
          <w:szCs w:val="22"/>
        </w:rPr>
        <w:t>PROGRAM 1012 GOSPODARENJE OTPADOM</w:t>
      </w:r>
    </w:p>
    <w:p w14:paraId="2AACEDDB" w14:textId="77777777" w:rsidR="00104704" w:rsidRPr="00104704" w:rsidRDefault="00104704" w:rsidP="00104704">
      <w:pPr>
        <w:tabs>
          <w:tab w:val="left" w:pos="3240"/>
        </w:tabs>
        <w:jc w:val="both"/>
        <w:rPr>
          <w:rFonts w:ascii="Arial" w:hAnsi="Arial" w:cs="Arial"/>
          <w:bCs/>
          <w:iCs/>
          <w:sz w:val="22"/>
          <w:szCs w:val="22"/>
        </w:rPr>
      </w:pPr>
      <w:r w:rsidRPr="00104704">
        <w:rPr>
          <w:rFonts w:ascii="Arial" w:hAnsi="Arial" w:cs="Arial"/>
          <w:bCs/>
          <w:iCs/>
          <w:sz w:val="22"/>
          <w:szCs w:val="22"/>
        </w:rPr>
        <w:t xml:space="preserve">Sredstva za provedbu programa smanjena su za 2.000 kn. Povećana su sredstva za sufinanciranje nabave kanti za odvojeno prikupljanje otpada i za </w:t>
      </w:r>
      <w:r w:rsidRPr="00104704">
        <w:rPr>
          <w:rFonts w:ascii="Arial" w:eastAsiaTheme="minorHAnsi" w:hAnsi="Arial" w:cs="Arial"/>
          <w:color w:val="2A2D30"/>
          <w:sz w:val="22"/>
          <w:szCs w:val="22"/>
          <w:shd w:val="clear" w:color="auto" w:fill="FFFFFF"/>
          <w:lang w:eastAsia="en-US"/>
        </w:rPr>
        <w:t>poticajnu naknadu za smanjenje količine miješanog komunalnog otpada, a smanjena sredstva za sanaciju divljih odlagališta otpada. </w:t>
      </w:r>
    </w:p>
    <w:p w14:paraId="472DC05A" w14:textId="77777777" w:rsidR="00104704" w:rsidRPr="00104704" w:rsidRDefault="00104704" w:rsidP="00104704">
      <w:pPr>
        <w:tabs>
          <w:tab w:val="left" w:pos="3240"/>
        </w:tabs>
        <w:jc w:val="both"/>
        <w:rPr>
          <w:rFonts w:ascii="Arial" w:hAnsi="Arial" w:cs="Arial"/>
          <w:b/>
          <w:iCs/>
          <w:sz w:val="22"/>
          <w:szCs w:val="22"/>
        </w:rPr>
      </w:pPr>
    </w:p>
    <w:p w14:paraId="413915B6" w14:textId="77777777" w:rsidR="00104704" w:rsidRPr="00104704" w:rsidRDefault="00104704" w:rsidP="00104704">
      <w:pPr>
        <w:tabs>
          <w:tab w:val="left" w:pos="3240"/>
        </w:tabs>
        <w:jc w:val="both"/>
        <w:rPr>
          <w:rFonts w:ascii="Arial" w:hAnsi="Arial" w:cs="Arial"/>
          <w:b/>
          <w:iCs/>
          <w:sz w:val="22"/>
          <w:szCs w:val="22"/>
        </w:rPr>
      </w:pPr>
      <w:r w:rsidRPr="00104704">
        <w:rPr>
          <w:rFonts w:ascii="Arial" w:hAnsi="Arial" w:cs="Arial"/>
          <w:b/>
          <w:iCs/>
          <w:sz w:val="22"/>
          <w:szCs w:val="22"/>
        </w:rPr>
        <w:t>PROGRAM 1013 RAZVOJ I UPRAVLJANJE SUSTAVA VODOOPSKRBE I ODVODNJE</w:t>
      </w:r>
    </w:p>
    <w:p w14:paraId="4602B8DD" w14:textId="77777777" w:rsidR="00104704" w:rsidRPr="00104704" w:rsidRDefault="00104704" w:rsidP="00104704">
      <w:pPr>
        <w:contextualSpacing/>
        <w:jc w:val="both"/>
        <w:rPr>
          <w:rFonts w:ascii="Arial" w:hAnsi="Arial" w:cs="Arial"/>
          <w:sz w:val="22"/>
          <w:szCs w:val="22"/>
        </w:rPr>
      </w:pPr>
      <w:r w:rsidRPr="00104704">
        <w:rPr>
          <w:rFonts w:ascii="Arial" w:eastAsiaTheme="minorEastAsia" w:hAnsi="Arial" w:cs="Arial"/>
          <w:sz w:val="22"/>
          <w:szCs w:val="22"/>
        </w:rPr>
        <w:t xml:space="preserve">Sredstva za provedbu programa smanjena su za 156.711 kn. Povećana su sredstva za podmirenje troškova električne energije (crpne stanice), a smanjena </w:t>
      </w:r>
      <w:r w:rsidRPr="00104704">
        <w:rPr>
          <w:rFonts w:ascii="Arial" w:hAnsi="Arial" w:cs="Arial"/>
          <w:sz w:val="22"/>
          <w:szCs w:val="22"/>
        </w:rPr>
        <w:t>kapitalna pomoć Vodovodu zapadne Slavonije za sufinanciranje izgradnje priključaka na sustav odvodnje i za ulaganja na prečistaču otpadnih voda.</w:t>
      </w:r>
    </w:p>
    <w:p w14:paraId="717AD6A4" w14:textId="77777777" w:rsidR="00104704" w:rsidRPr="00104704" w:rsidRDefault="00104704" w:rsidP="00104704">
      <w:pPr>
        <w:tabs>
          <w:tab w:val="left" w:pos="3240"/>
        </w:tabs>
        <w:jc w:val="both"/>
        <w:rPr>
          <w:rFonts w:ascii="Arial" w:eastAsiaTheme="minorEastAsia" w:hAnsi="Arial" w:cs="Arial"/>
          <w:sz w:val="22"/>
          <w:szCs w:val="22"/>
        </w:rPr>
      </w:pPr>
    </w:p>
    <w:p w14:paraId="1089420C"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PROGRAM 1014 PREDŠKOLSKI ODGOJ</w:t>
      </w:r>
    </w:p>
    <w:p w14:paraId="7CB7928F"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Sredstva za provedbu programa (provođenje predškole  i sufinanciranje boravka djece u dječjem vrtiću) smanjena su za 28.000 kn.</w:t>
      </w:r>
    </w:p>
    <w:p w14:paraId="297E6DBD"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PROGRAM 1015 OSNOVNO I SREDNJOŠKOLSKO OBRAZOVANJE</w:t>
      </w:r>
    </w:p>
    <w:p w14:paraId="7244B3D0"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Smanjena su sredstva za sufinanciranje prijevoza i smještaja u domu učenika srednje škole za 20.000 kn.</w:t>
      </w:r>
    </w:p>
    <w:p w14:paraId="50B32FB1" w14:textId="77777777" w:rsidR="00104704" w:rsidRPr="00104704" w:rsidRDefault="00104704" w:rsidP="00104704">
      <w:pPr>
        <w:tabs>
          <w:tab w:val="left" w:pos="1665"/>
          <w:tab w:val="left" w:pos="3540"/>
        </w:tabs>
        <w:jc w:val="both"/>
        <w:rPr>
          <w:rFonts w:ascii="Arial" w:hAnsi="Arial" w:cs="Arial"/>
          <w:b/>
          <w:iCs/>
          <w:sz w:val="22"/>
          <w:szCs w:val="22"/>
        </w:rPr>
      </w:pPr>
    </w:p>
    <w:p w14:paraId="05398055"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PROGRAM 1016 VISOKO OBRAZOVANJE</w:t>
      </w:r>
    </w:p>
    <w:p w14:paraId="09FCE6FE"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Sredstva za provedbu programa (stipendiranje studenata) smanjena su za 19.000 kn.</w:t>
      </w:r>
    </w:p>
    <w:p w14:paraId="463654E5" w14:textId="77777777" w:rsidR="00104704" w:rsidRPr="00104704" w:rsidRDefault="00104704" w:rsidP="00104704">
      <w:pPr>
        <w:tabs>
          <w:tab w:val="left" w:pos="1665"/>
          <w:tab w:val="left" w:pos="3540"/>
        </w:tabs>
        <w:jc w:val="both"/>
        <w:rPr>
          <w:rFonts w:ascii="Arial" w:hAnsi="Arial" w:cs="Arial"/>
          <w:bCs/>
          <w:iCs/>
          <w:sz w:val="22"/>
          <w:szCs w:val="22"/>
        </w:rPr>
      </w:pPr>
    </w:p>
    <w:p w14:paraId="2D63BEFE"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 xml:space="preserve">PROGRAM 1017 ZAŠTITA OKOLIŠA </w:t>
      </w:r>
    </w:p>
    <w:p w14:paraId="66A2DC08"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 xml:space="preserve">Sredstva za provedbu programa (financiranje izrade projekata energetske učinkovitosti obiteljskih kuća smanjena su za 30.000 kn. </w:t>
      </w:r>
    </w:p>
    <w:p w14:paraId="10DFFCDF" w14:textId="77777777" w:rsidR="00104704" w:rsidRPr="00104704" w:rsidRDefault="00104704" w:rsidP="00104704">
      <w:pPr>
        <w:tabs>
          <w:tab w:val="left" w:pos="1665"/>
          <w:tab w:val="left" w:pos="3540"/>
        </w:tabs>
        <w:jc w:val="both"/>
        <w:rPr>
          <w:rFonts w:ascii="Arial" w:hAnsi="Arial" w:cs="Arial"/>
          <w:bCs/>
          <w:iCs/>
          <w:sz w:val="22"/>
          <w:szCs w:val="22"/>
        </w:rPr>
      </w:pPr>
    </w:p>
    <w:p w14:paraId="7BF4A1F1"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PROGRAM 1018 SPORT, KULTURA I INFORMIRANJE</w:t>
      </w:r>
    </w:p>
    <w:p w14:paraId="72F59DD3"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 xml:space="preserve">Sredstva za provedbu programa smanjena su za 65.000 kn (sport i rekreacija).  </w:t>
      </w:r>
    </w:p>
    <w:p w14:paraId="53B48A7B" w14:textId="77777777" w:rsidR="00104704" w:rsidRPr="00104704" w:rsidRDefault="00104704" w:rsidP="00104704">
      <w:pPr>
        <w:tabs>
          <w:tab w:val="left" w:pos="1665"/>
          <w:tab w:val="left" w:pos="3540"/>
        </w:tabs>
        <w:jc w:val="both"/>
        <w:rPr>
          <w:rFonts w:ascii="Arial" w:hAnsi="Arial" w:cs="Arial"/>
          <w:b/>
          <w:iCs/>
          <w:sz w:val="22"/>
          <w:szCs w:val="22"/>
        </w:rPr>
      </w:pPr>
    </w:p>
    <w:p w14:paraId="50318100"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 xml:space="preserve">PROGRAM 1020 SOCIJALNA SKRB </w:t>
      </w:r>
    </w:p>
    <w:p w14:paraId="162EC18F" w14:textId="77777777" w:rsidR="00104704" w:rsidRPr="00104704" w:rsidRDefault="00104704" w:rsidP="00104704">
      <w:pPr>
        <w:tabs>
          <w:tab w:val="left" w:pos="3240"/>
        </w:tabs>
        <w:jc w:val="both"/>
        <w:rPr>
          <w:rFonts w:ascii="Arial" w:hAnsi="Arial" w:cs="Arial"/>
          <w:sz w:val="22"/>
          <w:szCs w:val="22"/>
        </w:rPr>
      </w:pPr>
      <w:r w:rsidRPr="00104704">
        <w:rPr>
          <w:rFonts w:ascii="Arial" w:eastAsiaTheme="minorEastAsia" w:hAnsi="Arial" w:cs="Arial"/>
          <w:sz w:val="22"/>
          <w:szCs w:val="22"/>
        </w:rPr>
        <w:t xml:space="preserve">Sredstva za provedbu programa smanjena su za 66.235 kn. Smanjena su sredstva za potpore za novorođeno dijete za 30.000 k, pomoć staračkim kućanstvima za 16.000 kn, donaciju Gradskom društvu Crvenog križa Nova Gradiška za 1.300 kn i sufinanciranje provedbe projekta „Zaželi“ za 18.935 kn. </w:t>
      </w:r>
    </w:p>
    <w:p w14:paraId="1AC43549" w14:textId="77777777" w:rsidR="00104704" w:rsidRPr="00104704" w:rsidRDefault="00104704" w:rsidP="00104704">
      <w:pPr>
        <w:tabs>
          <w:tab w:val="left" w:pos="1665"/>
          <w:tab w:val="left" w:pos="3540"/>
        </w:tabs>
        <w:jc w:val="both"/>
        <w:rPr>
          <w:rFonts w:cstheme="minorHAnsi"/>
          <w:b/>
          <w:i/>
          <w:sz w:val="22"/>
          <w:szCs w:val="22"/>
        </w:rPr>
      </w:pPr>
    </w:p>
    <w:p w14:paraId="743CFD0B" w14:textId="77777777" w:rsidR="00104704" w:rsidRPr="00104704" w:rsidRDefault="00104704" w:rsidP="00104704">
      <w:pPr>
        <w:tabs>
          <w:tab w:val="left" w:pos="1665"/>
          <w:tab w:val="left" w:pos="3540"/>
        </w:tabs>
        <w:jc w:val="both"/>
        <w:rPr>
          <w:rFonts w:ascii="Arial" w:hAnsi="Arial" w:cs="Arial"/>
          <w:b/>
          <w:iCs/>
          <w:sz w:val="22"/>
          <w:szCs w:val="22"/>
        </w:rPr>
      </w:pPr>
      <w:r w:rsidRPr="00104704">
        <w:rPr>
          <w:rFonts w:ascii="Arial" w:hAnsi="Arial" w:cs="Arial"/>
          <w:b/>
          <w:iCs/>
          <w:sz w:val="22"/>
          <w:szCs w:val="22"/>
        </w:rPr>
        <w:t>PROGRAM 1021  ORGANIZIRANJE I PROVOĐENJE ZAŠTITE I SPAŠAVANJA</w:t>
      </w:r>
    </w:p>
    <w:p w14:paraId="62C492CB" w14:textId="77777777" w:rsidR="00104704" w:rsidRPr="00104704" w:rsidRDefault="00104704" w:rsidP="00104704">
      <w:pPr>
        <w:tabs>
          <w:tab w:val="left" w:pos="1665"/>
          <w:tab w:val="left" w:pos="3540"/>
        </w:tabs>
        <w:jc w:val="both"/>
        <w:rPr>
          <w:rFonts w:ascii="Arial" w:hAnsi="Arial" w:cs="Arial"/>
          <w:bCs/>
          <w:iCs/>
          <w:sz w:val="22"/>
          <w:szCs w:val="22"/>
        </w:rPr>
      </w:pPr>
      <w:r w:rsidRPr="00104704">
        <w:rPr>
          <w:rFonts w:ascii="Arial" w:hAnsi="Arial" w:cs="Arial"/>
          <w:bCs/>
          <w:iCs/>
          <w:sz w:val="22"/>
          <w:szCs w:val="22"/>
        </w:rPr>
        <w:t xml:space="preserve">Smanjena su sredstva za financiranje osnovne djelatnosti DVD Donji Varoš za 24.000 kn i za razvoj civilne zaštite za 20.500 kn. </w:t>
      </w:r>
    </w:p>
    <w:p w14:paraId="2A406311" w14:textId="77777777" w:rsidR="00104704" w:rsidRPr="00104704" w:rsidRDefault="00104704" w:rsidP="00104704">
      <w:pPr>
        <w:tabs>
          <w:tab w:val="left" w:pos="1665"/>
          <w:tab w:val="left" w:pos="3540"/>
        </w:tabs>
        <w:jc w:val="both"/>
        <w:rPr>
          <w:rFonts w:ascii="Arial" w:hAnsi="Arial" w:cs="Arial"/>
          <w:bCs/>
          <w:iCs/>
          <w:sz w:val="22"/>
          <w:szCs w:val="22"/>
        </w:rPr>
      </w:pPr>
    </w:p>
    <w:p w14:paraId="03255D8B" w14:textId="77777777" w:rsidR="00104704" w:rsidRPr="00104704" w:rsidRDefault="00104704" w:rsidP="00104704">
      <w:pPr>
        <w:tabs>
          <w:tab w:val="left" w:pos="1665"/>
          <w:tab w:val="left" w:pos="3540"/>
        </w:tabs>
        <w:jc w:val="both"/>
        <w:rPr>
          <w:rFonts w:ascii="Arial" w:hAnsi="Arial" w:cs="Arial"/>
          <w:b/>
          <w:sz w:val="22"/>
          <w:szCs w:val="22"/>
        </w:rPr>
      </w:pPr>
      <w:r w:rsidRPr="00104704">
        <w:rPr>
          <w:rFonts w:ascii="Arial" w:hAnsi="Arial" w:cs="Arial"/>
          <w:b/>
          <w:iCs/>
          <w:sz w:val="22"/>
          <w:szCs w:val="22"/>
        </w:rPr>
        <w:t>PROGRAM 1022 ZAŠTITA, OČUVANJE I UNAPREĐENJE ZDRAVLJA</w:t>
      </w:r>
    </w:p>
    <w:p w14:paraId="4B825338" w14:textId="77777777" w:rsidR="00104704" w:rsidRPr="00104704" w:rsidRDefault="00104704" w:rsidP="00104704">
      <w:pPr>
        <w:rPr>
          <w:rFonts w:ascii="Arial" w:hAnsi="Arial" w:cs="Arial"/>
          <w:sz w:val="22"/>
          <w:szCs w:val="22"/>
        </w:rPr>
      </w:pPr>
      <w:r w:rsidRPr="00104704">
        <w:rPr>
          <w:rFonts w:ascii="Arial" w:hAnsi="Arial" w:cs="Arial"/>
          <w:sz w:val="22"/>
          <w:szCs w:val="22"/>
        </w:rPr>
        <w:t>Sredstva za provedbu dezinsekcije i deratizacije povećana su za 4.000 kn.</w:t>
      </w:r>
    </w:p>
    <w:p w14:paraId="61BF6E40" w14:textId="77777777" w:rsidR="00104704" w:rsidRPr="00104704" w:rsidRDefault="00104704" w:rsidP="00104704">
      <w:pPr>
        <w:rPr>
          <w:rFonts w:ascii="Arial" w:hAnsi="Arial" w:cs="Arial"/>
          <w:sz w:val="18"/>
          <w:szCs w:val="18"/>
        </w:rPr>
      </w:pPr>
    </w:p>
    <w:p w14:paraId="07F5751B" w14:textId="77777777" w:rsidR="00104704" w:rsidRPr="00104704" w:rsidRDefault="00104704" w:rsidP="00104704">
      <w:pPr>
        <w:rPr>
          <w:rFonts w:ascii="Arial" w:hAnsi="Arial" w:cs="Arial"/>
          <w:sz w:val="18"/>
          <w:szCs w:val="18"/>
        </w:rPr>
      </w:pPr>
    </w:p>
    <w:p w14:paraId="6E9A36D7" w14:textId="77777777" w:rsidR="00104704" w:rsidRPr="00104704" w:rsidRDefault="00104704" w:rsidP="00104704">
      <w:pPr>
        <w:spacing w:after="160" w:line="259" w:lineRule="auto"/>
        <w:rPr>
          <w:rFonts w:asciiTheme="minorHAnsi" w:eastAsiaTheme="minorHAnsi" w:hAnsiTheme="minorHAnsi" w:cstheme="minorBidi"/>
          <w:sz w:val="22"/>
          <w:szCs w:val="22"/>
          <w:lang w:eastAsia="en-US"/>
        </w:rPr>
      </w:pPr>
    </w:p>
    <w:p w14:paraId="4C69CA0B" w14:textId="77777777" w:rsidR="00104704" w:rsidRDefault="00104704" w:rsidP="0029596A">
      <w:pPr>
        <w:jc w:val="both"/>
        <w:rPr>
          <w:rFonts w:ascii="Arial" w:hAnsi="Arial" w:cs="Arial"/>
          <w:sz w:val="20"/>
          <w:szCs w:val="20"/>
        </w:rPr>
      </w:pPr>
    </w:p>
    <w:p w14:paraId="6468ACD4" w14:textId="77777777" w:rsidR="00104704" w:rsidRDefault="00104704" w:rsidP="0029596A">
      <w:pPr>
        <w:jc w:val="both"/>
        <w:rPr>
          <w:rFonts w:ascii="Arial" w:hAnsi="Arial" w:cs="Arial"/>
          <w:sz w:val="20"/>
          <w:szCs w:val="20"/>
        </w:rPr>
      </w:pPr>
    </w:p>
    <w:p w14:paraId="0CBCC151" w14:textId="77777777" w:rsidR="00104704" w:rsidRDefault="00104704" w:rsidP="0029596A">
      <w:pPr>
        <w:jc w:val="both"/>
        <w:rPr>
          <w:rFonts w:ascii="Arial" w:hAnsi="Arial" w:cs="Arial"/>
          <w:sz w:val="20"/>
          <w:szCs w:val="20"/>
        </w:rPr>
      </w:pPr>
    </w:p>
    <w:p w14:paraId="7F39191A" w14:textId="77777777" w:rsidR="00104704" w:rsidRDefault="00104704" w:rsidP="0029596A">
      <w:pPr>
        <w:jc w:val="both"/>
        <w:rPr>
          <w:rFonts w:ascii="Arial" w:hAnsi="Arial" w:cs="Arial"/>
          <w:sz w:val="20"/>
          <w:szCs w:val="20"/>
        </w:rPr>
      </w:pPr>
    </w:p>
    <w:p w14:paraId="21AAE56B" w14:textId="77777777" w:rsidR="00104704" w:rsidRDefault="00104704" w:rsidP="0029596A">
      <w:pPr>
        <w:jc w:val="both"/>
        <w:rPr>
          <w:rFonts w:ascii="Arial" w:hAnsi="Arial" w:cs="Arial"/>
          <w:sz w:val="20"/>
          <w:szCs w:val="20"/>
        </w:rPr>
      </w:pPr>
    </w:p>
    <w:p w14:paraId="32C7666C" w14:textId="77777777" w:rsidR="00104704" w:rsidRDefault="00104704" w:rsidP="0029596A">
      <w:pPr>
        <w:jc w:val="both"/>
        <w:rPr>
          <w:rFonts w:ascii="Arial" w:hAnsi="Arial" w:cs="Arial"/>
          <w:sz w:val="20"/>
          <w:szCs w:val="20"/>
        </w:rPr>
      </w:pPr>
    </w:p>
    <w:p w14:paraId="6EEF5230" w14:textId="77777777" w:rsidR="00104704" w:rsidRDefault="00104704" w:rsidP="0029596A">
      <w:pPr>
        <w:jc w:val="both"/>
        <w:rPr>
          <w:rFonts w:ascii="Arial" w:hAnsi="Arial" w:cs="Arial"/>
          <w:sz w:val="20"/>
          <w:szCs w:val="20"/>
        </w:rPr>
      </w:pPr>
    </w:p>
    <w:sectPr w:rsidR="00104704" w:rsidSect="007D347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A2943" w14:textId="77777777" w:rsidR="00304EFB" w:rsidRDefault="00304EFB" w:rsidP="005A680D">
      <w:r>
        <w:separator/>
      </w:r>
    </w:p>
  </w:endnote>
  <w:endnote w:type="continuationSeparator" w:id="0">
    <w:p w14:paraId="0D582DA0" w14:textId="77777777" w:rsidR="00304EFB" w:rsidRDefault="00304EFB" w:rsidP="005A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E532" w14:textId="77777777" w:rsidR="00304EFB" w:rsidRDefault="00304EFB" w:rsidP="005A680D">
      <w:r>
        <w:separator/>
      </w:r>
    </w:p>
  </w:footnote>
  <w:footnote w:type="continuationSeparator" w:id="0">
    <w:p w14:paraId="18C40058" w14:textId="77777777" w:rsidR="00304EFB" w:rsidRDefault="00304EFB" w:rsidP="005A6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52D80"/>
    <w:multiLevelType w:val="hybridMultilevel"/>
    <w:tmpl w:val="433A6748"/>
    <w:lvl w:ilvl="0" w:tplc="8884CF04">
      <w:start w:val="7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2D86407"/>
    <w:multiLevelType w:val="hybridMultilevel"/>
    <w:tmpl w:val="B2CA886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D9B5FC3"/>
    <w:multiLevelType w:val="hybridMultilevel"/>
    <w:tmpl w:val="B6EE45D4"/>
    <w:lvl w:ilvl="0" w:tplc="420AC85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5F53D15"/>
    <w:multiLevelType w:val="hybridMultilevel"/>
    <w:tmpl w:val="CF28A8F6"/>
    <w:lvl w:ilvl="0" w:tplc="CB0C40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B3E510A"/>
    <w:multiLevelType w:val="hybridMultilevel"/>
    <w:tmpl w:val="CF4898C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B497FD1"/>
    <w:multiLevelType w:val="hybridMultilevel"/>
    <w:tmpl w:val="055853E0"/>
    <w:lvl w:ilvl="0" w:tplc="03820B7C">
      <w:start w:val="473"/>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BCC1721"/>
    <w:multiLevelType w:val="hybridMultilevel"/>
    <w:tmpl w:val="5DBA3DB4"/>
    <w:lvl w:ilvl="0" w:tplc="77A2EEF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0C"/>
    <w:rsid w:val="00007740"/>
    <w:rsid w:val="00023619"/>
    <w:rsid w:val="00050460"/>
    <w:rsid w:val="00063E96"/>
    <w:rsid w:val="00064344"/>
    <w:rsid w:val="0007204A"/>
    <w:rsid w:val="00073EC5"/>
    <w:rsid w:val="00083B56"/>
    <w:rsid w:val="000B17F2"/>
    <w:rsid w:val="000D2315"/>
    <w:rsid w:val="000D7E55"/>
    <w:rsid w:val="00104704"/>
    <w:rsid w:val="00106365"/>
    <w:rsid w:val="00116114"/>
    <w:rsid w:val="00117FD7"/>
    <w:rsid w:val="00132561"/>
    <w:rsid w:val="00137D68"/>
    <w:rsid w:val="00145EA0"/>
    <w:rsid w:val="00171896"/>
    <w:rsid w:val="00171E03"/>
    <w:rsid w:val="0017593F"/>
    <w:rsid w:val="00180205"/>
    <w:rsid w:val="0019169A"/>
    <w:rsid w:val="0019456C"/>
    <w:rsid w:val="001A35EF"/>
    <w:rsid w:val="001E607A"/>
    <w:rsid w:val="00204994"/>
    <w:rsid w:val="00232DA8"/>
    <w:rsid w:val="00235F4C"/>
    <w:rsid w:val="0024546E"/>
    <w:rsid w:val="002539AA"/>
    <w:rsid w:val="00263E15"/>
    <w:rsid w:val="00274F5B"/>
    <w:rsid w:val="0028209C"/>
    <w:rsid w:val="00282503"/>
    <w:rsid w:val="002914C1"/>
    <w:rsid w:val="0029596A"/>
    <w:rsid w:val="002B4C4F"/>
    <w:rsid w:val="002D510A"/>
    <w:rsid w:val="002F3A21"/>
    <w:rsid w:val="002F7F52"/>
    <w:rsid w:val="00304EFB"/>
    <w:rsid w:val="00310071"/>
    <w:rsid w:val="00310A91"/>
    <w:rsid w:val="00311C0B"/>
    <w:rsid w:val="003168E5"/>
    <w:rsid w:val="00317342"/>
    <w:rsid w:val="00323172"/>
    <w:rsid w:val="00331584"/>
    <w:rsid w:val="00345AC9"/>
    <w:rsid w:val="0035663F"/>
    <w:rsid w:val="003659D4"/>
    <w:rsid w:val="003814C2"/>
    <w:rsid w:val="003845AC"/>
    <w:rsid w:val="00386513"/>
    <w:rsid w:val="003B0F88"/>
    <w:rsid w:val="003B12A4"/>
    <w:rsid w:val="003B3696"/>
    <w:rsid w:val="003B5A3B"/>
    <w:rsid w:val="003C0CC3"/>
    <w:rsid w:val="003C30BA"/>
    <w:rsid w:val="003C4880"/>
    <w:rsid w:val="003D2196"/>
    <w:rsid w:val="003F2050"/>
    <w:rsid w:val="003F28B5"/>
    <w:rsid w:val="003F4CAD"/>
    <w:rsid w:val="003F6DB2"/>
    <w:rsid w:val="0040441D"/>
    <w:rsid w:val="004252F4"/>
    <w:rsid w:val="00430860"/>
    <w:rsid w:val="00431E89"/>
    <w:rsid w:val="004538B8"/>
    <w:rsid w:val="00455ED7"/>
    <w:rsid w:val="00460992"/>
    <w:rsid w:val="004625F3"/>
    <w:rsid w:val="00483D68"/>
    <w:rsid w:val="0048414C"/>
    <w:rsid w:val="004866A2"/>
    <w:rsid w:val="004873D9"/>
    <w:rsid w:val="00493ADA"/>
    <w:rsid w:val="004A7B4B"/>
    <w:rsid w:val="004B09FE"/>
    <w:rsid w:val="004B7257"/>
    <w:rsid w:val="004D5396"/>
    <w:rsid w:val="004D749A"/>
    <w:rsid w:val="004E4D80"/>
    <w:rsid w:val="00500281"/>
    <w:rsid w:val="00500604"/>
    <w:rsid w:val="00501101"/>
    <w:rsid w:val="005064FC"/>
    <w:rsid w:val="005105D3"/>
    <w:rsid w:val="00511C1D"/>
    <w:rsid w:val="00516263"/>
    <w:rsid w:val="0054263D"/>
    <w:rsid w:val="00550423"/>
    <w:rsid w:val="0055110F"/>
    <w:rsid w:val="005649BD"/>
    <w:rsid w:val="00565E40"/>
    <w:rsid w:val="00575669"/>
    <w:rsid w:val="00594A1E"/>
    <w:rsid w:val="00596252"/>
    <w:rsid w:val="005A0708"/>
    <w:rsid w:val="005A680D"/>
    <w:rsid w:val="005C332E"/>
    <w:rsid w:val="005C62D0"/>
    <w:rsid w:val="005D2B7E"/>
    <w:rsid w:val="005D59D0"/>
    <w:rsid w:val="005E1DF8"/>
    <w:rsid w:val="00612B93"/>
    <w:rsid w:val="0061741C"/>
    <w:rsid w:val="00621F16"/>
    <w:rsid w:val="006252FA"/>
    <w:rsid w:val="006255C5"/>
    <w:rsid w:val="00673572"/>
    <w:rsid w:val="00676728"/>
    <w:rsid w:val="0068791F"/>
    <w:rsid w:val="006A2F8C"/>
    <w:rsid w:val="006B157A"/>
    <w:rsid w:val="006B6DF6"/>
    <w:rsid w:val="006C4F9D"/>
    <w:rsid w:val="006C5032"/>
    <w:rsid w:val="006E0C41"/>
    <w:rsid w:val="006F05E3"/>
    <w:rsid w:val="006F2C2F"/>
    <w:rsid w:val="006F55B7"/>
    <w:rsid w:val="00702FAF"/>
    <w:rsid w:val="007031AB"/>
    <w:rsid w:val="00710116"/>
    <w:rsid w:val="007152E4"/>
    <w:rsid w:val="00735D36"/>
    <w:rsid w:val="007506EF"/>
    <w:rsid w:val="007571B7"/>
    <w:rsid w:val="00765611"/>
    <w:rsid w:val="00767B64"/>
    <w:rsid w:val="007733A5"/>
    <w:rsid w:val="00775835"/>
    <w:rsid w:val="00796FEE"/>
    <w:rsid w:val="007A35AA"/>
    <w:rsid w:val="007A59FA"/>
    <w:rsid w:val="007A6A94"/>
    <w:rsid w:val="007B5F28"/>
    <w:rsid w:val="007D3470"/>
    <w:rsid w:val="007D3F72"/>
    <w:rsid w:val="007D4268"/>
    <w:rsid w:val="007D79CB"/>
    <w:rsid w:val="007E2516"/>
    <w:rsid w:val="00805846"/>
    <w:rsid w:val="00807D83"/>
    <w:rsid w:val="0084519D"/>
    <w:rsid w:val="0086022F"/>
    <w:rsid w:val="00864F4D"/>
    <w:rsid w:val="00874324"/>
    <w:rsid w:val="00890AF0"/>
    <w:rsid w:val="0089255E"/>
    <w:rsid w:val="00893132"/>
    <w:rsid w:val="00893265"/>
    <w:rsid w:val="008A50D7"/>
    <w:rsid w:val="008B5343"/>
    <w:rsid w:val="008E13FE"/>
    <w:rsid w:val="008E1466"/>
    <w:rsid w:val="008E2D5B"/>
    <w:rsid w:val="008F126D"/>
    <w:rsid w:val="008F25A3"/>
    <w:rsid w:val="008F391C"/>
    <w:rsid w:val="008F41A3"/>
    <w:rsid w:val="008F58A9"/>
    <w:rsid w:val="008F6766"/>
    <w:rsid w:val="008F6CC9"/>
    <w:rsid w:val="009025C0"/>
    <w:rsid w:val="00915B78"/>
    <w:rsid w:val="009318A6"/>
    <w:rsid w:val="0098130C"/>
    <w:rsid w:val="009A2352"/>
    <w:rsid w:val="009C1A0A"/>
    <w:rsid w:val="009D0689"/>
    <w:rsid w:val="009F0B22"/>
    <w:rsid w:val="00A01019"/>
    <w:rsid w:val="00A2458B"/>
    <w:rsid w:val="00A30B4F"/>
    <w:rsid w:val="00A315B9"/>
    <w:rsid w:val="00A46787"/>
    <w:rsid w:val="00A50575"/>
    <w:rsid w:val="00A61B40"/>
    <w:rsid w:val="00A73C57"/>
    <w:rsid w:val="00A85560"/>
    <w:rsid w:val="00A85F0E"/>
    <w:rsid w:val="00A925A0"/>
    <w:rsid w:val="00AA59A0"/>
    <w:rsid w:val="00AB3010"/>
    <w:rsid w:val="00AB49D5"/>
    <w:rsid w:val="00AF326C"/>
    <w:rsid w:val="00B20481"/>
    <w:rsid w:val="00B324D2"/>
    <w:rsid w:val="00B36484"/>
    <w:rsid w:val="00B45381"/>
    <w:rsid w:val="00B571A7"/>
    <w:rsid w:val="00B72DF6"/>
    <w:rsid w:val="00B80AC3"/>
    <w:rsid w:val="00B853C0"/>
    <w:rsid w:val="00B87E0F"/>
    <w:rsid w:val="00B91924"/>
    <w:rsid w:val="00B924C9"/>
    <w:rsid w:val="00B93474"/>
    <w:rsid w:val="00BA473C"/>
    <w:rsid w:val="00BB133B"/>
    <w:rsid w:val="00BB1485"/>
    <w:rsid w:val="00BB259D"/>
    <w:rsid w:val="00BD33D7"/>
    <w:rsid w:val="00BE2B3B"/>
    <w:rsid w:val="00BE4FCB"/>
    <w:rsid w:val="00BE6EFB"/>
    <w:rsid w:val="00BF1807"/>
    <w:rsid w:val="00C05127"/>
    <w:rsid w:val="00C11646"/>
    <w:rsid w:val="00C13A64"/>
    <w:rsid w:val="00C44E7C"/>
    <w:rsid w:val="00C54764"/>
    <w:rsid w:val="00C64D38"/>
    <w:rsid w:val="00C64E90"/>
    <w:rsid w:val="00C65530"/>
    <w:rsid w:val="00C74311"/>
    <w:rsid w:val="00C770F9"/>
    <w:rsid w:val="00C8636A"/>
    <w:rsid w:val="00CB6784"/>
    <w:rsid w:val="00CC1D92"/>
    <w:rsid w:val="00CC48DC"/>
    <w:rsid w:val="00CC593B"/>
    <w:rsid w:val="00CD3A24"/>
    <w:rsid w:val="00CE5EC7"/>
    <w:rsid w:val="00D0406E"/>
    <w:rsid w:val="00D136A7"/>
    <w:rsid w:val="00D14271"/>
    <w:rsid w:val="00D16419"/>
    <w:rsid w:val="00D24F5F"/>
    <w:rsid w:val="00D42E6D"/>
    <w:rsid w:val="00D4419F"/>
    <w:rsid w:val="00D6604F"/>
    <w:rsid w:val="00D835B0"/>
    <w:rsid w:val="00D8605C"/>
    <w:rsid w:val="00D908C7"/>
    <w:rsid w:val="00D940E1"/>
    <w:rsid w:val="00D9534D"/>
    <w:rsid w:val="00DA652C"/>
    <w:rsid w:val="00DC1F3D"/>
    <w:rsid w:val="00DD0798"/>
    <w:rsid w:val="00DD3518"/>
    <w:rsid w:val="00DD3E4B"/>
    <w:rsid w:val="00DE2EC8"/>
    <w:rsid w:val="00DE3050"/>
    <w:rsid w:val="00DE6D16"/>
    <w:rsid w:val="00DF7600"/>
    <w:rsid w:val="00E137E6"/>
    <w:rsid w:val="00E142E5"/>
    <w:rsid w:val="00E15CB0"/>
    <w:rsid w:val="00E23EEA"/>
    <w:rsid w:val="00E25067"/>
    <w:rsid w:val="00E474DD"/>
    <w:rsid w:val="00E61455"/>
    <w:rsid w:val="00E64067"/>
    <w:rsid w:val="00E66817"/>
    <w:rsid w:val="00E85FC7"/>
    <w:rsid w:val="00EA3A04"/>
    <w:rsid w:val="00EA4A03"/>
    <w:rsid w:val="00EA63A6"/>
    <w:rsid w:val="00EA76CC"/>
    <w:rsid w:val="00EA799B"/>
    <w:rsid w:val="00ED1E28"/>
    <w:rsid w:val="00EE7110"/>
    <w:rsid w:val="00EF4911"/>
    <w:rsid w:val="00EF6790"/>
    <w:rsid w:val="00F11523"/>
    <w:rsid w:val="00F34955"/>
    <w:rsid w:val="00F53590"/>
    <w:rsid w:val="00F649AC"/>
    <w:rsid w:val="00F704C4"/>
    <w:rsid w:val="00F81502"/>
    <w:rsid w:val="00F81603"/>
    <w:rsid w:val="00F90816"/>
    <w:rsid w:val="00F92C98"/>
    <w:rsid w:val="00FB01B7"/>
    <w:rsid w:val="00FB2D69"/>
    <w:rsid w:val="00FC7DC3"/>
    <w:rsid w:val="00FD18F7"/>
    <w:rsid w:val="00FE7749"/>
    <w:rsid w:val="00FE7B99"/>
    <w:rsid w:val="00FF18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F95D"/>
  <w15:chartTrackingRefBased/>
  <w15:docId w15:val="{C8A21B83-7369-481D-98B6-06DD7C05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93B"/>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uiPriority w:val="9"/>
    <w:semiHidden/>
    <w:unhideWhenUsed/>
    <w:qFormat/>
    <w:rsid w:val="0010470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B7"/>
    <w:pPr>
      <w:ind w:left="720"/>
      <w:contextualSpacing/>
    </w:pPr>
  </w:style>
  <w:style w:type="character" w:styleId="CommentReference">
    <w:name w:val="annotation reference"/>
    <w:basedOn w:val="DefaultParagraphFont"/>
    <w:uiPriority w:val="99"/>
    <w:semiHidden/>
    <w:unhideWhenUsed/>
    <w:rsid w:val="00CB6784"/>
    <w:rPr>
      <w:sz w:val="16"/>
      <w:szCs w:val="16"/>
    </w:rPr>
  </w:style>
  <w:style w:type="paragraph" w:styleId="CommentText">
    <w:name w:val="annotation text"/>
    <w:basedOn w:val="Normal"/>
    <w:link w:val="CommentTextChar"/>
    <w:uiPriority w:val="99"/>
    <w:semiHidden/>
    <w:unhideWhenUsed/>
    <w:rsid w:val="00CB6784"/>
    <w:rPr>
      <w:sz w:val="20"/>
      <w:szCs w:val="20"/>
    </w:rPr>
  </w:style>
  <w:style w:type="character" w:customStyle="1" w:styleId="CommentTextChar">
    <w:name w:val="Comment Text Char"/>
    <w:basedOn w:val="DefaultParagraphFont"/>
    <w:link w:val="CommentText"/>
    <w:uiPriority w:val="99"/>
    <w:semiHidden/>
    <w:rsid w:val="00CB678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CB6784"/>
    <w:rPr>
      <w:b/>
      <w:bCs/>
    </w:rPr>
  </w:style>
  <w:style w:type="character" w:customStyle="1" w:styleId="CommentSubjectChar">
    <w:name w:val="Comment Subject Char"/>
    <w:basedOn w:val="CommentTextChar"/>
    <w:link w:val="CommentSubject"/>
    <w:uiPriority w:val="99"/>
    <w:semiHidden/>
    <w:rsid w:val="00CB6784"/>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semiHidden/>
    <w:unhideWhenUsed/>
    <w:rsid w:val="00DD0798"/>
    <w:rPr>
      <w:color w:val="0000FF"/>
      <w:u w:val="single"/>
    </w:rPr>
  </w:style>
  <w:style w:type="character" w:styleId="FollowedHyperlink">
    <w:name w:val="FollowedHyperlink"/>
    <w:basedOn w:val="DefaultParagraphFont"/>
    <w:uiPriority w:val="99"/>
    <w:semiHidden/>
    <w:unhideWhenUsed/>
    <w:rsid w:val="00DD0798"/>
    <w:rPr>
      <w:color w:val="800080"/>
      <w:u w:val="single"/>
    </w:rPr>
  </w:style>
  <w:style w:type="paragraph" w:customStyle="1" w:styleId="msonormal0">
    <w:name w:val="msonormal"/>
    <w:basedOn w:val="Normal"/>
    <w:rsid w:val="00DD0798"/>
    <w:pPr>
      <w:spacing w:before="100" w:beforeAutospacing="1" w:after="100" w:afterAutospacing="1"/>
    </w:pPr>
  </w:style>
  <w:style w:type="paragraph" w:customStyle="1" w:styleId="xl65">
    <w:name w:val="xl65"/>
    <w:basedOn w:val="Normal"/>
    <w:rsid w:val="00DD0798"/>
    <w:pPr>
      <w:spacing w:before="100" w:beforeAutospacing="1" w:after="100" w:afterAutospacing="1"/>
    </w:pPr>
    <w:rPr>
      <w:rFonts w:ascii="Arial" w:hAnsi="Arial" w:cs="Arial"/>
      <w:b/>
      <w:bCs/>
      <w:sz w:val="18"/>
      <w:szCs w:val="18"/>
    </w:rPr>
  </w:style>
  <w:style w:type="paragraph" w:customStyle="1" w:styleId="xl66">
    <w:name w:val="xl66"/>
    <w:basedOn w:val="Normal"/>
    <w:rsid w:val="00DD0798"/>
    <w:pPr>
      <w:shd w:val="clear" w:color="000000" w:fill="FFFFFF"/>
      <w:spacing w:before="100" w:beforeAutospacing="1" w:after="100" w:afterAutospacing="1"/>
    </w:pPr>
    <w:rPr>
      <w:rFonts w:ascii="Arial" w:hAnsi="Arial" w:cs="Arial"/>
      <w:i/>
      <w:iCs/>
      <w:sz w:val="18"/>
      <w:szCs w:val="18"/>
    </w:rPr>
  </w:style>
  <w:style w:type="paragraph" w:customStyle="1" w:styleId="xl67">
    <w:name w:val="xl67"/>
    <w:basedOn w:val="Normal"/>
    <w:rsid w:val="00DD0798"/>
    <w:pPr>
      <w:spacing w:before="100" w:beforeAutospacing="1" w:after="100" w:afterAutospacing="1"/>
    </w:pPr>
    <w:rPr>
      <w:rFonts w:ascii="Arial" w:hAnsi="Arial" w:cs="Arial"/>
      <w:b/>
      <w:bCs/>
      <w:sz w:val="18"/>
      <w:szCs w:val="18"/>
    </w:rPr>
  </w:style>
  <w:style w:type="paragraph" w:customStyle="1" w:styleId="xl68">
    <w:name w:val="xl68"/>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69">
    <w:name w:val="xl69"/>
    <w:basedOn w:val="Normal"/>
    <w:rsid w:val="00DD0798"/>
    <w:pPr>
      <w:shd w:val="clear" w:color="000000" w:fill="FFFFFF"/>
      <w:spacing w:before="100" w:beforeAutospacing="1" w:after="100" w:afterAutospacing="1"/>
    </w:pPr>
    <w:rPr>
      <w:rFonts w:ascii="Arial" w:hAnsi="Arial" w:cs="Arial"/>
      <w:color w:val="FF0000"/>
      <w:sz w:val="18"/>
      <w:szCs w:val="18"/>
    </w:rPr>
  </w:style>
  <w:style w:type="paragraph" w:customStyle="1" w:styleId="xl70">
    <w:name w:val="xl70"/>
    <w:basedOn w:val="Normal"/>
    <w:rsid w:val="00DD0798"/>
    <w:pPr>
      <w:spacing w:before="100" w:beforeAutospacing="1" w:after="100" w:afterAutospacing="1"/>
    </w:pPr>
    <w:rPr>
      <w:rFonts w:ascii="Arial" w:hAnsi="Arial" w:cs="Arial"/>
      <w:sz w:val="18"/>
      <w:szCs w:val="18"/>
    </w:rPr>
  </w:style>
  <w:style w:type="paragraph" w:customStyle="1" w:styleId="xl71">
    <w:name w:val="xl71"/>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72">
    <w:name w:val="xl72"/>
    <w:basedOn w:val="Normal"/>
    <w:rsid w:val="00DD0798"/>
    <w:pPr>
      <w:shd w:val="clear" w:color="000000" w:fill="FFFFFF"/>
      <w:spacing w:before="100" w:beforeAutospacing="1" w:after="100" w:afterAutospacing="1"/>
    </w:pPr>
    <w:rPr>
      <w:rFonts w:ascii="Arial" w:hAnsi="Arial" w:cs="Arial"/>
      <w:b/>
      <w:bCs/>
      <w:i/>
      <w:iCs/>
      <w:sz w:val="18"/>
      <w:szCs w:val="18"/>
    </w:rPr>
  </w:style>
  <w:style w:type="paragraph" w:customStyle="1" w:styleId="xl73">
    <w:name w:val="xl73"/>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74">
    <w:name w:val="xl74"/>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75">
    <w:name w:val="xl75"/>
    <w:basedOn w:val="Normal"/>
    <w:rsid w:val="00DD0798"/>
    <w:pPr>
      <w:spacing w:before="100" w:beforeAutospacing="1" w:after="100" w:afterAutospacing="1"/>
    </w:pPr>
    <w:rPr>
      <w:rFonts w:ascii="Arial" w:hAnsi="Arial" w:cs="Arial"/>
      <w:b/>
      <w:bCs/>
      <w:sz w:val="18"/>
      <w:szCs w:val="18"/>
    </w:rPr>
  </w:style>
  <w:style w:type="paragraph" w:customStyle="1" w:styleId="xl76">
    <w:name w:val="xl76"/>
    <w:basedOn w:val="Normal"/>
    <w:rsid w:val="00DD0798"/>
    <w:pPr>
      <w:spacing w:before="100" w:beforeAutospacing="1" w:after="100" w:afterAutospacing="1"/>
    </w:pPr>
    <w:rPr>
      <w:rFonts w:ascii="Arial" w:hAnsi="Arial" w:cs="Arial"/>
      <w:sz w:val="18"/>
      <w:szCs w:val="18"/>
    </w:rPr>
  </w:style>
  <w:style w:type="paragraph" w:customStyle="1" w:styleId="xl77">
    <w:name w:val="xl77"/>
    <w:basedOn w:val="Normal"/>
    <w:rsid w:val="00DD0798"/>
    <w:pPr>
      <w:spacing w:before="100" w:beforeAutospacing="1" w:after="100" w:afterAutospacing="1"/>
    </w:pPr>
    <w:rPr>
      <w:rFonts w:ascii="Arial" w:hAnsi="Arial" w:cs="Arial"/>
      <w:sz w:val="18"/>
      <w:szCs w:val="18"/>
    </w:rPr>
  </w:style>
  <w:style w:type="paragraph" w:customStyle="1" w:styleId="xl78">
    <w:name w:val="xl78"/>
    <w:basedOn w:val="Normal"/>
    <w:rsid w:val="00DD0798"/>
    <w:pPr>
      <w:spacing w:before="100" w:beforeAutospacing="1" w:after="100" w:afterAutospacing="1"/>
    </w:pPr>
    <w:rPr>
      <w:rFonts w:ascii="Arial" w:hAnsi="Arial" w:cs="Arial"/>
      <w:sz w:val="18"/>
      <w:szCs w:val="18"/>
    </w:rPr>
  </w:style>
  <w:style w:type="paragraph" w:customStyle="1" w:styleId="xl79">
    <w:name w:val="xl79"/>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80">
    <w:name w:val="xl80"/>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81">
    <w:name w:val="xl81"/>
    <w:basedOn w:val="Normal"/>
    <w:rsid w:val="00DD0798"/>
    <w:pPr>
      <w:spacing w:before="100" w:beforeAutospacing="1" w:after="100" w:afterAutospacing="1"/>
    </w:pPr>
    <w:rPr>
      <w:rFonts w:ascii="Arial" w:hAnsi="Arial" w:cs="Arial"/>
      <w:b/>
      <w:bCs/>
      <w:i/>
      <w:iCs/>
      <w:sz w:val="18"/>
      <w:szCs w:val="18"/>
    </w:rPr>
  </w:style>
  <w:style w:type="paragraph" w:customStyle="1" w:styleId="xl82">
    <w:name w:val="xl82"/>
    <w:basedOn w:val="Normal"/>
    <w:rsid w:val="00DD0798"/>
    <w:pPr>
      <w:shd w:val="clear" w:color="000000" w:fill="FF0000"/>
      <w:spacing w:before="100" w:beforeAutospacing="1" w:after="100" w:afterAutospacing="1"/>
    </w:pPr>
    <w:rPr>
      <w:rFonts w:ascii="Arial" w:hAnsi="Arial" w:cs="Arial"/>
      <w:b/>
      <w:bCs/>
      <w:i/>
      <w:iCs/>
      <w:sz w:val="18"/>
      <w:szCs w:val="18"/>
    </w:rPr>
  </w:style>
  <w:style w:type="paragraph" w:customStyle="1" w:styleId="xl83">
    <w:name w:val="xl83"/>
    <w:basedOn w:val="Normal"/>
    <w:rsid w:val="00DD0798"/>
    <w:pPr>
      <w:shd w:val="clear" w:color="000000" w:fill="FF0000"/>
      <w:spacing w:before="100" w:beforeAutospacing="1" w:after="100" w:afterAutospacing="1"/>
    </w:pPr>
    <w:rPr>
      <w:rFonts w:ascii="Arial" w:hAnsi="Arial" w:cs="Arial"/>
      <w:b/>
      <w:bCs/>
      <w:sz w:val="18"/>
      <w:szCs w:val="18"/>
    </w:rPr>
  </w:style>
  <w:style w:type="paragraph" w:customStyle="1" w:styleId="xl84">
    <w:name w:val="xl84"/>
    <w:basedOn w:val="Normal"/>
    <w:rsid w:val="00DD0798"/>
    <w:pPr>
      <w:shd w:val="clear" w:color="000000" w:fill="FF0000"/>
      <w:spacing w:before="100" w:beforeAutospacing="1" w:after="100" w:afterAutospacing="1"/>
    </w:pPr>
    <w:rPr>
      <w:rFonts w:ascii="Arial" w:hAnsi="Arial" w:cs="Arial"/>
      <w:b/>
      <w:bCs/>
      <w:i/>
      <w:iCs/>
      <w:sz w:val="18"/>
      <w:szCs w:val="18"/>
    </w:rPr>
  </w:style>
  <w:style w:type="paragraph" w:customStyle="1" w:styleId="xl85">
    <w:name w:val="xl85"/>
    <w:basedOn w:val="Normal"/>
    <w:rsid w:val="00DD0798"/>
    <w:pPr>
      <w:shd w:val="clear" w:color="000000" w:fill="FF0000"/>
      <w:spacing w:before="100" w:beforeAutospacing="1" w:after="100" w:afterAutospacing="1"/>
    </w:pPr>
    <w:rPr>
      <w:rFonts w:ascii="Arial" w:hAnsi="Arial" w:cs="Arial"/>
      <w:b/>
      <w:bCs/>
      <w:sz w:val="18"/>
      <w:szCs w:val="18"/>
    </w:rPr>
  </w:style>
  <w:style w:type="paragraph" w:customStyle="1" w:styleId="xl86">
    <w:name w:val="xl86"/>
    <w:basedOn w:val="Normal"/>
    <w:rsid w:val="00DD0798"/>
    <w:pPr>
      <w:shd w:val="clear" w:color="000000" w:fill="8DB4E2"/>
      <w:spacing w:before="100" w:beforeAutospacing="1" w:after="100" w:afterAutospacing="1"/>
    </w:pPr>
    <w:rPr>
      <w:rFonts w:ascii="Arial" w:hAnsi="Arial" w:cs="Arial"/>
      <w:b/>
      <w:bCs/>
      <w:color w:val="000000"/>
      <w:sz w:val="18"/>
      <w:szCs w:val="18"/>
    </w:rPr>
  </w:style>
  <w:style w:type="paragraph" w:customStyle="1" w:styleId="xl87">
    <w:name w:val="xl87"/>
    <w:basedOn w:val="Normal"/>
    <w:rsid w:val="00DD0798"/>
    <w:pPr>
      <w:shd w:val="clear" w:color="000000" w:fill="8DB4E2"/>
      <w:spacing w:before="100" w:beforeAutospacing="1" w:after="100" w:afterAutospacing="1"/>
    </w:pPr>
    <w:rPr>
      <w:rFonts w:ascii="Arial" w:hAnsi="Arial" w:cs="Arial"/>
      <w:b/>
      <w:bCs/>
      <w:sz w:val="18"/>
      <w:szCs w:val="18"/>
    </w:rPr>
  </w:style>
  <w:style w:type="paragraph" w:customStyle="1" w:styleId="xl88">
    <w:name w:val="xl88"/>
    <w:basedOn w:val="Normal"/>
    <w:rsid w:val="00DD0798"/>
    <w:pPr>
      <w:shd w:val="clear" w:color="000000" w:fill="FFC000"/>
      <w:spacing w:before="100" w:beforeAutospacing="1" w:after="100" w:afterAutospacing="1"/>
    </w:pPr>
    <w:rPr>
      <w:rFonts w:ascii="Arial" w:hAnsi="Arial" w:cs="Arial"/>
      <w:b/>
      <w:bCs/>
      <w:i/>
      <w:iCs/>
      <w:sz w:val="18"/>
      <w:szCs w:val="18"/>
    </w:rPr>
  </w:style>
  <w:style w:type="paragraph" w:customStyle="1" w:styleId="xl89">
    <w:name w:val="xl89"/>
    <w:basedOn w:val="Normal"/>
    <w:rsid w:val="00DD0798"/>
    <w:pPr>
      <w:shd w:val="clear" w:color="000000" w:fill="FFFFFF"/>
      <w:spacing w:before="100" w:beforeAutospacing="1" w:after="100" w:afterAutospacing="1"/>
    </w:pPr>
    <w:rPr>
      <w:rFonts w:ascii="Arial" w:hAnsi="Arial" w:cs="Arial"/>
      <w:b/>
      <w:bCs/>
      <w:i/>
      <w:iCs/>
      <w:color w:val="000000"/>
      <w:sz w:val="18"/>
      <w:szCs w:val="18"/>
    </w:rPr>
  </w:style>
  <w:style w:type="paragraph" w:customStyle="1" w:styleId="xl90">
    <w:name w:val="xl90"/>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91">
    <w:name w:val="xl91"/>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92">
    <w:name w:val="xl92"/>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93">
    <w:name w:val="xl93"/>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94">
    <w:name w:val="xl94"/>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95">
    <w:name w:val="xl95"/>
    <w:basedOn w:val="Normal"/>
    <w:rsid w:val="00DD0798"/>
    <w:pPr>
      <w:spacing w:before="100" w:beforeAutospacing="1" w:after="100" w:afterAutospacing="1"/>
    </w:pPr>
    <w:rPr>
      <w:rFonts w:ascii="Arial" w:hAnsi="Arial" w:cs="Arial"/>
      <w:b/>
      <w:bCs/>
      <w:i/>
      <w:iCs/>
      <w:color w:val="000000"/>
      <w:sz w:val="18"/>
      <w:szCs w:val="18"/>
    </w:rPr>
  </w:style>
  <w:style w:type="paragraph" w:customStyle="1" w:styleId="xl96">
    <w:name w:val="xl96"/>
    <w:basedOn w:val="Normal"/>
    <w:rsid w:val="00DD0798"/>
    <w:pPr>
      <w:shd w:val="clear" w:color="000000" w:fill="FFFFFF"/>
      <w:spacing w:before="100" w:beforeAutospacing="1" w:after="100" w:afterAutospacing="1"/>
    </w:pPr>
    <w:rPr>
      <w:rFonts w:ascii="Arial" w:hAnsi="Arial" w:cs="Arial"/>
      <w:b/>
      <w:bCs/>
      <w:color w:val="000000"/>
      <w:sz w:val="18"/>
      <w:szCs w:val="18"/>
    </w:rPr>
  </w:style>
  <w:style w:type="paragraph" w:customStyle="1" w:styleId="xl97">
    <w:name w:val="xl97"/>
    <w:basedOn w:val="Normal"/>
    <w:rsid w:val="00DD0798"/>
    <w:pPr>
      <w:shd w:val="clear" w:color="000000" w:fill="FFFFFF"/>
      <w:spacing w:before="100" w:beforeAutospacing="1" w:after="100" w:afterAutospacing="1"/>
    </w:pPr>
    <w:rPr>
      <w:rFonts w:ascii="Arial" w:hAnsi="Arial" w:cs="Arial"/>
      <w:i/>
      <w:iCs/>
      <w:color w:val="000000"/>
      <w:sz w:val="18"/>
      <w:szCs w:val="18"/>
    </w:rPr>
  </w:style>
  <w:style w:type="paragraph" w:customStyle="1" w:styleId="xl98">
    <w:name w:val="xl98"/>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99">
    <w:name w:val="xl99"/>
    <w:basedOn w:val="Normal"/>
    <w:rsid w:val="00DD0798"/>
    <w:pPr>
      <w:shd w:val="clear" w:color="000000" w:fill="92D050"/>
      <w:spacing w:before="100" w:beforeAutospacing="1" w:after="100" w:afterAutospacing="1"/>
      <w:jc w:val="center"/>
    </w:pPr>
    <w:rPr>
      <w:rFonts w:ascii="Arial" w:hAnsi="Arial" w:cs="Arial"/>
      <w:b/>
      <w:bCs/>
      <w:sz w:val="18"/>
      <w:szCs w:val="18"/>
    </w:rPr>
  </w:style>
  <w:style w:type="paragraph" w:customStyle="1" w:styleId="xl100">
    <w:name w:val="xl100"/>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01">
    <w:name w:val="xl101"/>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02">
    <w:name w:val="xl102"/>
    <w:basedOn w:val="Normal"/>
    <w:rsid w:val="00DD0798"/>
    <w:pPr>
      <w:shd w:val="clear" w:color="000000" w:fill="FFFFFF"/>
      <w:spacing w:before="100" w:beforeAutospacing="1" w:after="100" w:afterAutospacing="1"/>
    </w:pPr>
    <w:rPr>
      <w:rFonts w:ascii="Arial" w:hAnsi="Arial" w:cs="Arial"/>
      <w:i/>
      <w:iCs/>
      <w:color w:val="595959"/>
      <w:sz w:val="18"/>
      <w:szCs w:val="18"/>
    </w:rPr>
  </w:style>
  <w:style w:type="paragraph" w:customStyle="1" w:styleId="xl103">
    <w:name w:val="xl103"/>
    <w:basedOn w:val="Normal"/>
    <w:rsid w:val="00DD0798"/>
    <w:pPr>
      <w:shd w:val="clear" w:color="000000" w:fill="FFFFFF"/>
      <w:spacing w:before="100" w:beforeAutospacing="1" w:after="100" w:afterAutospacing="1"/>
    </w:pPr>
    <w:rPr>
      <w:rFonts w:ascii="Arial" w:hAnsi="Arial" w:cs="Arial"/>
      <w:i/>
      <w:iCs/>
      <w:color w:val="595959"/>
      <w:sz w:val="18"/>
      <w:szCs w:val="18"/>
    </w:rPr>
  </w:style>
  <w:style w:type="paragraph" w:customStyle="1" w:styleId="xl104">
    <w:name w:val="xl104"/>
    <w:basedOn w:val="Normal"/>
    <w:rsid w:val="00DD0798"/>
    <w:pPr>
      <w:shd w:val="clear" w:color="000000" w:fill="FFFFFF"/>
      <w:spacing w:before="100" w:beforeAutospacing="1" w:after="100" w:afterAutospacing="1"/>
    </w:pPr>
    <w:rPr>
      <w:rFonts w:ascii="Arial" w:hAnsi="Arial" w:cs="Arial"/>
      <w:i/>
      <w:iCs/>
      <w:color w:val="595959"/>
      <w:sz w:val="18"/>
      <w:szCs w:val="18"/>
    </w:rPr>
  </w:style>
  <w:style w:type="paragraph" w:customStyle="1" w:styleId="xl105">
    <w:name w:val="xl105"/>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06">
    <w:name w:val="xl106"/>
    <w:basedOn w:val="Normal"/>
    <w:rsid w:val="00DD0798"/>
    <w:pPr>
      <w:spacing w:before="100" w:beforeAutospacing="1" w:after="100" w:afterAutospacing="1"/>
    </w:pPr>
    <w:rPr>
      <w:rFonts w:ascii="Arial" w:hAnsi="Arial" w:cs="Arial"/>
      <w:color w:val="000000"/>
      <w:sz w:val="18"/>
      <w:szCs w:val="18"/>
    </w:rPr>
  </w:style>
  <w:style w:type="paragraph" w:customStyle="1" w:styleId="xl107">
    <w:name w:val="xl107"/>
    <w:basedOn w:val="Normal"/>
    <w:rsid w:val="00DD0798"/>
    <w:pPr>
      <w:spacing w:before="100" w:beforeAutospacing="1" w:after="100" w:afterAutospacing="1"/>
    </w:pPr>
    <w:rPr>
      <w:rFonts w:ascii="Arial" w:hAnsi="Arial" w:cs="Arial"/>
      <w:color w:val="000000"/>
      <w:sz w:val="18"/>
      <w:szCs w:val="18"/>
    </w:rPr>
  </w:style>
  <w:style w:type="paragraph" w:customStyle="1" w:styleId="xl108">
    <w:name w:val="xl108"/>
    <w:basedOn w:val="Normal"/>
    <w:rsid w:val="00DD0798"/>
    <w:pPr>
      <w:spacing w:before="100" w:beforeAutospacing="1" w:after="100" w:afterAutospacing="1"/>
    </w:pPr>
    <w:rPr>
      <w:rFonts w:ascii="Arial" w:hAnsi="Arial" w:cs="Arial"/>
      <w:color w:val="000000"/>
      <w:sz w:val="18"/>
      <w:szCs w:val="18"/>
    </w:rPr>
  </w:style>
  <w:style w:type="paragraph" w:customStyle="1" w:styleId="xl109">
    <w:name w:val="xl109"/>
    <w:basedOn w:val="Normal"/>
    <w:rsid w:val="00DD0798"/>
    <w:pPr>
      <w:shd w:val="clear" w:color="000000" w:fill="FFFFFF"/>
      <w:spacing w:before="100" w:beforeAutospacing="1" w:after="100" w:afterAutospacing="1"/>
    </w:pPr>
    <w:rPr>
      <w:rFonts w:ascii="Arial" w:hAnsi="Arial" w:cs="Arial"/>
      <w:color w:val="000000"/>
      <w:sz w:val="18"/>
      <w:szCs w:val="18"/>
    </w:rPr>
  </w:style>
  <w:style w:type="paragraph" w:customStyle="1" w:styleId="xl110">
    <w:name w:val="xl110"/>
    <w:basedOn w:val="Normal"/>
    <w:rsid w:val="00DD0798"/>
    <w:pPr>
      <w:shd w:val="clear" w:color="000000" w:fill="92D050"/>
      <w:spacing w:before="100" w:beforeAutospacing="1" w:after="100" w:afterAutospacing="1"/>
    </w:pPr>
    <w:rPr>
      <w:rFonts w:ascii="Arial" w:hAnsi="Arial" w:cs="Arial"/>
      <w:b/>
      <w:bCs/>
      <w:color w:val="000000"/>
      <w:sz w:val="18"/>
      <w:szCs w:val="18"/>
    </w:rPr>
  </w:style>
  <w:style w:type="paragraph" w:customStyle="1" w:styleId="xl111">
    <w:name w:val="xl111"/>
    <w:basedOn w:val="Normal"/>
    <w:rsid w:val="00DD0798"/>
    <w:pPr>
      <w:shd w:val="clear" w:color="000000" w:fill="92D050"/>
      <w:spacing w:before="100" w:beforeAutospacing="1" w:after="100" w:afterAutospacing="1"/>
    </w:pPr>
    <w:rPr>
      <w:rFonts w:ascii="Arial" w:hAnsi="Arial" w:cs="Arial"/>
      <w:b/>
      <w:bCs/>
      <w:color w:val="000000"/>
      <w:sz w:val="18"/>
      <w:szCs w:val="18"/>
    </w:rPr>
  </w:style>
  <w:style w:type="paragraph" w:customStyle="1" w:styleId="xl112">
    <w:name w:val="xl112"/>
    <w:basedOn w:val="Normal"/>
    <w:rsid w:val="00DD0798"/>
    <w:pPr>
      <w:shd w:val="clear" w:color="000000" w:fill="92D050"/>
      <w:spacing w:before="100" w:beforeAutospacing="1" w:after="100" w:afterAutospacing="1"/>
    </w:pPr>
    <w:rPr>
      <w:rFonts w:ascii="Arial" w:hAnsi="Arial" w:cs="Arial"/>
      <w:b/>
      <w:bCs/>
      <w:color w:val="000000"/>
      <w:sz w:val="18"/>
      <w:szCs w:val="18"/>
    </w:rPr>
  </w:style>
  <w:style w:type="paragraph" w:customStyle="1" w:styleId="xl113">
    <w:name w:val="xl113"/>
    <w:basedOn w:val="Normal"/>
    <w:rsid w:val="00DD0798"/>
    <w:pPr>
      <w:spacing w:before="100" w:beforeAutospacing="1" w:after="100" w:afterAutospacing="1"/>
    </w:pPr>
    <w:rPr>
      <w:rFonts w:ascii="Arial" w:hAnsi="Arial" w:cs="Arial"/>
      <w:b/>
      <w:bCs/>
      <w:color w:val="000000"/>
      <w:sz w:val="18"/>
      <w:szCs w:val="18"/>
    </w:rPr>
  </w:style>
  <w:style w:type="paragraph" w:customStyle="1" w:styleId="xl114">
    <w:name w:val="xl114"/>
    <w:basedOn w:val="Normal"/>
    <w:rsid w:val="00DD0798"/>
    <w:pPr>
      <w:spacing w:before="100" w:beforeAutospacing="1" w:after="100" w:afterAutospacing="1"/>
    </w:pPr>
    <w:rPr>
      <w:rFonts w:ascii="Arial" w:hAnsi="Arial" w:cs="Arial"/>
      <w:b/>
      <w:bCs/>
      <w:color w:val="000000"/>
      <w:sz w:val="18"/>
      <w:szCs w:val="18"/>
    </w:rPr>
  </w:style>
  <w:style w:type="paragraph" w:customStyle="1" w:styleId="xl115">
    <w:name w:val="xl115"/>
    <w:basedOn w:val="Normal"/>
    <w:rsid w:val="00DD0798"/>
    <w:pPr>
      <w:spacing w:before="100" w:beforeAutospacing="1" w:after="100" w:afterAutospacing="1"/>
    </w:pPr>
    <w:rPr>
      <w:rFonts w:ascii="Arial" w:hAnsi="Arial" w:cs="Arial"/>
      <w:b/>
      <w:bCs/>
      <w:color w:val="000000"/>
      <w:sz w:val="18"/>
      <w:szCs w:val="18"/>
    </w:rPr>
  </w:style>
  <w:style w:type="paragraph" w:customStyle="1" w:styleId="xl116">
    <w:name w:val="xl116"/>
    <w:basedOn w:val="Normal"/>
    <w:rsid w:val="00DD0798"/>
    <w:pPr>
      <w:shd w:val="clear" w:color="000000" w:fill="FFFFFF"/>
      <w:spacing w:before="100" w:beforeAutospacing="1" w:after="100" w:afterAutospacing="1"/>
    </w:pPr>
    <w:rPr>
      <w:rFonts w:ascii="Arial" w:hAnsi="Arial" w:cs="Arial"/>
      <w:b/>
      <w:bCs/>
      <w:color w:val="000000"/>
      <w:sz w:val="18"/>
      <w:szCs w:val="18"/>
    </w:rPr>
  </w:style>
  <w:style w:type="paragraph" w:customStyle="1" w:styleId="xl117">
    <w:name w:val="xl117"/>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118">
    <w:name w:val="xl118"/>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19">
    <w:name w:val="xl119"/>
    <w:basedOn w:val="Normal"/>
    <w:rsid w:val="00DD0798"/>
    <w:pPr>
      <w:shd w:val="clear" w:color="000000" w:fill="FFFFFF"/>
      <w:spacing w:before="100" w:beforeAutospacing="1" w:after="100" w:afterAutospacing="1"/>
    </w:pPr>
    <w:rPr>
      <w:rFonts w:ascii="Arial" w:hAnsi="Arial" w:cs="Arial"/>
      <w:b/>
      <w:bCs/>
      <w:i/>
      <w:iCs/>
      <w:sz w:val="18"/>
      <w:szCs w:val="18"/>
    </w:rPr>
  </w:style>
  <w:style w:type="paragraph" w:customStyle="1" w:styleId="xl120">
    <w:name w:val="xl120"/>
    <w:basedOn w:val="Normal"/>
    <w:rsid w:val="00DD0798"/>
    <w:pPr>
      <w:shd w:val="clear" w:color="000000" w:fill="FFFFFF"/>
      <w:spacing w:before="100" w:beforeAutospacing="1" w:after="100" w:afterAutospacing="1"/>
    </w:pPr>
    <w:rPr>
      <w:rFonts w:ascii="Arial" w:hAnsi="Arial" w:cs="Arial"/>
      <w:i/>
      <w:iCs/>
      <w:sz w:val="18"/>
      <w:szCs w:val="18"/>
    </w:rPr>
  </w:style>
  <w:style w:type="paragraph" w:customStyle="1" w:styleId="xl121">
    <w:name w:val="xl121"/>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122">
    <w:name w:val="xl122"/>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123">
    <w:name w:val="xl123"/>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24">
    <w:name w:val="xl124"/>
    <w:basedOn w:val="Normal"/>
    <w:rsid w:val="00DD0798"/>
    <w:pPr>
      <w:shd w:val="clear" w:color="000000" w:fill="FF0000"/>
      <w:spacing w:before="100" w:beforeAutospacing="1" w:after="100" w:afterAutospacing="1"/>
    </w:pPr>
    <w:rPr>
      <w:rFonts w:ascii="Arial" w:hAnsi="Arial" w:cs="Arial"/>
      <w:b/>
      <w:bCs/>
      <w:sz w:val="18"/>
      <w:szCs w:val="18"/>
    </w:rPr>
  </w:style>
  <w:style w:type="paragraph" w:customStyle="1" w:styleId="xl125">
    <w:name w:val="xl125"/>
    <w:basedOn w:val="Normal"/>
    <w:rsid w:val="00DD0798"/>
    <w:pPr>
      <w:shd w:val="clear" w:color="000000" w:fill="00B0F0"/>
      <w:spacing w:before="100" w:beforeAutospacing="1" w:after="100" w:afterAutospacing="1"/>
    </w:pPr>
    <w:rPr>
      <w:rFonts w:ascii="Arial" w:hAnsi="Arial" w:cs="Arial"/>
      <w:b/>
      <w:bCs/>
      <w:sz w:val="18"/>
      <w:szCs w:val="18"/>
    </w:rPr>
  </w:style>
  <w:style w:type="paragraph" w:customStyle="1" w:styleId="xl126">
    <w:name w:val="xl126"/>
    <w:basedOn w:val="Normal"/>
    <w:rsid w:val="00DD0798"/>
    <w:pPr>
      <w:shd w:val="clear" w:color="000000" w:fill="00B0F0"/>
      <w:spacing w:before="100" w:beforeAutospacing="1" w:after="100" w:afterAutospacing="1"/>
    </w:pPr>
    <w:rPr>
      <w:rFonts w:ascii="Arial" w:hAnsi="Arial" w:cs="Arial"/>
      <w:b/>
      <w:bCs/>
      <w:sz w:val="18"/>
      <w:szCs w:val="18"/>
    </w:rPr>
  </w:style>
  <w:style w:type="paragraph" w:customStyle="1" w:styleId="xl127">
    <w:name w:val="xl127"/>
    <w:basedOn w:val="Normal"/>
    <w:rsid w:val="00DD0798"/>
    <w:pPr>
      <w:shd w:val="clear" w:color="000000" w:fill="00B0F0"/>
      <w:spacing w:before="100" w:beforeAutospacing="1" w:after="100" w:afterAutospacing="1"/>
    </w:pPr>
    <w:rPr>
      <w:rFonts w:ascii="Arial" w:hAnsi="Arial" w:cs="Arial"/>
      <w:b/>
      <w:bCs/>
      <w:sz w:val="18"/>
      <w:szCs w:val="18"/>
    </w:rPr>
  </w:style>
  <w:style w:type="paragraph" w:customStyle="1" w:styleId="xl128">
    <w:name w:val="xl128"/>
    <w:basedOn w:val="Normal"/>
    <w:rsid w:val="00DD0798"/>
    <w:pPr>
      <w:shd w:val="clear" w:color="000000" w:fill="FFC000"/>
      <w:spacing w:before="100" w:beforeAutospacing="1" w:after="100" w:afterAutospacing="1"/>
    </w:pPr>
    <w:rPr>
      <w:rFonts w:ascii="Arial" w:hAnsi="Arial" w:cs="Arial"/>
      <w:b/>
      <w:bCs/>
      <w:i/>
      <w:iCs/>
      <w:sz w:val="18"/>
      <w:szCs w:val="18"/>
    </w:rPr>
  </w:style>
  <w:style w:type="paragraph" w:customStyle="1" w:styleId="xl129">
    <w:name w:val="xl129"/>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130">
    <w:name w:val="xl130"/>
    <w:basedOn w:val="Normal"/>
    <w:rsid w:val="00DD0798"/>
    <w:pPr>
      <w:shd w:val="clear" w:color="000000" w:fill="FFFFFF"/>
      <w:spacing w:before="100" w:beforeAutospacing="1" w:after="100" w:afterAutospacing="1"/>
    </w:pPr>
    <w:rPr>
      <w:rFonts w:ascii="Arial" w:hAnsi="Arial" w:cs="Arial"/>
      <w:b/>
      <w:bCs/>
      <w:i/>
      <w:iCs/>
      <w:sz w:val="18"/>
      <w:szCs w:val="18"/>
    </w:rPr>
  </w:style>
  <w:style w:type="paragraph" w:customStyle="1" w:styleId="xl131">
    <w:name w:val="xl131"/>
    <w:basedOn w:val="Normal"/>
    <w:rsid w:val="00DD0798"/>
    <w:pPr>
      <w:shd w:val="clear" w:color="000000" w:fill="92D050"/>
      <w:spacing w:before="100" w:beforeAutospacing="1" w:after="100" w:afterAutospacing="1"/>
      <w:textAlignment w:val="top"/>
    </w:pPr>
    <w:rPr>
      <w:rFonts w:ascii="Arial" w:hAnsi="Arial" w:cs="Arial"/>
      <w:b/>
      <w:bCs/>
      <w:sz w:val="18"/>
      <w:szCs w:val="18"/>
    </w:rPr>
  </w:style>
  <w:style w:type="paragraph" w:customStyle="1" w:styleId="xl132">
    <w:name w:val="xl132"/>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33">
    <w:name w:val="xl133"/>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34">
    <w:name w:val="xl134"/>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35">
    <w:name w:val="xl135"/>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36">
    <w:name w:val="xl136"/>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37">
    <w:name w:val="xl137"/>
    <w:basedOn w:val="Normal"/>
    <w:rsid w:val="00DD0798"/>
    <w:pPr>
      <w:spacing w:before="100" w:beforeAutospacing="1" w:after="100" w:afterAutospacing="1"/>
    </w:pPr>
    <w:rPr>
      <w:rFonts w:ascii="Arial" w:hAnsi="Arial" w:cs="Arial"/>
      <w:i/>
      <w:iCs/>
      <w:color w:val="808080"/>
      <w:sz w:val="18"/>
      <w:szCs w:val="18"/>
    </w:rPr>
  </w:style>
  <w:style w:type="paragraph" w:customStyle="1" w:styleId="xl138">
    <w:name w:val="xl138"/>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139">
    <w:name w:val="xl139"/>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140">
    <w:name w:val="xl140"/>
    <w:basedOn w:val="Normal"/>
    <w:rsid w:val="00DD0798"/>
    <w:pPr>
      <w:shd w:val="clear" w:color="000000" w:fill="FFFFFF"/>
      <w:spacing w:before="100" w:beforeAutospacing="1" w:after="100" w:afterAutospacing="1"/>
    </w:pPr>
    <w:rPr>
      <w:rFonts w:ascii="Arial" w:hAnsi="Arial" w:cs="Arial"/>
      <w:sz w:val="18"/>
      <w:szCs w:val="18"/>
    </w:rPr>
  </w:style>
  <w:style w:type="paragraph" w:customStyle="1" w:styleId="xl141">
    <w:name w:val="xl141"/>
    <w:basedOn w:val="Normal"/>
    <w:rsid w:val="00DD0798"/>
    <w:pPr>
      <w:shd w:val="clear" w:color="000000" w:fill="FFFFFF"/>
      <w:spacing w:before="100" w:beforeAutospacing="1" w:after="100" w:afterAutospacing="1"/>
    </w:pPr>
    <w:rPr>
      <w:rFonts w:ascii="Arial" w:hAnsi="Arial" w:cs="Arial"/>
      <w:i/>
      <w:iCs/>
      <w:color w:val="595959"/>
      <w:sz w:val="18"/>
      <w:szCs w:val="18"/>
    </w:rPr>
  </w:style>
  <w:style w:type="paragraph" w:customStyle="1" w:styleId="xl142">
    <w:name w:val="xl142"/>
    <w:basedOn w:val="Normal"/>
    <w:rsid w:val="00DD0798"/>
    <w:pPr>
      <w:shd w:val="clear" w:color="000000" w:fill="FFFFFF"/>
      <w:spacing w:before="100" w:beforeAutospacing="1" w:after="100" w:afterAutospacing="1"/>
    </w:pPr>
    <w:rPr>
      <w:rFonts w:ascii="Arial" w:hAnsi="Arial" w:cs="Arial"/>
      <w:b/>
      <w:bCs/>
      <w:color w:val="000000"/>
      <w:sz w:val="18"/>
      <w:szCs w:val="18"/>
    </w:rPr>
  </w:style>
  <w:style w:type="paragraph" w:customStyle="1" w:styleId="xl143">
    <w:name w:val="xl143"/>
    <w:basedOn w:val="Normal"/>
    <w:rsid w:val="00DD0798"/>
    <w:pPr>
      <w:shd w:val="clear" w:color="000000" w:fill="FFFFFF"/>
      <w:spacing w:before="100" w:beforeAutospacing="1" w:after="100" w:afterAutospacing="1"/>
    </w:pPr>
    <w:rPr>
      <w:rFonts w:ascii="Arial" w:hAnsi="Arial" w:cs="Arial"/>
      <w:b/>
      <w:bCs/>
      <w:i/>
      <w:iCs/>
      <w:color w:val="808080"/>
      <w:sz w:val="18"/>
      <w:szCs w:val="18"/>
    </w:rPr>
  </w:style>
  <w:style w:type="paragraph" w:customStyle="1" w:styleId="xl144">
    <w:name w:val="xl144"/>
    <w:basedOn w:val="Normal"/>
    <w:rsid w:val="00DD0798"/>
    <w:pPr>
      <w:shd w:val="clear" w:color="000000" w:fill="FFFFFF"/>
      <w:spacing w:before="100" w:beforeAutospacing="1" w:after="100" w:afterAutospacing="1"/>
    </w:pPr>
    <w:rPr>
      <w:rFonts w:ascii="Arial" w:hAnsi="Arial" w:cs="Arial"/>
      <w:b/>
      <w:bCs/>
      <w:color w:val="000000"/>
      <w:sz w:val="18"/>
      <w:szCs w:val="18"/>
    </w:rPr>
  </w:style>
  <w:style w:type="paragraph" w:customStyle="1" w:styleId="xl145">
    <w:name w:val="xl145"/>
    <w:basedOn w:val="Normal"/>
    <w:rsid w:val="00DD0798"/>
    <w:pPr>
      <w:shd w:val="clear" w:color="000000" w:fill="FFFFFF"/>
      <w:spacing w:before="100" w:beforeAutospacing="1" w:after="100" w:afterAutospacing="1"/>
    </w:pPr>
    <w:rPr>
      <w:rFonts w:ascii="Arial" w:hAnsi="Arial" w:cs="Arial"/>
      <w:b/>
      <w:bCs/>
      <w:color w:val="0070C0"/>
      <w:sz w:val="18"/>
      <w:szCs w:val="18"/>
    </w:rPr>
  </w:style>
  <w:style w:type="paragraph" w:customStyle="1" w:styleId="xl146">
    <w:name w:val="xl146"/>
    <w:basedOn w:val="Normal"/>
    <w:rsid w:val="00DD0798"/>
    <w:pPr>
      <w:shd w:val="clear" w:color="000000" w:fill="FFFFFF"/>
      <w:spacing w:before="100" w:beforeAutospacing="1" w:after="100" w:afterAutospacing="1"/>
    </w:pPr>
    <w:rPr>
      <w:rFonts w:ascii="Arial" w:hAnsi="Arial" w:cs="Arial"/>
      <w:color w:val="000000"/>
      <w:sz w:val="18"/>
      <w:szCs w:val="18"/>
    </w:rPr>
  </w:style>
  <w:style w:type="paragraph" w:customStyle="1" w:styleId="xl147">
    <w:name w:val="xl147"/>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48">
    <w:name w:val="xl148"/>
    <w:basedOn w:val="Normal"/>
    <w:rsid w:val="00DD0798"/>
    <w:pPr>
      <w:shd w:val="clear" w:color="000000" w:fill="FFFF00"/>
      <w:spacing w:before="100" w:beforeAutospacing="1" w:after="100" w:afterAutospacing="1"/>
    </w:pPr>
    <w:rPr>
      <w:rFonts w:ascii="Arial" w:hAnsi="Arial" w:cs="Arial"/>
      <w:b/>
      <w:bCs/>
      <w:i/>
      <w:iCs/>
      <w:sz w:val="18"/>
      <w:szCs w:val="18"/>
    </w:rPr>
  </w:style>
  <w:style w:type="paragraph" w:customStyle="1" w:styleId="xl149">
    <w:name w:val="xl149"/>
    <w:basedOn w:val="Normal"/>
    <w:rsid w:val="00DD0798"/>
    <w:pPr>
      <w:shd w:val="clear" w:color="000000" w:fill="FFFF00"/>
      <w:spacing w:before="100" w:beforeAutospacing="1" w:after="100" w:afterAutospacing="1"/>
    </w:pPr>
    <w:rPr>
      <w:rFonts w:ascii="Arial" w:hAnsi="Arial" w:cs="Arial"/>
      <w:b/>
      <w:bCs/>
      <w:sz w:val="18"/>
      <w:szCs w:val="18"/>
    </w:rPr>
  </w:style>
  <w:style w:type="paragraph" w:customStyle="1" w:styleId="xl150">
    <w:name w:val="xl150"/>
    <w:basedOn w:val="Normal"/>
    <w:rsid w:val="00DD0798"/>
    <w:pPr>
      <w:shd w:val="clear" w:color="000000" w:fill="FFFFFF"/>
      <w:spacing w:before="100" w:beforeAutospacing="1" w:after="100" w:afterAutospacing="1"/>
    </w:pPr>
    <w:rPr>
      <w:rFonts w:ascii="Arial" w:hAnsi="Arial" w:cs="Arial"/>
      <w:b/>
      <w:bCs/>
      <w:i/>
      <w:iCs/>
      <w:color w:val="808080"/>
      <w:sz w:val="18"/>
      <w:szCs w:val="18"/>
    </w:rPr>
  </w:style>
  <w:style w:type="paragraph" w:customStyle="1" w:styleId="xl151">
    <w:name w:val="xl151"/>
    <w:basedOn w:val="Normal"/>
    <w:rsid w:val="00DD0798"/>
    <w:pPr>
      <w:shd w:val="clear" w:color="000000" w:fill="FFFF00"/>
      <w:spacing w:before="100" w:beforeAutospacing="1" w:after="100" w:afterAutospacing="1"/>
    </w:pPr>
    <w:rPr>
      <w:rFonts w:ascii="Arial" w:hAnsi="Arial" w:cs="Arial"/>
      <w:sz w:val="18"/>
      <w:szCs w:val="18"/>
    </w:rPr>
  </w:style>
  <w:style w:type="paragraph" w:customStyle="1" w:styleId="xl152">
    <w:name w:val="xl152"/>
    <w:basedOn w:val="Normal"/>
    <w:rsid w:val="00DD0798"/>
    <w:pPr>
      <w:shd w:val="clear" w:color="000000" w:fill="FFFFFF"/>
      <w:spacing w:before="100" w:beforeAutospacing="1" w:after="100" w:afterAutospacing="1"/>
    </w:pPr>
    <w:rPr>
      <w:rFonts w:ascii="Arial" w:hAnsi="Arial" w:cs="Arial"/>
      <w:color w:val="000000"/>
      <w:sz w:val="18"/>
      <w:szCs w:val="18"/>
    </w:rPr>
  </w:style>
  <w:style w:type="paragraph" w:customStyle="1" w:styleId="xl153">
    <w:name w:val="xl153"/>
    <w:basedOn w:val="Normal"/>
    <w:rsid w:val="00DD0798"/>
    <w:pPr>
      <w:shd w:val="clear" w:color="000000" w:fill="FFC000"/>
      <w:spacing w:before="100" w:beforeAutospacing="1" w:after="100" w:afterAutospacing="1"/>
    </w:pPr>
    <w:rPr>
      <w:rFonts w:ascii="Arial" w:hAnsi="Arial" w:cs="Arial"/>
      <w:sz w:val="18"/>
      <w:szCs w:val="18"/>
    </w:rPr>
  </w:style>
  <w:style w:type="paragraph" w:customStyle="1" w:styleId="xl154">
    <w:name w:val="xl154"/>
    <w:basedOn w:val="Normal"/>
    <w:rsid w:val="00DD0798"/>
    <w:pPr>
      <w:shd w:val="clear" w:color="000000" w:fill="92D050"/>
      <w:spacing w:before="100" w:beforeAutospacing="1" w:after="100" w:afterAutospacing="1"/>
    </w:pPr>
    <w:rPr>
      <w:rFonts w:ascii="Arial" w:hAnsi="Arial" w:cs="Arial"/>
      <w:b/>
      <w:bCs/>
      <w:color w:val="000000"/>
      <w:sz w:val="18"/>
      <w:szCs w:val="18"/>
    </w:rPr>
  </w:style>
  <w:style w:type="paragraph" w:customStyle="1" w:styleId="xl155">
    <w:name w:val="xl155"/>
    <w:basedOn w:val="Normal"/>
    <w:rsid w:val="00DD0798"/>
    <w:pPr>
      <w:shd w:val="clear" w:color="000000" w:fill="FFFFFF"/>
      <w:spacing w:before="100" w:beforeAutospacing="1" w:after="100" w:afterAutospacing="1"/>
    </w:pPr>
    <w:rPr>
      <w:rFonts w:ascii="Arial" w:hAnsi="Arial" w:cs="Arial"/>
      <w:b/>
      <w:bCs/>
      <w:i/>
      <w:iCs/>
      <w:color w:val="000000"/>
      <w:sz w:val="18"/>
      <w:szCs w:val="18"/>
    </w:rPr>
  </w:style>
  <w:style w:type="paragraph" w:customStyle="1" w:styleId="xl156">
    <w:name w:val="xl156"/>
    <w:basedOn w:val="Normal"/>
    <w:rsid w:val="00DD0798"/>
    <w:pPr>
      <w:shd w:val="clear" w:color="000000" w:fill="FFFF00"/>
      <w:spacing w:before="100" w:beforeAutospacing="1" w:after="100" w:afterAutospacing="1"/>
    </w:pPr>
    <w:rPr>
      <w:rFonts w:ascii="Arial" w:hAnsi="Arial" w:cs="Arial"/>
      <w:b/>
      <w:bCs/>
      <w:i/>
      <w:iCs/>
      <w:color w:val="000000"/>
      <w:sz w:val="18"/>
      <w:szCs w:val="18"/>
    </w:rPr>
  </w:style>
  <w:style w:type="paragraph" w:customStyle="1" w:styleId="xl157">
    <w:name w:val="xl157"/>
    <w:basedOn w:val="Normal"/>
    <w:rsid w:val="00DD0798"/>
    <w:pPr>
      <w:shd w:val="clear" w:color="000000" w:fill="FFFF00"/>
      <w:spacing w:before="100" w:beforeAutospacing="1" w:after="100" w:afterAutospacing="1"/>
    </w:pPr>
    <w:rPr>
      <w:rFonts w:ascii="Arial" w:hAnsi="Arial" w:cs="Arial"/>
      <w:b/>
      <w:bCs/>
      <w:color w:val="000000"/>
      <w:sz w:val="18"/>
      <w:szCs w:val="18"/>
    </w:rPr>
  </w:style>
  <w:style w:type="paragraph" w:customStyle="1" w:styleId="xl158">
    <w:name w:val="xl158"/>
    <w:basedOn w:val="Normal"/>
    <w:rsid w:val="00DD0798"/>
    <w:pPr>
      <w:shd w:val="clear" w:color="000000" w:fill="FFFF00"/>
      <w:spacing w:before="100" w:beforeAutospacing="1" w:after="100" w:afterAutospacing="1"/>
    </w:pPr>
    <w:rPr>
      <w:rFonts w:ascii="Arial" w:hAnsi="Arial" w:cs="Arial"/>
      <w:color w:val="000000"/>
      <w:sz w:val="18"/>
      <w:szCs w:val="18"/>
    </w:rPr>
  </w:style>
  <w:style w:type="paragraph" w:customStyle="1" w:styleId="xl159">
    <w:name w:val="xl159"/>
    <w:basedOn w:val="Normal"/>
    <w:rsid w:val="00DD0798"/>
    <w:pPr>
      <w:spacing w:before="100" w:beforeAutospacing="1" w:after="100" w:afterAutospacing="1"/>
    </w:pPr>
    <w:rPr>
      <w:rFonts w:ascii="Arial" w:hAnsi="Arial" w:cs="Arial"/>
      <w:i/>
      <w:iCs/>
      <w:color w:val="000000"/>
      <w:sz w:val="18"/>
      <w:szCs w:val="18"/>
    </w:rPr>
  </w:style>
  <w:style w:type="paragraph" w:customStyle="1" w:styleId="xl160">
    <w:name w:val="xl160"/>
    <w:basedOn w:val="Normal"/>
    <w:rsid w:val="00DD0798"/>
    <w:pPr>
      <w:shd w:val="clear" w:color="000000" w:fill="FFC000"/>
      <w:spacing w:before="100" w:beforeAutospacing="1" w:after="100" w:afterAutospacing="1"/>
    </w:pPr>
    <w:rPr>
      <w:rFonts w:ascii="Arial" w:hAnsi="Arial" w:cs="Arial"/>
      <w:b/>
      <w:bCs/>
      <w:i/>
      <w:iCs/>
      <w:color w:val="000000"/>
      <w:sz w:val="18"/>
      <w:szCs w:val="18"/>
    </w:rPr>
  </w:style>
  <w:style w:type="paragraph" w:customStyle="1" w:styleId="xl161">
    <w:name w:val="xl161"/>
    <w:basedOn w:val="Normal"/>
    <w:rsid w:val="00DD0798"/>
    <w:pPr>
      <w:shd w:val="clear" w:color="000000" w:fill="FFFFFF"/>
      <w:spacing w:before="100" w:beforeAutospacing="1" w:after="100" w:afterAutospacing="1"/>
    </w:pPr>
    <w:rPr>
      <w:rFonts w:ascii="Arial" w:hAnsi="Arial" w:cs="Arial"/>
      <w:color w:val="000000"/>
      <w:sz w:val="18"/>
      <w:szCs w:val="18"/>
    </w:rPr>
  </w:style>
  <w:style w:type="paragraph" w:customStyle="1" w:styleId="xl162">
    <w:name w:val="xl162"/>
    <w:basedOn w:val="Normal"/>
    <w:rsid w:val="00DD0798"/>
    <w:pPr>
      <w:shd w:val="clear" w:color="000000" w:fill="FFFFFF"/>
      <w:spacing w:before="100" w:beforeAutospacing="1" w:after="100" w:afterAutospacing="1"/>
    </w:pPr>
    <w:rPr>
      <w:rFonts w:ascii="Arial" w:hAnsi="Arial" w:cs="Arial"/>
      <w:i/>
      <w:iCs/>
      <w:color w:val="000000"/>
      <w:sz w:val="18"/>
      <w:szCs w:val="18"/>
    </w:rPr>
  </w:style>
  <w:style w:type="paragraph" w:customStyle="1" w:styleId="xl163">
    <w:name w:val="xl163"/>
    <w:basedOn w:val="Normal"/>
    <w:rsid w:val="00DD0798"/>
    <w:pPr>
      <w:shd w:val="clear" w:color="000000" w:fill="FFFFFF"/>
      <w:spacing w:before="100" w:beforeAutospacing="1" w:after="100" w:afterAutospacing="1"/>
      <w:jc w:val="center"/>
    </w:pPr>
    <w:rPr>
      <w:rFonts w:ascii="Arial" w:hAnsi="Arial" w:cs="Arial"/>
      <w:i/>
      <w:iCs/>
      <w:color w:val="808080"/>
      <w:sz w:val="18"/>
      <w:szCs w:val="18"/>
    </w:rPr>
  </w:style>
  <w:style w:type="paragraph" w:customStyle="1" w:styleId="xl164">
    <w:name w:val="xl164"/>
    <w:basedOn w:val="Normal"/>
    <w:rsid w:val="00DD0798"/>
    <w:pPr>
      <w:shd w:val="clear" w:color="000000" w:fill="FFFFFF"/>
      <w:spacing w:before="100" w:beforeAutospacing="1" w:after="100" w:afterAutospacing="1"/>
      <w:jc w:val="right"/>
    </w:pPr>
    <w:rPr>
      <w:rFonts w:ascii="Arial" w:hAnsi="Arial" w:cs="Arial"/>
      <w:color w:val="000000"/>
      <w:sz w:val="18"/>
      <w:szCs w:val="18"/>
    </w:rPr>
  </w:style>
  <w:style w:type="paragraph" w:customStyle="1" w:styleId="xl165">
    <w:name w:val="xl165"/>
    <w:basedOn w:val="Normal"/>
    <w:rsid w:val="00DD0798"/>
    <w:pPr>
      <w:shd w:val="clear" w:color="000000" w:fill="FFFFFF"/>
      <w:spacing w:before="100" w:beforeAutospacing="1" w:after="100" w:afterAutospacing="1"/>
      <w:jc w:val="right"/>
    </w:pPr>
    <w:rPr>
      <w:rFonts w:ascii="Arial" w:hAnsi="Arial" w:cs="Arial"/>
      <w:b/>
      <w:bCs/>
      <w:color w:val="000000"/>
      <w:sz w:val="18"/>
      <w:szCs w:val="18"/>
    </w:rPr>
  </w:style>
  <w:style w:type="paragraph" w:customStyle="1" w:styleId="xl166">
    <w:name w:val="xl166"/>
    <w:basedOn w:val="Normal"/>
    <w:rsid w:val="00DD0798"/>
    <w:pPr>
      <w:shd w:val="clear" w:color="000000" w:fill="FFFFFF"/>
      <w:spacing w:before="100" w:beforeAutospacing="1" w:after="100" w:afterAutospacing="1"/>
      <w:jc w:val="right"/>
    </w:pPr>
    <w:rPr>
      <w:rFonts w:ascii="Arial" w:hAnsi="Arial" w:cs="Arial"/>
      <w:sz w:val="18"/>
      <w:szCs w:val="18"/>
    </w:rPr>
  </w:style>
  <w:style w:type="paragraph" w:customStyle="1" w:styleId="xl167">
    <w:name w:val="xl167"/>
    <w:basedOn w:val="Normal"/>
    <w:rsid w:val="00DD0798"/>
    <w:pPr>
      <w:shd w:val="clear" w:color="000000" w:fill="FFFFFF"/>
      <w:spacing w:before="100" w:beforeAutospacing="1" w:after="100" w:afterAutospacing="1"/>
      <w:jc w:val="right"/>
    </w:pPr>
    <w:rPr>
      <w:rFonts w:ascii="Arial" w:hAnsi="Arial" w:cs="Arial"/>
      <w:b/>
      <w:bCs/>
      <w:sz w:val="18"/>
      <w:szCs w:val="18"/>
    </w:rPr>
  </w:style>
  <w:style w:type="paragraph" w:customStyle="1" w:styleId="xl168">
    <w:name w:val="xl168"/>
    <w:basedOn w:val="Normal"/>
    <w:rsid w:val="00DD0798"/>
    <w:pPr>
      <w:shd w:val="clear" w:color="000000" w:fill="FF0000"/>
      <w:spacing w:before="100" w:beforeAutospacing="1" w:after="100" w:afterAutospacing="1"/>
    </w:pPr>
    <w:rPr>
      <w:rFonts w:ascii="Arial" w:hAnsi="Arial" w:cs="Arial"/>
      <w:b/>
      <w:bCs/>
      <w:color w:val="000000"/>
      <w:sz w:val="18"/>
      <w:szCs w:val="18"/>
    </w:rPr>
  </w:style>
  <w:style w:type="paragraph" w:customStyle="1" w:styleId="xl169">
    <w:name w:val="xl169"/>
    <w:basedOn w:val="Normal"/>
    <w:rsid w:val="00DD0798"/>
    <w:pPr>
      <w:shd w:val="clear" w:color="000000" w:fill="8DB4E2"/>
      <w:spacing w:before="100" w:beforeAutospacing="1" w:after="100" w:afterAutospacing="1"/>
    </w:pPr>
    <w:rPr>
      <w:rFonts w:ascii="Arial" w:hAnsi="Arial" w:cs="Arial"/>
      <w:b/>
      <w:bCs/>
      <w:color w:val="000000"/>
      <w:sz w:val="18"/>
      <w:szCs w:val="18"/>
    </w:rPr>
  </w:style>
  <w:style w:type="paragraph" w:customStyle="1" w:styleId="xl170">
    <w:name w:val="xl170"/>
    <w:basedOn w:val="Normal"/>
    <w:rsid w:val="00DD0798"/>
    <w:pPr>
      <w:shd w:val="clear" w:color="000000" w:fill="00B0F0"/>
      <w:spacing w:before="100" w:beforeAutospacing="1" w:after="100" w:afterAutospacing="1"/>
    </w:pPr>
    <w:rPr>
      <w:rFonts w:ascii="Arial" w:hAnsi="Arial" w:cs="Arial"/>
      <w:b/>
      <w:bCs/>
      <w:color w:val="000000"/>
      <w:sz w:val="18"/>
      <w:szCs w:val="18"/>
    </w:rPr>
  </w:style>
  <w:style w:type="paragraph" w:customStyle="1" w:styleId="xl171">
    <w:name w:val="xl171"/>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72">
    <w:name w:val="xl172"/>
    <w:basedOn w:val="Normal"/>
    <w:rsid w:val="00DD0798"/>
    <w:pPr>
      <w:spacing w:before="100" w:beforeAutospacing="1" w:after="100" w:afterAutospacing="1"/>
    </w:pPr>
    <w:rPr>
      <w:rFonts w:ascii="Arial" w:hAnsi="Arial" w:cs="Arial"/>
      <w:i/>
      <w:iCs/>
      <w:color w:val="808080"/>
      <w:sz w:val="18"/>
      <w:szCs w:val="18"/>
    </w:rPr>
  </w:style>
  <w:style w:type="paragraph" w:customStyle="1" w:styleId="xl173">
    <w:name w:val="xl173"/>
    <w:basedOn w:val="Normal"/>
    <w:rsid w:val="00DD0798"/>
    <w:pPr>
      <w:shd w:val="clear" w:color="000000" w:fill="FFFFFF"/>
      <w:spacing w:before="100" w:beforeAutospacing="1" w:after="100" w:afterAutospacing="1"/>
    </w:pPr>
    <w:rPr>
      <w:rFonts w:ascii="Arial" w:hAnsi="Arial" w:cs="Arial"/>
      <w:color w:val="808080"/>
      <w:sz w:val="18"/>
      <w:szCs w:val="18"/>
    </w:rPr>
  </w:style>
  <w:style w:type="paragraph" w:customStyle="1" w:styleId="xl174">
    <w:name w:val="xl174"/>
    <w:basedOn w:val="Normal"/>
    <w:rsid w:val="00DD0798"/>
    <w:pPr>
      <w:shd w:val="clear" w:color="000000" w:fill="FFFFFF"/>
      <w:spacing w:before="100" w:beforeAutospacing="1" w:after="100" w:afterAutospacing="1"/>
    </w:pPr>
    <w:rPr>
      <w:rFonts w:ascii="Arial" w:hAnsi="Arial" w:cs="Arial"/>
      <w:b/>
      <w:bCs/>
      <w:i/>
      <w:iCs/>
      <w:color w:val="808080"/>
      <w:sz w:val="18"/>
      <w:szCs w:val="18"/>
    </w:rPr>
  </w:style>
  <w:style w:type="paragraph" w:customStyle="1" w:styleId="xl175">
    <w:name w:val="xl175"/>
    <w:basedOn w:val="Normal"/>
    <w:rsid w:val="00DD0798"/>
    <w:pPr>
      <w:shd w:val="clear" w:color="000000" w:fill="FFFF00"/>
      <w:spacing w:before="100" w:beforeAutospacing="1" w:after="100" w:afterAutospacing="1"/>
    </w:pPr>
    <w:rPr>
      <w:rFonts w:ascii="Arial" w:hAnsi="Arial" w:cs="Arial"/>
      <w:b/>
      <w:bCs/>
      <w:i/>
      <w:iCs/>
      <w:color w:val="808080"/>
      <w:sz w:val="18"/>
      <w:szCs w:val="18"/>
    </w:rPr>
  </w:style>
  <w:style w:type="paragraph" w:customStyle="1" w:styleId="xl176">
    <w:name w:val="xl176"/>
    <w:basedOn w:val="Normal"/>
    <w:rsid w:val="00DD0798"/>
    <w:pPr>
      <w:shd w:val="clear" w:color="000000" w:fill="FFFF00"/>
      <w:spacing w:before="100" w:beforeAutospacing="1" w:after="100" w:afterAutospacing="1"/>
    </w:pPr>
    <w:rPr>
      <w:rFonts w:ascii="Arial" w:hAnsi="Arial" w:cs="Arial"/>
      <w:i/>
      <w:iCs/>
      <w:color w:val="808080"/>
      <w:sz w:val="18"/>
      <w:szCs w:val="18"/>
    </w:rPr>
  </w:style>
  <w:style w:type="paragraph" w:customStyle="1" w:styleId="xl177">
    <w:name w:val="xl177"/>
    <w:basedOn w:val="Normal"/>
    <w:rsid w:val="00DD0798"/>
    <w:pPr>
      <w:spacing w:before="100" w:beforeAutospacing="1" w:after="100" w:afterAutospacing="1"/>
    </w:pPr>
    <w:rPr>
      <w:rFonts w:ascii="Arial" w:hAnsi="Arial" w:cs="Arial"/>
      <w:color w:val="808080"/>
      <w:sz w:val="18"/>
      <w:szCs w:val="18"/>
    </w:rPr>
  </w:style>
  <w:style w:type="paragraph" w:customStyle="1" w:styleId="xl178">
    <w:name w:val="xl178"/>
    <w:basedOn w:val="Normal"/>
    <w:rsid w:val="00DD0798"/>
    <w:pPr>
      <w:shd w:val="clear" w:color="000000" w:fill="FFFFFF"/>
      <w:spacing w:before="100" w:beforeAutospacing="1" w:after="100" w:afterAutospacing="1"/>
    </w:pPr>
    <w:rPr>
      <w:rFonts w:ascii="Arial" w:hAnsi="Arial" w:cs="Arial"/>
      <w:color w:val="808080"/>
      <w:sz w:val="18"/>
      <w:szCs w:val="18"/>
    </w:rPr>
  </w:style>
  <w:style w:type="paragraph" w:customStyle="1" w:styleId="xl179">
    <w:name w:val="xl179"/>
    <w:basedOn w:val="Normal"/>
    <w:rsid w:val="00DD0798"/>
    <w:pPr>
      <w:spacing w:before="100" w:beforeAutospacing="1" w:after="100" w:afterAutospacing="1"/>
    </w:pPr>
    <w:rPr>
      <w:rFonts w:ascii="Arial" w:hAnsi="Arial" w:cs="Arial"/>
      <w:color w:val="808080"/>
      <w:sz w:val="18"/>
      <w:szCs w:val="18"/>
    </w:rPr>
  </w:style>
  <w:style w:type="paragraph" w:customStyle="1" w:styleId="xl180">
    <w:name w:val="xl180"/>
    <w:basedOn w:val="Normal"/>
    <w:rsid w:val="00DD0798"/>
    <w:pPr>
      <w:shd w:val="clear" w:color="000000" w:fill="FFFFFF"/>
      <w:spacing w:before="100" w:beforeAutospacing="1" w:after="100" w:afterAutospacing="1"/>
    </w:pPr>
    <w:rPr>
      <w:rFonts w:ascii="Arial" w:hAnsi="Arial" w:cs="Arial"/>
      <w:color w:val="808080"/>
      <w:sz w:val="18"/>
      <w:szCs w:val="18"/>
    </w:rPr>
  </w:style>
  <w:style w:type="paragraph" w:customStyle="1" w:styleId="xl181">
    <w:name w:val="xl181"/>
    <w:basedOn w:val="Normal"/>
    <w:rsid w:val="00DD0798"/>
    <w:pPr>
      <w:shd w:val="clear" w:color="000000" w:fill="FFFFFF"/>
      <w:spacing w:before="100" w:beforeAutospacing="1" w:after="100" w:afterAutospacing="1"/>
      <w:textAlignment w:val="top"/>
    </w:pPr>
    <w:rPr>
      <w:rFonts w:ascii="Arial" w:hAnsi="Arial" w:cs="Arial"/>
      <w:sz w:val="18"/>
      <w:szCs w:val="18"/>
    </w:rPr>
  </w:style>
  <w:style w:type="paragraph" w:customStyle="1" w:styleId="xl182">
    <w:name w:val="xl182"/>
    <w:basedOn w:val="Normal"/>
    <w:rsid w:val="00DD0798"/>
    <w:pPr>
      <w:shd w:val="clear" w:color="000000" w:fill="FFFFFF"/>
      <w:spacing w:before="100" w:beforeAutospacing="1" w:after="100" w:afterAutospacing="1"/>
    </w:pPr>
    <w:rPr>
      <w:rFonts w:ascii="Arial" w:hAnsi="Arial" w:cs="Arial"/>
      <w:b/>
      <w:bCs/>
      <w:sz w:val="18"/>
      <w:szCs w:val="18"/>
    </w:rPr>
  </w:style>
  <w:style w:type="paragraph" w:customStyle="1" w:styleId="xl183">
    <w:name w:val="xl183"/>
    <w:basedOn w:val="Normal"/>
    <w:rsid w:val="00DD0798"/>
    <w:pPr>
      <w:spacing w:before="100" w:beforeAutospacing="1" w:after="100" w:afterAutospacing="1"/>
    </w:pPr>
    <w:rPr>
      <w:rFonts w:ascii="Arial" w:hAnsi="Arial" w:cs="Arial"/>
      <w:sz w:val="18"/>
      <w:szCs w:val="18"/>
    </w:rPr>
  </w:style>
  <w:style w:type="paragraph" w:customStyle="1" w:styleId="xl184">
    <w:name w:val="xl184"/>
    <w:basedOn w:val="Normal"/>
    <w:rsid w:val="00DD0798"/>
    <w:pPr>
      <w:spacing w:before="100" w:beforeAutospacing="1" w:after="100" w:afterAutospacing="1"/>
    </w:pPr>
    <w:rPr>
      <w:rFonts w:ascii="Arial" w:hAnsi="Arial" w:cs="Arial"/>
      <w:b/>
      <w:bCs/>
      <w:sz w:val="18"/>
      <w:szCs w:val="18"/>
    </w:rPr>
  </w:style>
  <w:style w:type="paragraph" w:customStyle="1" w:styleId="xl185">
    <w:name w:val="xl185"/>
    <w:basedOn w:val="Normal"/>
    <w:rsid w:val="00DD0798"/>
    <w:pPr>
      <w:shd w:val="clear" w:color="000000" w:fill="FF0000"/>
      <w:spacing w:before="100" w:beforeAutospacing="1" w:after="100" w:afterAutospacing="1"/>
    </w:pPr>
    <w:rPr>
      <w:rFonts w:ascii="Arial" w:hAnsi="Arial" w:cs="Arial"/>
      <w:b/>
      <w:bCs/>
      <w:sz w:val="18"/>
      <w:szCs w:val="18"/>
    </w:rPr>
  </w:style>
  <w:style w:type="paragraph" w:customStyle="1" w:styleId="xl186">
    <w:name w:val="xl186"/>
    <w:basedOn w:val="Normal"/>
    <w:rsid w:val="00DD0798"/>
    <w:pPr>
      <w:shd w:val="clear" w:color="000000" w:fill="8DB4E2"/>
      <w:spacing w:before="100" w:beforeAutospacing="1" w:after="100" w:afterAutospacing="1"/>
    </w:pPr>
    <w:rPr>
      <w:rFonts w:ascii="Arial" w:hAnsi="Arial" w:cs="Arial"/>
      <w:b/>
      <w:bCs/>
      <w:sz w:val="18"/>
      <w:szCs w:val="18"/>
    </w:rPr>
  </w:style>
  <w:style w:type="paragraph" w:customStyle="1" w:styleId="xl187">
    <w:name w:val="xl187"/>
    <w:basedOn w:val="Normal"/>
    <w:rsid w:val="00DD0798"/>
    <w:pPr>
      <w:shd w:val="clear" w:color="000000" w:fill="FFC000"/>
      <w:spacing w:before="100" w:beforeAutospacing="1" w:after="100" w:afterAutospacing="1"/>
    </w:pPr>
    <w:rPr>
      <w:rFonts w:ascii="Arial" w:hAnsi="Arial" w:cs="Arial"/>
      <w:b/>
      <w:bCs/>
      <w:i/>
      <w:iCs/>
      <w:sz w:val="18"/>
      <w:szCs w:val="18"/>
    </w:rPr>
  </w:style>
  <w:style w:type="paragraph" w:customStyle="1" w:styleId="xl188">
    <w:name w:val="xl188"/>
    <w:basedOn w:val="Normal"/>
    <w:rsid w:val="00DD0798"/>
    <w:pPr>
      <w:shd w:val="clear" w:color="000000" w:fill="92D050"/>
      <w:spacing w:before="100" w:beforeAutospacing="1" w:after="100" w:afterAutospacing="1"/>
    </w:pPr>
    <w:rPr>
      <w:rFonts w:ascii="Arial" w:hAnsi="Arial" w:cs="Arial"/>
      <w:b/>
      <w:bCs/>
      <w:i/>
      <w:iCs/>
      <w:color w:val="000000"/>
      <w:sz w:val="18"/>
      <w:szCs w:val="18"/>
    </w:rPr>
  </w:style>
  <w:style w:type="paragraph" w:customStyle="1" w:styleId="xl189">
    <w:name w:val="xl189"/>
    <w:basedOn w:val="Normal"/>
    <w:rsid w:val="00DD0798"/>
    <w:pPr>
      <w:shd w:val="clear" w:color="000000" w:fill="92D050"/>
      <w:spacing w:before="100" w:beforeAutospacing="1" w:after="100" w:afterAutospacing="1"/>
    </w:pPr>
    <w:rPr>
      <w:rFonts w:ascii="Arial" w:hAnsi="Arial" w:cs="Arial"/>
      <w:b/>
      <w:bCs/>
      <w:sz w:val="18"/>
      <w:szCs w:val="18"/>
    </w:rPr>
  </w:style>
  <w:style w:type="paragraph" w:customStyle="1" w:styleId="xl190">
    <w:name w:val="xl190"/>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191">
    <w:name w:val="xl191"/>
    <w:basedOn w:val="Normal"/>
    <w:rsid w:val="00DD0798"/>
    <w:pPr>
      <w:shd w:val="clear" w:color="000000" w:fill="FFFFFF"/>
      <w:spacing w:before="100" w:beforeAutospacing="1" w:after="100" w:afterAutospacing="1"/>
    </w:pPr>
    <w:rPr>
      <w:rFonts w:ascii="Arial" w:hAnsi="Arial" w:cs="Arial"/>
      <w:b/>
      <w:bCs/>
      <w:i/>
      <w:iCs/>
      <w:color w:val="808080"/>
      <w:sz w:val="18"/>
      <w:szCs w:val="18"/>
    </w:rPr>
  </w:style>
  <w:style w:type="paragraph" w:customStyle="1" w:styleId="xl192">
    <w:name w:val="xl192"/>
    <w:basedOn w:val="Normal"/>
    <w:rsid w:val="00DD0798"/>
    <w:pPr>
      <w:spacing w:before="100" w:beforeAutospacing="1" w:after="100" w:afterAutospacing="1"/>
    </w:pPr>
    <w:rPr>
      <w:rFonts w:ascii="Arial" w:hAnsi="Arial" w:cs="Arial"/>
      <w:b/>
      <w:bCs/>
      <w:i/>
      <w:iCs/>
      <w:color w:val="808080"/>
      <w:sz w:val="18"/>
      <w:szCs w:val="18"/>
    </w:rPr>
  </w:style>
  <w:style w:type="paragraph" w:customStyle="1" w:styleId="xl193">
    <w:name w:val="xl193"/>
    <w:basedOn w:val="Normal"/>
    <w:rsid w:val="00DD0798"/>
    <w:pPr>
      <w:spacing w:before="100" w:beforeAutospacing="1" w:after="100" w:afterAutospacing="1"/>
    </w:pPr>
    <w:rPr>
      <w:rFonts w:ascii="Arial" w:hAnsi="Arial" w:cs="Arial"/>
      <w:i/>
      <w:iCs/>
      <w:color w:val="808080"/>
      <w:sz w:val="18"/>
      <w:szCs w:val="18"/>
    </w:rPr>
  </w:style>
  <w:style w:type="paragraph" w:customStyle="1" w:styleId="xl194">
    <w:name w:val="xl194"/>
    <w:basedOn w:val="Normal"/>
    <w:rsid w:val="00DD0798"/>
    <w:pPr>
      <w:spacing w:before="100" w:beforeAutospacing="1" w:after="100" w:afterAutospacing="1"/>
    </w:pPr>
    <w:rPr>
      <w:rFonts w:ascii="Arial" w:hAnsi="Arial" w:cs="Arial"/>
      <w:b/>
      <w:bCs/>
      <w:i/>
      <w:iCs/>
      <w:color w:val="000000"/>
      <w:sz w:val="18"/>
      <w:szCs w:val="18"/>
    </w:rPr>
  </w:style>
  <w:style w:type="paragraph" w:customStyle="1" w:styleId="xl195">
    <w:name w:val="xl195"/>
    <w:basedOn w:val="Normal"/>
    <w:rsid w:val="00DD0798"/>
    <w:pPr>
      <w:spacing w:before="100" w:beforeAutospacing="1" w:after="100" w:afterAutospacing="1"/>
    </w:pPr>
    <w:rPr>
      <w:rFonts w:ascii="Arial" w:hAnsi="Arial" w:cs="Arial"/>
      <w:b/>
      <w:bCs/>
      <w:i/>
      <w:iCs/>
      <w:sz w:val="18"/>
      <w:szCs w:val="18"/>
    </w:rPr>
  </w:style>
  <w:style w:type="paragraph" w:customStyle="1" w:styleId="xl196">
    <w:name w:val="xl196"/>
    <w:basedOn w:val="Normal"/>
    <w:rsid w:val="00DD0798"/>
    <w:pPr>
      <w:shd w:val="clear" w:color="000000" w:fill="92D050"/>
      <w:spacing w:before="100" w:beforeAutospacing="1" w:after="100" w:afterAutospacing="1"/>
    </w:pPr>
    <w:rPr>
      <w:rFonts w:ascii="Arial" w:hAnsi="Arial" w:cs="Arial"/>
      <w:color w:val="000000"/>
      <w:sz w:val="18"/>
      <w:szCs w:val="18"/>
    </w:rPr>
  </w:style>
  <w:style w:type="paragraph" w:customStyle="1" w:styleId="xl197">
    <w:name w:val="xl197"/>
    <w:basedOn w:val="Normal"/>
    <w:rsid w:val="00DD0798"/>
    <w:pPr>
      <w:shd w:val="clear" w:color="000000" w:fill="00B0F0"/>
      <w:spacing w:before="100" w:beforeAutospacing="1" w:after="100" w:afterAutospacing="1"/>
    </w:pPr>
    <w:rPr>
      <w:rFonts w:ascii="Arial" w:hAnsi="Arial" w:cs="Arial"/>
      <w:b/>
      <w:bCs/>
      <w:sz w:val="18"/>
      <w:szCs w:val="18"/>
    </w:rPr>
  </w:style>
  <w:style w:type="paragraph" w:customStyle="1" w:styleId="xl198">
    <w:name w:val="xl198"/>
    <w:basedOn w:val="Normal"/>
    <w:rsid w:val="00DD0798"/>
    <w:pPr>
      <w:shd w:val="clear" w:color="000000" w:fill="FFC000"/>
      <w:spacing w:before="100" w:beforeAutospacing="1" w:after="100" w:afterAutospacing="1"/>
    </w:pPr>
    <w:rPr>
      <w:rFonts w:ascii="Arial" w:hAnsi="Arial" w:cs="Arial"/>
      <w:b/>
      <w:bCs/>
      <w:color w:val="000000"/>
      <w:sz w:val="18"/>
      <w:szCs w:val="18"/>
    </w:rPr>
  </w:style>
  <w:style w:type="paragraph" w:customStyle="1" w:styleId="xl199">
    <w:name w:val="xl199"/>
    <w:basedOn w:val="Normal"/>
    <w:rsid w:val="00DD0798"/>
    <w:pPr>
      <w:shd w:val="clear" w:color="000000" w:fill="FFC000"/>
      <w:spacing w:before="100" w:beforeAutospacing="1" w:after="100" w:afterAutospacing="1"/>
    </w:pPr>
    <w:rPr>
      <w:rFonts w:ascii="Arial" w:hAnsi="Arial" w:cs="Arial"/>
      <w:b/>
      <w:bCs/>
      <w:i/>
      <w:iCs/>
      <w:sz w:val="18"/>
      <w:szCs w:val="18"/>
    </w:rPr>
  </w:style>
  <w:style w:type="paragraph" w:customStyle="1" w:styleId="xl200">
    <w:name w:val="xl200"/>
    <w:basedOn w:val="Normal"/>
    <w:rsid w:val="00DD0798"/>
    <w:pPr>
      <w:spacing w:before="100" w:beforeAutospacing="1" w:after="100" w:afterAutospacing="1"/>
    </w:pPr>
  </w:style>
  <w:style w:type="paragraph" w:customStyle="1" w:styleId="xl201">
    <w:name w:val="xl201"/>
    <w:basedOn w:val="Normal"/>
    <w:rsid w:val="00DD0798"/>
    <w:pPr>
      <w:shd w:val="clear" w:color="000000" w:fill="FFC000"/>
      <w:spacing w:before="100" w:beforeAutospacing="1" w:after="100" w:afterAutospacing="1"/>
    </w:pPr>
    <w:rPr>
      <w:rFonts w:ascii="Arial" w:hAnsi="Arial" w:cs="Arial"/>
      <w:b/>
      <w:bCs/>
      <w:i/>
      <w:iCs/>
      <w:color w:val="000000"/>
      <w:sz w:val="18"/>
      <w:szCs w:val="18"/>
    </w:rPr>
  </w:style>
  <w:style w:type="paragraph" w:customStyle="1" w:styleId="xl202">
    <w:name w:val="xl202"/>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203">
    <w:name w:val="xl203"/>
    <w:basedOn w:val="Normal"/>
    <w:rsid w:val="00DD0798"/>
    <w:pPr>
      <w:spacing w:before="100" w:beforeAutospacing="1" w:after="100" w:afterAutospacing="1"/>
    </w:pPr>
    <w:rPr>
      <w:rFonts w:ascii="Arial" w:hAnsi="Arial" w:cs="Arial"/>
      <w:i/>
      <w:iCs/>
      <w:color w:val="808080"/>
      <w:sz w:val="18"/>
      <w:szCs w:val="18"/>
    </w:rPr>
  </w:style>
  <w:style w:type="paragraph" w:customStyle="1" w:styleId="xl204">
    <w:name w:val="xl204"/>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205">
    <w:name w:val="xl205"/>
    <w:basedOn w:val="Normal"/>
    <w:rsid w:val="00DD0798"/>
    <w:pPr>
      <w:shd w:val="clear" w:color="000000" w:fill="FFFFFF"/>
      <w:spacing w:before="100" w:beforeAutospacing="1" w:after="100" w:afterAutospacing="1"/>
    </w:pPr>
    <w:rPr>
      <w:rFonts w:ascii="Arial" w:hAnsi="Arial" w:cs="Arial"/>
      <w:i/>
      <w:iCs/>
      <w:color w:val="808080"/>
      <w:sz w:val="18"/>
      <w:szCs w:val="18"/>
    </w:rPr>
  </w:style>
  <w:style w:type="paragraph" w:customStyle="1" w:styleId="xl206">
    <w:name w:val="xl206"/>
    <w:basedOn w:val="Normal"/>
    <w:rsid w:val="00DD0798"/>
    <w:pPr>
      <w:shd w:val="clear" w:color="000000" w:fill="FFFFFF"/>
      <w:spacing w:before="100" w:beforeAutospacing="1" w:after="100" w:afterAutospacing="1"/>
      <w:textAlignment w:val="top"/>
    </w:pPr>
    <w:rPr>
      <w:rFonts w:ascii="Arial" w:hAnsi="Arial" w:cs="Arial"/>
      <w:i/>
      <w:iCs/>
      <w:color w:val="808080"/>
      <w:sz w:val="18"/>
      <w:szCs w:val="18"/>
    </w:rPr>
  </w:style>
  <w:style w:type="paragraph" w:customStyle="1" w:styleId="xl207">
    <w:name w:val="xl207"/>
    <w:basedOn w:val="Normal"/>
    <w:rsid w:val="00DD0798"/>
    <w:pPr>
      <w:shd w:val="clear" w:color="000000" w:fill="FFFFFF"/>
      <w:spacing w:before="100" w:beforeAutospacing="1" w:after="100" w:afterAutospacing="1"/>
      <w:jc w:val="right"/>
    </w:pPr>
    <w:rPr>
      <w:rFonts w:ascii="Arial" w:hAnsi="Arial" w:cs="Arial"/>
      <w:i/>
      <w:iCs/>
      <w:color w:val="808080"/>
      <w:sz w:val="18"/>
      <w:szCs w:val="18"/>
    </w:rPr>
  </w:style>
  <w:style w:type="paragraph" w:customStyle="1" w:styleId="xl208">
    <w:name w:val="xl208"/>
    <w:basedOn w:val="Normal"/>
    <w:rsid w:val="00DD0798"/>
    <w:pPr>
      <w:spacing w:before="100" w:beforeAutospacing="1" w:after="100" w:afterAutospacing="1"/>
    </w:pPr>
    <w:rPr>
      <w:rFonts w:ascii="Arial" w:hAnsi="Arial" w:cs="Arial"/>
      <w:i/>
      <w:iCs/>
      <w:color w:val="808080"/>
      <w:sz w:val="18"/>
      <w:szCs w:val="18"/>
    </w:rPr>
  </w:style>
  <w:style w:type="paragraph" w:customStyle="1" w:styleId="xl209">
    <w:name w:val="xl209"/>
    <w:basedOn w:val="Normal"/>
    <w:rsid w:val="00DD0798"/>
    <w:pPr>
      <w:shd w:val="clear" w:color="000000" w:fill="FFFFFF"/>
      <w:spacing w:before="100" w:beforeAutospacing="1" w:after="100" w:afterAutospacing="1"/>
    </w:pPr>
    <w:rPr>
      <w:rFonts w:ascii="Arial" w:hAnsi="Arial" w:cs="Arial"/>
      <w:b/>
      <w:bCs/>
      <w:i/>
      <w:iCs/>
      <w:color w:val="808080"/>
      <w:sz w:val="18"/>
      <w:szCs w:val="18"/>
    </w:rPr>
  </w:style>
  <w:style w:type="paragraph" w:customStyle="1" w:styleId="xl210">
    <w:name w:val="xl210"/>
    <w:basedOn w:val="Normal"/>
    <w:rsid w:val="00DD0798"/>
    <w:pPr>
      <w:spacing w:before="100" w:beforeAutospacing="1" w:after="100" w:afterAutospacing="1"/>
    </w:pPr>
    <w:rPr>
      <w:rFonts w:ascii="Arial" w:hAnsi="Arial" w:cs="Arial"/>
      <w:i/>
      <w:iCs/>
      <w:color w:val="808080"/>
      <w:sz w:val="18"/>
      <w:szCs w:val="18"/>
    </w:rPr>
  </w:style>
  <w:style w:type="character" w:customStyle="1" w:styleId="Heading2Char">
    <w:name w:val="Heading 2 Char"/>
    <w:basedOn w:val="DefaultParagraphFont"/>
    <w:link w:val="Heading2"/>
    <w:uiPriority w:val="9"/>
    <w:semiHidden/>
    <w:rsid w:val="00104704"/>
    <w:rPr>
      <w:rFonts w:asciiTheme="majorHAnsi" w:eastAsiaTheme="majorEastAsia" w:hAnsiTheme="majorHAnsi" w:cstheme="majorBidi"/>
      <w:color w:val="2F5496" w:themeColor="accent1" w:themeShade="BF"/>
      <w:sz w:val="26"/>
      <w:szCs w:val="26"/>
    </w:rPr>
  </w:style>
  <w:style w:type="numbering" w:customStyle="1" w:styleId="Bezpopisa1">
    <w:name w:val="Bez popisa1"/>
    <w:next w:val="NoList"/>
    <w:uiPriority w:val="99"/>
    <w:semiHidden/>
    <w:unhideWhenUsed/>
    <w:rsid w:val="00104704"/>
  </w:style>
  <w:style w:type="table" w:styleId="TableGrid">
    <w:name w:val="Table Grid"/>
    <w:basedOn w:val="TableNormal"/>
    <w:uiPriority w:val="39"/>
    <w:rsid w:val="0010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80D"/>
    <w:pPr>
      <w:tabs>
        <w:tab w:val="center" w:pos="4536"/>
        <w:tab w:val="right" w:pos="9072"/>
      </w:tabs>
    </w:pPr>
  </w:style>
  <w:style w:type="character" w:customStyle="1" w:styleId="HeaderChar">
    <w:name w:val="Header Char"/>
    <w:basedOn w:val="DefaultParagraphFont"/>
    <w:link w:val="Header"/>
    <w:uiPriority w:val="99"/>
    <w:rsid w:val="005A680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5A680D"/>
    <w:pPr>
      <w:tabs>
        <w:tab w:val="center" w:pos="4536"/>
        <w:tab w:val="right" w:pos="9072"/>
      </w:tabs>
    </w:pPr>
  </w:style>
  <w:style w:type="character" w:customStyle="1" w:styleId="FooterChar">
    <w:name w:val="Footer Char"/>
    <w:basedOn w:val="DefaultParagraphFont"/>
    <w:link w:val="Footer"/>
    <w:uiPriority w:val="99"/>
    <w:rsid w:val="005A680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2591">
      <w:bodyDiv w:val="1"/>
      <w:marLeft w:val="0"/>
      <w:marRight w:val="0"/>
      <w:marTop w:val="0"/>
      <w:marBottom w:val="0"/>
      <w:divBdr>
        <w:top w:val="none" w:sz="0" w:space="0" w:color="auto"/>
        <w:left w:val="none" w:sz="0" w:space="0" w:color="auto"/>
        <w:bottom w:val="none" w:sz="0" w:space="0" w:color="auto"/>
        <w:right w:val="none" w:sz="0" w:space="0" w:color="auto"/>
      </w:divBdr>
    </w:div>
    <w:div w:id="370157803">
      <w:bodyDiv w:val="1"/>
      <w:marLeft w:val="0"/>
      <w:marRight w:val="0"/>
      <w:marTop w:val="0"/>
      <w:marBottom w:val="0"/>
      <w:divBdr>
        <w:top w:val="none" w:sz="0" w:space="0" w:color="auto"/>
        <w:left w:val="none" w:sz="0" w:space="0" w:color="auto"/>
        <w:bottom w:val="none" w:sz="0" w:space="0" w:color="auto"/>
        <w:right w:val="none" w:sz="0" w:space="0" w:color="auto"/>
      </w:divBdr>
    </w:div>
    <w:div w:id="386026117">
      <w:bodyDiv w:val="1"/>
      <w:marLeft w:val="0"/>
      <w:marRight w:val="0"/>
      <w:marTop w:val="0"/>
      <w:marBottom w:val="0"/>
      <w:divBdr>
        <w:top w:val="none" w:sz="0" w:space="0" w:color="auto"/>
        <w:left w:val="none" w:sz="0" w:space="0" w:color="auto"/>
        <w:bottom w:val="none" w:sz="0" w:space="0" w:color="auto"/>
        <w:right w:val="none" w:sz="0" w:space="0" w:color="auto"/>
      </w:divBdr>
    </w:div>
    <w:div w:id="691759482">
      <w:bodyDiv w:val="1"/>
      <w:marLeft w:val="0"/>
      <w:marRight w:val="0"/>
      <w:marTop w:val="0"/>
      <w:marBottom w:val="0"/>
      <w:divBdr>
        <w:top w:val="none" w:sz="0" w:space="0" w:color="auto"/>
        <w:left w:val="none" w:sz="0" w:space="0" w:color="auto"/>
        <w:bottom w:val="none" w:sz="0" w:space="0" w:color="auto"/>
        <w:right w:val="none" w:sz="0" w:space="0" w:color="auto"/>
      </w:divBdr>
    </w:div>
    <w:div w:id="733507000">
      <w:bodyDiv w:val="1"/>
      <w:marLeft w:val="0"/>
      <w:marRight w:val="0"/>
      <w:marTop w:val="0"/>
      <w:marBottom w:val="0"/>
      <w:divBdr>
        <w:top w:val="none" w:sz="0" w:space="0" w:color="auto"/>
        <w:left w:val="none" w:sz="0" w:space="0" w:color="auto"/>
        <w:bottom w:val="none" w:sz="0" w:space="0" w:color="auto"/>
        <w:right w:val="none" w:sz="0" w:space="0" w:color="auto"/>
      </w:divBdr>
    </w:div>
    <w:div w:id="974717797">
      <w:bodyDiv w:val="1"/>
      <w:marLeft w:val="0"/>
      <w:marRight w:val="0"/>
      <w:marTop w:val="0"/>
      <w:marBottom w:val="0"/>
      <w:divBdr>
        <w:top w:val="none" w:sz="0" w:space="0" w:color="auto"/>
        <w:left w:val="none" w:sz="0" w:space="0" w:color="auto"/>
        <w:bottom w:val="none" w:sz="0" w:space="0" w:color="auto"/>
        <w:right w:val="none" w:sz="0" w:space="0" w:color="auto"/>
      </w:divBdr>
    </w:div>
    <w:div w:id="1050420961">
      <w:bodyDiv w:val="1"/>
      <w:marLeft w:val="0"/>
      <w:marRight w:val="0"/>
      <w:marTop w:val="0"/>
      <w:marBottom w:val="0"/>
      <w:divBdr>
        <w:top w:val="none" w:sz="0" w:space="0" w:color="auto"/>
        <w:left w:val="none" w:sz="0" w:space="0" w:color="auto"/>
        <w:bottom w:val="none" w:sz="0" w:space="0" w:color="auto"/>
        <w:right w:val="none" w:sz="0" w:space="0" w:color="auto"/>
      </w:divBdr>
    </w:div>
    <w:div w:id="1105072296">
      <w:bodyDiv w:val="1"/>
      <w:marLeft w:val="0"/>
      <w:marRight w:val="0"/>
      <w:marTop w:val="0"/>
      <w:marBottom w:val="0"/>
      <w:divBdr>
        <w:top w:val="none" w:sz="0" w:space="0" w:color="auto"/>
        <w:left w:val="none" w:sz="0" w:space="0" w:color="auto"/>
        <w:bottom w:val="none" w:sz="0" w:space="0" w:color="auto"/>
        <w:right w:val="none" w:sz="0" w:space="0" w:color="auto"/>
      </w:divBdr>
    </w:div>
    <w:div w:id="17384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A5E0-A9A6-4334-95C5-ADD8C15B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10484</Words>
  <Characters>59764</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OSG</cp:lastModifiedBy>
  <cp:revision>258</cp:revision>
  <dcterms:created xsi:type="dcterms:W3CDTF">2021-12-03T19:46:00Z</dcterms:created>
  <dcterms:modified xsi:type="dcterms:W3CDTF">2021-12-16T08:09:00Z</dcterms:modified>
</cp:coreProperties>
</file>