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3800F" w14:textId="77777777" w:rsidR="00310CF1" w:rsidRPr="009C53C8" w:rsidRDefault="00310CF1" w:rsidP="00310CF1">
      <w:pPr>
        <w:widowControl w:val="0"/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9C53C8">
        <w:rPr>
          <w:rFonts w:ascii="Arial" w:eastAsia="Times New Roman" w:hAnsi="Arial" w:cs="Arial"/>
          <w:kern w:val="3"/>
          <w:sz w:val="20"/>
          <w:szCs w:val="20"/>
          <w:lang w:eastAsia="hr-HR" w:bidi="hi-IN"/>
        </w:rPr>
        <w:t xml:space="preserve">                   </w:t>
      </w:r>
      <w:r w:rsidRPr="009C53C8">
        <w:rPr>
          <w:rFonts w:ascii="Arial" w:eastAsia="Times New Roman" w:hAnsi="Arial" w:cs="Arial"/>
          <w:noProof/>
          <w:kern w:val="3"/>
          <w:sz w:val="20"/>
          <w:szCs w:val="20"/>
          <w:lang w:eastAsia="hr-HR"/>
        </w:rPr>
        <w:drawing>
          <wp:inline distT="0" distB="0" distL="0" distR="0" wp14:anchorId="3E0A9BD3" wp14:editId="3808C206">
            <wp:extent cx="685800" cy="8255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E49CE2" w14:textId="77777777" w:rsidR="00310CF1" w:rsidRPr="009C53C8" w:rsidRDefault="00310CF1" w:rsidP="00310CF1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kern w:val="3"/>
          <w:sz w:val="20"/>
          <w:szCs w:val="20"/>
          <w:lang w:eastAsia="hr-HR" w:bidi="hi-IN"/>
        </w:rPr>
      </w:pPr>
      <w:r w:rsidRPr="009C53C8">
        <w:rPr>
          <w:rFonts w:ascii="Arial" w:eastAsia="Times New Roman" w:hAnsi="Arial" w:cs="Arial"/>
          <w:b/>
          <w:kern w:val="3"/>
          <w:sz w:val="20"/>
          <w:szCs w:val="20"/>
          <w:lang w:eastAsia="hr-HR" w:bidi="hi-IN"/>
        </w:rPr>
        <w:t xml:space="preserve">       REPUBLIKA HRVATSKA</w:t>
      </w:r>
    </w:p>
    <w:p w14:paraId="26637759" w14:textId="77777777" w:rsidR="00310CF1" w:rsidRPr="009C53C8" w:rsidRDefault="00310CF1" w:rsidP="00310CF1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kern w:val="3"/>
          <w:sz w:val="20"/>
          <w:szCs w:val="20"/>
          <w:lang w:eastAsia="hr-HR" w:bidi="hi-IN"/>
        </w:rPr>
      </w:pPr>
      <w:r w:rsidRPr="009C53C8">
        <w:rPr>
          <w:rFonts w:ascii="Arial" w:eastAsia="Times New Roman" w:hAnsi="Arial" w:cs="Arial"/>
          <w:b/>
          <w:kern w:val="3"/>
          <w:sz w:val="20"/>
          <w:szCs w:val="20"/>
          <w:lang w:eastAsia="hr-HR" w:bidi="hi-IN"/>
        </w:rPr>
        <w:t>BRODSKO-POSAVSKA ŽUPANIJA</w:t>
      </w:r>
    </w:p>
    <w:p w14:paraId="50E664BA" w14:textId="77777777" w:rsidR="00310CF1" w:rsidRPr="009C53C8" w:rsidRDefault="00310CF1" w:rsidP="00310CF1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kern w:val="3"/>
          <w:sz w:val="20"/>
          <w:szCs w:val="20"/>
          <w:lang w:eastAsia="hr-HR" w:bidi="hi-IN"/>
        </w:rPr>
      </w:pPr>
      <w:r w:rsidRPr="009C53C8">
        <w:rPr>
          <w:rFonts w:ascii="Arial" w:eastAsia="Times New Roman" w:hAnsi="Arial" w:cs="Arial"/>
          <w:b/>
          <w:kern w:val="3"/>
          <w:sz w:val="20"/>
          <w:szCs w:val="20"/>
          <w:lang w:eastAsia="hr-HR" w:bidi="hi-IN"/>
        </w:rPr>
        <w:t xml:space="preserve">    OPĆINA STARA GRADIŠKA</w:t>
      </w:r>
    </w:p>
    <w:p w14:paraId="31B313C8" w14:textId="77777777" w:rsidR="00310CF1" w:rsidRPr="009C53C8" w:rsidRDefault="00310CF1" w:rsidP="00310CF1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kern w:val="3"/>
          <w:sz w:val="20"/>
          <w:szCs w:val="20"/>
          <w:lang w:eastAsia="hr-HR" w:bidi="hi-IN"/>
        </w:rPr>
      </w:pPr>
      <w:r w:rsidRPr="009C53C8">
        <w:rPr>
          <w:rFonts w:ascii="Arial" w:eastAsia="Times New Roman" w:hAnsi="Arial" w:cs="Arial"/>
          <w:b/>
          <w:kern w:val="3"/>
          <w:sz w:val="20"/>
          <w:szCs w:val="20"/>
          <w:lang w:eastAsia="hr-HR" w:bidi="hi-IN"/>
        </w:rPr>
        <w:t xml:space="preserve">          OPĆINSKO VIJEĆE</w:t>
      </w:r>
    </w:p>
    <w:p w14:paraId="02A574A2" w14:textId="77777777" w:rsidR="00310CF1" w:rsidRDefault="00310CF1"/>
    <w:p w14:paraId="354B375B" w14:textId="5AB0CE8B" w:rsidR="00310CF1" w:rsidRDefault="00C3277F" w:rsidP="007F56B0">
      <w:pPr>
        <w:spacing w:before="2" w:after="0" w:line="260" w:lineRule="exact"/>
        <w:ind w:left="116" w:right="431"/>
        <w:jc w:val="both"/>
        <w:rPr>
          <w:rFonts w:ascii="Arial" w:hAnsi="Arial" w:cs="Arial"/>
          <w:lang w:eastAsia="hr-HR"/>
        </w:rPr>
      </w:pPr>
      <w:r w:rsidRPr="00C3277F">
        <w:rPr>
          <w:rFonts w:ascii="Arial" w:hAnsi="Arial" w:cs="Arial"/>
        </w:rPr>
        <w:t>Na temelju članka 49. stavak 4. Zakona o poljoprivrednom zemljištu (NN br. 20/18, 115/18, 98/19 i 57/22), </w:t>
      </w:r>
      <w:r>
        <w:rPr>
          <w:rFonts w:ascii="Arial" w:hAnsi="Arial" w:cs="Arial"/>
        </w:rPr>
        <w:t xml:space="preserve">  </w:t>
      </w:r>
      <w:r w:rsidR="00310CF1" w:rsidRPr="00310CF1">
        <w:rPr>
          <w:rFonts w:ascii="Arial" w:eastAsia="Times New Roman" w:hAnsi="Arial" w:cs="Arial"/>
          <w:spacing w:val="-1"/>
        </w:rPr>
        <w:t>č</w:t>
      </w:r>
      <w:r w:rsidR="00310CF1" w:rsidRPr="00310CF1">
        <w:rPr>
          <w:rFonts w:ascii="Arial" w:eastAsia="Times New Roman" w:hAnsi="Arial" w:cs="Arial"/>
        </w:rPr>
        <w:t>lanka</w:t>
      </w:r>
      <w:r w:rsidR="00310CF1" w:rsidRPr="00310CF1">
        <w:rPr>
          <w:rFonts w:ascii="Arial" w:eastAsia="Times New Roman" w:hAnsi="Arial" w:cs="Arial"/>
          <w:spacing w:val="-1"/>
        </w:rPr>
        <w:t xml:space="preserve"> 32</w:t>
      </w:r>
      <w:r w:rsidR="00310CF1" w:rsidRPr="00310CF1">
        <w:rPr>
          <w:rFonts w:ascii="Arial" w:eastAsia="Times New Roman" w:hAnsi="Arial" w:cs="Arial"/>
        </w:rPr>
        <w:t xml:space="preserve">. </w:t>
      </w:r>
      <w:r w:rsidR="00310CF1" w:rsidRPr="00310CF1">
        <w:rPr>
          <w:rFonts w:ascii="Arial" w:eastAsia="Times New Roman" w:hAnsi="Arial" w:cs="Arial"/>
          <w:spacing w:val="1"/>
        </w:rPr>
        <w:t>S</w:t>
      </w:r>
      <w:r w:rsidR="00310CF1" w:rsidRPr="00310CF1">
        <w:rPr>
          <w:rFonts w:ascii="Arial" w:eastAsia="Times New Roman" w:hAnsi="Arial" w:cs="Arial"/>
        </w:rPr>
        <w:t xml:space="preserve">tatuta </w:t>
      </w:r>
      <w:r w:rsidR="00310CF1" w:rsidRPr="00310CF1">
        <w:rPr>
          <w:rFonts w:ascii="Arial" w:eastAsia="Times New Roman" w:hAnsi="Arial" w:cs="Arial"/>
          <w:spacing w:val="-1"/>
        </w:rPr>
        <w:t>O</w:t>
      </w:r>
      <w:r w:rsidR="00310CF1" w:rsidRPr="00310CF1">
        <w:rPr>
          <w:rFonts w:ascii="Arial" w:eastAsia="Times New Roman" w:hAnsi="Arial" w:cs="Arial"/>
        </w:rPr>
        <w:t>p</w:t>
      </w:r>
      <w:r w:rsidR="00310CF1" w:rsidRPr="00310CF1">
        <w:rPr>
          <w:rFonts w:ascii="Arial" w:eastAsia="Times New Roman" w:hAnsi="Arial" w:cs="Arial"/>
          <w:spacing w:val="-1"/>
        </w:rPr>
        <w:t>ć</w:t>
      </w:r>
      <w:r w:rsidR="00310CF1" w:rsidRPr="00310CF1">
        <w:rPr>
          <w:rFonts w:ascii="Arial" w:eastAsia="Times New Roman" w:hAnsi="Arial" w:cs="Arial"/>
        </w:rPr>
        <w:t>i</w:t>
      </w:r>
      <w:r w:rsidR="00310CF1" w:rsidRPr="00310CF1">
        <w:rPr>
          <w:rFonts w:ascii="Arial" w:eastAsia="Times New Roman" w:hAnsi="Arial" w:cs="Arial"/>
          <w:spacing w:val="1"/>
        </w:rPr>
        <w:t>n</w:t>
      </w:r>
      <w:r w:rsidR="00310CF1" w:rsidRPr="00310CF1">
        <w:rPr>
          <w:rFonts w:ascii="Arial" w:eastAsia="Times New Roman" w:hAnsi="Arial" w:cs="Arial"/>
        </w:rPr>
        <w:t xml:space="preserve">e Stara Gradiška </w:t>
      </w:r>
      <w:r w:rsidR="00310CF1" w:rsidRPr="00310CF1">
        <w:rPr>
          <w:rFonts w:ascii="Arial" w:hAnsi="Arial" w:cs="Arial"/>
        </w:rPr>
        <w:t xml:space="preserve">(„Službeni vjesnik Brodsko-posavske županije“ br. 14/09 i “Službeni vjesnik Općine Stara Gradiška” br. 1/11, 1/13, 4/18, 6/18 – pročišćeni tekst i 1/21), </w:t>
      </w:r>
      <w:r w:rsidR="00310CF1" w:rsidRPr="00310CF1">
        <w:rPr>
          <w:rFonts w:ascii="Arial" w:eastAsia="Times New Roman" w:hAnsi="Arial" w:cs="Arial"/>
        </w:rPr>
        <w:t xml:space="preserve"> </w:t>
      </w:r>
      <w:r w:rsidR="00310CF1" w:rsidRPr="00310CF1">
        <w:rPr>
          <w:rFonts w:ascii="Arial" w:eastAsia="Times New Roman" w:hAnsi="Arial" w:cs="Arial"/>
          <w:spacing w:val="-1"/>
        </w:rPr>
        <w:t xml:space="preserve">Općinsko vijeće Općine Stara Gradiška  </w:t>
      </w:r>
      <w:r w:rsidR="00310CF1" w:rsidRPr="00310CF1">
        <w:rPr>
          <w:rFonts w:ascii="Arial" w:hAnsi="Arial" w:cs="Arial"/>
          <w:lang w:eastAsia="hr-HR"/>
        </w:rPr>
        <w:t>na 22. sjednici održanoj dan</w:t>
      </w:r>
      <w:r w:rsidR="00310CF1">
        <w:rPr>
          <w:rFonts w:ascii="Arial" w:hAnsi="Arial" w:cs="Arial"/>
          <w:lang w:eastAsia="hr-HR"/>
        </w:rPr>
        <w:t xml:space="preserve">a </w:t>
      </w:r>
      <w:r w:rsidR="00310CF1" w:rsidRPr="00310CF1">
        <w:rPr>
          <w:rFonts w:ascii="Arial" w:hAnsi="Arial" w:cs="Arial"/>
          <w:lang w:eastAsia="hr-HR"/>
        </w:rPr>
        <w:t>_________ 2025. godine, usvojilo je</w:t>
      </w:r>
    </w:p>
    <w:p w14:paraId="6306BAA0" w14:textId="77777777" w:rsidR="00C67AE2" w:rsidRDefault="00C67AE2" w:rsidP="00C67AE2">
      <w:pPr>
        <w:rPr>
          <w:rFonts w:ascii="Arial" w:hAnsi="Arial" w:cs="Arial"/>
          <w:lang w:eastAsia="hr-HR"/>
        </w:rPr>
      </w:pPr>
    </w:p>
    <w:p w14:paraId="6D5EBC50" w14:textId="666B3A47" w:rsidR="00C67AE2" w:rsidRPr="00C67AE2" w:rsidRDefault="00C67AE2" w:rsidP="00C67AE2">
      <w:pPr>
        <w:jc w:val="center"/>
        <w:rPr>
          <w:rFonts w:ascii="Arial" w:hAnsi="Arial" w:cs="Arial"/>
          <w:b/>
        </w:rPr>
      </w:pPr>
      <w:r w:rsidRPr="00C67AE2">
        <w:rPr>
          <w:rFonts w:ascii="Arial" w:hAnsi="Arial" w:cs="Arial"/>
          <w:b/>
        </w:rPr>
        <w:t>IZVJEŠĆE O IZVRŠENJU PROGRAMA</w:t>
      </w:r>
    </w:p>
    <w:p w14:paraId="7CBA48BC" w14:textId="1693E148" w:rsidR="00C67AE2" w:rsidRDefault="00C3277F" w:rsidP="00F445AB">
      <w:pPr>
        <w:spacing w:before="2" w:after="0" w:line="260" w:lineRule="exact"/>
        <w:ind w:left="116" w:right="431"/>
        <w:rPr>
          <w:rFonts w:ascii="Arial" w:hAnsi="Arial" w:cs="Arial"/>
          <w:b/>
          <w:bCs/>
        </w:rPr>
      </w:pPr>
      <w:r w:rsidRPr="00C3277F">
        <w:rPr>
          <w:rFonts w:ascii="Arial" w:hAnsi="Arial" w:cs="Arial"/>
          <w:b/>
          <w:bCs/>
        </w:rPr>
        <w:t xml:space="preserve">korištenja sredstava ostvarenih od raspolaganja poljoprivrednim zemljištem u vlasništvu Republike Hrvatske na području </w:t>
      </w:r>
      <w:r>
        <w:rPr>
          <w:rFonts w:ascii="Arial" w:hAnsi="Arial" w:cs="Arial"/>
          <w:b/>
          <w:bCs/>
        </w:rPr>
        <w:t xml:space="preserve">Općine Stara Gradiška </w:t>
      </w:r>
      <w:r w:rsidRPr="00C3277F">
        <w:rPr>
          <w:rFonts w:ascii="Arial" w:hAnsi="Arial" w:cs="Arial"/>
          <w:b/>
          <w:bCs/>
        </w:rPr>
        <w:t xml:space="preserve"> u 2024. godini</w:t>
      </w:r>
    </w:p>
    <w:p w14:paraId="375714CC" w14:textId="77777777" w:rsidR="00C3277F" w:rsidRDefault="00C3277F" w:rsidP="00F445AB">
      <w:pPr>
        <w:spacing w:before="2" w:after="0" w:line="260" w:lineRule="exact"/>
        <w:ind w:left="116" w:right="431"/>
        <w:rPr>
          <w:rFonts w:ascii="Arial" w:hAnsi="Arial" w:cs="Arial"/>
          <w:b/>
          <w:bCs/>
        </w:rPr>
      </w:pPr>
    </w:p>
    <w:p w14:paraId="096E2CA3" w14:textId="77777777" w:rsidR="00C3277F" w:rsidRDefault="00C3277F" w:rsidP="00F445AB">
      <w:pPr>
        <w:spacing w:before="2" w:after="0" w:line="260" w:lineRule="exact"/>
        <w:ind w:left="116" w:right="431"/>
        <w:rPr>
          <w:rFonts w:ascii="Arial" w:hAnsi="Arial" w:cs="Arial"/>
          <w:b/>
          <w:bCs/>
        </w:rPr>
      </w:pPr>
    </w:p>
    <w:p w14:paraId="4249DE6A" w14:textId="77777777" w:rsidR="00C3277F" w:rsidRPr="007F56B0" w:rsidRDefault="00C3277F" w:rsidP="00E61782">
      <w:pPr>
        <w:spacing w:before="2" w:after="0" w:line="260" w:lineRule="exact"/>
        <w:ind w:left="116" w:right="431"/>
        <w:jc w:val="center"/>
        <w:rPr>
          <w:rFonts w:ascii="Arial" w:hAnsi="Arial" w:cs="Arial"/>
          <w:b/>
          <w:bCs/>
        </w:rPr>
      </w:pPr>
      <w:r w:rsidRPr="007F56B0">
        <w:rPr>
          <w:rFonts w:ascii="Arial" w:hAnsi="Arial" w:cs="Arial"/>
          <w:b/>
          <w:bCs/>
        </w:rPr>
        <w:t>Članak 1.</w:t>
      </w:r>
    </w:p>
    <w:p w14:paraId="26E65C81" w14:textId="42757CA8" w:rsidR="00C3277F" w:rsidRDefault="00E61782" w:rsidP="007F56B0">
      <w:pPr>
        <w:spacing w:before="2" w:after="0" w:line="260" w:lineRule="exact"/>
        <w:ind w:left="116" w:right="431"/>
        <w:jc w:val="both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C3277F" w:rsidRPr="00C3277F">
        <w:rPr>
          <w:rFonts w:ascii="Arial" w:hAnsi="Arial" w:cs="Arial"/>
        </w:rPr>
        <w:t xml:space="preserve">odišnje izvršenje Programa korištenja sredstava od raspolaganja poljoprivrednim zemljištem u vlasništvu Republike Hrvatske na području </w:t>
      </w:r>
      <w:r>
        <w:rPr>
          <w:rFonts w:ascii="Arial" w:hAnsi="Arial" w:cs="Arial"/>
        </w:rPr>
        <w:t>općine Stara Gradiška</w:t>
      </w:r>
      <w:r w:rsidRPr="00C3277F">
        <w:rPr>
          <w:rFonts w:ascii="Arial" w:hAnsi="Arial" w:cs="Arial"/>
        </w:rPr>
        <w:t xml:space="preserve"> </w:t>
      </w:r>
      <w:r w:rsidR="00C3277F" w:rsidRPr="00C3277F">
        <w:rPr>
          <w:rFonts w:ascii="Arial" w:hAnsi="Arial" w:cs="Arial"/>
        </w:rPr>
        <w:t>za 2024. godinu predstavlja izvršene  prihode ostvarene od zakupa, prodaje, prodaje izravnom pogodbom, privremenog korištenja i davanja na korištenje izravnom pogodbom poljoprivrednog zemljišta u vlasništvu Republike Hrvatske na području Grada Pakraca sukladno namjeni definiranoj Zakonom o poljoprivrednom zemljištu.</w:t>
      </w:r>
    </w:p>
    <w:p w14:paraId="3A89AFA1" w14:textId="77777777" w:rsidR="007F56B0" w:rsidRPr="00C3277F" w:rsidRDefault="007F56B0" w:rsidP="007F56B0">
      <w:pPr>
        <w:spacing w:before="2" w:after="0" w:line="260" w:lineRule="exact"/>
        <w:ind w:left="116" w:right="431"/>
        <w:jc w:val="both"/>
        <w:rPr>
          <w:rFonts w:ascii="Arial" w:hAnsi="Arial" w:cs="Arial"/>
        </w:rPr>
      </w:pPr>
    </w:p>
    <w:p w14:paraId="6E778C17" w14:textId="77777777" w:rsidR="00C3277F" w:rsidRPr="007F56B0" w:rsidRDefault="00C3277F" w:rsidP="007F56B0">
      <w:pPr>
        <w:spacing w:before="2" w:after="0" w:line="260" w:lineRule="exact"/>
        <w:ind w:left="116" w:right="431"/>
        <w:jc w:val="center"/>
        <w:rPr>
          <w:rFonts w:ascii="Arial" w:hAnsi="Arial" w:cs="Arial"/>
          <w:b/>
          <w:bCs/>
        </w:rPr>
      </w:pPr>
      <w:r w:rsidRPr="007F56B0">
        <w:rPr>
          <w:rFonts w:ascii="Arial" w:hAnsi="Arial" w:cs="Arial"/>
          <w:b/>
          <w:bCs/>
        </w:rPr>
        <w:t>Članak 2.</w:t>
      </w:r>
    </w:p>
    <w:p w14:paraId="7B463647" w14:textId="4F238FA6" w:rsidR="00C3277F" w:rsidRDefault="00C3277F" w:rsidP="007F56B0">
      <w:pPr>
        <w:spacing w:before="2" w:after="0" w:line="260" w:lineRule="exact"/>
        <w:ind w:left="116" w:right="431"/>
        <w:jc w:val="both"/>
        <w:rPr>
          <w:rFonts w:ascii="Arial" w:hAnsi="Arial" w:cs="Arial"/>
        </w:rPr>
      </w:pPr>
      <w:r w:rsidRPr="00C3277F">
        <w:rPr>
          <w:rFonts w:ascii="Arial" w:hAnsi="Arial" w:cs="Arial"/>
        </w:rPr>
        <w:t xml:space="preserve">Ukupni planirani prihodi od raspolaganja poljoprivrednim zemljištem u vlasništvu Republike Hrvatske na području </w:t>
      </w:r>
      <w:r w:rsidR="00E61782">
        <w:rPr>
          <w:rFonts w:ascii="Arial" w:hAnsi="Arial" w:cs="Arial"/>
        </w:rPr>
        <w:t>općine Stara Gradiška</w:t>
      </w:r>
      <w:r w:rsidR="00E61782" w:rsidRPr="00C3277F">
        <w:rPr>
          <w:rFonts w:ascii="Arial" w:hAnsi="Arial" w:cs="Arial"/>
        </w:rPr>
        <w:t xml:space="preserve"> </w:t>
      </w:r>
      <w:r w:rsidRPr="00C3277F">
        <w:rPr>
          <w:rFonts w:ascii="Arial" w:hAnsi="Arial" w:cs="Arial"/>
        </w:rPr>
        <w:t xml:space="preserve">u proračunu </w:t>
      </w:r>
      <w:r w:rsidR="00E61782">
        <w:rPr>
          <w:rFonts w:ascii="Arial" w:hAnsi="Arial" w:cs="Arial"/>
        </w:rPr>
        <w:t>općine Stara Gradiška</w:t>
      </w:r>
      <w:r w:rsidR="00E61782" w:rsidRPr="00C3277F">
        <w:rPr>
          <w:rFonts w:ascii="Arial" w:hAnsi="Arial" w:cs="Arial"/>
        </w:rPr>
        <w:t xml:space="preserve"> </w:t>
      </w:r>
      <w:r w:rsidRPr="00C3277F">
        <w:rPr>
          <w:rFonts w:ascii="Arial" w:hAnsi="Arial" w:cs="Arial"/>
        </w:rPr>
        <w:t xml:space="preserve">za 2024. godinu iznose </w:t>
      </w:r>
      <w:r w:rsidR="00E61782">
        <w:rPr>
          <w:rFonts w:ascii="Arial" w:hAnsi="Arial" w:cs="Arial"/>
        </w:rPr>
        <w:t xml:space="preserve">10.995,00 </w:t>
      </w:r>
      <w:r w:rsidRPr="00C3277F">
        <w:rPr>
          <w:rFonts w:ascii="Arial" w:hAnsi="Arial" w:cs="Arial"/>
        </w:rPr>
        <w:t xml:space="preserve"> eura, a izvršeni su u iznosu od </w:t>
      </w:r>
      <w:r w:rsidR="00E61782">
        <w:rPr>
          <w:rFonts w:ascii="Arial" w:hAnsi="Arial" w:cs="Arial"/>
        </w:rPr>
        <w:t>18.315,49</w:t>
      </w:r>
      <w:r w:rsidRPr="00C3277F">
        <w:rPr>
          <w:rFonts w:ascii="Arial" w:hAnsi="Arial" w:cs="Arial"/>
        </w:rPr>
        <w:t xml:space="preserve"> eura i</w:t>
      </w:r>
      <w:r w:rsidR="00E61782">
        <w:rPr>
          <w:rFonts w:ascii="Arial" w:hAnsi="Arial" w:cs="Arial"/>
        </w:rPr>
        <w:t>l</w:t>
      </w:r>
      <w:r w:rsidR="007F56B0">
        <w:rPr>
          <w:rFonts w:ascii="Arial" w:hAnsi="Arial" w:cs="Arial"/>
        </w:rPr>
        <w:t>i</w:t>
      </w:r>
      <w:r w:rsidR="00E61782">
        <w:rPr>
          <w:rFonts w:ascii="Arial" w:hAnsi="Arial" w:cs="Arial"/>
        </w:rPr>
        <w:t xml:space="preserve"> 66,58%  više od planiranih prihoda</w:t>
      </w:r>
      <w:r w:rsidR="008B09FC">
        <w:rPr>
          <w:rFonts w:ascii="Arial" w:hAnsi="Arial" w:cs="Arial"/>
        </w:rPr>
        <w:t xml:space="preserve"> a </w:t>
      </w:r>
      <w:r w:rsidRPr="00C3277F">
        <w:rPr>
          <w:rFonts w:ascii="Arial" w:hAnsi="Arial" w:cs="Arial"/>
        </w:rPr>
        <w:t xml:space="preserve"> odnose se na:</w:t>
      </w:r>
    </w:p>
    <w:p w14:paraId="4251C9A0" w14:textId="77777777" w:rsidR="008B09FC" w:rsidRDefault="008B09FC" w:rsidP="00C3277F">
      <w:pPr>
        <w:spacing w:before="2" w:after="0" w:line="260" w:lineRule="exact"/>
        <w:ind w:left="116" w:right="431"/>
        <w:rPr>
          <w:rFonts w:ascii="Arial" w:hAnsi="Arial" w:cs="Arial"/>
        </w:rPr>
      </w:pPr>
    </w:p>
    <w:p w14:paraId="5AF5FC97" w14:textId="77777777" w:rsidR="008B09FC" w:rsidRPr="00C3277F" w:rsidRDefault="008B09FC" w:rsidP="00C3277F">
      <w:pPr>
        <w:spacing w:before="2" w:after="0" w:line="260" w:lineRule="exact"/>
        <w:ind w:left="116" w:right="431"/>
        <w:rPr>
          <w:rFonts w:ascii="Arial" w:hAnsi="Arial" w:cs="Arial"/>
        </w:rPr>
      </w:pPr>
    </w:p>
    <w:tbl>
      <w:tblPr>
        <w:tblW w:w="760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6"/>
        <w:gridCol w:w="3650"/>
        <w:gridCol w:w="2559"/>
      </w:tblGrid>
      <w:tr w:rsidR="008B09FC" w:rsidRPr="00C3277F" w14:paraId="3BD62D47" w14:textId="77777777" w:rsidTr="008B09FC"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F9D3F99" w14:textId="77777777" w:rsidR="008B09FC" w:rsidRPr="00C3277F" w:rsidRDefault="008B09FC" w:rsidP="00C3277F">
            <w:pPr>
              <w:spacing w:before="2" w:after="0" w:line="260" w:lineRule="exact"/>
              <w:ind w:left="116" w:right="431"/>
              <w:rPr>
                <w:rFonts w:ascii="Arial" w:hAnsi="Arial" w:cs="Arial"/>
              </w:rPr>
            </w:pPr>
            <w:r w:rsidRPr="00C3277F">
              <w:rPr>
                <w:rFonts w:ascii="Arial" w:hAnsi="Arial" w:cs="Arial"/>
              </w:rPr>
              <w:t>Red. br.</w:t>
            </w:r>
          </w:p>
        </w:tc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E9DA985" w14:textId="77777777" w:rsidR="008B09FC" w:rsidRPr="00C3277F" w:rsidRDefault="008B09FC" w:rsidP="00C3277F">
            <w:pPr>
              <w:spacing w:before="2" w:after="0" w:line="260" w:lineRule="exact"/>
              <w:ind w:left="116" w:right="431"/>
              <w:rPr>
                <w:rFonts w:ascii="Arial" w:hAnsi="Arial" w:cs="Arial"/>
              </w:rPr>
            </w:pPr>
            <w:r w:rsidRPr="00C3277F">
              <w:rPr>
                <w:rFonts w:ascii="Arial" w:hAnsi="Arial" w:cs="Arial"/>
              </w:rPr>
              <w:t>  VRSTA PRIHODA</w:t>
            </w:r>
          </w:p>
        </w:tc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DB820FC" w14:textId="1D9880A5" w:rsidR="008B09FC" w:rsidRPr="00C3277F" w:rsidRDefault="008B09FC" w:rsidP="00C3277F">
            <w:pPr>
              <w:spacing w:before="2" w:after="0" w:line="260" w:lineRule="exact"/>
              <w:ind w:left="116" w:right="431"/>
              <w:rPr>
                <w:rFonts w:ascii="Arial" w:hAnsi="Arial" w:cs="Arial"/>
              </w:rPr>
            </w:pPr>
            <w:r w:rsidRPr="00C3277F">
              <w:rPr>
                <w:rFonts w:ascii="Arial" w:hAnsi="Arial" w:cs="Arial"/>
              </w:rPr>
              <w:t>OSTVARENJE 3</w:t>
            </w:r>
            <w:r>
              <w:rPr>
                <w:rFonts w:ascii="Arial" w:hAnsi="Arial" w:cs="Arial"/>
              </w:rPr>
              <w:t>1</w:t>
            </w:r>
            <w:r w:rsidRPr="00C3277F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12</w:t>
            </w:r>
            <w:r w:rsidRPr="00C3277F">
              <w:rPr>
                <w:rFonts w:ascii="Arial" w:hAnsi="Arial" w:cs="Arial"/>
              </w:rPr>
              <w:t>.2024.</w:t>
            </w:r>
          </w:p>
        </w:tc>
      </w:tr>
      <w:tr w:rsidR="008B09FC" w:rsidRPr="00C3277F" w14:paraId="262F4CC6" w14:textId="77777777" w:rsidTr="008B09FC"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293CC72" w14:textId="77777777" w:rsidR="008B09FC" w:rsidRPr="00C3277F" w:rsidRDefault="008B09FC" w:rsidP="00C3277F">
            <w:pPr>
              <w:spacing w:before="2" w:after="0" w:line="260" w:lineRule="exact"/>
              <w:ind w:left="116" w:right="431"/>
              <w:rPr>
                <w:rFonts w:ascii="Arial" w:hAnsi="Arial" w:cs="Arial"/>
              </w:rPr>
            </w:pPr>
            <w:r w:rsidRPr="00C3277F">
              <w:rPr>
                <w:rFonts w:ascii="Arial" w:hAnsi="Arial" w:cs="Arial"/>
              </w:rPr>
              <w:t>      1.</w:t>
            </w:r>
          </w:p>
        </w:tc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B16E81D" w14:textId="77777777" w:rsidR="008B09FC" w:rsidRPr="00C3277F" w:rsidRDefault="008B09FC" w:rsidP="00C3277F">
            <w:pPr>
              <w:spacing w:before="2" w:after="0" w:line="260" w:lineRule="exact"/>
              <w:ind w:left="116" w:right="431"/>
              <w:rPr>
                <w:rFonts w:ascii="Arial" w:hAnsi="Arial" w:cs="Arial"/>
              </w:rPr>
            </w:pPr>
            <w:r w:rsidRPr="00C3277F">
              <w:rPr>
                <w:rFonts w:ascii="Arial" w:hAnsi="Arial" w:cs="Arial"/>
              </w:rPr>
              <w:t>Prodaja poljoprivrednog zemljišta u vlasništvu RH</w:t>
            </w:r>
          </w:p>
        </w:tc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1BA6130" w14:textId="08B270E3" w:rsidR="008B09FC" w:rsidRPr="00C3277F" w:rsidRDefault="008B09FC" w:rsidP="00C3277F">
            <w:pPr>
              <w:spacing w:before="2" w:after="0" w:line="260" w:lineRule="exact"/>
              <w:ind w:left="116" w:right="43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4.055,55</w:t>
            </w:r>
          </w:p>
        </w:tc>
      </w:tr>
      <w:tr w:rsidR="008B09FC" w:rsidRPr="00C3277F" w14:paraId="7DB61B02" w14:textId="77777777" w:rsidTr="008B09FC"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FA115B4" w14:textId="77777777" w:rsidR="008B09FC" w:rsidRPr="00C3277F" w:rsidRDefault="008B09FC" w:rsidP="00C3277F">
            <w:pPr>
              <w:spacing w:before="2" w:after="0" w:line="260" w:lineRule="exact"/>
              <w:ind w:left="116" w:right="431"/>
              <w:rPr>
                <w:rFonts w:ascii="Arial" w:hAnsi="Arial" w:cs="Arial"/>
              </w:rPr>
            </w:pPr>
            <w:r w:rsidRPr="00C3277F">
              <w:rPr>
                <w:rFonts w:ascii="Arial" w:hAnsi="Arial" w:cs="Arial"/>
              </w:rPr>
              <w:t>    2.</w:t>
            </w:r>
          </w:p>
        </w:tc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1CA890F" w14:textId="77777777" w:rsidR="008B09FC" w:rsidRPr="00C3277F" w:rsidRDefault="008B09FC" w:rsidP="00C3277F">
            <w:pPr>
              <w:spacing w:before="2" w:after="0" w:line="260" w:lineRule="exact"/>
              <w:ind w:left="116" w:right="431"/>
              <w:rPr>
                <w:rFonts w:ascii="Arial" w:hAnsi="Arial" w:cs="Arial"/>
              </w:rPr>
            </w:pPr>
            <w:r w:rsidRPr="00C3277F">
              <w:rPr>
                <w:rFonts w:ascii="Arial" w:hAnsi="Arial" w:cs="Arial"/>
              </w:rPr>
              <w:t>Zakup i privremeno korištenje poljoprivrednog zemljišta u vlasništvu RH</w:t>
            </w:r>
          </w:p>
        </w:tc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5183BAD" w14:textId="2FD1E5BF" w:rsidR="008B09FC" w:rsidRPr="00C3277F" w:rsidRDefault="008B09FC" w:rsidP="00C3277F">
            <w:pPr>
              <w:spacing w:before="2" w:after="0" w:line="260" w:lineRule="exact"/>
              <w:ind w:left="116" w:right="43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14.259,94</w:t>
            </w:r>
          </w:p>
        </w:tc>
      </w:tr>
      <w:tr w:rsidR="008B09FC" w:rsidRPr="00C3277F" w14:paraId="147C7EA8" w14:textId="77777777" w:rsidTr="008B09FC"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2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E3720A6" w14:textId="77777777" w:rsidR="008B09FC" w:rsidRPr="00C3277F" w:rsidRDefault="008B09FC" w:rsidP="00C3277F">
            <w:pPr>
              <w:spacing w:before="2" w:after="0" w:line="260" w:lineRule="exact"/>
              <w:ind w:left="116" w:right="431"/>
              <w:rPr>
                <w:rFonts w:ascii="Arial" w:hAnsi="Arial" w:cs="Arial"/>
              </w:rPr>
            </w:pPr>
            <w:r w:rsidRPr="00C3277F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2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3EC6323" w14:textId="77777777" w:rsidR="008B09FC" w:rsidRPr="00C3277F" w:rsidRDefault="008B09FC" w:rsidP="00C3277F">
            <w:pPr>
              <w:spacing w:before="2" w:after="0" w:line="260" w:lineRule="exact"/>
              <w:ind w:left="116" w:right="431"/>
              <w:rPr>
                <w:rFonts w:ascii="Arial" w:hAnsi="Arial" w:cs="Arial"/>
              </w:rPr>
            </w:pPr>
            <w:r w:rsidRPr="00C3277F">
              <w:rPr>
                <w:rFonts w:ascii="Arial" w:hAnsi="Arial" w:cs="Arial"/>
              </w:rPr>
              <w:t>UKUPNO</w:t>
            </w:r>
          </w:p>
        </w:tc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2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49147CE" w14:textId="1D555351" w:rsidR="008B09FC" w:rsidRPr="00C3277F" w:rsidRDefault="008B09FC" w:rsidP="00C3277F">
            <w:pPr>
              <w:spacing w:before="2" w:after="0" w:line="260" w:lineRule="exact"/>
              <w:ind w:left="116" w:right="43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18.315,49</w:t>
            </w:r>
          </w:p>
        </w:tc>
      </w:tr>
    </w:tbl>
    <w:p w14:paraId="368C1CD1" w14:textId="77777777" w:rsidR="00E61782" w:rsidRDefault="00E61782" w:rsidP="00C3277F">
      <w:pPr>
        <w:spacing w:before="2" w:after="0" w:line="260" w:lineRule="exact"/>
        <w:ind w:left="116" w:right="431"/>
        <w:rPr>
          <w:rFonts w:ascii="Arial" w:hAnsi="Arial" w:cs="Arial"/>
        </w:rPr>
      </w:pPr>
    </w:p>
    <w:p w14:paraId="0713BE30" w14:textId="0B0E16C4" w:rsidR="00C3277F" w:rsidRPr="007F56B0" w:rsidRDefault="00C3277F" w:rsidP="00E61782">
      <w:pPr>
        <w:spacing w:before="2" w:after="0" w:line="260" w:lineRule="exact"/>
        <w:ind w:left="116" w:right="431"/>
        <w:jc w:val="center"/>
        <w:rPr>
          <w:rFonts w:ascii="Arial" w:hAnsi="Arial" w:cs="Arial"/>
          <w:b/>
          <w:bCs/>
        </w:rPr>
      </w:pPr>
      <w:r w:rsidRPr="007F56B0">
        <w:rPr>
          <w:rFonts w:ascii="Arial" w:hAnsi="Arial" w:cs="Arial"/>
          <w:b/>
          <w:bCs/>
        </w:rPr>
        <w:t>Članak 3.</w:t>
      </w:r>
    </w:p>
    <w:p w14:paraId="1B73F209" w14:textId="64899605" w:rsidR="00C3277F" w:rsidRPr="00C3277F" w:rsidRDefault="00C3277F" w:rsidP="00C3277F">
      <w:pPr>
        <w:spacing w:before="2" w:after="0" w:line="260" w:lineRule="exact"/>
        <w:ind w:left="116" w:right="431"/>
        <w:rPr>
          <w:rFonts w:ascii="Arial" w:hAnsi="Arial" w:cs="Arial"/>
        </w:rPr>
      </w:pPr>
      <w:r w:rsidRPr="00C3277F">
        <w:rPr>
          <w:rFonts w:ascii="Arial" w:hAnsi="Arial" w:cs="Arial"/>
        </w:rPr>
        <w:t>Prihodi iz članka 2. ovog Programa raspoređ</w:t>
      </w:r>
      <w:r w:rsidR="008B09FC">
        <w:rPr>
          <w:rFonts w:ascii="Arial" w:hAnsi="Arial" w:cs="Arial"/>
        </w:rPr>
        <w:t xml:space="preserve">eni </w:t>
      </w:r>
      <w:r w:rsidRPr="00C3277F">
        <w:rPr>
          <w:rFonts w:ascii="Arial" w:hAnsi="Arial" w:cs="Arial"/>
        </w:rPr>
        <w:t xml:space="preserve"> se na rashode u Proračunu </w:t>
      </w:r>
      <w:r w:rsidR="00E61782">
        <w:rPr>
          <w:rFonts w:ascii="Arial" w:hAnsi="Arial" w:cs="Arial"/>
        </w:rPr>
        <w:t>općine Stara Gradiška</w:t>
      </w:r>
      <w:r w:rsidR="007F56B0">
        <w:rPr>
          <w:rFonts w:ascii="Arial" w:hAnsi="Arial" w:cs="Arial"/>
        </w:rPr>
        <w:t xml:space="preserve"> u</w:t>
      </w:r>
      <w:r w:rsidR="008B09FC">
        <w:rPr>
          <w:rFonts w:ascii="Arial" w:hAnsi="Arial" w:cs="Arial"/>
        </w:rPr>
        <w:t xml:space="preserve"> 2024. </w:t>
      </w:r>
      <w:r w:rsidRPr="00C3277F">
        <w:rPr>
          <w:rFonts w:ascii="Arial" w:hAnsi="Arial" w:cs="Arial"/>
        </w:rPr>
        <w:t xml:space="preserve"> god. kako slijedi:</w:t>
      </w:r>
    </w:p>
    <w:tbl>
      <w:tblPr>
        <w:tblW w:w="9904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"/>
        <w:gridCol w:w="4576"/>
        <w:gridCol w:w="1949"/>
        <w:gridCol w:w="2254"/>
      </w:tblGrid>
      <w:tr w:rsidR="008B09FC" w:rsidRPr="00C3277F" w14:paraId="5B2F1BBF" w14:textId="77777777" w:rsidTr="008B09FC">
        <w:tc>
          <w:tcPr>
            <w:tcW w:w="1125" w:type="dxa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A18F865" w14:textId="77777777" w:rsidR="00C3277F" w:rsidRPr="00C3277F" w:rsidRDefault="00C3277F" w:rsidP="00C3277F">
            <w:pPr>
              <w:spacing w:before="2" w:after="0" w:line="260" w:lineRule="exact"/>
              <w:ind w:left="116" w:right="431"/>
              <w:rPr>
                <w:rFonts w:ascii="Arial" w:hAnsi="Arial" w:cs="Arial"/>
              </w:rPr>
            </w:pPr>
            <w:r w:rsidRPr="00C3277F">
              <w:rPr>
                <w:rFonts w:ascii="Arial" w:hAnsi="Arial" w:cs="Arial"/>
                <w:sz w:val="16"/>
                <w:szCs w:val="16"/>
              </w:rPr>
              <w:lastRenderedPageBreak/>
              <w:t>Red. br.</w:t>
            </w:r>
          </w:p>
        </w:tc>
        <w:tc>
          <w:tcPr>
            <w:tcW w:w="5393" w:type="dxa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AFE0C37" w14:textId="77777777" w:rsidR="00C3277F" w:rsidRPr="00C3277F" w:rsidRDefault="00C3277F" w:rsidP="00C3277F">
            <w:pPr>
              <w:spacing w:before="2" w:after="0" w:line="260" w:lineRule="exact"/>
              <w:ind w:left="116" w:right="431"/>
              <w:rPr>
                <w:rFonts w:ascii="Arial" w:hAnsi="Arial" w:cs="Arial"/>
              </w:rPr>
            </w:pPr>
            <w:r w:rsidRPr="00C3277F">
              <w:rPr>
                <w:rFonts w:ascii="Arial" w:hAnsi="Arial" w:cs="Arial"/>
              </w:rPr>
              <w:t>  NAZIV AKTIVNOSTI/MJERA</w:t>
            </w:r>
          </w:p>
        </w:tc>
        <w:tc>
          <w:tcPr>
            <w:tcW w:w="1132" w:type="dxa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F27656F" w14:textId="77777777" w:rsidR="00C3277F" w:rsidRPr="00C3277F" w:rsidRDefault="00C3277F" w:rsidP="00C3277F">
            <w:pPr>
              <w:spacing w:before="2" w:after="0" w:line="260" w:lineRule="exact"/>
              <w:ind w:left="116" w:right="431"/>
              <w:rPr>
                <w:rFonts w:ascii="Arial" w:hAnsi="Arial" w:cs="Arial"/>
              </w:rPr>
            </w:pPr>
            <w:r w:rsidRPr="00C3277F">
              <w:rPr>
                <w:rFonts w:ascii="Arial" w:hAnsi="Arial" w:cs="Arial"/>
              </w:rPr>
              <w:t>PLANIRANI IZNOS (EUR)</w:t>
            </w:r>
          </w:p>
        </w:tc>
        <w:tc>
          <w:tcPr>
            <w:tcW w:w="2254" w:type="dxa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56B29CA" w14:textId="70AF24D5" w:rsidR="00C3277F" w:rsidRPr="00C3277F" w:rsidRDefault="00C3277F" w:rsidP="00C3277F">
            <w:pPr>
              <w:spacing w:before="2" w:after="0" w:line="260" w:lineRule="exact"/>
              <w:ind w:left="116" w:right="431"/>
              <w:rPr>
                <w:rFonts w:ascii="Arial" w:hAnsi="Arial" w:cs="Arial"/>
              </w:rPr>
            </w:pPr>
            <w:r w:rsidRPr="00C3277F">
              <w:rPr>
                <w:rFonts w:ascii="Arial" w:hAnsi="Arial" w:cs="Arial"/>
              </w:rPr>
              <w:t xml:space="preserve">OSTVARENJE </w:t>
            </w:r>
            <w:r w:rsidR="008B09FC">
              <w:rPr>
                <w:rFonts w:ascii="Arial" w:hAnsi="Arial" w:cs="Arial"/>
              </w:rPr>
              <w:t>31</w:t>
            </w:r>
            <w:r w:rsidRPr="00C3277F">
              <w:rPr>
                <w:rFonts w:ascii="Arial" w:hAnsi="Arial" w:cs="Arial"/>
              </w:rPr>
              <w:t>.</w:t>
            </w:r>
            <w:r w:rsidR="008B09FC">
              <w:rPr>
                <w:rFonts w:ascii="Arial" w:hAnsi="Arial" w:cs="Arial"/>
              </w:rPr>
              <w:t>12</w:t>
            </w:r>
            <w:r w:rsidRPr="00C3277F">
              <w:rPr>
                <w:rFonts w:ascii="Arial" w:hAnsi="Arial" w:cs="Arial"/>
              </w:rPr>
              <w:t>.2024.</w:t>
            </w:r>
          </w:p>
        </w:tc>
      </w:tr>
      <w:tr w:rsidR="008B09FC" w:rsidRPr="00C3277F" w14:paraId="7428CA65" w14:textId="77777777" w:rsidTr="008B09FC">
        <w:tc>
          <w:tcPr>
            <w:tcW w:w="1125" w:type="dxa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94867C5" w14:textId="77777777" w:rsidR="00C3277F" w:rsidRPr="00C3277F" w:rsidRDefault="00C3277F" w:rsidP="00C3277F">
            <w:pPr>
              <w:spacing w:before="2" w:after="0" w:line="260" w:lineRule="exact"/>
              <w:ind w:left="116" w:right="431"/>
              <w:rPr>
                <w:rFonts w:ascii="Arial" w:hAnsi="Arial" w:cs="Arial"/>
              </w:rPr>
            </w:pPr>
            <w:r w:rsidRPr="00C3277F">
              <w:rPr>
                <w:rFonts w:ascii="Arial" w:hAnsi="Arial" w:cs="Arial"/>
              </w:rPr>
              <w:t>1.</w:t>
            </w:r>
          </w:p>
        </w:tc>
        <w:tc>
          <w:tcPr>
            <w:tcW w:w="5393" w:type="dxa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9C1D44C" w14:textId="6F38F170" w:rsidR="00C3277F" w:rsidRPr="00C3277F" w:rsidRDefault="008B09FC" w:rsidP="00C3277F">
            <w:pPr>
              <w:spacing w:before="2" w:after="0" w:line="260" w:lineRule="exact"/>
              <w:ind w:left="116" w:right="43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Održavanje poljskih puteva</w:t>
            </w:r>
            <w:r w:rsidR="00C3277F" w:rsidRPr="00C3277F">
              <w:rPr>
                <w:rFonts w:ascii="Arial" w:hAnsi="Arial" w:cs="Arial"/>
              </w:rPr>
              <w:t>     </w:t>
            </w:r>
          </w:p>
        </w:tc>
        <w:tc>
          <w:tcPr>
            <w:tcW w:w="1132" w:type="dxa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BFA3863" w14:textId="0294BF29" w:rsidR="00C3277F" w:rsidRPr="00C3277F" w:rsidRDefault="008B09FC" w:rsidP="00C3277F">
            <w:pPr>
              <w:spacing w:before="2" w:after="0" w:line="260" w:lineRule="exact"/>
              <w:ind w:left="116" w:right="43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9.995,00</w:t>
            </w:r>
          </w:p>
        </w:tc>
        <w:tc>
          <w:tcPr>
            <w:tcW w:w="2254" w:type="dxa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951DA1A" w14:textId="605F669C" w:rsidR="00C3277F" w:rsidRPr="00C3277F" w:rsidRDefault="008B09FC" w:rsidP="00C3277F">
            <w:pPr>
              <w:spacing w:before="2" w:after="0" w:line="260" w:lineRule="exact"/>
              <w:ind w:left="116" w:right="43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9.995,00</w:t>
            </w:r>
          </w:p>
        </w:tc>
      </w:tr>
      <w:tr w:rsidR="008B09FC" w:rsidRPr="00C3277F" w14:paraId="3D0D9D59" w14:textId="77777777" w:rsidTr="008B09FC">
        <w:tc>
          <w:tcPr>
            <w:tcW w:w="1125" w:type="dxa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BE9724F" w14:textId="77777777" w:rsidR="00C3277F" w:rsidRPr="00C3277F" w:rsidRDefault="00C3277F" w:rsidP="00C3277F">
            <w:pPr>
              <w:spacing w:before="2" w:after="0" w:line="260" w:lineRule="exact"/>
              <w:ind w:left="116" w:right="431"/>
              <w:rPr>
                <w:rFonts w:ascii="Arial" w:hAnsi="Arial" w:cs="Arial"/>
              </w:rPr>
            </w:pPr>
            <w:r w:rsidRPr="00C3277F">
              <w:rPr>
                <w:rFonts w:ascii="Arial" w:hAnsi="Arial" w:cs="Arial"/>
              </w:rPr>
              <w:t>2.</w:t>
            </w:r>
          </w:p>
        </w:tc>
        <w:tc>
          <w:tcPr>
            <w:tcW w:w="5393" w:type="dxa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5D33703" w14:textId="342ABD5C" w:rsidR="00C3277F" w:rsidRPr="00C3277F" w:rsidRDefault="008B09FC" w:rsidP="00C3277F">
            <w:pPr>
              <w:spacing w:before="2" w:after="0" w:line="260" w:lineRule="exact"/>
              <w:ind w:left="116" w:right="43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1A0D99">
              <w:rPr>
                <w:rFonts w:ascii="Arial" w:hAnsi="Arial" w:cs="Arial"/>
              </w:rPr>
              <w:t>ufinanciranje analize plodnosti tla na poljoprivrednim gospodarstvima</w:t>
            </w:r>
          </w:p>
        </w:tc>
        <w:tc>
          <w:tcPr>
            <w:tcW w:w="1132" w:type="dxa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2F240A9" w14:textId="1B59DAEA" w:rsidR="00C3277F" w:rsidRPr="00C3277F" w:rsidRDefault="008B09FC" w:rsidP="00C3277F">
            <w:pPr>
              <w:spacing w:before="2" w:after="0" w:line="260" w:lineRule="exact"/>
              <w:ind w:left="116" w:right="43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1000,00</w:t>
            </w:r>
          </w:p>
        </w:tc>
        <w:tc>
          <w:tcPr>
            <w:tcW w:w="2254" w:type="dxa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2A773AE" w14:textId="12000A9B" w:rsidR="00C3277F" w:rsidRPr="00C3277F" w:rsidRDefault="008B09FC" w:rsidP="00C3277F">
            <w:pPr>
              <w:spacing w:before="2" w:after="0" w:line="260" w:lineRule="exact"/>
              <w:ind w:left="116" w:right="43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940,50</w:t>
            </w:r>
          </w:p>
        </w:tc>
      </w:tr>
      <w:tr w:rsidR="008B09FC" w:rsidRPr="00C3277F" w14:paraId="22C39C8F" w14:textId="77777777" w:rsidTr="008B09FC">
        <w:tc>
          <w:tcPr>
            <w:tcW w:w="1125" w:type="dxa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BEC289A" w14:textId="77777777" w:rsidR="00C3277F" w:rsidRPr="00C3277F" w:rsidRDefault="00C3277F" w:rsidP="00C3277F">
            <w:pPr>
              <w:spacing w:before="2" w:after="0" w:line="260" w:lineRule="exact"/>
              <w:ind w:left="116" w:right="431"/>
              <w:rPr>
                <w:rFonts w:ascii="Arial" w:hAnsi="Arial" w:cs="Arial"/>
              </w:rPr>
            </w:pPr>
            <w:r w:rsidRPr="00C3277F">
              <w:rPr>
                <w:rFonts w:ascii="Arial" w:hAnsi="Arial" w:cs="Arial"/>
              </w:rPr>
              <w:t> </w:t>
            </w:r>
          </w:p>
        </w:tc>
        <w:tc>
          <w:tcPr>
            <w:tcW w:w="5393" w:type="dxa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DDE9A0C" w14:textId="77777777" w:rsidR="00C3277F" w:rsidRPr="00C3277F" w:rsidRDefault="00C3277F" w:rsidP="00C3277F">
            <w:pPr>
              <w:spacing w:before="2" w:after="0" w:line="260" w:lineRule="exact"/>
              <w:ind w:left="116" w:right="431"/>
              <w:rPr>
                <w:rFonts w:ascii="Arial" w:hAnsi="Arial" w:cs="Arial"/>
              </w:rPr>
            </w:pPr>
            <w:r w:rsidRPr="00C3277F">
              <w:rPr>
                <w:rFonts w:ascii="Arial" w:hAnsi="Arial" w:cs="Arial"/>
              </w:rPr>
              <w:t>UKUPNO</w:t>
            </w:r>
          </w:p>
        </w:tc>
        <w:tc>
          <w:tcPr>
            <w:tcW w:w="1132" w:type="dxa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FC8B32C" w14:textId="4106155C" w:rsidR="00C3277F" w:rsidRPr="00C3277F" w:rsidRDefault="008B09FC" w:rsidP="00C3277F">
            <w:pPr>
              <w:spacing w:before="2" w:after="0" w:line="260" w:lineRule="exact"/>
              <w:ind w:left="116" w:right="43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10.995,00</w:t>
            </w:r>
          </w:p>
        </w:tc>
        <w:tc>
          <w:tcPr>
            <w:tcW w:w="2254" w:type="dxa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18E7FA5" w14:textId="009213FB" w:rsidR="00C3277F" w:rsidRPr="00C3277F" w:rsidRDefault="008B09FC" w:rsidP="00C3277F">
            <w:pPr>
              <w:spacing w:before="2" w:after="0" w:line="260" w:lineRule="exact"/>
              <w:ind w:left="116" w:right="43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10.935,50</w:t>
            </w:r>
          </w:p>
        </w:tc>
      </w:tr>
    </w:tbl>
    <w:p w14:paraId="40C1D6F0" w14:textId="3E6AFA63" w:rsidR="00E61782" w:rsidRDefault="00E61782" w:rsidP="008B09FC">
      <w:pPr>
        <w:spacing w:before="2" w:after="0" w:line="260" w:lineRule="exact"/>
        <w:ind w:right="431"/>
        <w:rPr>
          <w:rFonts w:ascii="Arial" w:hAnsi="Arial" w:cs="Arial"/>
        </w:rPr>
      </w:pPr>
    </w:p>
    <w:p w14:paraId="6986FCC7" w14:textId="77777777" w:rsidR="008B09FC" w:rsidRDefault="008B09FC" w:rsidP="00C3277F">
      <w:pPr>
        <w:spacing w:before="2" w:after="0" w:line="260" w:lineRule="exact"/>
        <w:ind w:left="116" w:right="431"/>
        <w:rPr>
          <w:rFonts w:ascii="Arial" w:hAnsi="Arial" w:cs="Arial"/>
        </w:rPr>
      </w:pPr>
    </w:p>
    <w:p w14:paraId="4559D598" w14:textId="77BDA076" w:rsidR="00C3277F" w:rsidRPr="007F56B0" w:rsidRDefault="00C3277F" w:rsidP="00E61782">
      <w:pPr>
        <w:spacing w:before="2" w:after="0" w:line="260" w:lineRule="exact"/>
        <w:ind w:left="116" w:right="431"/>
        <w:jc w:val="center"/>
        <w:rPr>
          <w:rFonts w:ascii="Arial" w:hAnsi="Arial" w:cs="Arial"/>
          <w:b/>
          <w:bCs/>
        </w:rPr>
      </w:pPr>
      <w:r w:rsidRPr="007F56B0">
        <w:rPr>
          <w:rFonts w:ascii="Arial" w:hAnsi="Arial" w:cs="Arial"/>
          <w:b/>
          <w:bCs/>
        </w:rPr>
        <w:t>Članak 4.</w:t>
      </w:r>
    </w:p>
    <w:p w14:paraId="2263F22D" w14:textId="17287C92" w:rsidR="00C3277F" w:rsidRPr="00C3277F" w:rsidRDefault="00E61782" w:rsidP="007F56B0">
      <w:pPr>
        <w:spacing w:before="2" w:after="0" w:line="260" w:lineRule="exact"/>
        <w:ind w:left="116" w:right="431"/>
        <w:jc w:val="both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C3277F" w:rsidRPr="00C3277F">
        <w:rPr>
          <w:rFonts w:ascii="Arial" w:hAnsi="Arial" w:cs="Arial"/>
        </w:rPr>
        <w:t xml:space="preserve">odišnje izvršenje programa korištenja sredstava od raspolaganja poljoprivrednim zemljištem u vlasništvu Republike Hrvatske na području </w:t>
      </w:r>
      <w:r>
        <w:rPr>
          <w:rFonts w:ascii="Arial" w:hAnsi="Arial" w:cs="Arial"/>
        </w:rPr>
        <w:t>općine Stara Gradiška</w:t>
      </w:r>
      <w:r w:rsidR="00C3277F" w:rsidRPr="00C3277F">
        <w:rPr>
          <w:rFonts w:ascii="Arial" w:hAnsi="Arial" w:cs="Arial"/>
        </w:rPr>
        <w:t xml:space="preserve"> za 2024. godinu sastavni su dio godišnjeg izvršenja proračuna za 2024. godinu.</w:t>
      </w:r>
    </w:p>
    <w:p w14:paraId="5BADF3D7" w14:textId="77777777" w:rsidR="00E61782" w:rsidRDefault="00E61782" w:rsidP="008B09FC">
      <w:pPr>
        <w:spacing w:before="2" w:after="0" w:line="260" w:lineRule="exact"/>
        <w:ind w:left="116" w:right="431"/>
        <w:jc w:val="center"/>
        <w:rPr>
          <w:rFonts w:ascii="Arial" w:hAnsi="Arial" w:cs="Arial"/>
        </w:rPr>
      </w:pPr>
    </w:p>
    <w:p w14:paraId="6F4E6689" w14:textId="14D21CF7" w:rsidR="00C3277F" w:rsidRPr="007F56B0" w:rsidRDefault="00C3277F" w:rsidP="008B09FC">
      <w:pPr>
        <w:spacing w:before="2" w:after="0" w:line="260" w:lineRule="exact"/>
        <w:ind w:left="116" w:right="431"/>
        <w:jc w:val="center"/>
        <w:rPr>
          <w:rFonts w:ascii="Arial" w:hAnsi="Arial" w:cs="Arial"/>
          <w:b/>
          <w:bCs/>
        </w:rPr>
      </w:pPr>
      <w:r w:rsidRPr="007F56B0">
        <w:rPr>
          <w:rFonts w:ascii="Arial" w:hAnsi="Arial" w:cs="Arial"/>
          <w:b/>
          <w:bCs/>
        </w:rPr>
        <w:t>Članak 5.</w:t>
      </w:r>
    </w:p>
    <w:p w14:paraId="2DC08CD5" w14:textId="1BC246B1" w:rsidR="00C3277F" w:rsidRDefault="00E61782" w:rsidP="007F56B0">
      <w:pPr>
        <w:spacing w:before="2" w:after="0" w:line="260" w:lineRule="exact"/>
        <w:ind w:left="116" w:right="431"/>
        <w:jc w:val="both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C3277F" w:rsidRPr="00C3277F">
        <w:rPr>
          <w:rFonts w:ascii="Arial" w:hAnsi="Arial" w:cs="Arial"/>
        </w:rPr>
        <w:t xml:space="preserve">odišnje izvršenje programa objaviti će se u „Službenom glasniku </w:t>
      </w:r>
      <w:r>
        <w:rPr>
          <w:rFonts w:ascii="Arial" w:hAnsi="Arial" w:cs="Arial"/>
        </w:rPr>
        <w:t>općine Stara Gradiška</w:t>
      </w:r>
      <w:r w:rsidR="00C3277F" w:rsidRPr="00C3277F">
        <w:rPr>
          <w:rFonts w:ascii="Arial" w:hAnsi="Arial" w:cs="Arial"/>
        </w:rPr>
        <w:t>“.</w:t>
      </w:r>
    </w:p>
    <w:p w14:paraId="16475B50" w14:textId="77777777" w:rsidR="008B09FC" w:rsidRDefault="008B09FC" w:rsidP="008B09FC">
      <w:pPr>
        <w:spacing w:before="2" w:after="0" w:line="260" w:lineRule="exact"/>
        <w:ind w:left="116" w:right="431"/>
        <w:jc w:val="center"/>
        <w:rPr>
          <w:rFonts w:ascii="Arial" w:hAnsi="Arial" w:cs="Arial"/>
        </w:rPr>
      </w:pPr>
    </w:p>
    <w:p w14:paraId="2F54D876" w14:textId="77777777" w:rsidR="008B09FC" w:rsidRDefault="008B09FC" w:rsidP="00C3277F">
      <w:pPr>
        <w:spacing w:before="2" w:after="0" w:line="260" w:lineRule="exact"/>
        <w:ind w:left="116" w:right="431"/>
        <w:rPr>
          <w:rFonts w:ascii="Arial" w:hAnsi="Arial" w:cs="Arial"/>
        </w:rPr>
      </w:pPr>
    </w:p>
    <w:p w14:paraId="6F09D984" w14:textId="77777777" w:rsidR="008B09FC" w:rsidRDefault="008B09FC" w:rsidP="00C3277F">
      <w:pPr>
        <w:spacing w:before="2" w:after="0" w:line="260" w:lineRule="exact"/>
        <w:ind w:left="116" w:right="431"/>
        <w:rPr>
          <w:rFonts w:ascii="Arial" w:hAnsi="Arial" w:cs="Arial"/>
        </w:rPr>
      </w:pPr>
    </w:p>
    <w:p w14:paraId="5FCCC8F3" w14:textId="6A4DDBC6" w:rsidR="008B09FC" w:rsidRPr="00660CF4" w:rsidRDefault="008B09FC" w:rsidP="007F56B0">
      <w:pPr>
        <w:spacing w:after="0"/>
        <w:jc w:val="both"/>
        <w:rPr>
          <w:rFonts w:ascii="Arial" w:hAnsi="Arial" w:cs="Arial"/>
          <w:b/>
          <w:bCs/>
        </w:rPr>
      </w:pPr>
      <w:r w:rsidRPr="00660CF4">
        <w:rPr>
          <w:rFonts w:ascii="Arial" w:hAnsi="Arial" w:cs="Arial"/>
          <w:b/>
          <w:bCs/>
        </w:rPr>
        <w:t xml:space="preserve">KLASA: </w:t>
      </w:r>
      <w:r w:rsidR="007F56B0">
        <w:rPr>
          <w:rFonts w:ascii="Arial" w:hAnsi="Arial" w:cs="Arial"/>
          <w:b/>
          <w:bCs/>
        </w:rPr>
        <w:t>945-01/23-01/019</w:t>
      </w:r>
    </w:p>
    <w:p w14:paraId="4E45ED77" w14:textId="4EA61129" w:rsidR="008B09FC" w:rsidRPr="00660CF4" w:rsidRDefault="008B09FC" w:rsidP="007F56B0">
      <w:pPr>
        <w:spacing w:after="0"/>
        <w:jc w:val="both"/>
        <w:rPr>
          <w:rFonts w:ascii="Arial" w:hAnsi="Arial" w:cs="Arial"/>
          <w:b/>
          <w:bCs/>
        </w:rPr>
      </w:pPr>
      <w:r w:rsidRPr="00660CF4">
        <w:rPr>
          <w:rFonts w:ascii="Arial" w:hAnsi="Arial" w:cs="Arial"/>
          <w:b/>
          <w:bCs/>
        </w:rPr>
        <w:t xml:space="preserve">URBROJ: </w:t>
      </w:r>
      <w:r w:rsidR="007F56B0">
        <w:rPr>
          <w:rFonts w:ascii="Arial" w:hAnsi="Arial" w:cs="Arial"/>
          <w:b/>
          <w:bCs/>
        </w:rPr>
        <w:t>2178-24-03-25-8</w:t>
      </w:r>
    </w:p>
    <w:p w14:paraId="6BB3CA3D" w14:textId="0CEA08E3" w:rsidR="008B09FC" w:rsidRDefault="008B09FC" w:rsidP="007F56B0">
      <w:pPr>
        <w:spacing w:after="0"/>
        <w:jc w:val="both"/>
        <w:rPr>
          <w:rFonts w:ascii="Arial" w:hAnsi="Arial" w:cs="Arial"/>
          <w:b/>
          <w:bCs/>
        </w:rPr>
      </w:pPr>
      <w:r w:rsidRPr="00660CF4">
        <w:rPr>
          <w:rFonts w:ascii="Arial" w:hAnsi="Arial" w:cs="Arial"/>
          <w:b/>
          <w:bCs/>
        </w:rPr>
        <w:t>Stara Gradiška</w:t>
      </w:r>
      <w:r w:rsidRPr="001C2092">
        <w:rPr>
          <w:rFonts w:ascii="Arial" w:hAnsi="Arial" w:cs="Arial"/>
          <w:b/>
          <w:bCs/>
        </w:rPr>
        <w:t>,</w:t>
      </w:r>
      <w:r w:rsidR="007F56B0">
        <w:rPr>
          <w:rFonts w:ascii="Arial" w:hAnsi="Arial" w:cs="Arial"/>
          <w:b/>
          <w:bCs/>
        </w:rPr>
        <w:t>________</w:t>
      </w:r>
      <w:r>
        <w:rPr>
          <w:rFonts w:ascii="Arial" w:hAnsi="Arial" w:cs="Arial"/>
          <w:b/>
          <w:bCs/>
        </w:rPr>
        <w:t xml:space="preserve"> </w:t>
      </w:r>
      <w:r w:rsidRPr="00660CF4">
        <w:rPr>
          <w:rFonts w:ascii="Arial" w:hAnsi="Arial" w:cs="Arial"/>
          <w:b/>
          <w:bCs/>
        </w:rPr>
        <w:t xml:space="preserve"> 202</w:t>
      </w:r>
      <w:r>
        <w:rPr>
          <w:rFonts w:ascii="Arial" w:hAnsi="Arial" w:cs="Arial"/>
          <w:b/>
          <w:bCs/>
        </w:rPr>
        <w:t>5</w:t>
      </w:r>
      <w:r w:rsidRPr="00660CF4">
        <w:rPr>
          <w:rFonts w:ascii="Arial" w:hAnsi="Arial" w:cs="Arial"/>
          <w:b/>
          <w:bCs/>
        </w:rPr>
        <w:t>.</w:t>
      </w:r>
    </w:p>
    <w:p w14:paraId="6B628875" w14:textId="77777777" w:rsidR="008B09FC" w:rsidRDefault="008B09FC" w:rsidP="007F56B0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PREDSJEDNIK</w:t>
      </w:r>
    </w:p>
    <w:p w14:paraId="3E19EBE9" w14:textId="77777777" w:rsidR="008B09FC" w:rsidRDefault="008B09FC" w:rsidP="007F56B0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              OPĆINSKOG VIJEĆA:</w:t>
      </w:r>
    </w:p>
    <w:p w14:paraId="037C29C8" w14:textId="77777777" w:rsidR="008B09FC" w:rsidRDefault="008B09FC" w:rsidP="007F56B0">
      <w:pPr>
        <w:spacing w:after="0"/>
        <w:jc w:val="both"/>
        <w:rPr>
          <w:rFonts w:ascii="Arial" w:hAnsi="Arial" w:cs="Arial"/>
          <w:b/>
          <w:bCs/>
        </w:rPr>
      </w:pPr>
    </w:p>
    <w:p w14:paraId="4D5B92DB" w14:textId="77777777" w:rsidR="008B09FC" w:rsidRPr="00660CF4" w:rsidRDefault="008B09FC" w:rsidP="007F56B0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               Tvrtko </w:t>
      </w:r>
      <w:proofErr w:type="spellStart"/>
      <w:r>
        <w:rPr>
          <w:rFonts w:ascii="Arial" w:hAnsi="Arial" w:cs="Arial"/>
          <w:b/>
          <w:bCs/>
        </w:rPr>
        <w:t>Beganović</w:t>
      </w:r>
      <w:proofErr w:type="spellEnd"/>
    </w:p>
    <w:p w14:paraId="4D1DB40C" w14:textId="77777777" w:rsidR="008B09FC" w:rsidRPr="00C006F2" w:rsidRDefault="008B09FC" w:rsidP="008B09FC">
      <w:pPr>
        <w:jc w:val="both"/>
        <w:rPr>
          <w:rFonts w:ascii="Arial" w:hAnsi="Arial" w:cs="Arial"/>
        </w:rPr>
      </w:pPr>
    </w:p>
    <w:p w14:paraId="2A85885B" w14:textId="77777777" w:rsidR="008B09FC" w:rsidRPr="00C3277F" w:rsidRDefault="008B09FC" w:rsidP="00C3277F">
      <w:pPr>
        <w:spacing w:before="2" w:after="0" w:line="260" w:lineRule="exact"/>
        <w:ind w:left="116" w:right="431"/>
        <w:rPr>
          <w:rFonts w:ascii="Arial" w:hAnsi="Arial" w:cs="Arial"/>
        </w:rPr>
      </w:pPr>
    </w:p>
    <w:sectPr w:rsidR="008B09FC" w:rsidRPr="00C327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B339B"/>
    <w:multiLevelType w:val="hybridMultilevel"/>
    <w:tmpl w:val="207236CE"/>
    <w:lvl w:ilvl="0" w:tplc="041A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5B285FFA"/>
    <w:multiLevelType w:val="hybridMultilevel"/>
    <w:tmpl w:val="597C4424"/>
    <w:lvl w:ilvl="0" w:tplc="6EB241B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3260001">
    <w:abstractNumId w:val="1"/>
  </w:num>
  <w:num w:numId="2" w16cid:durableId="795828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CF1"/>
    <w:rsid w:val="0001149D"/>
    <w:rsid w:val="001B7CF3"/>
    <w:rsid w:val="00310CF1"/>
    <w:rsid w:val="0032491E"/>
    <w:rsid w:val="007823FE"/>
    <w:rsid w:val="007C4A8E"/>
    <w:rsid w:val="007F56B0"/>
    <w:rsid w:val="00874919"/>
    <w:rsid w:val="008B09FC"/>
    <w:rsid w:val="008D551D"/>
    <w:rsid w:val="0092763C"/>
    <w:rsid w:val="00A02B23"/>
    <w:rsid w:val="00B554DC"/>
    <w:rsid w:val="00C3277F"/>
    <w:rsid w:val="00C67AE2"/>
    <w:rsid w:val="00E61782"/>
    <w:rsid w:val="00F4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CBC1B"/>
  <w15:chartTrackingRefBased/>
  <w15:docId w15:val="{A7AFE161-39C6-4E86-AB32-C7FC3386A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CF1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10C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10C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10C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10C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10C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10C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10C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10C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10C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10C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10C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10C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10CF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10CF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10CF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10CF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10CF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10CF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10C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10C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10C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10C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10C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10CF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10CF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10CF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10C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10CF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10CF1"/>
    <w:rPr>
      <w:b/>
      <w:bCs/>
      <w:smallCaps/>
      <w:color w:val="2F5496" w:themeColor="accent1" w:themeShade="BF"/>
      <w:spacing w:val="5"/>
    </w:rPr>
  </w:style>
  <w:style w:type="character" w:customStyle="1" w:styleId="Zadanifontodlomka1">
    <w:name w:val="Zadani font odlomka1"/>
    <w:rsid w:val="008D551D"/>
  </w:style>
  <w:style w:type="character" w:styleId="Istaknuto">
    <w:name w:val="Emphasis"/>
    <w:uiPriority w:val="20"/>
    <w:qFormat/>
    <w:rsid w:val="00C67AE2"/>
    <w:rPr>
      <w:i/>
      <w:iCs/>
    </w:rPr>
  </w:style>
  <w:style w:type="table" w:styleId="Reetkatablice">
    <w:name w:val="Table Grid"/>
    <w:basedOn w:val="Obinatablica"/>
    <w:uiPriority w:val="39"/>
    <w:rsid w:val="00324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4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Server</cp:lastModifiedBy>
  <cp:revision>4</cp:revision>
  <cp:lastPrinted>2025-04-03T16:55:00Z</cp:lastPrinted>
  <dcterms:created xsi:type="dcterms:W3CDTF">2025-03-31T15:53:00Z</dcterms:created>
  <dcterms:modified xsi:type="dcterms:W3CDTF">2025-04-03T16:55:00Z</dcterms:modified>
</cp:coreProperties>
</file>