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D3CD" w14:textId="77777777" w:rsidR="004F4F2C" w:rsidRDefault="004F4F2C" w:rsidP="00F76FCE">
      <w:pPr>
        <w:spacing w:after="0" w:line="240" w:lineRule="auto"/>
        <w:rPr>
          <w:rFonts w:ascii="Arial" w:hAnsi="Arial" w:cs="Arial"/>
          <w:sz w:val="22"/>
        </w:rPr>
      </w:pPr>
    </w:p>
    <w:p w14:paraId="217CCA3A" w14:textId="31FA7F19" w:rsidR="004F4F2C" w:rsidRPr="009E53CD" w:rsidRDefault="004F4F2C" w:rsidP="004F4F2C">
      <w:pPr>
        <w:spacing w:after="0" w:line="240" w:lineRule="auto"/>
        <w:rPr>
          <w:rFonts w:ascii="Arial" w:eastAsia="Times New Roman" w:hAnsi="Arial" w:cs="Arial"/>
          <w:b/>
          <w:szCs w:val="24"/>
          <w:lang w:eastAsia="hr-HR"/>
        </w:rPr>
      </w:pPr>
      <w:r w:rsidRPr="009E53CD">
        <w:rPr>
          <w:rFonts w:ascii="Arial" w:eastAsia="Times New Roman" w:hAnsi="Arial" w:cs="Arial"/>
          <w:b/>
          <w:szCs w:val="24"/>
          <w:lang w:eastAsia="hr-HR"/>
        </w:rPr>
        <w:t xml:space="preserve">     </w:t>
      </w:r>
      <w:r>
        <w:rPr>
          <w:rFonts w:ascii="Arial" w:eastAsia="Times New Roman" w:hAnsi="Arial" w:cs="Arial"/>
          <w:b/>
          <w:szCs w:val="24"/>
          <w:lang w:eastAsia="hr-HR"/>
        </w:rPr>
        <w:t xml:space="preserve">   </w:t>
      </w:r>
      <w:r w:rsidRPr="009E53CD">
        <w:rPr>
          <w:rFonts w:ascii="Arial" w:eastAsia="Times New Roman" w:hAnsi="Arial" w:cs="Arial"/>
          <w:b/>
          <w:szCs w:val="24"/>
          <w:lang w:eastAsia="hr-HR"/>
        </w:rPr>
        <w:t xml:space="preserve">          </w:t>
      </w:r>
      <w:r w:rsidRPr="009E53CD">
        <w:rPr>
          <w:rFonts w:ascii="Arial" w:eastAsia="Times New Roman" w:hAnsi="Arial" w:cs="Arial"/>
          <w:b/>
          <w:noProof/>
          <w:szCs w:val="24"/>
          <w:lang w:eastAsia="hr-HR"/>
        </w:rPr>
        <w:drawing>
          <wp:inline distT="0" distB="0" distL="0" distR="0" wp14:anchorId="43B44ACF" wp14:editId="76A6B0A0">
            <wp:extent cx="685800" cy="8286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28675"/>
                    </a:xfrm>
                    <a:prstGeom prst="rect">
                      <a:avLst/>
                    </a:prstGeom>
                    <a:noFill/>
                    <a:ln>
                      <a:noFill/>
                    </a:ln>
                  </pic:spPr>
                </pic:pic>
              </a:graphicData>
            </a:graphic>
          </wp:inline>
        </w:drawing>
      </w:r>
    </w:p>
    <w:p w14:paraId="4B66E4F7" w14:textId="77777777" w:rsidR="004F4F2C" w:rsidRPr="00BB155F" w:rsidRDefault="004F4F2C" w:rsidP="004F4F2C">
      <w:pPr>
        <w:spacing w:after="0" w:line="240" w:lineRule="auto"/>
        <w:rPr>
          <w:rFonts w:ascii="Arial" w:eastAsia="Times New Roman" w:hAnsi="Arial" w:cs="Arial"/>
          <w:b/>
          <w:lang w:eastAsia="hr-HR"/>
        </w:rPr>
      </w:pPr>
      <w:r w:rsidRPr="00BB155F">
        <w:rPr>
          <w:rFonts w:ascii="Arial" w:eastAsia="Times New Roman" w:hAnsi="Arial" w:cs="Arial"/>
          <w:b/>
          <w:lang w:eastAsia="hr-HR"/>
        </w:rPr>
        <w:t xml:space="preserve">      REPUBLIKA HRVATSKA</w:t>
      </w:r>
    </w:p>
    <w:p w14:paraId="456AC606" w14:textId="77777777" w:rsidR="004F4F2C" w:rsidRPr="00BB155F" w:rsidRDefault="004F4F2C" w:rsidP="004F4F2C">
      <w:pPr>
        <w:spacing w:after="0" w:line="240" w:lineRule="auto"/>
        <w:rPr>
          <w:rFonts w:ascii="Arial" w:eastAsia="Times New Roman" w:hAnsi="Arial" w:cs="Arial"/>
          <w:b/>
          <w:lang w:eastAsia="hr-HR"/>
        </w:rPr>
      </w:pPr>
      <w:r w:rsidRPr="00BB155F">
        <w:rPr>
          <w:rFonts w:ascii="Arial" w:eastAsia="Times New Roman" w:hAnsi="Arial" w:cs="Arial"/>
          <w:b/>
          <w:lang w:eastAsia="hr-HR"/>
        </w:rPr>
        <w:t>BRODSKO-POSAVSKA ŽUPANIJA</w:t>
      </w:r>
    </w:p>
    <w:p w14:paraId="2C3BBC68" w14:textId="77777777" w:rsidR="004F4F2C" w:rsidRPr="00BB155F" w:rsidRDefault="004F4F2C" w:rsidP="004F4F2C">
      <w:pPr>
        <w:spacing w:after="0" w:line="240" w:lineRule="auto"/>
        <w:rPr>
          <w:rFonts w:ascii="Arial" w:eastAsia="Times New Roman" w:hAnsi="Arial" w:cs="Arial"/>
          <w:b/>
          <w:lang w:eastAsia="hr-HR"/>
        </w:rPr>
      </w:pPr>
      <w:r w:rsidRPr="00BB155F">
        <w:rPr>
          <w:rFonts w:ascii="Arial" w:eastAsia="Times New Roman" w:hAnsi="Arial" w:cs="Arial"/>
          <w:b/>
          <w:lang w:eastAsia="hr-HR"/>
        </w:rPr>
        <w:t xml:space="preserve">   OPĆINA STARA GRADIŠKA</w:t>
      </w:r>
    </w:p>
    <w:p w14:paraId="0AB7AEA9" w14:textId="77777777" w:rsidR="004F4F2C" w:rsidRDefault="004F4F2C" w:rsidP="004F4F2C">
      <w:pPr>
        <w:spacing w:after="0" w:line="240" w:lineRule="auto"/>
        <w:rPr>
          <w:rFonts w:ascii="Arial" w:eastAsia="Times New Roman" w:hAnsi="Arial" w:cs="Arial"/>
          <w:b/>
          <w:lang w:eastAsia="hr-HR"/>
        </w:rPr>
      </w:pPr>
      <w:r w:rsidRPr="00BB155F">
        <w:rPr>
          <w:rFonts w:ascii="Arial" w:eastAsia="Times New Roman" w:hAnsi="Arial" w:cs="Arial"/>
          <w:b/>
          <w:lang w:eastAsia="hr-HR"/>
        </w:rPr>
        <w:t xml:space="preserve">          </w:t>
      </w:r>
      <w:r>
        <w:rPr>
          <w:rFonts w:ascii="Arial" w:eastAsia="Times New Roman" w:hAnsi="Arial" w:cs="Arial"/>
          <w:b/>
          <w:lang w:eastAsia="hr-HR"/>
        </w:rPr>
        <w:t>OPĆINSKO VIJEĆE</w:t>
      </w:r>
    </w:p>
    <w:p w14:paraId="71FD679C" w14:textId="77777777" w:rsidR="004F4F2C" w:rsidRDefault="004F4F2C" w:rsidP="00F76FCE">
      <w:pPr>
        <w:spacing w:after="0" w:line="240" w:lineRule="auto"/>
        <w:rPr>
          <w:rFonts w:ascii="Arial" w:hAnsi="Arial" w:cs="Arial"/>
          <w:sz w:val="22"/>
        </w:rPr>
      </w:pPr>
    </w:p>
    <w:p w14:paraId="75D70DA5" w14:textId="1EE27DB6" w:rsidR="00E50316" w:rsidRPr="00F76FCE" w:rsidRDefault="008421B9" w:rsidP="00F76FCE">
      <w:pPr>
        <w:spacing w:after="0" w:line="240" w:lineRule="auto"/>
        <w:rPr>
          <w:rFonts w:ascii="Arial" w:hAnsi="Arial" w:cs="Arial"/>
          <w:sz w:val="22"/>
        </w:rPr>
      </w:pPr>
      <w:r w:rsidRPr="00F76FCE">
        <w:rPr>
          <w:rFonts w:ascii="Arial" w:hAnsi="Arial" w:cs="Arial"/>
          <w:sz w:val="22"/>
        </w:rPr>
        <w:t xml:space="preserve">Temeljem </w:t>
      </w:r>
      <w:r w:rsidRPr="00F76FCE">
        <w:rPr>
          <w:rFonts w:ascii="Arial" w:eastAsia="TimesNewRoman" w:hAnsi="Arial" w:cs="Arial"/>
          <w:sz w:val="22"/>
        </w:rPr>
        <w:t>č</w:t>
      </w:r>
      <w:r w:rsidRPr="00F76FCE">
        <w:rPr>
          <w:rFonts w:ascii="Arial" w:hAnsi="Arial" w:cs="Arial"/>
          <w:sz w:val="22"/>
        </w:rPr>
        <w:t xml:space="preserve">lanka 17. stavka 1. </w:t>
      </w:r>
      <w:r w:rsidR="00E4368E">
        <w:rPr>
          <w:rFonts w:ascii="Arial" w:hAnsi="Arial" w:cs="Arial"/>
          <w:sz w:val="22"/>
        </w:rPr>
        <w:t xml:space="preserve">podstavak 1. </w:t>
      </w:r>
      <w:r w:rsidRPr="00F76FCE">
        <w:rPr>
          <w:rFonts w:ascii="Arial" w:hAnsi="Arial" w:cs="Arial"/>
          <w:sz w:val="22"/>
        </w:rPr>
        <w:t xml:space="preserve">Zakona o sustavu civilne zaštite („Narodne </w:t>
      </w:r>
      <w:r w:rsidR="00CD45E0" w:rsidRPr="00F76FCE">
        <w:rPr>
          <w:rFonts w:ascii="Arial" w:hAnsi="Arial" w:cs="Arial"/>
          <w:sz w:val="22"/>
        </w:rPr>
        <w:t>n</w:t>
      </w:r>
      <w:r w:rsidR="00EF64B5" w:rsidRPr="00F76FCE">
        <w:rPr>
          <w:rFonts w:ascii="Arial" w:hAnsi="Arial" w:cs="Arial"/>
          <w:sz w:val="22"/>
        </w:rPr>
        <w:t>ovine“ broj 82/</w:t>
      </w:r>
      <w:r w:rsidRPr="00F76FCE">
        <w:rPr>
          <w:rFonts w:ascii="Arial" w:hAnsi="Arial" w:cs="Arial"/>
          <w:sz w:val="22"/>
        </w:rPr>
        <w:t>15</w:t>
      </w:r>
      <w:r w:rsidR="00D95115">
        <w:rPr>
          <w:rFonts w:ascii="Arial" w:hAnsi="Arial" w:cs="Arial"/>
          <w:sz w:val="22"/>
        </w:rPr>
        <w:t>,</w:t>
      </w:r>
      <w:r w:rsidR="00E50316" w:rsidRPr="00F76FCE">
        <w:rPr>
          <w:rFonts w:ascii="Arial" w:hAnsi="Arial" w:cs="Arial"/>
          <w:sz w:val="22"/>
        </w:rPr>
        <w:t xml:space="preserve"> 118/18</w:t>
      </w:r>
      <w:r w:rsidR="004F4B5A">
        <w:rPr>
          <w:rFonts w:ascii="Arial" w:hAnsi="Arial" w:cs="Arial"/>
          <w:sz w:val="22"/>
        </w:rPr>
        <w:t xml:space="preserve">, </w:t>
      </w:r>
      <w:r w:rsidR="00D95115">
        <w:rPr>
          <w:rFonts w:ascii="Arial" w:hAnsi="Arial" w:cs="Arial"/>
          <w:sz w:val="22"/>
        </w:rPr>
        <w:t>31/20</w:t>
      </w:r>
      <w:r w:rsidR="00565588">
        <w:rPr>
          <w:rFonts w:ascii="Arial" w:hAnsi="Arial" w:cs="Arial"/>
          <w:sz w:val="22"/>
        </w:rPr>
        <w:t xml:space="preserve">, </w:t>
      </w:r>
      <w:r w:rsidR="004F4B5A">
        <w:rPr>
          <w:rFonts w:ascii="Arial" w:hAnsi="Arial" w:cs="Arial"/>
          <w:sz w:val="22"/>
        </w:rPr>
        <w:t>20/21</w:t>
      </w:r>
      <w:r w:rsidR="00565588">
        <w:rPr>
          <w:rFonts w:ascii="Arial" w:hAnsi="Arial" w:cs="Arial"/>
          <w:sz w:val="22"/>
        </w:rPr>
        <w:t xml:space="preserve"> i 114/22</w:t>
      </w:r>
      <w:r w:rsidRPr="00F76FCE">
        <w:rPr>
          <w:rFonts w:ascii="Arial" w:hAnsi="Arial" w:cs="Arial"/>
          <w:sz w:val="22"/>
        </w:rPr>
        <w:t xml:space="preserve">), članka </w:t>
      </w:r>
      <w:r w:rsidR="00983A80">
        <w:rPr>
          <w:rFonts w:ascii="Arial" w:hAnsi="Arial" w:cs="Arial"/>
          <w:sz w:val="22"/>
        </w:rPr>
        <w:t>4</w:t>
      </w:r>
      <w:r w:rsidRPr="00F76FCE">
        <w:rPr>
          <w:rFonts w:ascii="Arial" w:hAnsi="Arial" w:cs="Arial"/>
          <w:sz w:val="22"/>
        </w:rPr>
        <w:t xml:space="preserve">8. </w:t>
      </w:r>
      <w:r w:rsidR="00983A80" w:rsidRPr="00983A80">
        <w:rPr>
          <w:rFonts w:ascii="Arial" w:hAnsi="Arial" w:cs="Arial"/>
          <w:sz w:val="22"/>
        </w:rPr>
        <w:t>Pravilnik</w:t>
      </w:r>
      <w:r w:rsidR="00983A80">
        <w:rPr>
          <w:rFonts w:ascii="Arial" w:hAnsi="Arial" w:cs="Arial"/>
          <w:sz w:val="22"/>
        </w:rPr>
        <w:t>a</w:t>
      </w:r>
      <w:r w:rsidR="00983A80" w:rsidRPr="00983A80">
        <w:rPr>
          <w:rFonts w:ascii="Arial" w:hAnsi="Arial" w:cs="Arial"/>
          <w:sz w:val="22"/>
        </w:rPr>
        <w:t xml:space="preserve"> o nositeljima, sadržaju i postupcima izrade planskih dokumenata u civilnoj zaštiti te načinu informiranja javnosti o postupku njihovog donošenja</w:t>
      </w:r>
      <w:r w:rsidR="00CD45E0" w:rsidRPr="00F76FCE">
        <w:rPr>
          <w:rFonts w:ascii="Arial" w:hAnsi="Arial" w:cs="Arial"/>
          <w:sz w:val="22"/>
        </w:rPr>
        <w:t xml:space="preserve"> („Narodne n</w:t>
      </w:r>
      <w:r w:rsidR="001060FB" w:rsidRPr="00F76FCE">
        <w:rPr>
          <w:rFonts w:ascii="Arial" w:hAnsi="Arial" w:cs="Arial"/>
          <w:sz w:val="22"/>
        </w:rPr>
        <w:t xml:space="preserve">ovine“ broj </w:t>
      </w:r>
      <w:r w:rsidR="00983A80">
        <w:rPr>
          <w:rFonts w:ascii="Arial" w:hAnsi="Arial" w:cs="Arial"/>
          <w:sz w:val="22"/>
        </w:rPr>
        <w:t>66/21</w:t>
      </w:r>
      <w:r w:rsidRPr="00F76FCE">
        <w:rPr>
          <w:rFonts w:ascii="Arial" w:hAnsi="Arial" w:cs="Arial"/>
          <w:sz w:val="22"/>
        </w:rPr>
        <w:t xml:space="preserve">) </w:t>
      </w:r>
      <w:r w:rsidR="00E50316" w:rsidRPr="00F76FCE">
        <w:rPr>
          <w:rFonts w:ascii="Arial" w:hAnsi="Arial" w:cs="Arial"/>
          <w:sz w:val="22"/>
        </w:rPr>
        <w:t>i</w:t>
      </w:r>
      <w:r w:rsidRPr="00F76FCE">
        <w:rPr>
          <w:rFonts w:ascii="Arial" w:hAnsi="Arial" w:cs="Arial"/>
          <w:sz w:val="22"/>
        </w:rPr>
        <w:t xml:space="preserve"> </w:t>
      </w:r>
      <w:r w:rsidRPr="00F76FCE">
        <w:rPr>
          <w:rFonts w:ascii="Arial" w:eastAsia="TimesNewRoman" w:hAnsi="Arial" w:cs="Arial"/>
          <w:sz w:val="22"/>
        </w:rPr>
        <w:t>č</w:t>
      </w:r>
      <w:r w:rsidR="00EC5C4A" w:rsidRPr="00F76FCE">
        <w:rPr>
          <w:rFonts w:ascii="Arial" w:hAnsi="Arial" w:cs="Arial"/>
          <w:sz w:val="22"/>
        </w:rPr>
        <w:t xml:space="preserve">lanka </w:t>
      </w:r>
      <w:r w:rsidR="00E50316" w:rsidRPr="00F76FCE">
        <w:rPr>
          <w:rFonts w:ascii="Arial" w:hAnsi="Arial" w:cs="Arial"/>
          <w:sz w:val="22"/>
        </w:rPr>
        <w:t>32</w:t>
      </w:r>
      <w:r w:rsidR="00EC5C4A" w:rsidRPr="00F76FCE">
        <w:rPr>
          <w:rFonts w:ascii="Arial" w:hAnsi="Arial" w:cs="Arial"/>
          <w:sz w:val="22"/>
        </w:rPr>
        <w:t xml:space="preserve">. </w:t>
      </w:r>
      <w:r w:rsidRPr="00F76FCE">
        <w:rPr>
          <w:rFonts w:ascii="Arial" w:hAnsi="Arial" w:cs="Arial"/>
          <w:sz w:val="22"/>
        </w:rPr>
        <w:t xml:space="preserve">Statuta Općine </w:t>
      </w:r>
      <w:r w:rsidR="00E50316" w:rsidRPr="00F76FCE">
        <w:rPr>
          <w:rFonts w:ascii="Arial" w:hAnsi="Arial" w:cs="Arial"/>
          <w:sz w:val="22"/>
        </w:rPr>
        <w:t>Stara Gradiška («Službeni vjesnik Brodsko-posavske županije» br. 14/09 i „Službeni vjesnik Općine Stara Gradiška“ br. 1/11, 1/13, 4/18</w:t>
      </w:r>
      <w:r w:rsidR="00983A80">
        <w:rPr>
          <w:rFonts w:ascii="Arial" w:hAnsi="Arial" w:cs="Arial"/>
          <w:sz w:val="22"/>
        </w:rPr>
        <w:t xml:space="preserve">, </w:t>
      </w:r>
      <w:r w:rsidR="00E50316" w:rsidRPr="00F76FCE">
        <w:rPr>
          <w:rFonts w:ascii="Arial" w:hAnsi="Arial" w:cs="Arial"/>
          <w:sz w:val="22"/>
        </w:rPr>
        <w:t>6/18-pročišćeni tekst</w:t>
      </w:r>
      <w:r w:rsidR="00983A80">
        <w:rPr>
          <w:rFonts w:ascii="Arial" w:hAnsi="Arial" w:cs="Arial"/>
          <w:sz w:val="22"/>
        </w:rPr>
        <w:t xml:space="preserve"> i 1/21</w:t>
      </w:r>
      <w:r w:rsidR="00E50316" w:rsidRPr="00F76FCE">
        <w:rPr>
          <w:rFonts w:ascii="Arial" w:hAnsi="Arial" w:cs="Arial"/>
          <w:sz w:val="22"/>
        </w:rPr>
        <w:t>), Općinsko vijeće Općine Stara Gradiška na ___</w:t>
      </w:r>
      <w:r w:rsidR="00450FF2">
        <w:rPr>
          <w:rFonts w:ascii="Arial" w:hAnsi="Arial" w:cs="Arial"/>
          <w:sz w:val="22"/>
        </w:rPr>
        <w:t>___ sjednici održanoj ______ 202</w:t>
      </w:r>
      <w:r w:rsidR="00216F42">
        <w:rPr>
          <w:rFonts w:ascii="Arial" w:hAnsi="Arial" w:cs="Arial"/>
          <w:sz w:val="22"/>
        </w:rPr>
        <w:t>3</w:t>
      </w:r>
      <w:r w:rsidR="00E50316" w:rsidRPr="00F76FCE">
        <w:rPr>
          <w:rFonts w:ascii="Arial" w:hAnsi="Arial" w:cs="Arial"/>
          <w:sz w:val="22"/>
        </w:rPr>
        <w:t xml:space="preserve">. godine donijelo je </w:t>
      </w:r>
    </w:p>
    <w:p w14:paraId="56335B04" w14:textId="77777777" w:rsidR="006B41BF" w:rsidRPr="00F76FCE" w:rsidRDefault="006B41BF" w:rsidP="00F76FCE">
      <w:pPr>
        <w:autoSpaceDE w:val="0"/>
        <w:spacing w:after="0" w:line="240" w:lineRule="auto"/>
        <w:ind w:firstLine="708"/>
        <w:rPr>
          <w:rFonts w:ascii="Arial" w:hAnsi="Arial" w:cs="Arial"/>
          <w:sz w:val="22"/>
        </w:rPr>
      </w:pPr>
    </w:p>
    <w:p w14:paraId="0B378DD6" w14:textId="77777777" w:rsidR="008421B9" w:rsidRPr="00F76FCE" w:rsidRDefault="008421B9" w:rsidP="00F76FCE">
      <w:pPr>
        <w:autoSpaceDE w:val="0"/>
        <w:spacing w:after="0" w:line="240" w:lineRule="auto"/>
        <w:jc w:val="center"/>
        <w:rPr>
          <w:rFonts w:ascii="Arial" w:hAnsi="Arial" w:cs="Arial"/>
          <w:b/>
          <w:bCs/>
          <w:sz w:val="22"/>
        </w:rPr>
      </w:pPr>
      <w:r w:rsidRPr="00F76FCE">
        <w:rPr>
          <w:rFonts w:ascii="Arial" w:hAnsi="Arial" w:cs="Arial"/>
          <w:b/>
          <w:bCs/>
          <w:sz w:val="22"/>
        </w:rPr>
        <w:t>ANALIZU STANJA</w:t>
      </w:r>
    </w:p>
    <w:p w14:paraId="6D48F500" w14:textId="3C87B6C8" w:rsidR="008421B9" w:rsidRDefault="008421B9" w:rsidP="00F76FCE">
      <w:pPr>
        <w:autoSpaceDE w:val="0"/>
        <w:spacing w:after="0" w:line="240" w:lineRule="auto"/>
        <w:jc w:val="center"/>
        <w:rPr>
          <w:rFonts w:ascii="Arial" w:hAnsi="Arial" w:cs="Arial"/>
          <w:b/>
          <w:bCs/>
          <w:sz w:val="22"/>
        </w:rPr>
      </w:pPr>
      <w:r w:rsidRPr="00F76FCE">
        <w:rPr>
          <w:rFonts w:ascii="Arial" w:hAnsi="Arial" w:cs="Arial"/>
          <w:b/>
          <w:bCs/>
          <w:sz w:val="22"/>
        </w:rPr>
        <w:t xml:space="preserve">sustava civilne zaštite na području Općine </w:t>
      </w:r>
      <w:r w:rsidR="00E50316" w:rsidRPr="00F76FCE">
        <w:rPr>
          <w:rFonts w:ascii="Arial" w:hAnsi="Arial" w:cs="Arial"/>
          <w:b/>
          <w:bCs/>
          <w:sz w:val="22"/>
        </w:rPr>
        <w:t xml:space="preserve">Stara Gradiška u </w:t>
      </w:r>
      <w:r w:rsidR="003E2416">
        <w:rPr>
          <w:rFonts w:ascii="Arial" w:hAnsi="Arial" w:cs="Arial"/>
          <w:b/>
          <w:bCs/>
          <w:sz w:val="22"/>
        </w:rPr>
        <w:t>202</w:t>
      </w:r>
      <w:r w:rsidR="00565588">
        <w:rPr>
          <w:rFonts w:ascii="Arial" w:hAnsi="Arial" w:cs="Arial"/>
          <w:b/>
          <w:bCs/>
          <w:sz w:val="22"/>
        </w:rPr>
        <w:t>3</w:t>
      </w:r>
      <w:r w:rsidR="00E50316" w:rsidRPr="00F76FCE">
        <w:rPr>
          <w:rFonts w:ascii="Arial" w:hAnsi="Arial" w:cs="Arial"/>
          <w:b/>
          <w:bCs/>
          <w:sz w:val="22"/>
        </w:rPr>
        <w:t>. godini</w:t>
      </w:r>
    </w:p>
    <w:p w14:paraId="22EBEBED" w14:textId="77777777" w:rsidR="00F76FCE" w:rsidRPr="00F76FCE" w:rsidRDefault="00F76FCE" w:rsidP="00F76FCE">
      <w:pPr>
        <w:autoSpaceDE w:val="0"/>
        <w:spacing w:after="0" w:line="240" w:lineRule="auto"/>
        <w:jc w:val="center"/>
        <w:rPr>
          <w:rFonts w:ascii="Arial" w:hAnsi="Arial" w:cs="Arial"/>
          <w:b/>
          <w:bCs/>
          <w:sz w:val="22"/>
        </w:rPr>
      </w:pPr>
    </w:p>
    <w:p w14:paraId="4FC69E5E" w14:textId="77777777" w:rsidR="008421B9" w:rsidRPr="00F76FCE" w:rsidRDefault="008421B9" w:rsidP="00F76FCE">
      <w:pPr>
        <w:pStyle w:val="Naslov1"/>
        <w:spacing w:before="0" w:line="240" w:lineRule="auto"/>
        <w:rPr>
          <w:rFonts w:ascii="Arial" w:hAnsi="Arial" w:cs="Arial"/>
          <w:sz w:val="22"/>
          <w:szCs w:val="22"/>
        </w:rPr>
      </w:pPr>
      <w:r w:rsidRPr="00F76FCE">
        <w:rPr>
          <w:rFonts w:ascii="Arial" w:hAnsi="Arial" w:cs="Arial"/>
          <w:sz w:val="22"/>
          <w:szCs w:val="22"/>
        </w:rPr>
        <w:t>1. UVOD</w:t>
      </w:r>
    </w:p>
    <w:p w14:paraId="11B649A1" w14:textId="77777777" w:rsidR="008421B9" w:rsidRPr="00F76FCE" w:rsidRDefault="008421B9" w:rsidP="00F76FCE">
      <w:pPr>
        <w:spacing w:after="0" w:line="240" w:lineRule="auto"/>
        <w:rPr>
          <w:rFonts w:ascii="Arial" w:hAnsi="Arial" w:cs="Arial"/>
          <w:sz w:val="22"/>
        </w:rPr>
      </w:pPr>
      <w:bookmarkStart w:id="1" w:name="_Hlk500239868"/>
      <w:r w:rsidRPr="00F76FCE">
        <w:rPr>
          <w:rFonts w:ascii="Arial" w:hAnsi="Arial" w:cs="Arial"/>
          <w:sz w:val="22"/>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193351EC" w14:textId="2E2AC624" w:rsidR="00432D5B" w:rsidRPr="00F76FCE" w:rsidRDefault="008421B9" w:rsidP="00F76FCE">
      <w:pPr>
        <w:spacing w:after="0" w:line="240" w:lineRule="auto"/>
        <w:rPr>
          <w:rFonts w:ascii="Arial" w:hAnsi="Arial" w:cs="Arial"/>
          <w:sz w:val="22"/>
        </w:rPr>
      </w:pPr>
      <w:r w:rsidRPr="00F76FCE">
        <w:rPr>
          <w:rFonts w:ascii="Arial" w:eastAsia="TimesNewRoman" w:hAnsi="Arial" w:cs="Arial"/>
          <w:sz w:val="22"/>
        </w:rPr>
        <w:t>Č</w:t>
      </w:r>
      <w:r w:rsidRPr="00F76FCE">
        <w:rPr>
          <w:rFonts w:ascii="Arial" w:hAnsi="Arial" w:cs="Arial"/>
          <w:sz w:val="22"/>
        </w:rPr>
        <w:t xml:space="preserve">lankom 17. stavak 1. Zakona o sustavu civilne zaštite </w:t>
      </w:r>
      <w:r w:rsidR="00E50316" w:rsidRPr="00F76FCE">
        <w:rPr>
          <w:rFonts w:ascii="Arial" w:hAnsi="Arial" w:cs="Arial"/>
          <w:sz w:val="22"/>
        </w:rPr>
        <w:t>propisano</w:t>
      </w:r>
      <w:r w:rsidRPr="00F76FCE">
        <w:rPr>
          <w:rFonts w:ascii="Arial" w:hAnsi="Arial" w:cs="Arial"/>
          <w:sz w:val="22"/>
        </w:rPr>
        <w:t xml:space="preserve"> je da predstavni</w:t>
      </w:r>
      <w:r w:rsidRPr="00F76FCE">
        <w:rPr>
          <w:rFonts w:ascii="Arial" w:eastAsia="TimesNewRoman" w:hAnsi="Arial" w:cs="Arial"/>
          <w:sz w:val="22"/>
        </w:rPr>
        <w:t>č</w:t>
      </w:r>
      <w:r w:rsidRPr="00F76FCE">
        <w:rPr>
          <w:rFonts w:ascii="Arial" w:hAnsi="Arial" w:cs="Arial"/>
          <w:sz w:val="22"/>
        </w:rPr>
        <w:t>ko tijelo na prijedlog izvršnog tijela jedinic</w:t>
      </w:r>
      <w:r w:rsidR="00C46539">
        <w:rPr>
          <w:rFonts w:ascii="Arial" w:hAnsi="Arial" w:cs="Arial"/>
          <w:sz w:val="22"/>
        </w:rPr>
        <w:t>e</w:t>
      </w:r>
      <w:r w:rsidRPr="00F76FCE">
        <w:rPr>
          <w:rFonts w:ascii="Arial" w:hAnsi="Arial" w:cs="Arial"/>
          <w:sz w:val="22"/>
        </w:rPr>
        <w:t xml:space="preserve"> lokalne i podru</w:t>
      </w:r>
      <w:r w:rsidRPr="00F76FCE">
        <w:rPr>
          <w:rFonts w:ascii="Arial" w:eastAsia="TimesNewRoman" w:hAnsi="Arial" w:cs="Arial"/>
          <w:sz w:val="22"/>
        </w:rPr>
        <w:t>č</w:t>
      </w:r>
      <w:r w:rsidRPr="00F76FCE">
        <w:rPr>
          <w:rFonts w:ascii="Arial" w:hAnsi="Arial" w:cs="Arial"/>
          <w:sz w:val="22"/>
        </w:rPr>
        <w:t>ne (regionalne)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w:t>
      </w:r>
      <w:bookmarkEnd w:id="1"/>
    </w:p>
    <w:p w14:paraId="3D41E016" w14:textId="77777777" w:rsidR="004B2AA5" w:rsidRPr="00F76FCE" w:rsidRDefault="004B2AA5" w:rsidP="00F76FCE">
      <w:pPr>
        <w:spacing w:after="0" w:line="240" w:lineRule="auto"/>
        <w:rPr>
          <w:rFonts w:ascii="Arial" w:hAnsi="Arial" w:cs="Arial"/>
          <w:sz w:val="22"/>
        </w:rPr>
      </w:pPr>
      <w:bookmarkStart w:id="2" w:name="_Hlk500241209"/>
    </w:p>
    <w:p w14:paraId="233E7D5E" w14:textId="77777777" w:rsidR="008421B9" w:rsidRPr="00F76FCE" w:rsidRDefault="008421B9" w:rsidP="00F76FCE">
      <w:pPr>
        <w:spacing w:after="0" w:line="240" w:lineRule="auto"/>
        <w:rPr>
          <w:rFonts w:ascii="Arial" w:hAnsi="Arial" w:cs="Arial"/>
          <w:sz w:val="22"/>
        </w:rPr>
      </w:pPr>
      <w:r w:rsidRPr="00F76FCE">
        <w:rPr>
          <w:rFonts w:ascii="Arial" w:hAnsi="Arial" w:cs="Arial"/>
          <w:sz w:val="22"/>
        </w:rPr>
        <w:t xml:space="preserve">Na području Općine </w:t>
      </w:r>
      <w:r w:rsidR="005B447D" w:rsidRPr="00F76FCE">
        <w:rPr>
          <w:rFonts w:ascii="Arial" w:hAnsi="Arial" w:cs="Arial"/>
          <w:sz w:val="22"/>
        </w:rPr>
        <w:t>Stara Gradiška</w:t>
      </w:r>
      <w:r w:rsidRPr="00F76FCE">
        <w:rPr>
          <w:rFonts w:ascii="Arial" w:hAnsi="Arial" w:cs="Arial"/>
          <w:sz w:val="22"/>
        </w:rPr>
        <w:t xml:space="preserve"> mjere i aktivnosti u sustavu civilne zaštite provode sljedeće operativne snage sustava civilne zaštite:</w:t>
      </w:r>
    </w:p>
    <w:p w14:paraId="2F5C3CAA" w14:textId="77777777" w:rsidR="008421B9" w:rsidRPr="00F76FCE" w:rsidRDefault="008421B9" w:rsidP="00F76FCE">
      <w:pPr>
        <w:pStyle w:val="Odlomakpopisa"/>
        <w:widowControl w:val="0"/>
        <w:numPr>
          <w:ilvl w:val="0"/>
          <w:numId w:val="7"/>
        </w:numPr>
        <w:suppressAutoHyphens/>
        <w:autoSpaceDN w:val="0"/>
        <w:spacing w:after="0" w:line="240" w:lineRule="auto"/>
        <w:contextualSpacing w:val="0"/>
        <w:jc w:val="both"/>
        <w:textAlignment w:val="baseline"/>
        <w:rPr>
          <w:rFonts w:ascii="Arial" w:hAnsi="Arial" w:cs="Arial"/>
        </w:rPr>
      </w:pPr>
      <w:r w:rsidRPr="00F76FCE">
        <w:rPr>
          <w:rFonts w:ascii="Arial" w:hAnsi="Arial" w:cs="Arial"/>
        </w:rPr>
        <w:t xml:space="preserve">Stožer civilne zaštite Općine </w:t>
      </w:r>
      <w:r w:rsidR="005B447D" w:rsidRPr="00F76FCE">
        <w:rPr>
          <w:rFonts w:ascii="Arial" w:hAnsi="Arial" w:cs="Arial"/>
        </w:rPr>
        <w:t>Stara Gradiška</w:t>
      </w:r>
      <w:r w:rsidRPr="00F76FCE">
        <w:rPr>
          <w:rFonts w:ascii="Arial" w:hAnsi="Arial" w:cs="Arial"/>
        </w:rPr>
        <w:t>,</w:t>
      </w:r>
    </w:p>
    <w:p w14:paraId="00902479" w14:textId="77777777" w:rsidR="00445D6E" w:rsidRPr="00F76FCE" w:rsidRDefault="00445D6E" w:rsidP="00F76FCE">
      <w:pPr>
        <w:pStyle w:val="Odlomakpopisa"/>
        <w:widowControl w:val="0"/>
        <w:numPr>
          <w:ilvl w:val="0"/>
          <w:numId w:val="7"/>
        </w:numPr>
        <w:suppressAutoHyphens/>
        <w:autoSpaceDN w:val="0"/>
        <w:spacing w:after="0" w:line="240" w:lineRule="auto"/>
        <w:contextualSpacing w:val="0"/>
        <w:jc w:val="both"/>
        <w:textAlignment w:val="baseline"/>
        <w:rPr>
          <w:rFonts w:ascii="Arial" w:hAnsi="Arial" w:cs="Arial"/>
        </w:rPr>
      </w:pPr>
      <w:r w:rsidRPr="00F76FCE">
        <w:rPr>
          <w:rFonts w:ascii="Arial" w:hAnsi="Arial" w:cs="Arial"/>
        </w:rPr>
        <w:t xml:space="preserve">Dobrovoljno vatrogasno društvo </w:t>
      </w:r>
      <w:r w:rsidR="005B447D" w:rsidRPr="00F76FCE">
        <w:rPr>
          <w:rFonts w:ascii="Arial" w:hAnsi="Arial" w:cs="Arial"/>
        </w:rPr>
        <w:t>Donji Varoš</w:t>
      </w:r>
      <w:r w:rsidRPr="00F76FCE">
        <w:rPr>
          <w:rFonts w:ascii="Arial" w:hAnsi="Arial" w:cs="Arial"/>
        </w:rPr>
        <w:t>,</w:t>
      </w:r>
    </w:p>
    <w:p w14:paraId="34D3D9D9" w14:textId="77777777" w:rsidR="008421B9" w:rsidRPr="00F76FCE" w:rsidRDefault="008421B9" w:rsidP="00F76FCE">
      <w:pPr>
        <w:pStyle w:val="Odlomakpopisa"/>
        <w:widowControl w:val="0"/>
        <w:numPr>
          <w:ilvl w:val="0"/>
          <w:numId w:val="7"/>
        </w:numPr>
        <w:suppressAutoHyphens/>
        <w:autoSpaceDN w:val="0"/>
        <w:spacing w:after="0" w:line="240" w:lineRule="auto"/>
        <w:contextualSpacing w:val="0"/>
        <w:jc w:val="both"/>
        <w:textAlignment w:val="baseline"/>
        <w:rPr>
          <w:rFonts w:ascii="Arial" w:hAnsi="Arial" w:cs="Arial"/>
        </w:rPr>
      </w:pPr>
      <w:r w:rsidRPr="00F76FCE">
        <w:rPr>
          <w:rFonts w:ascii="Arial" w:hAnsi="Arial" w:cs="Arial"/>
        </w:rPr>
        <w:t xml:space="preserve">Gradsko društvo Crvenog križa </w:t>
      </w:r>
      <w:r w:rsidR="005B447D" w:rsidRPr="00F76FCE">
        <w:rPr>
          <w:rFonts w:ascii="Arial" w:hAnsi="Arial" w:cs="Arial"/>
        </w:rPr>
        <w:t>Nova Gradiška,</w:t>
      </w:r>
    </w:p>
    <w:p w14:paraId="3E5933E6" w14:textId="44903748" w:rsidR="008421B9" w:rsidRPr="00F76FCE" w:rsidRDefault="008421B9" w:rsidP="00F76FCE">
      <w:pPr>
        <w:pStyle w:val="Odlomakpopisa"/>
        <w:widowControl w:val="0"/>
        <w:numPr>
          <w:ilvl w:val="0"/>
          <w:numId w:val="7"/>
        </w:numPr>
        <w:suppressAutoHyphens/>
        <w:autoSpaceDN w:val="0"/>
        <w:spacing w:after="0" w:line="240" w:lineRule="auto"/>
        <w:contextualSpacing w:val="0"/>
        <w:jc w:val="both"/>
        <w:textAlignment w:val="baseline"/>
        <w:rPr>
          <w:rFonts w:ascii="Arial" w:hAnsi="Arial" w:cs="Arial"/>
        </w:rPr>
      </w:pPr>
      <w:r w:rsidRPr="00F76FCE">
        <w:rPr>
          <w:rFonts w:ascii="Arial" w:hAnsi="Arial" w:cs="Arial"/>
        </w:rPr>
        <w:t xml:space="preserve">Hrvatska gorska služba spašavanja – Stanica </w:t>
      </w:r>
      <w:r w:rsidR="005B447D" w:rsidRPr="00F76FCE">
        <w:rPr>
          <w:rFonts w:ascii="Arial" w:hAnsi="Arial" w:cs="Arial"/>
        </w:rPr>
        <w:t>Slavonski Brod</w:t>
      </w:r>
      <w:r w:rsidRPr="00F76FCE">
        <w:rPr>
          <w:rFonts w:ascii="Arial" w:hAnsi="Arial" w:cs="Arial"/>
        </w:rPr>
        <w:t>,</w:t>
      </w:r>
    </w:p>
    <w:p w14:paraId="7F28CA44" w14:textId="20311649" w:rsidR="008421B9" w:rsidRDefault="008421B9" w:rsidP="00F76FCE">
      <w:pPr>
        <w:pStyle w:val="Odlomakpopisa"/>
        <w:widowControl w:val="0"/>
        <w:numPr>
          <w:ilvl w:val="0"/>
          <w:numId w:val="7"/>
        </w:numPr>
        <w:suppressAutoHyphens/>
        <w:autoSpaceDN w:val="0"/>
        <w:spacing w:after="0" w:line="240" w:lineRule="auto"/>
        <w:contextualSpacing w:val="0"/>
        <w:jc w:val="both"/>
        <w:textAlignment w:val="baseline"/>
        <w:rPr>
          <w:rFonts w:ascii="Arial" w:hAnsi="Arial" w:cs="Arial"/>
        </w:rPr>
      </w:pPr>
      <w:r w:rsidRPr="00F76FCE">
        <w:rPr>
          <w:rFonts w:ascii="Arial" w:hAnsi="Arial" w:cs="Arial"/>
        </w:rPr>
        <w:t>Povjerenici civilne zaštite</w:t>
      </w:r>
      <w:r w:rsidR="00A35524">
        <w:rPr>
          <w:rFonts w:ascii="Arial" w:hAnsi="Arial" w:cs="Arial"/>
        </w:rPr>
        <w:t>,</w:t>
      </w:r>
    </w:p>
    <w:p w14:paraId="1630C357" w14:textId="65A9AD76" w:rsidR="00A35524" w:rsidRDefault="00A35524" w:rsidP="00F76FCE">
      <w:pPr>
        <w:pStyle w:val="Odlomakpopisa"/>
        <w:widowControl w:val="0"/>
        <w:numPr>
          <w:ilvl w:val="0"/>
          <w:numId w:val="7"/>
        </w:numPr>
        <w:suppressAutoHyphens/>
        <w:autoSpaceDN w:val="0"/>
        <w:spacing w:after="0" w:line="240" w:lineRule="auto"/>
        <w:contextualSpacing w:val="0"/>
        <w:jc w:val="both"/>
        <w:textAlignment w:val="baseline"/>
        <w:rPr>
          <w:rFonts w:ascii="Arial" w:hAnsi="Arial" w:cs="Arial"/>
        </w:rPr>
      </w:pPr>
      <w:r>
        <w:rPr>
          <w:rFonts w:ascii="Arial" w:hAnsi="Arial" w:cs="Arial"/>
        </w:rPr>
        <w:t>P</w:t>
      </w:r>
      <w:r w:rsidRPr="00A35524">
        <w:rPr>
          <w:rFonts w:ascii="Arial" w:hAnsi="Arial" w:cs="Arial"/>
        </w:rPr>
        <w:t>ravn</w:t>
      </w:r>
      <w:r>
        <w:rPr>
          <w:rFonts w:ascii="Arial" w:hAnsi="Arial" w:cs="Arial"/>
        </w:rPr>
        <w:t>e</w:t>
      </w:r>
      <w:r w:rsidRPr="00A35524">
        <w:rPr>
          <w:rFonts w:ascii="Arial" w:hAnsi="Arial" w:cs="Arial"/>
        </w:rPr>
        <w:t xml:space="preserve"> osob</w:t>
      </w:r>
      <w:r>
        <w:rPr>
          <w:rFonts w:ascii="Arial" w:hAnsi="Arial" w:cs="Arial"/>
        </w:rPr>
        <w:t>e</w:t>
      </w:r>
      <w:r w:rsidRPr="00A35524">
        <w:rPr>
          <w:rFonts w:ascii="Arial" w:hAnsi="Arial" w:cs="Arial"/>
        </w:rPr>
        <w:t xml:space="preserve"> od interesa za sustav civilne zaštite</w:t>
      </w:r>
      <w:r>
        <w:rPr>
          <w:rFonts w:ascii="Arial" w:hAnsi="Arial" w:cs="Arial"/>
        </w:rPr>
        <w:t>.</w:t>
      </w:r>
    </w:p>
    <w:p w14:paraId="5AE494C7" w14:textId="77777777" w:rsidR="0044544F" w:rsidRPr="00F76FCE" w:rsidRDefault="0044544F" w:rsidP="0044544F">
      <w:pPr>
        <w:pStyle w:val="Odlomakpopisa"/>
        <w:widowControl w:val="0"/>
        <w:suppressAutoHyphens/>
        <w:autoSpaceDN w:val="0"/>
        <w:spacing w:after="0" w:line="240" w:lineRule="auto"/>
        <w:contextualSpacing w:val="0"/>
        <w:jc w:val="both"/>
        <w:textAlignment w:val="baseline"/>
        <w:rPr>
          <w:rFonts w:ascii="Arial" w:hAnsi="Arial" w:cs="Arial"/>
        </w:rPr>
      </w:pPr>
    </w:p>
    <w:p w14:paraId="0E2C7CB9" w14:textId="77777777" w:rsidR="008421B9" w:rsidRPr="00F76FCE" w:rsidRDefault="008421B9" w:rsidP="00F76FCE">
      <w:pPr>
        <w:pStyle w:val="Naslov1"/>
        <w:spacing w:before="0" w:line="240" w:lineRule="auto"/>
        <w:rPr>
          <w:rFonts w:ascii="Arial" w:hAnsi="Arial" w:cs="Arial"/>
          <w:sz w:val="22"/>
          <w:szCs w:val="22"/>
        </w:rPr>
      </w:pPr>
      <w:bookmarkStart w:id="3" w:name="_Hlk500241864"/>
      <w:bookmarkEnd w:id="2"/>
      <w:r w:rsidRPr="00F76FCE">
        <w:rPr>
          <w:rFonts w:ascii="Arial" w:hAnsi="Arial" w:cs="Arial"/>
          <w:sz w:val="22"/>
          <w:szCs w:val="22"/>
        </w:rPr>
        <w:t>2. VAŽNIJE SASTAVNICE SUSTAVA CIVILNE ZAŠTITE I NJIHOVO STANJE</w:t>
      </w:r>
      <w:bookmarkEnd w:id="3"/>
    </w:p>
    <w:p w14:paraId="5BB9844C" w14:textId="77777777" w:rsidR="008421B9" w:rsidRPr="00F76FCE" w:rsidRDefault="008421B9" w:rsidP="00F76FCE">
      <w:pPr>
        <w:pStyle w:val="Naslov2"/>
        <w:spacing w:before="0" w:line="240" w:lineRule="auto"/>
        <w:rPr>
          <w:rFonts w:ascii="Arial" w:hAnsi="Arial" w:cs="Arial"/>
          <w:szCs w:val="22"/>
        </w:rPr>
      </w:pPr>
      <w:r w:rsidRPr="00F76FCE">
        <w:rPr>
          <w:rFonts w:ascii="Arial" w:hAnsi="Arial" w:cs="Arial"/>
          <w:szCs w:val="22"/>
        </w:rPr>
        <w:t>2.1. PLANSKI DOKUMENTI</w:t>
      </w:r>
    </w:p>
    <w:p w14:paraId="77152F33" w14:textId="77777777" w:rsidR="008421B9" w:rsidRPr="0044544F" w:rsidRDefault="008421B9" w:rsidP="0044544F">
      <w:pPr>
        <w:pStyle w:val="Odlomakpopisa"/>
        <w:numPr>
          <w:ilvl w:val="0"/>
          <w:numId w:val="30"/>
        </w:numPr>
        <w:spacing w:after="0" w:line="240" w:lineRule="auto"/>
        <w:rPr>
          <w:rFonts w:ascii="Arial" w:eastAsia="Times New Roman" w:hAnsi="Arial" w:cs="Arial"/>
        </w:rPr>
      </w:pPr>
      <w:r w:rsidRPr="0044544F">
        <w:rPr>
          <w:rFonts w:ascii="Arial" w:eastAsia="Times New Roman" w:hAnsi="Arial" w:cs="Arial"/>
        </w:rPr>
        <w:t xml:space="preserve">Procjena rizika od velikih nesreća Općine </w:t>
      </w:r>
      <w:r w:rsidR="0060271F" w:rsidRPr="0044544F">
        <w:rPr>
          <w:rFonts w:ascii="Arial" w:eastAsia="Times New Roman" w:hAnsi="Arial" w:cs="Arial"/>
        </w:rPr>
        <w:t xml:space="preserve">Stara Gradiška </w:t>
      </w:r>
    </w:p>
    <w:p w14:paraId="02C09E55" w14:textId="73414102" w:rsidR="0060271F" w:rsidRPr="0060271F" w:rsidRDefault="00A31359" w:rsidP="00F76FCE">
      <w:pPr>
        <w:pStyle w:val="StandardWeb"/>
        <w:spacing w:before="0" w:beforeAutospacing="0" w:after="0" w:afterAutospacing="0"/>
        <w:jc w:val="both"/>
        <w:rPr>
          <w:rFonts w:ascii="Arial" w:hAnsi="Arial" w:cs="Arial"/>
          <w:sz w:val="22"/>
          <w:szCs w:val="22"/>
          <w:lang w:val="en-GB"/>
        </w:rPr>
      </w:pPr>
      <w:r w:rsidRPr="00F76FCE">
        <w:rPr>
          <w:rFonts w:ascii="Arial" w:eastAsia="Calibri" w:hAnsi="Arial" w:cs="Arial"/>
          <w:sz w:val="22"/>
          <w:szCs w:val="22"/>
        </w:rPr>
        <w:t xml:space="preserve">Procjenu rizika od velikih nesreća za Općinu </w:t>
      </w:r>
      <w:r w:rsidR="0060271F" w:rsidRPr="00F76FCE">
        <w:rPr>
          <w:rFonts w:ascii="Arial" w:eastAsia="Calibri" w:hAnsi="Arial" w:cs="Arial"/>
          <w:sz w:val="22"/>
          <w:szCs w:val="22"/>
        </w:rPr>
        <w:t>Stara Gradiška</w:t>
      </w:r>
      <w:r w:rsidR="00454035" w:rsidRPr="00F76FCE">
        <w:rPr>
          <w:rFonts w:ascii="Arial" w:eastAsia="Calibri" w:hAnsi="Arial" w:cs="Arial"/>
          <w:sz w:val="22"/>
          <w:szCs w:val="22"/>
        </w:rPr>
        <w:t xml:space="preserve"> </w:t>
      </w:r>
      <w:r w:rsidR="0060271F" w:rsidRPr="00F76FCE">
        <w:rPr>
          <w:rFonts w:ascii="Arial" w:eastAsia="Calibri" w:hAnsi="Arial" w:cs="Arial"/>
          <w:sz w:val="22"/>
          <w:szCs w:val="22"/>
        </w:rPr>
        <w:t xml:space="preserve">donijelo je Općinsko vijeće Općine Stara Gradiška </w:t>
      </w:r>
      <w:bookmarkStart w:id="4" w:name="_Hlk120015734"/>
      <w:r w:rsidR="00485397">
        <w:rPr>
          <w:rFonts w:ascii="Arial" w:eastAsia="Calibri" w:hAnsi="Arial" w:cs="Arial"/>
          <w:sz w:val="22"/>
          <w:szCs w:val="22"/>
        </w:rPr>
        <w:t>18</w:t>
      </w:r>
      <w:r w:rsidR="0060271F" w:rsidRPr="00F76FCE">
        <w:rPr>
          <w:rFonts w:ascii="Arial" w:eastAsia="Calibri" w:hAnsi="Arial" w:cs="Arial"/>
          <w:sz w:val="22"/>
          <w:szCs w:val="22"/>
        </w:rPr>
        <w:t xml:space="preserve">. </w:t>
      </w:r>
      <w:r w:rsidR="00485397">
        <w:rPr>
          <w:rFonts w:ascii="Arial" w:eastAsia="Calibri" w:hAnsi="Arial" w:cs="Arial"/>
          <w:sz w:val="22"/>
          <w:szCs w:val="22"/>
        </w:rPr>
        <w:t>srp</w:t>
      </w:r>
      <w:r w:rsidR="0060271F" w:rsidRPr="00F76FCE">
        <w:rPr>
          <w:rFonts w:ascii="Arial" w:eastAsia="Calibri" w:hAnsi="Arial" w:cs="Arial"/>
          <w:sz w:val="22"/>
          <w:szCs w:val="22"/>
        </w:rPr>
        <w:t>nja 20</w:t>
      </w:r>
      <w:r w:rsidR="00485397">
        <w:rPr>
          <w:rFonts w:ascii="Arial" w:eastAsia="Calibri" w:hAnsi="Arial" w:cs="Arial"/>
          <w:sz w:val="22"/>
          <w:szCs w:val="22"/>
        </w:rPr>
        <w:t>22</w:t>
      </w:r>
      <w:r w:rsidR="0060271F" w:rsidRPr="00F76FCE">
        <w:rPr>
          <w:rFonts w:ascii="Arial" w:eastAsia="Calibri" w:hAnsi="Arial" w:cs="Arial"/>
          <w:sz w:val="22"/>
          <w:szCs w:val="22"/>
        </w:rPr>
        <w:t>. godine</w:t>
      </w:r>
      <w:bookmarkEnd w:id="4"/>
      <w:r w:rsidR="0060271F" w:rsidRPr="00F76FCE">
        <w:rPr>
          <w:rFonts w:ascii="Arial" w:eastAsia="Calibri" w:hAnsi="Arial" w:cs="Arial"/>
          <w:sz w:val="22"/>
          <w:szCs w:val="22"/>
        </w:rPr>
        <w:t>,</w:t>
      </w:r>
      <w:r w:rsidR="0060271F" w:rsidRPr="00F76FCE">
        <w:rPr>
          <w:rFonts w:ascii="Arial" w:hAnsi="Arial" w:cs="Arial"/>
          <w:sz w:val="22"/>
          <w:szCs w:val="22"/>
          <w:lang w:val="en-GB"/>
        </w:rPr>
        <w:t xml:space="preserve"> KLASA: </w:t>
      </w:r>
      <w:r w:rsidR="00485397">
        <w:rPr>
          <w:rFonts w:ascii="Arial" w:hAnsi="Arial" w:cs="Arial"/>
          <w:sz w:val="22"/>
          <w:szCs w:val="22"/>
          <w:lang w:val="en-GB"/>
        </w:rPr>
        <w:t>240-01/22-01/01</w:t>
      </w:r>
      <w:r w:rsidR="0060271F" w:rsidRPr="00F76FCE">
        <w:rPr>
          <w:rFonts w:ascii="Arial" w:hAnsi="Arial" w:cs="Arial"/>
          <w:sz w:val="22"/>
          <w:szCs w:val="22"/>
          <w:lang w:val="en-GB"/>
        </w:rPr>
        <w:t xml:space="preserve">, </w:t>
      </w:r>
      <w:r w:rsidR="0060271F" w:rsidRPr="0060271F">
        <w:rPr>
          <w:rFonts w:ascii="Arial" w:hAnsi="Arial" w:cs="Arial"/>
          <w:sz w:val="22"/>
          <w:szCs w:val="22"/>
          <w:lang w:val="en-GB"/>
        </w:rPr>
        <w:t>URBROJ: 2178</w:t>
      </w:r>
      <w:r w:rsidR="00485397">
        <w:rPr>
          <w:rFonts w:ascii="Arial" w:hAnsi="Arial" w:cs="Arial"/>
          <w:sz w:val="22"/>
          <w:szCs w:val="22"/>
          <w:lang w:val="en-GB"/>
        </w:rPr>
        <w:t>-24-03-22-10</w:t>
      </w:r>
      <w:r w:rsidR="0060271F" w:rsidRPr="00F76FCE">
        <w:rPr>
          <w:rFonts w:ascii="Arial" w:hAnsi="Arial" w:cs="Arial"/>
          <w:sz w:val="22"/>
          <w:szCs w:val="22"/>
          <w:lang w:val="en-GB"/>
        </w:rPr>
        <w:t>.</w:t>
      </w:r>
    </w:p>
    <w:p w14:paraId="3286DE73" w14:textId="77777777" w:rsidR="008421B9" w:rsidRPr="00F76FCE" w:rsidRDefault="008421B9" w:rsidP="00F76FCE">
      <w:pPr>
        <w:autoSpaceDE w:val="0"/>
        <w:spacing w:after="0" w:line="240" w:lineRule="auto"/>
        <w:rPr>
          <w:rFonts w:ascii="Arial" w:hAnsi="Arial" w:cs="Arial"/>
          <w:sz w:val="22"/>
        </w:rPr>
      </w:pPr>
      <w:r w:rsidRPr="00F76FCE">
        <w:rPr>
          <w:rFonts w:ascii="Arial" w:hAnsi="Arial" w:cs="Arial"/>
          <w:bCs/>
          <w:sz w:val="22"/>
        </w:rPr>
        <w:t xml:space="preserve">Procjena rizika od velikih nesreća izrađena je sukladno Smjernicama za izradu procjena rizika od velikih nesreća </w:t>
      </w:r>
      <w:r w:rsidR="0060271F" w:rsidRPr="00F76FCE">
        <w:rPr>
          <w:rFonts w:ascii="Arial" w:hAnsi="Arial" w:cs="Arial"/>
          <w:bCs/>
          <w:sz w:val="22"/>
        </w:rPr>
        <w:t>Brodsko-posavske županije</w:t>
      </w:r>
      <w:r w:rsidRPr="00F76FCE">
        <w:rPr>
          <w:rFonts w:ascii="Arial" w:hAnsi="Arial" w:cs="Arial"/>
          <w:bCs/>
          <w:sz w:val="22"/>
        </w:rPr>
        <w:t xml:space="preserve"> (KLASA: 810-0</w:t>
      </w:r>
      <w:r w:rsidR="0060271F" w:rsidRPr="00F76FCE">
        <w:rPr>
          <w:rFonts w:ascii="Arial" w:hAnsi="Arial" w:cs="Arial"/>
          <w:bCs/>
          <w:sz w:val="22"/>
        </w:rPr>
        <w:t>0</w:t>
      </w:r>
      <w:r w:rsidRPr="00F76FCE">
        <w:rPr>
          <w:rFonts w:ascii="Arial" w:hAnsi="Arial" w:cs="Arial"/>
          <w:bCs/>
          <w:sz w:val="22"/>
        </w:rPr>
        <w:t>/1</w:t>
      </w:r>
      <w:r w:rsidR="0060271F" w:rsidRPr="00F76FCE">
        <w:rPr>
          <w:rFonts w:ascii="Arial" w:hAnsi="Arial" w:cs="Arial"/>
          <w:bCs/>
          <w:sz w:val="22"/>
        </w:rPr>
        <w:t>7</w:t>
      </w:r>
      <w:r w:rsidRPr="00F76FCE">
        <w:rPr>
          <w:rFonts w:ascii="Arial" w:hAnsi="Arial" w:cs="Arial"/>
          <w:bCs/>
          <w:sz w:val="22"/>
        </w:rPr>
        <w:t>-01/</w:t>
      </w:r>
      <w:r w:rsidR="0060271F" w:rsidRPr="00F76FCE">
        <w:rPr>
          <w:rFonts w:ascii="Arial" w:hAnsi="Arial" w:cs="Arial"/>
          <w:bCs/>
          <w:sz w:val="22"/>
        </w:rPr>
        <w:t>06</w:t>
      </w:r>
      <w:r w:rsidRPr="00F76FCE">
        <w:rPr>
          <w:rFonts w:ascii="Arial" w:hAnsi="Arial" w:cs="Arial"/>
          <w:bCs/>
          <w:sz w:val="22"/>
        </w:rPr>
        <w:t xml:space="preserve">, URBROJ: </w:t>
      </w:r>
      <w:r w:rsidR="0060271F" w:rsidRPr="00F76FCE">
        <w:rPr>
          <w:rFonts w:ascii="Arial" w:hAnsi="Arial" w:cs="Arial"/>
          <w:bCs/>
          <w:sz w:val="22"/>
        </w:rPr>
        <w:t>2178</w:t>
      </w:r>
      <w:r w:rsidRPr="00F76FCE">
        <w:rPr>
          <w:rFonts w:ascii="Arial" w:hAnsi="Arial" w:cs="Arial"/>
          <w:bCs/>
          <w:sz w:val="22"/>
        </w:rPr>
        <w:t>/1-</w:t>
      </w:r>
      <w:r w:rsidR="0060271F" w:rsidRPr="00F76FCE">
        <w:rPr>
          <w:rFonts w:ascii="Arial" w:hAnsi="Arial" w:cs="Arial"/>
          <w:bCs/>
          <w:sz w:val="22"/>
        </w:rPr>
        <w:t>11-01-17-1</w:t>
      </w:r>
      <w:r w:rsidRPr="00F76FCE">
        <w:rPr>
          <w:rFonts w:ascii="Arial" w:hAnsi="Arial" w:cs="Arial"/>
          <w:bCs/>
          <w:sz w:val="22"/>
        </w:rPr>
        <w:t xml:space="preserve">, </w:t>
      </w:r>
      <w:r w:rsidR="0060271F" w:rsidRPr="00F76FCE">
        <w:rPr>
          <w:rFonts w:ascii="Arial" w:hAnsi="Arial" w:cs="Arial"/>
          <w:bCs/>
          <w:sz w:val="22"/>
        </w:rPr>
        <w:t>od 16. veljače 2017. godine</w:t>
      </w:r>
      <w:r w:rsidRPr="00F76FCE">
        <w:rPr>
          <w:rFonts w:ascii="Arial" w:hAnsi="Arial" w:cs="Arial"/>
          <w:bCs/>
          <w:sz w:val="22"/>
        </w:rPr>
        <w:t>)</w:t>
      </w:r>
      <w:r w:rsidR="007A3D30" w:rsidRPr="00F76FCE">
        <w:rPr>
          <w:rFonts w:ascii="Arial" w:hAnsi="Arial" w:cs="Arial"/>
          <w:bCs/>
          <w:sz w:val="22"/>
        </w:rPr>
        <w:t>.</w:t>
      </w:r>
    </w:p>
    <w:p w14:paraId="7B10A4C3" w14:textId="77777777" w:rsidR="008B1A57" w:rsidRDefault="008421B9" w:rsidP="00F76FCE">
      <w:pPr>
        <w:autoSpaceDE w:val="0"/>
        <w:spacing w:after="0" w:line="240" w:lineRule="auto"/>
        <w:rPr>
          <w:rFonts w:ascii="Arial" w:hAnsi="Arial" w:cs="Arial"/>
          <w:bCs/>
          <w:sz w:val="22"/>
        </w:rPr>
      </w:pPr>
      <w:r w:rsidRPr="00F76FCE">
        <w:rPr>
          <w:rFonts w:ascii="Arial" w:hAnsi="Arial" w:cs="Arial"/>
          <w:bCs/>
          <w:sz w:val="22"/>
        </w:rPr>
        <w:t>Procjena rizika od velikih nesreća temelj je izrade Plana djelovanja civilne</w:t>
      </w:r>
      <w:r w:rsidR="000E5424" w:rsidRPr="00F76FCE">
        <w:rPr>
          <w:rFonts w:ascii="Arial" w:hAnsi="Arial" w:cs="Arial"/>
          <w:bCs/>
          <w:sz w:val="22"/>
        </w:rPr>
        <w:t xml:space="preserve"> zaštite</w:t>
      </w:r>
      <w:r w:rsidRPr="00F76FCE">
        <w:rPr>
          <w:rFonts w:ascii="Arial" w:hAnsi="Arial" w:cs="Arial"/>
          <w:bCs/>
          <w:sz w:val="22"/>
        </w:rPr>
        <w:t>.</w:t>
      </w:r>
    </w:p>
    <w:p w14:paraId="488DCC84" w14:textId="77777777" w:rsidR="008B1A57" w:rsidRPr="0044544F" w:rsidRDefault="008B1A57" w:rsidP="0044544F">
      <w:pPr>
        <w:pStyle w:val="Odlomakpopisa"/>
        <w:numPr>
          <w:ilvl w:val="0"/>
          <w:numId w:val="30"/>
        </w:numPr>
        <w:spacing w:after="0" w:line="240" w:lineRule="auto"/>
        <w:rPr>
          <w:rFonts w:ascii="Arial" w:hAnsi="Arial" w:cs="Arial"/>
        </w:rPr>
      </w:pPr>
      <w:r w:rsidRPr="0044544F">
        <w:rPr>
          <w:rFonts w:ascii="Arial" w:hAnsi="Arial" w:cs="Arial"/>
        </w:rPr>
        <w:t>Vođenje</w:t>
      </w:r>
      <w:r w:rsidR="00EA3BF1" w:rsidRPr="0044544F">
        <w:rPr>
          <w:rFonts w:ascii="Arial" w:hAnsi="Arial" w:cs="Arial"/>
        </w:rPr>
        <w:t xml:space="preserve"> </w:t>
      </w:r>
      <w:r w:rsidRPr="0044544F">
        <w:rPr>
          <w:rFonts w:ascii="Arial" w:hAnsi="Arial" w:cs="Arial"/>
        </w:rPr>
        <w:t>evidencije pripadnika operativnih snaga sustava civilne zaštite</w:t>
      </w:r>
    </w:p>
    <w:p w14:paraId="02EBD194" w14:textId="77777777" w:rsidR="008B1A57" w:rsidRPr="00F76FCE" w:rsidRDefault="008B1A57" w:rsidP="00F76FCE">
      <w:pPr>
        <w:spacing w:after="0" w:line="240" w:lineRule="auto"/>
        <w:rPr>
          <w:rFonts w:ascii="Arial" w:eastAsia="Times New Roman" w:hAnsi="Arial" w:cs="Arial"/>
          <w:sz w:val="22"/>
          <w:lang w:val="pl-PL" w:eastAsia="hr-HR"/>
        </w:rPr>
      </w:pPr>
      <w:bookmarkStart w:id="5" w:name="_Hlk500243776"/>
      <w:r w:rsidRPr="00F76FCE">
        <w:rPr>
          <w:rFonts w:ascii="Arial" w:eastAsia="Times New Roman" w:hAnsi="Arial" w:cs="Arial"/>
          <w:sz w:val="22"/>
          <w:lang w:val="pl-PL" w:eastAsia="hr-HR"/>
        </w:rPr>
        <w:t>Sukladno Pravilniku o vođenju evidencija pripadnika operativnih snaga sus</w:t>
      </w:r>
      <w:r w:rsidR="00C50343" w:rsidRPr="00F76FCE">
        <w:rPr>
          <w:rFonts w:ascii="Arial" w:eastAsia="Times New Roman" w:hAnsi="Arial" w:cs="Arial"/>
          <w:sz w:val="22"/>
          <w:lang w:val="pl-PL" w:eastAsia="hr-HR"/>
        </w:rPr>
        <w:t>tava civilne zaštite („Narodne n</w:t>
      </w:r>
      <w:r w:rsidRPr="00F76FCE">
        <w:rPr>
          <w:rFonts w:ascii="Arial" w:eastAsia="Times New Roman" w:hAnsi="Arial" w:cs="Arial"/>
          <w:sz w:val="22"/>
          <w:lang w:val="pl-PL" w:eastAsia="hr-HR"/>
        </w:rPr>
        <w:t>ovine” br</w:t>
      </w:r>
      <w:r w:rsidR="000E5424" w:rsidRPr="00F76FCE">
        <w:rPr>
          <w:rFonts w:ascii="Arial" w:eastAsia="Times New Roman" w:hAnsi="Arial" w:cs="Arial"/>
          <w:sz w:val="22"/>
          <w:lang w:val="pl-PL" w:eastAsia="hr-HR"/>
        </w:rPr>
        <w:t>oj</w:t>
      </w:r>
      <w:r w:rsidRPr="00F76FCE">
        <w:rPr>
          <w:rFonts w:ascii="Arial" w:eastAsia="Times New Roman" w:hAnsi="Arial" w:cs="Arial"/>
          <w:sz w:val="22"/>
          <w:lang w:val="pl-PL" w:eastAsia="hr-HR"/>
        </w:rPr>
        <w:t xml:space="preserve"> 75/16) ustrojena je evidencija vlastitih pripadnika za operativne snage sustava civilne zaštite Općine </w:t>
      </w:r>
      <w:r w:rsidR="00F82ECD" w:rsidRPr="00F76FCE">
        <w:rPr>
          <w:rFonts w:ascii="Arial" w:eastAsia="Times New Roman" w:hAnsi="Arial" w:cs="Arial"/>
          <w:sz w:val="22"/>
          <w:lang w:val="pl-PL" w:eastAsia="hr-HR"/>
        </w:rPr>
        <w:t>Stara Gradiška</w:t>
      </w:r>
      <w:r w:rsidRPr="00F76FCE">
        <w:rPr>
          <w:rFonts w:ascii="Arial" w:eastAsia="Times New Roman" w:hAnsi="Arial" w:cs="Arial"/>
          <w:sz w:val="22"/>
          <w:lang w:val="pl-PL" w:eastAsia="hr-HR"/>
        </w:rPr>
        <w:t xml:space="preserve"> za:</w:t>
      </w:r>
    </w:p>
    <w:p w14:paraId="2BD3C447" w14:textId="77777777" w:rsidR="008B1A57" w:rsidRPr="00F76FCE" w:rsidRDefault="008B1A57" w:rsidP="00F76FCE">
      <w:pPr>
        <w:pStyle w:val="Odlomakpopisa"/>
        <w:numPr>
          <w:ilvl w:val="0"/>
          <w:numId w:val="8"/>
        </w:numPr>
        <w:suppressAutoHyphens/>
        <w:autoSpaceDN w:val="0"/>
        <w:spacing w:after="0" w:line="240" w:lineRule="auto"/>
        <w:contextualSpacing w:val="0"/>
        <w:jc w:val="both"/>
        <w:textAlignment w:val="baseline"/>
        <w:rPr>
          <w:rFonts w:ascii="Arial" w:eastAsia="Times New Roman" w:hAnsi="Arial" w:cs="Arial"/>
          <w:lang w:val="pl-PL" w:eastAsia="hr-HR"/>
        </w:rPr>
      </w:pPr>
      <w:r w:rsidRPr="00F76FCE">
        <w:rPr>
          <w:rFonts w:ascii="Arial" w:eastAsia="Times New Roman" w:hAnsi="Arial" w:cs="Arial"/>
          <w:lang w:val="pl-PL" w:eastAsia="hr-HR"/>
        </w:rPr>
        <w:t>Članove Stožera civilne zaštite</w:t>
      </w:r>
    </w:p>
    <w:p w14:paraId="761DA365" w14:textId="77777777" w:rsidR="008B1A57" w:rsidRPr="00F76FCE" w:rsidRDefault="008B1A57" w:rsidP="00F76FCE">
      <w:pPr>
        <w:pStyle w:val="Odlomakpopisa"/>
        <w:numPr>
          <w:ilvl w:val="0"/>
          <w:numId w:val="8"/>
        </w:numPr>
        <w:suppressAutoHyphens/>
        <w:autoSpaceDN w:val="0"/>
        <w:spacing w:after="0" w:line="240" w:lineRule="auto"/>
        <w:contextualSpacing w:val="0"/>
        <w:jc w:val="both"/>
        <w:textAlignment w:val="baseline"/>
        <w:rPr>
          <w:rFonts w:ascii="Arial" w:eastAsia="Times New Roman" w:hAnsi="Arial" w:cs="Arial"/>
          <w:lang w:val="pl-PL" w:eastAsia="hr-HR"/>
        </w:rPr>
      </w:pPr>
      <w:r w:rsidRPr="00F76FCE">
        <w:rPr>
          <w:rFonts w:ascii="Arial" w:eastAsia="Times New Roman" w:hAnsi="Arial" w:cs="Arial"/>
          <w:lang w:val="pl-PL" w:eastAsia="hr-HR"/>
        </w:rPr>
        <w:t>Povjerenike i zamjenike povjerenika civilne zaštite</w:t>
      </w:r>
    </w:p>
    <w:p w14:paraId="6A125519" w14:textId="77777777" w:rsidR="008B1A57" w:rsidRDefault="008B1A57" w:rsidP="00F76FCE">
      <w:pPr>
        <w:spacing w:after="0" w:line="240" w:lineRule="auto"/>
        <w:rPr>
          <w:rFonts w:ascii="Arial" w:eastAsia="Times New Roman" w:hAnsi="Arial" w:cs="Arial"/>
          <w:sz w:val="22"/>
          <w:lang w:val="pl-PL" w:eastAsia="hr-HR"/>
        </w:rPr>
      </w:pPr>
      <w:r w:rsidRPr="00F76FCE">
        <w:rPr>
          <w:rFonts w:ascii="Arial" w:eastAsia="Times New Roman" w:hAnsi="Arial" w:cs="Arial"/>
          <w:sz w:val="22"/>
          <w:lang w:val="pl-PL" w:eastAsia="hr-HR"/>
        </w:rPr>
        <w:t>Podaci o pripadnicima operativnih snaga kontinuirano se ažuriraju u planskim dokumentima.</w:t>
      </w:r>
    </w:p>
    <w:p w14:paraId="5C578037" w14:textId="77777777" w:rsidR="0044544F" w:rsidRPr="00F76FCE" w:rsidRDefault="0044544F" w:rsidP="00F76FCE">
      <w:pPr>
        <w:spacing w:after="0" w:line="240" w:lineRule="auto"/>
        <w:rPr>
          <w:rFonts w:ascii="Arial" w:eastAsia="Times New Roman" w:hAnsi="Arial" w:cs="Arial"/>
          <w:sz w:val="22"/>
          <w:lang w:val="pl-PL" w:eastAsia="hr-HR"/>
        </w:rPr>
      </w:pPr>
    </w:p>
    <w:p w14:paraId="23DE998B" w14:textId="77777777" w:rsidR="008B1A57" w:rsidRPr="00F76FCE" w:rsidRDefault="00D97CAC" w:rsidP="00F76FCE">
      <w:pPr>
        <w:pStyle w:val="Naslov1"/>
        <w:spacing w:before="0" w:line="240" w:lineRule="auto"/>
        <w:rPr>
          <w:rFonts w:ascii="Arial" w:eastAsia="Times New Roman" w:hAnsi="Arial" w:cs="Arial"/>
          <w:sz w:val="22"/>
          <w:szCs w:val="22"/>
          <w:lang w:val="pl-PL" w:eastAsia="hr-HR"/>
        </w:rPr>
      </w:pPr>
      <w:r w:rsidRPr="00F76FCE">
        <w:rPr>
          <w:rFonts w:ascii="Arial" w:eastAsia="Times New Roman" w:hAnsi="Arial" w:cs="Arial"/>
          <w:sz w:val="22"/>
          <w:szCs w:val="22"/>
          <w:lang w:val="pl-PL" w:eastAsia="hr-HR"/>
        </w:rPr>
        <w:lastRenderedPageBreak/>
        <w:t xml:space="preserve">3. OPERATIVNE SNAGE SUSTAVA CIVILNE ZAŠTITE NA PODRUČJU OPĆINE </w:t>
      </w:r>
      <w:r w:rsidR="003E2416">
        <w:rPr>
          <w:rFonts w:ascii="Arial" w:eastAsia="Times New Roman" w:hAnsi="Arial" w:cs="Arial"/>
          <w:sz w:val="22"/>
          <w:szCs w:val="22"/>
          <w:lang w:val="pl-PL" w:eastAsia="hr-HR"/>
        </w:rPr>
        <w:t>STARA GRADIŠKA</w:t>
      </w:r>
    </w:p>
    <w:p w14:paraId="2DB541FD" w14:textId="77777777" w:rsidR="008B1A57" w:rsidRPr="00F76FCE" w:rsidRDefault="00D97CAC" w:rsidP="00F76FCE">
      <w:pPr>
        <w:pStyle w:val="Naslov2"/>
        <w:spacing w:before="0" w:line="240" w:lineRule="auto"/>
        <w:rPr>
          <w:rFonts w:ascii="Arial" w:eastAsia="Times New Roman" w:hAnsi="Arial" w:cs="Arial"/>
          <w:szCs w:val="22"/>
          <w:lang w:val="pl-PL" w:eastAsia="hr-HR"/>
        </w:rPr>
      </w:pPr>
      <w:r w:rsidRPr="00F76FCE">
        <w:rPr>
          <w:rFonts w:ascii="Arial" w:eastAsia="Times New Roman" w:hAnsi="Arial" w:cs="Arial"/>
          <w:szCs w:val="22"/>
          <w:lang w:val="pl-PL" w:eastAsia="hr-HR"/>
        </w:rPr>
        <w:t>3</w:t>
      </w:r>
      <w:r w:rsidR="008B1A57" w:rsidRPr="00F76FCE">
        <w:rPr>
          <w:rFonts w:ascii="Arial" w:eastAsia="Times New Roman" w:hAnsi="Arial" w:cs="Arial"/>
          <w:szCs w:val="22"/>
          <w:lang w:val="pl-PL" w:eastAsia="hr-HR"/>
        </w:rPr>
        <w:t>.</w:t>
      </w:r>
      <w:r w:rsidRPr="00F76FCE">
        <w:rPr>
          <w:rFonts w:ascii="Arial" w:eastAsia="Times New Roman" w:hAnsi="Arial" w:cs="Arial"/>
          <w:szCs w:val="22"/>
          <w:lang w:val="pl-PL" w:eastAsia="hr-HR"/>
        </w:rPr>
        <w:t>1</w:t>
      </w:r>
      <w:r w:rsidR="008B1A57" w:rsidRPr="00F76FCE">
        <w:rPr>
          <w:rFonts w:ascii="Arial" w:eastAsia="Times New Roman" w:hAnsi="Arial" w:cs="Arial"/>
          <w:szCs w:val="22"/>
          <w:lang w:val="pl-PL" w:eastAsia="hr-HR"/>
        </w:rPr>
        <w:t>. STOŽER CIVILNE ZAŠTITE</w:t>
      </w:r>
    </w:p>
    <w:p w14:paraId="5BD7A00F" w14:textId="222F8AAC" w:rsidR="008B6493" w:rsidRDefault="00F2389D" w:rsidP="00F05068">
      <w:pPr>
        <w:autoSpaceDE w:val="0"/>
        <w:autoSpaceDN w:val="0"/>
        <w:adjustRightInd w:val="0"/>
        <w:spacing w:after="0" w:line="240" w:lineRule="auto"/>
        <w:rPr>
          <w:rFonts w:ascii="Arial" w:hAnsi="Arial" w:cs="Arial"/>
          <w:color w:val="000000"/>
          <w:sz w:val="22"/>
        </w:rPr>
      </w:pPr>
      <w:bookmarkStart w:id="6" w:name="_Hlk500243836"/>
      <w:bookmarkEnd w:id="5"/>
      <w:r w:rsidRPr="00F76FCE">
        <w:rPr>
          <w:rFonts w:ascii="Arial" w:hAnsi="Arial" w:cs="Arial"/>
          <w:color w:val="000000"/>
          <w:sz w:val="22"/>
        </w:rPr>
        <w:t>Odluku o osnivanju Stožera civilne zaštite i imenovanju članova Stožera temeljem odredbi</w:t>
      </w:r>
      <w:r w:rsidR="008B6493">
        <w:rPr>
          <w:rFonts w:ascii="Arial" w:hAnsi="Arial" w:cs="Arial"/>
          <w:color w:val="000000"/>
          <w:sz w:val="22"/>
        </w:rPr>
        <w:t xml:space="preserve"> </w:t>
      </w:r>
      <w:r w:rsidR="008B6493" w:rsidRPr="008B6493">
        <w:rPr>
          <w:rFonts w:ascii="Arial" w:hAnsi="Arial" w:cs="Arial"/>
          <w:color w:val="000000"/>
          <w:sz w:val="22"/>
        </w:rPr>
        <w:t>članka 24. stavka 1. Zakona o sustavu civilne zaštite</w:t>
      </w:r>
      <w:r w:rsidR="008B6493">
        <w:rPr>
          <w:rFonts w:ascii="Arial" w:hAnsi="Arial" w:cs="Arial"/>
          <w:color w:val="000000"/>
          <w:sz w:val="22"/>
        </w:rPr>
        <w:t xml:space="preserve">, </w:t>
      </w:r>
      <w:r w:rsidR="000462B5">
        <w:rPr>
          <w:rFonts w:ascii="Arial" w:hAnsi="Arial" w:cs="Arial"/>
          <w:color w:val="000000"/>
          <w:sz w:val="22"/>
        </w:rPr>
        <w:t xml:space="preserve">te </w:t>
      </w:r>
      <w:r w:rsidR="008B6493" w:rsidRPr="008B6493">
        <w:rPr>
          <w:rFonts w:ascii="Arial" w:hAnsi="Arial" w:cs="Arial"/>
          <w:color w:val="000000"/>
          <w:sz w:val="22"/>
        </w:rPr>
        <w:t xml:space="preserve">članka 5. stavka 1. Pravilnika o sastavu stožera, načinu rada te uvjetima za imenovanje načelnika, zamjenika načelnika i članova stožera civilne zaštite („Narodne novine“ br. 126/19, 17/20) donio je Općinski načelnik dana </w:t>
      </w:r>
      <w:r w:rsidR="008B6493">
        <w:rPr>
          <w:rFonts w:ascii="Arial" w:hAnsi="Arial" w:cs="Arial"/>
          <w:color w:val="000000"/>
          <w:sz w:val="22"/>
        </w:rPr>
        <w:t>06</w:t>
      </w:r>
      <w:r w:rsidR="008B6493" w:rsidRPr="008B6493">
        <w:rPr>
          <w:rFonts w:ascii="Arial" w:hAnsi="Arial" w:cs="Arial"/>
          <w:color w:val="000000"/>
          <w:sz w:val="22"/>
        </w:rPr>
        <w:t>.0</w:t>
      </w:r>
      <w:r w:rsidR="008B6493">
        <w:rPr>
          <w:rFonts w:ascii="Arial" w:hAnsi="Arial" w:cs="Arial"/>
          <w:color w:val="000000"/>
          <w:sz w:val="22"/>
        </w:rPr>
        <w:t>9</w:t>
      </w:r>
      <w:r w:rsidR="008B6493" w:rsidRPr="008B6493">
        <w:rPr>
          <w:rFonts w:ascii="Arial" w:hAnsi="Arial" w:cs="Arial"/>
          <w:color w:val="000000"/>
          <w:sz w:val="22"/>
        </w:rPr>
        <w:t>.20</w:t>
      </w:r>
      <w:r w:rsidR="008B6493">
        <w:rPr>
          <w:rFonts w:ascii="Arial" w:hAnsi="Arial" w:cs="Arial"/>
          <w:color w:val="000000"/>
          <w:sz w:val="22"/>
        </w:rPr>
        <w:t>21</w:t>
      </w:r>
      <w:r w:rsidR="008B6493" w:rsidRPr="008B6493">
        <w:rPr>
          <w:rFonts w:ascii="Arial" w:hAnsi="Arial" w:cs="Arial"/>
          <w:color w:val="000000"/>
          <w:sz w:val="22"/>
        </w:rPr>
        <w:t>. godine</w:t>
      </w:r>
      <w:r w:rsidR="0033378D">
        <w:rPr>
          <w:rFonts w:ascii="Arial" w:hAnsi="Arial" w:cs="Arial"/>
          <w:color w:val="000000"/>
          <w:sz w:val="22"/>
        </w:rPr>
        <w:t xml:space="preserve">, </w:t>
      </w:r>
      <w:r w:rsidR="00F05068" w:rsidRPr="00F05068">
        <w:rPr>
          <w:rFonts w:ascii="Arial" w:hAnsi="Arial" w:cs="Arial"/>
          <w:color w:val="000000"/>
          <w:sz w:val="22"/>
        </w:rPr>
        <w:t>KLASA: 810-01/21-01/01</w:t>
      </w:r>
      <w:r w:rsidR="00F05068">
        <w:rPr>
          <w:rFonts w:ascii="Arial" w:hAnsi="Arial" w:cs="Arial"/>
          <w:color w:val="000000"/>
          <w:sz w:val="22"/>
        </w:rPr>
        <w:t xml:space="preserve">, </w:t>
      </w:r>
      <w:r w:rsidR="00F05068" w:rsidRPr="00F05068">
        <w:rPr>
          <w:rFonts w:ascii="Arial" w:hAnsi="Arial" w:cs="Arial"/>
          <w:color w:val="000000"/>
          <w:sz w:val="22"/>
        </w:rPr>
        <w:t>URBROJ: 2178/24-01-21-8</w:t>
      </w:r>
      <w:r w:rsidR="007C7A6B">
        <w:rPr>
          <w:rFonts w:ascii="Arial" w:hAnsi="Arial" w:cs="Arial"/>
          <w:color w:val="000000"/>
          <w:sz w:val="22"/>
        </w:rPr>
        <w:t>.</w:t>
      </w:r>
    </w:p>
    <w:p w14:paraId="368B0DD6" w14:textId="77777777" w:rsidR="00005A45" w:rsidRDefault="00005A45" w:rsidP="005F473F">
      <w:pPr>
        <w:spacing w:after="0" w:line="240" w:lineRule="auto"/>
        <w:rPr>
          <w:rFonts w:ascii="Arial" w:hAnsi="Arial" w:cs="Arial"/>
          <w:sz w:val="22"/>
        </w:rPr>
      </w:pPr>
    </w:p>
    <w:p w14:paraId="653B9031" w14:textId="52843FA9" w:rsidR="005F473F" w:rsidRPr="005F473F" w:rsidRDefault="005F473F" w:rsidP="005F473F">
      <w:pPr>
        <w:spacing w:after="0" w:line="240" w:lineRule="auto"/>
        <w:rPr>
          <w:rFonts w:ascii="Arial" w:hAnsi="Arial" w:cs="Arial"/>
          <w:sz w:val="22"/>
        </w:rPr>
      </w:pPr>
      <w:r w:rsidRPr="005F473F">
        <w:rPr>
          <w:rFonts w:ascii="Arial" w:hAnsi="Arial" w:cs="Arial"/>
          <w:sz w:val="22"/>
        </w:rPr>
        <w:t>Za članove Stožera imen</w:t>
      </w:r>
      <w:r>
        <w:rPr>
          <w:rFonts w:ascii="Arial" w:hAnsi="Arial" w:cs="Arial"/>
          <w:sz w:val="22"/>
        </w:rPr>
        <w:t>ovani</w:t>
      </w:r>
      <w:r w:rsidRPr="005F473F">
        <w:rPr>
          <w:rFonts w:ascii="Arial" w:hAnsi="Arial" w:cs="Arial"/>
          <w:sz w:val="22"/>
        </w:rPr>
        <w:t xml:space="preserve"> se:</w:t>
      </w:r>
    </w:p>
    <w:p w14:paraId="391782FD" w14:textId="77777777" w:rsidR="005F473F" w:rsidRPr="005F473F" w:rsidRDefault="005F473F" w:rsidP="005F473F">
      <w:pPr>
        <w:numPr>
          <w:ilvl w:val="0"/>
          <w:numId w:val="29"/>
        </w:numPr>
        <w:spacing w:after="0" w:line="240" w:lineRule="auto"/>
        <w:ind w:left="284" w:right="-144" w:hanging="284"/>
        <w:contextualSpacing/>
        <w:jc w:val="left"/>
        <w:rPr>
          <w:rFonts w:ascii="Arial" w:hAnsi="Arial" w:cs="Arial"/>
          <w:sz w:val="22"/>
        </w:rPr>
      </w:pPr>
      <w:r w:rsidRPr="005F473F">
        <w:rPr>
          <w:rFonts w:ascii="Arial" w:hAnsi="Arial" w:cs="Arial"/>
          <w:sz w:val="22"/>
        </w:rPr>
        <w:t>Damir Figurić, rukovoditelj poslova, Vodoprivreda d.d. Nova Gradiška, za načelnika Stožera,</w:t>
      </w:r>
    </w:p>
    <w:p w14:paraId="5608FFEC" w14:textId="77777777" w:rsidR="005F473F" w:rsidRPr="005F473F" w:rsidRDefault="005F473F" w:rsidP="005F473F">
      <w:pPr>
        <w:numPr>
          <w:ilvl w:val="0"/>
          <w:numId w:val="29"/>
        </w:numPr>
        <w:spacing w:after="0" w:line="240" w:lineRule="auto"/>
        <w:ind w:left="284" w:hanging="284"/>
        <w:contextualSpacing/>
        <w:jc w:val="left"/>
        <w:rPr>
          <w:rFonts w:ascii="Arial" w:hAnsi="Arial" w:cs="Arial"/>
          <w:sz w:val="22"/>
        </w:rPr>
      </w:pPr>
      <w:r w:rsidRPr="005F473F">
        <w:rPr>
          <w:rFonts w:ascii="Arial" w:hAnsi="Arial" w:cs="Arial"/>
          <w:sz w:val="22"/>
        </w:rPr>
        <w:t>Roberta Šišić, dr. med., Dom zdravlja Nova Gradiška, za zamjenika načelnika Stožera,</w:t>
      </w:r>
    </w:p>
    <w:p w14:paraId="324EDCAC" w14:textId="77777777" w:rsidR="005F473F" w:rsidRPr="005F473F" w:rsidRDefault="005F473F" w:rsidP="005F473F">
      <w:pPr>
        <w:numPr>
          <w:ilvl w:val="0"/>
          <w:numId w:val="29"/>
        </w:numPr>
        <w:spacing w:after="0" w:line="240" w:lineRule="auto"/>
        <w:ind w:left="284" w:hanging="284"/>
        <w:contextualSpacing/>
        <w:jc w:val="left"/>
        <w:rPr>
          <w:rFonts w:ascii="Arial" w:hAnsi="Arial" w:cs="Arial"/>
          <w:sz w:val="22"/>
        </w:rPr>
      </w:pPr>
      <w:r w:rsidRPr="005F473F">
        <w:rPr>
          <w:rFonts w:ascii="Arial" w:hAnsi="Arial" w:cs="Arial"/>
          <w:sz w:val="22"/>
        </w:rPr>
        <w:t>Valentina Matokanović, komunalni redar, Općina Stara Gradiška,</w:t>
      </w:r>
    </w:p>
    <w:p w14:paraId="16748775" w14:textId="77777777" w:rsidR="005F473F" w:rsidRPr="005F473F" w:rsidRDefault="005F473F" w:rsidP="005F473F">
      <w:pPr>
        <w:numPr>
          <w:ilvl w:val="0"/>
          <w:numId w:val="29"/>
        </w:numPr>
        <w:spacing w:after="0" w:line="240" w:lineRule="auto"/>
        <w:ind w:left="284" w:hanging="284"/>
        <w:contextualSpacing/>
        <w:jc w:val="left"/>
        <w:rPr>
          <w:rFonts w:ascii="Arial" w:hAnsi="Arial" w:cs="Arial"/>
          <w:sz w:val="22"/>
        </w:rPr>
      </w:pPr>
      <w:r w:rsidRPr="005F473F">
        <w:rPr>
          <w:rFonts w:ascii="Arial" w:hAnsi="Arial" w:cs="Arial"/>
          <w:sz w:val="22"/>
        </w:rPr>
        <w:t xml:space="preserve">Željko Valešić, viši stručni savjetnik za prevenciju i planiranje, Područni ured za zaštitu i spašavanje Slavonski Brod, </w:t>
      </w:r>
    </w:p>
    <w:p w14:paraId="0F7D463C" w14:textId="77777777" w:rsidR="005F473F" w:rsidRPr="005F473F" w:rsidRDefault="005F473F" w:rsidP="005F473F">
      <w:pPr>
        <w:numPr>
          <w:ilvl w:val="0"/>
          <w:numId w:val="29"/>
        </w:numPr>
        <w:spacing w:after="0" w:line="240" w:lineRule="auto"/>
        <w:ind w:left="284" w:hanging="284"/>
        <w:contextualSpacing/>
        <w:jc w:val="left"/>
        <w:rPr>
          <w:rFonts w:ascii="Arial" w:hAnsi="Arial" w:cs="Arial"/>
          <w:sz w:val="22"/>
        </w:rPr>
      </w:pPr>
      <w:r w:rsidRPr="005F473F">
        <w:rPr>
          <w:rFonts w:ascii="Arial" w:hAnsi="Arial" w:cs="Arial"/>
          <w:sz w:val="22"/>
        </w:rPr>
        <w:t>Miroslav Matić, zamjenik načelnika Policijske postaje Okučani,</w:t>
      </w:r>
    </w:p>
    <w:p w14:paraId="61AB2E0E" w14:textId="0AA6D7A2" w:rsidR="008B6493" w:rsidRDefault="005F473F" w:rsidP="005F473F">
      <w:pPr>
        <w:numPr>
          <w:ilvl w:val="0"/>
          <w:numId w:val="29"/>
        </w:numPr>
        <w:spacing w:after="0" w:line="240" w:lineRule="auto"/>
        <w:ind w:left="284" w:hanging="284"/>
        <w:contextualSpacing/>
        <w:jc w:val="left"/>
        <w:rPr>
          <w:rFonts w:ascii="Arial" w:hAnsi="Arial" w:cs="Arial"/>
          <w:sz w:val="22"/>
        </w:rPr>
      </w:pPr>
      <w:r w:rsidRPr="005F473F">
        <w:rPr>
          <w:rFonts w:ascii="Arial" w:hAnsi="Arial" w:cs="Arial"/>
          <w:sz w:val="22"/>
        </w:rPr>
        <w:t>Mario Moro, vatrogasni zapovjednik Dobrovoljnog vatrogasnog društva Donji Varoš.</w:t>
      </w:r>
    </w:p>
    <w:p w14:paraId="66FE8E97" w14:textId="77777777" w:rsidR="00ED0746" w:rsidRDefault="00ED0746" w:rsidP="00F76FCE">
      <w:pPr>
        <w:spacing w:after="0" w:line="240" w:lineRule="auto"/>
        <w:rPr>
          <w:rFonts w:ascii="Arial" w:hAnsi="Arial" w:cs="Arial"/>
          <w:sz w:val="22"/>
        </w:rPr>
      </w:pPr>
    </w:p>
    <w:p w14:paraId="02D03A9D" w14:textId="474788D6" w:rsidR="00005A45" w:rsidRDefault="00F2389D" w:rsidP="00F76FCE">
      <w:pPr>
        <w:spacing w:after="0" w:line="240" w:lineRule="auto"/>
        <w:rPr>
          <w:rFonts w:ascii="Arial" w:hAnsi="Arial" w:cs="Arial"/>
          <w:sz w:val="22"/>
        </w:rPr>
      </w:pPr>
      <w:r w:rsidRPr="00F76FCE">
        <w:rPr>
          <w:rFonts w:ascii="Arial" w:hAnsi="Arial" w:cs="Arial"/>
          <w:sz w:val="22"/>
        </w:rPr>
        <w:t xml:space="preserve">Sukladno odredbama članka 17. </w:t>
      </w:r>
      <w:r w:rsidR="00643B73">
        <w:rPr>
          <w:rFonts w:ascii="Arial" w:hAnsi="Arial" w:cs="Arial"/>
          <w:sz w:val="22"/>
        </w:rPr>
        <w:t>stavka</w:t>
      </w:r>
      <w:r w:rsidRPr="00F76FCE">
        <w:rPr>
          <w:rFonts w:ascii="Arial" w:hAnsi="Arial" w:cs="Arial"/>
          <w:sz w:val="22"/>
        </w:rPr>
        <w:t xml:space="preserve"> 6. Zakona o sustavu civilne zaštite, </w:t>
      </w:r>
      <w:bookmarkStart w:id="7" w:name="_Hlk120011111"/>
      <w:r w:rsidRPr="00F76FCE">
        <w:rPr>
          <w:rFonts w:ascii="Arial" w:hAnsi="Arial" w:cs="Arial"/>
          <w:sz w:val="22"/>
        </w:rPr>
        <w:t xml:space="preserve">Općinski načelnik </w:t>
      </w:r>
      <w:bookmarkEnd w:id="7"/>
      <w:r w:rsidRPr="00F76FCE">
        <w:rPr>
          <w:rFonts w:ascii="Arial" w:hAnsi="Arial" w:cs="Arial"/>
          <w:sz w:val="22"/>
        </w:rPr>
        <w:t>je u listopadu 2017. godine završio program osposobljavanja za obavljanje poslova civilne zaštite</w:t>
      </w:r>
      <w:r w:rsidR="00ED0746">
        <w:rPr>
          <w:rFonts w:ascii="Arial" w:hAnsi="Arial" w:cs="Arial"/>
          <w:sz w:val="22"/>
        </w:rPr>
        <w:t xml:space="preserve">, dok su u </w:t>
      </w:r>
      <w:r w:rsidR="00D73C20">
        <w:rPr>
          <w:rFonts w:ascii="Arial" w:hAnsi="Arial" w:cs="Arial"/>
          <w:sz w:val="22"/>
        </w:rPr>
        <w:t>smislu</w:t>
      </w:r>
      <w:r w:rsidR="00ED0746">
        <w:rPr>
          <w:rFonts w:ascii="Arial" w:hAnsi="Arial" w:cs="Arial"/>
          <w:sz w:val="22"/>
        </w:rPr>
        <w:t xml:space="preserve"> primjene članka 25. i</w:t>
      </w:r>
      <w:r w:rsidR="00D73C20">
        <w:rPr>
          <w:rFonts w:ascii="Arial" w:hAnsi="Arial" w:cs="Arial"/>
          <w:sz w:val="22"/>
        </w:rPr>
        <w:t>s</w:t>
      </w:r>
      <w:r w:rsidR="00ED0746">
        <w:rPr>
          <w:rFonts w:ascii="Arial" w:hAnsi="Arial" w:cs="Arial"/>
          <w:sz w:val="22"/>
        </w:rPr>
        <w:t xml:space="preserve">tog zakona </w:t>
      </w:r>
      <w:r w:rsidR="00005A45">
        <w:rPr>
          <w:rFonts w:ascii="Arial" w:hAnsi="Arial" w:cs="Arial"/>
          <w:sz w:val="22"/>
        </w:rPr>
        <w:t xml:space="preserve">svi članovi </w:t>
      </w:r>
      <w:r w:rsidR="00005A45" w:rsidRPr="00005A45">
        <w:rPr>
          <w:rFonts w:ascii="Arial" w:hAnsi="Arial" w:cs="Arial"/>
          <w:sz w:val="22"/>
        </w:rPr>
        <w:t>Stožera civilne zaštite</w:t>
      </w:r>
      <w:r w:rsidR="00ED0746" w:rsidRPr="00ED0746">
        <w:rPr>
          <w:rFonts w:ascii="Arial" w:hAnsi="Arial" w:cs="Arial"/>
          <w:sz w:val="22"/>
        </w:rPr>
        <w:t xml:space="preserve"> </w:t>
      </w:r>
      <w:r w:rsidR="00005A45" w:rsidRPr="00005A45">
        <w:rPr>
          <w:rFonts w:ascii="Arial" w:hAnsi="Arial" w:cs="Arial"/>
          <w:sz w:val="22"/>
        </w:rPr>
        <w:t>osposoblj</w:t>
      </w:r>
      <w:r w:rsidR="00005A45">
        <w:rPr>
          <w:rFonts w:ascii="Arial" w:hAnsi="Arial" w:cs="Arial"/>
          <w:sz w:val="22"/>
        </w:rPr>
        <w:t>eni</w:t>
      </w:r>
      <w:r w:rsidR="00005A45" w:rsidRPr="00005A45">
        <w:rPr>
          <w:rFonts w:ascii="Arial" w:hAnsi="Arial" w:cs="Arial"/>
          <w:sz w:val="22"/>
        </w:rPr>
        <w:t xml:space="preserve"> za obavljanje poslova civilne zaštite</w:t>
      </w:r>
      <w:r w:rsidR="00005A45">
        <w:rPr>
          <w:rFonts w:ascii="Arial" w:hAnsi="Arial" w:cs="Arial"/>
          <w:sz w:val="22"/>
        </w:rPr>
        <w:t>.</w:t>
      </w:r>
    </w:p>
    <w:p w14:paraId="0DD8BD45" w14:textId="77777777" w:rsidR="00006D93" w:rsidRPr="00F76FCE" w:rsidRDefault="00006D93" w:rsidP="00F76FCE">
      <w:pPr>
        <w:autoSpaceDE w:val="0"/>
        <w:autoSpaceDN w:val="0"/>
        <w:adjustRightInd w:val="0"/>
        <w:spacing w:after="0" w:line="240" w:lineRule="auto"/>
        <w:rPr>
          <w:rFonts w:ascii="Arial" w:hAnsi="Arial" w:cs="Arial"/>
          <w:color w:val="000000"/>
          <w:sz w:val="22"/>
        </w:rPr>
      </w:pPr>
      <w:r w:rsidRPr="00F76FCE">
        <w:rPr>
          <w:rFonts w:ascii="Arial" w:hAnsi="Arial" w:cs="Arial"/>
          <w:color w:val="000000"/>
          <w:sz w:val="22"/>
        </w:rPr>
        <w:t xml:space="preserve">Stožer civilne zaštite je stručno, operativno i koordinativno tijelo za provođenje mjera i aktivnosti civilne zaštite u velikim nesrećama i katastrofama. 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 Radom Stožera civilne zaštite Općine </w:t>
      </w:r>
      <w:r w:rsidR="00F2389D" w:rsidRPr="00F76FCE">
        <w:rPr>
          <w:rFonts w:ascii="Arial" w:hAnsi="Arial" w:cs="Arial"/>
          <w:color w:val="000000"/>
          <w:sz w:val="22"/>
        </w:rPr>
        <w:t>Stara Gradiška</w:t>
      </w:r>
      <w:r w:rsidRPr="00F76FCE">
        <w:rPr>
          <w:rFonts w:ascii="Arial" w:hAnsi="Arial" w:cs="Arial"/>
          <w:color w:val="000000"/>
          <w:sz w:val="22"/>
        </w:rPr>
        <w:t xml:space="preserve"> rukovodi načelnik Stožera, a kada se proglasi velika nesreća, rukovođenje preuzima općinsk</w:t>
      </w:r>
      <w:r w:rsidR="00F2389D" w:rsidRPr="00F76FCE">
        <w:rPr>
          <w:rFonts w:ascii="Arial" w:hAnsi="Arial" w:cs="Arial"/>
          <w:color w:val="000000"/>
          <w:sz w:val="22"/>
        </w:rPr>
        <w:t>i</w:t>
      </w:r>
      <w:r w:rsidRPr="00F76FCE">
        <w:rPr>
          <w:rFonts w:ascii="Arial" w:hAnsi="Arial" w:cs="Arial"/>
          <w:color w:val="000000"/>
          <w:sz w:val="22"/>
        </w:rPr>
        <w:t xml:space="preserve"> načelni</w:t>
      </w:r>
      <w:r w:rsidR="00F2389D" w:rsidRPr="00F76FCE">
        <w:rPr>
          <w:rFonts w:ascii="Arial" w:hAnsi="Arial" w:cs="Arial"/>
          <w:color w:val="000000"/>
          <w:sz w:val="22"/>
        </w:rPr>
        <w:t>k</w:t>
      </w:r>
      <w:r w:rsidRPr="00F76FCE">
        <w:rPr>
          <w:rFonts w:ascii="Arial" w:hAnsi="Arial" w:cs="Arial"/>
          <w:color w:val="000000"/>
          <w:sz w:val="22"/>
        </w:rPr>
        <w:t xml:space="preserve"> Općine </w:t>
      </w:r>
      <w:r w:rsidR="00F2389D" w:rsidRPr="00F76FCE">
        <w:rPr>
          <w:rFonts w:ascii="Arial" w:hAnsi="Arial" w:cs="Arial"/>
          <w:color w:val="000000"/>
          <w:sz w:val="22"/>
        </w:rPr>
        <w:t>Stara Gradiška</w:t>
      </w:r>
      <w:r w:rsidRPr="00F76FCE">
        <w:rPr>
          <w:rFonts w:ascii="Arial" w:hAnsi="Arial" w:cs="Arial"/>
          <w:color w:val="000000"/>
          <w:sz w:val="22"/>
        </w:rPr>
        <w:t xml:space="preserve">. </w:t>
      </w:r>
      <w:r w:rsidR="00F2389D" w:rsidRPr="00F76FCE">
        <w:rPr>
          <w:rFonts w:ascii="Arial" w:hAnsi="Arial" w:cs="Arial"/>
          <w:color w:val="000000"/>
          <w:sz w:val="22"/>
        </w:rPr>
        <w:t xml:space="preserve">Članovi </w:t>
      </w:r>
      <w:r w:rsidRPr="00F76FCE">
        <w:rPr>
          <w:rFonts w:ascii="Arial" w:hAnsi="Arial" w:cs="Arial"/>
          <w:color w:val="000000"/>
          <w:sz w:val="22"/>
        </w:rPr>
        <w:t>Stožer</w:t>
      </w:r>
      <w:r w:rsidR="00F2389D" w:rsidRPr="00F76FCE">
        <w:rPr>
          <w:rFonts w:ascii="Arial" w:hAnsi="Arial" w:cs="Arial"/>
          <w:color w:val="000000"/>
          <w:sz w:val="22"/>
        </w:rPr>
        <w:t>a</w:t>
      </w:r>
      <w:r w:rsidRPr="00F76FCE">
        <w:rPr>
          <w:rFonts w:ascii="Arial" w:hAnsi="Arial" w:cs="Arial"/>
          <w:color w:val="000000"/>
          <w:sz w:val="22"/>
        </w:rPr>
        <w:t xml:space="preserve"> civilne zaštite Općine </w:t>
      </w:r>
      <w:r w:rsidR="00F2389D" w:rsidRPr="00F76FCE">
        <w:rPr>
          <w:rFonts w:ascii="Arial" w:hAnsi="Arial" w:cs="Arial"/>
          <w:color w:val="000000"/>
          <w:sz w:val="22"/>
        </w:rPr>
        <w:t>Stara Gradiška</w:t>
      </w:r>
      <w:r w:rsidRPr="00F76FCE">
        <w:rPr>
          <w:rFonts w:ascii="Arial" w:hAnsi="Arial" w:cs="Arial"/>
          <w:color w:val="000000"/>
          <w:sz w:val="22"/>
        </w:rPr>
        <w:t xml:space="preserve"> upoznat</w:t>
      </w:r>
      <w:r w:rsidR="00F2389D" w:rsidRPr="00F76FCE">
        <w:rPr>
          <w:rFonts w:ascii="Arial" w:hAnsi="Arial" w:cs="Arial"/>
          <w:color w:val="000000"/>
          <w:sz w:val="22"/>
        </w:rPr>
        <w:t xml:space="preserve">i su </w:t>
      </w:r>
      <w:r w:rsidRPr="00F76FCE">
        <w:rPr>
          <w:rFonts w:ascii="Arial" w:hAnsi="Arial" w:cs="Arial"/>
          <w:color w:val="000000"/>
          <w:sz w:val="22"/>
        </w:rPr>
        <w:t xml:space="preserve">sa Zakonom o sustavu civilne zaštite te drugim zakonskim aktima, načinom djelovanja sustava civilne zaštite, načelima sustava civilne zaštite te sl. </w:t>
      </w:r>
    </w:p>
    <w:p w14:paraId="4EE1BF4E" w14:textId="5CB031F0" w:rsidR="008B1A57" w:rsidRDefault="00006D93" w:rsidP="00F76FCE">
      <w:pPr>
        <w:spacing w:after="0" w:line="240" w:lineRule="auto"/>
        <w:rPr>
          <w:rFonts w:ascii="Arial" w:hAnsi="Arial" w:cs="Arial"/>
          <w:sz w:val="22"/>
        </w:rPr>
      </w:pPr>
      <w:r w:rsidRPr="00F76FCE">
        <w:rPr>
          <w:rFonts w:ascii="Arial" w:hAnsi="Arial" w:cs="Arial"/>
          <w:sz w:val="22"/>
        </w:rPr>
        <w:t>Kontakt podaci Stožera civilne zaštite kao i drugih operativnih snaga sustava civilne zaštite (adrese, fiksni i mobilni telefonski brojevi) kontinuirano se ažuriraju u planskim dokumentima Općine.</w:t>
      </w:r>
      <w:bookmarkEnd w:id="6"/>
    </w:p>
    <w:p w14:paraId="4574F8DD" w14:textId="77777777" w:rsidR="007F384C" w:rsidRDefault="007F384C" w:rsidP="00F76FCE">
      <w:pPr>
        <w:spacing w:after="0" w:line="240" w:lineRule="auto"/>
        <w:rPr>
          <w:rFonts w:ascii="Arial" w:hAnsi="Arial" w:cs="Arial"/>
          <w:sz w:val="22"/>
        </w:rPr>
      </w:pPr>
    </w:p>
    <w:p w14:paraId="3DE43C4F" w14:textId="072B0CD4" w:rsidR="00DE7185" w:rsidRDefault="00BE55D0" w:rsidP="00F76FCE">
      <w:pPr>
        <w:spacing w:after="0" w:line="240" w:lineRule="auto"/>
        <w:rPr>
          <w:rFonts w:ascii="Arial" w:hAnsi="Arial" w:cs="Arial"/>
          <w:sz w:val="22"/>
        </w:rPr>
      </w:pPr>
      <w:r>
        <w:rPr>
          <w:rFonts w:ascii="Arial" w:hAnsi="Arial" w:cs="Arial"/>
          <w:sz w:val="22"/>
        </w:rPr>
        <w:t xml:space="preserve">Tijekom 2023. godine </w:t>
      </w:r>
      <w:r w:rsidRPr="00BE55D0">
        <w:rPr>
          <w:rFonts w:ascii="Arial" w:hAnsi="Arial" w:cs="Arial"/>
          <w:sz w:val="22"/>
        </w:rPr>
        <w:t>nije bilo potrebe za mobiliziranjem Stožera civilne zaštite Općine Stara Gradiška.</w:t>
      </w:r>
    </w:p>
    <w:p w14:paraId="74433E73" w14:textId="7975101E" w:rsidR="00DE7185" w:rsidRDefault="00BE55D0" w:rsidP="00F76FCE">
      <w:pPr>
        <w:spacing w:after="0" w:line="240" w:lineRule="auto"/>
        <w:rPr>
          <w:rFonts w:ascii="Arial" w:hAnsi="Arial" w:cs="Arial"/>
          <w:sz w:val="22"/>
        </w:rPr>
      </w:pPr>
      <w:r>
        <w:rPr>
          <w:rFonts w:ascii="Arial" w:hAnsi="Arial" w:cs="Arial"/>
          <w:sz w:val="22"/>
        </w:rPr>
        <w:t xml:space="preserve">Povodom obilježavanja </w:t>
      </w:r>
      <w:r w:rsidRPr="00BE55D0">
        <w:rPr>
          <w:rFonts w:ascii="Arial" w:hAnsi="Arial" w:cs="Arial"/>
          <w:sz w:val="22"/>
        </w:rPr>
        <w:t>Nacionalnog dana hitne medicinske službe</w:t>
      </w:r>
      <w:r>
        <w:rPr>
          <w:rFonts w:ascii="Arial" w:hAnsi="Arial" w:cs="Arial"/>
          <w:sz w:val="22"/>
        </w:rPr>
        <w:t xml:space="preserve"> 30. travnja 2023. godine </w:t>
      </w:r>
      <w:r w:rsidRPr="00BE55D0">
        <w:rPr>
          <w:rFonts w:ascii="Arial" w:hAnsi="Arial" w:cs="Arial"/>
          <w:sz w:val="22"/>
        </w:rPr>
        <w:t xml:space="preserve">u </w:t>
      </w:r>
      <w:r>
        <w:rPr>
          <w:rFonts w:ascii="Arial" w:hAnsi="Arial" w:cs="Arial"/>
          <w:sz w:val="22"/>
        </w:rPr>
        <w:t xml:space="preserve">naselju </w:t>
      </w:r>
      <w:r w:rsidRPr="00BE55D0">
        <w:rPr>
          <w:rFonts w:ascii="Arial" w:hAnsi="Arial" w:cs="Arial"/>
          <w:sz w:val="22"/>
        </w:rPr>
        <w:t>Star</w:t>
      </w:r>
      <w:r>
        <w:rPr>
          <w:rFonts w:ascii="Arial" w:hAnsi="Arial" w:cs="Arial"/>
          <w:sz w:val="22"/>
        </w:rPr>
        <w:t>a</w:t>
      </w:r>
      <w:r w:rsidRPr="00BE55D0">
        <w:rPr>
          <w:rFonts w:ascii="Arial" w:hAnsi="Arial" w:cs="Arial"/>
          <w:sz w:val="22"/>
        </w:rPr>
        <w:t xml:space="preserve"> Gradiš</w:t>
      </w:r>
      <w:r>
        <w:rPr>
          <w:rFonts w:ascii="Arial" w:hAnsi="Arial" w:cs="Arial"/>
          <w:sz w:val="22"/>
        </w:rPr>
        <w:t>ka</w:t>
      </w:r>
      <w:r w:rsidR="001D6136" w:rsidRPr="001D6136">
        <w:t xml:space="preserve"> </w:t>
      </w:r>
      <w:r w:rsidR="001D6136" w:rsidRPr="001D6136">
        <w:rPr>
          <w:rFonts w:ascii="Arial" w:hAnsi="Arial" w:cs="Arial"/>
          <w:sz w:val="22"/>
        </w:rPr>
        <w:t>na Trgu hrvatskih branitelja</w:t>
      </w:r>
      <w:r w:rsidR="001D6136">
        <w:rPr>
          <w:rFonts w:ascii="Arial" w:hAnsi="Arial" w:cs="Arial"/>
          <w:sz w:val="22"/>
        </w:rPr>
        <w:t xml:space="preserve">, </w:t>
      </w:r>
      <w:r w:rsidR="001D6136" w:rsidRPr="001D6136">
        <w:rPr>
          <w:rFonts w:ascii="Arial" w:hAnsi="Arial" w:cs="Arial"/>
          <w:sz w:val="22"/>
        </w:rPr>
        <w:t>Hrvatski zavod za hitnu medicinu je u suradnji s 21 županijskim zavodom za hitnu medicinu, Ministarstvom unutarnjih poslova te D</w:t>
      </w:r>
      <w:r w:rsidR="004F4F2C">
        <w:rPr>
          <w:rFonts w:ascii="Arial" w:hAnsi="Arial" w:cs="Arial"/>
          <w:sz w:val="22"/>
        </w:rPr>
        <w:t>obrovoljnim vatrogasnim društvom</w:t>
      </w:r>
      <w:r w:rsidR="001D6136" w:rsidRPr="001D6136">
        <w:rPr>
          <w:rFonts w:ascii="Arial" w:hAnsi="Arial" w:cs="Arial"/>
          <w:sz w:val="22"/>
        </w:rPr>
        <w:t xml:space="preserve"> </w:t>
      </w:r>
      <w:r w:rsidR="001D6136">
        <w:rPr>
          <w:rFonts w:ascii="Arial" w:hAnsi="Arial" w:cs="Arial"/>
          <w:sz w:val="22"/>
        </w:rPr>
        <w:t xml:space="preserve">Donji Varoš </w:t>
      </w:r>
      <w:r w:rsidR="001D6136" w:rsidRPr="001D6136">
        <w:rPr>
          <w:rFonts w:ascii="Arial" w:hAnsi="Arial" w:cs="Arial"/>
          <w:sz w:val="22"/>
        </w:rPr>
        <w:t>organizirao pokaznu vježbu medicinskog zbrinjavanja velike prometne nesreće</w:t>
      </w:r>
      <w:r w:rsidR="001D6136">
        <w:rPr>
          <w:rFonts w:ascii="Arial" w:hAnsi="Arial" w:cs="Arial"/>
          <w:sz w:val="22"/>
        </w:rPr>
        <w:t xml:space="preserve"> s temom „</w:t>
      </w:r>
      <w:r w:rsidR="001D6136" w:rsidRPr="001D6136">
        <w:rPr>
          <w:rFonts w:ascii="Arial" w:hAnsi="Arial" w:cs="Arial"/>
          <w:sz w:val="22"/>
        </w:rPr>
        <w:t>Velika nesreća i katastrofa"</w:t>
      </w:r>
      <w:r w:rsidR="001D6136">
        <w:rPr>
          <w:rFonts w:ascii="Arial" w:hAnsi="Arial" w:cs="Arial"/>
          <w:sz w:val="22"/>
        </w:rPr>
        <w:t xml:space="preserve">, u kojoj su kao članovi operativnih snaga sustava civilne zaštite na području Općine Stara Gradiška aktivno sudjelovali </w:t>
      </w:r>
      <w:r w:rsidR="001D6136" w:rsidRPr="001D6136">
        <w:rPr>
          <w:rFonts w:ascii="Arial" w:hAnsi="Arial" w:cs="Arial"/>
          <w:sz w:val="22"/>
        </w:rPr>
        <w:t>vatrogasci DVD-a Novi Varoš</w:t>
      </w:r>
      <w:r w:rsidR="001D6136">
        <w:rPr>
          <w:rFonts w:ascii="Arial" w:hAnsi="Arial" w:cs="Arial"/>
          <w:sz w:val="22"/>
        </w:rPr>
        <w:t xml:space="preserve"> čiji je zadatak </w:t>
      </w:r>
      <w:r w:rsidR="001D6136" w:rsidRPr="001D6136">
        <w:rPr>
          <w:rFonts w:ascii="Arial" w:hAnsi="Arial" w:cs="Arial"/>
          <w:sz w:val="22"/>
        </w:rPr>
        <w:t xml:space="preserve">bio pomoći pripadnicima Hitne službe u prijenosu ozlijeđenih s mjesta nesreća do vozila Hitne medicinske službe kojima su </w:t>
      </w:r>
      <w:r w:rsidR="001D6136">
        <w:rPr>
          <w:rFonts w:ascii="Arial" w:hAnsi="Arial" w:cs="Arial"/>
          <w:sz w:val="22"/>
        </w:rPr>
        <w:t xml:space="preserve">ozlijeđeni </w:t>
      </w:r>
      <w:r w:rsidR="001D6136" w:rsidRPr="001D6136">
        <w:rPr>
          <w:rFonts w:ascii="Arial" w:hAnsi="Arial" w:cs="Arial"/>
          <w:sz w:val="22"/>
        </w:rPr>
        <w:t xml:space="preserve">prevezeni u obližnje bolnice.  </w:t>
      </w:r>
    </w:p>
    <w:p w14:paraId="3A388526" w14:textId="3BF3E8C9" w:rsidR="007F384C" w:rsidRPr="00EA22DC" w:rsidRDefault="007F384C" w:rsidP="007F384C">
      <w:pPr>
        <w:spacing w:after="0" w:line="240" w:lineRule="auto"/>
        <w:rPr>
          <w:rFonts w:ascii="Arial" w:hAnsi="Arial" w:cs="Arial"/>
          <w:sz w:val="22"/>
        </w:rPr>
      </w:pPr>
      <w:r w:rsidRPr="00EA22DC">
        <w:rPr>
          <w:rFonts w:ascii="Arial" w:hAnsi="Arial" w:cs="Arial"/>
          <w:sz w:val="22"/>
        </w:rPr>
        <w:t>Administrativn</w:t>
      </w:r>
      <w:r w:rsidR="00EB0BDC">
        <w:rPr>
          <w:rFonts w:ascii="Arial" w:hAnsi="Arial" w:cs="Arial"/>
          <w:sz w:val="22"/>
        </w:rPr>
        <w:t>o-tehničke</w:t>
      </w:r>
      <w:r w:rsidRPr="00EA22DC">
        <w:rPr>
          <w:rFonts w:ascii="Arial" w:hAnsi="Arial" w:cs="Arial"/>
          <w:sz w:val="22"/>
        </w:rPr>
        <w:t xml:space="preserve"> poslove su za potrebe Stožera CZ Općine Stara Gradiška obavljali djelatnici Općine Stara Gradiška</w:t>
      </w:r>
      <w:r w:rsidR="00EB0BDC">
        <w:rPr>
          <w:rFonts w:ascii="Arial" w:hAnsi="Arial" w:cs="Arial"/>
          <w:sz w:val="22"/>
        </w:rPr>
        <w:t>.</w:t>
      </w:r>
    </w:p>
    <w:p w14:paraId="09F8D9BD" w14:textId="77777777" w:rsidR="001772B1" w:rsidRPr="00F76FCE" w:rsidRDefault="001772B1" w:rsidP="007F384C">
      <w:pPr>
        <w:spacing w:after="0" w:line="240" w:lineRule="auto"/>
        <w:rPr>
          <w:rFonts w:ascii="Arial" w:hAnsi="Arial" w:cs="Arial"/>
          <w:sz w:val="22"/>
        </w:rPr>
      </w:pPr>
    </w:p>
    <w:p w14:paraId="2AC5E51A" w14:textId="77777777" w:rsidR="00006D93" w:rsidRPr="00F76FCE" w:rsidRDefault="00006D93" w:rsidP="00F76FCE">
      <w:pPr>
        <w:pStyle w:val="Naslov2"/>
        <w:spacing w:before="0" w:line="240" w:lineRule="auto"/>
        <w:rPr>
          <w:rFonts w:ascii="Arial" w:hAnsi="Arial" w:cs="Arial"/>
          <w:szCs w:val="22"/>
        </w:rPr>
      </w:pPr>
      <w:r w:rsidRPr="00F76FCE">
        <w:rPr>
          <w:rFonts w:ascii="Arial" w:hAnsi="Arial" w:cs="Arial"/>
          <w:szCs w:val="22"/>
        </w:rPr>
        <w:t>3.</w:t>
      </w:r>
      <w:r w:rsidR="00D97CAC" w:rsidRPr="00F76FCE">
        <w:rPr>
          <w:rFonts w:ascii="Arial" w:hAnsi="Arial" w:cs="Arial"/>
          <w:szCs w:val="22"/>
        </w:rPr>
        <w:t>2.</w:t>
      </w:r>
      <w:r w:rsidRPr="00F76FCE">
        <w:rPr>
          <w:rFonts w:ascii="Arial" w:hAnsi="Arial" w:cs="Arial"/>
          <w:szCs w:val="22"/>
        </w:rPr>
        <w:t xml:space="preserve"> OPERATIVNE SNAGE VATROGASTVA</w:t>
      </w:r>
    </w:p>
    <w:p w14:paraId="2BB5120C" w14:textId="370AEC5B" w:rsidR="00C45D1C" w:rsidRDefault="00C45D1C" w:rsidP="00F76FCE">
      <w:pPr>
        <w:spacing w:after="0" w:line="240" w:lineRule="auto"/>
        <w:rPr>
          <w:rFonts w:ascii="Arial" w:hAnsi="Arial" w:cs="Arial"/>
          <w:color w:val="000000"/>
          <w:sz w:val="22"/>
        </w:rPr>
      </w:pPr>
      <w:r w:rsidRPr="00C45D1C">
        <w:rPr>
          <w:rFonts w:ascii="Arial" w:hAnsi="Arial" w:cs="Arial"/>
          <w:color w:val="000000"/>
          <w:sz w:val="22"/>
        </w:rPr>
        <w:t>Operativne snage vatrogastva temeljna su operativna snaga sustava civilne zaštite u velikim nesrećama i katastrofama te su dužne djelovati u sustavu civilne zaštite u skladu s odredbama posebnih propisa kojima se uređuje područje vatrogastva, Zakona</w:t>
      </w:r>
      <w:r w:rsidRPr="00C45D1C">
        <w:t xml:space="preserve"> </w:t>
      </w:r>
      <w:r w:rsidRPr="00C45D1C">
        <w:rPr>
          <w:rFonts w:ascii="Arial" w:hAnsi="Arial" w:cs="Arial"/>
          <w:color w:val="000000"/>
          <w:sz w:val="22"/>
        </w:rPr>
        <w:t>o sustavu civilne zaštite, planovima djelovanja civilne zaštite jedinica lokalne i područne (regionalne) samouprave i Državnim planom djelovanja civilne zaštite.</w:t>
      </w:r>
    </w:p>
    <w:p w14:paraId="66A2CD5F" w14:textId="77777777" w:rsidR="00D73C20" w:rsidRDefault="00D73C20" w:rsidP="00F76FCE">
      <w:pPr>
        <w:spacing w:after="0" w:line="240" w:lineRule="auto"/>
        <w:rPr>
          <w:rFonts w:ascii="Arial" w:hAnsi="Arial" w:cs="Arial"/>
          <w:color w:val="000000"/>
          <w:sz w:val="22"/>
        </w:rPr>
      </w:pPr>
    </w:p>
    <w:p w14:paraId="780D0314" w14:textId="673ADA3E" w:rsidR="00105D3A" w:rsidRDefault="00105D3A" w:rsidP="00F76FCE">
      <w:pPr>
        <w:spacing w:after="0" w:line="240" w:lineRule="auto"/>
        <w:rPr>
          <w:rFonts w:ascii="Arial" w:hAnsi="Arial" w:cs="Arial"/>
          <w:color w:val="000000"/>
          <w:sz w:val="22"/>
        </w:rPr>
      </w:pPr>
      <w:r>
        <w:rPr>
          <w:rFonts w:ascii="Arial" w:hAnsi="Arial" w:cs="Arial"/>
          <w:color w:val="000000"/>
          <w:sz w:val="22"/>
        </w:rPr>
        <w:lastRenderedPageBreak/>
        <w:t>Procjen</w:t>
      </w:r>
      <w:r w:rsidR="000B60AD">
        <w:rPr>
          <w:rFonts w:ascii="Arial" w:hAnsi="Arial" w:cs="Arial"/>
          <w:color w:val="000000"/>
          <w:sz w:val="22"/>
        </w:rPr>
        <w:t>u</w:t>
      </w:r>
      <w:r>
        <w:rPr>
          <w:rFonts w:ascii="Arial" w:hAnsi="Arial" w:cs="Arial"/>
          <w:color w:val="000000"/>
          <w:sz w:val="22"/>
        </w:rPr>
        <w:t xml:space="preserve"> ugroženosti od požara i tehnološke eksplozije za područje </w:t>
      </w:r>
      <w:r w:rsidRPr="00105D3A">
        <w:rPr>
          <w:rFonts w:ascii="Arial" w:hAnsi="Arial" w:cs="Arial"/>
          <w:color w:val="000000"/>
          <w:sz w:val="22"/>
        </w:rPr>
        <w:t>Općine Stara Gradiška</w:t>
      </w:r>
      <w:r>
        <w:rPr>
          <w:rFonts w:ascii="Arial" w:hAnsi="Arial" w:cs="Arial"/>
          <w:color w:val="000000"/>
          <w:sz w:val="22"/>
        </w:rPr>
        <w:t xml:space="preserve"> (KLASA: 024-03/22-01/32, URBROJ: 2178-24-03-23-9) i Plan zašite od požara za područje Općine Sara Gradiška </w:t>
      </w:r>
      <w:r w:rsidRPr="00105D3A">
        <w:rPr>
          <w:rFonts w:ascii="Arial" w:hAnsi="Arial" w:cs="Arial"/>
          <w:color w:val="000000"/>
          <w:sz w:val="22"/>
        </w:rPr>
        <w:t>(KLASA: 024-03/22-01/32, URBROJ: 2178-24-03-23-</w:t>
      </w:r>
      <w:r>
        <w:rPr>
          <w:rFonts w:ascii="Arial" w:hAnsi="Arial" w:cs="Arial"/>
          <w:color w:val="000000"/>
          <w:sz w:val="22"/>
        </w:rPr>
        <w:t>10</w:t>
      </w:r>
      <w:r w:rsidRPr="00105D3A">
        <w:rPr>
          <w:rFonts w:ascii="Arial" w:hAnsi="Arial" w:cs="Arial"/>
          <w:color w:val="000000"/>
          <w:sz w:val="22"/>
        </w:rPr>
        <w:t>)</w:t>
      </w:r>
      <w:r w:rsidR="000B60AD">
        <w:rPr>
          <w:rFonts w:ascii="Arial" w:hAnsi="Arial" w:cs="Arial"/>
          <w:color w:val="000000"/>
          <w:sz w:val="22"/>
        </w:rPr>
        <w:t>, odnosno njihovo usklađenje s novonastalim uvjetima,</w:t>
      </w:r>
      <w:r w:rsidRPr="00105D3A">
        <w:t xml:space="preserve"> </w:t>
      </w:r>
      <w:r w:rsidRPr="00105D3A">
        <w:rPr>
          <w:rFonts w:ascii="Arial" w:hAnsi="Arial" w:cs="Arial"/>
          <w:color w:val="000000"/>
          <w:sz w:val="22"/>
        </w:rPr>
        <w:t xml:space="preserve">donijelo je Općinsko vijeće Općine Stara Gradiška </w:t>
      </w:r>
      <w:r>
        <w:rPr>
          <w:rFonts w:ascii="Arial" w:hAnsi="Arial" w:cs="Arial"/>
          <w:color w:val="000000"/>
          <w:sz w:val="22"/>
        </w:rPr>
        <w:t>24</w:t>
      </w:r>
      <w:r w:rsidRPr="00105D3A">
        <w:rPr>
          <w:rFonts w:ascii="Arial" w:hAnsi="Arial" w:cs="Arial"/>
          <w:color w:val="000000"/>
          <w:sz w:val="22"/>
        </w:rPr>
        <w:t>. s</w:t>
      </w:r>
      <w:r>
        <w:rPr>
          <w:rFonts w:ascii="Arial" w:hAnsi="Arial" w:cs="Arial"/>
          <w:color w:val="000000"/>
          <w:sz w:val="22"/>
        </w:rPr>
        <w:t>vib</w:t>
      </w:r>
      <w:r w:rsidRPr="00105D3A">
        <w:rPr>
          <w:rFonts w:ascii="Arial" w:hAnsi="Arial" w:cs="Arial"/>
          <w:color w:val="000000"/>
          <w:sz w:val="22"/>
        </w:rPr>
        <w:t>nja 202</w:t>
      </w:r>
      <w:r>
        <w:rPr>
          <w:rFonts w:ascii="Arial" w:hAnsi="Arial" w:cs="Arial"/>
          <w:color w:val="000000"/>
          <w:sz w:val="22"/>
        </w:rPr>
        <w:t>3</w:t>
      </w:r>
      <w:r w:rsidRPr="00105D3A">
        <w:rPr>
          <w:rFonts w:ascii="Arial" w:hAnsi="Arial" w:cs="Arial"/>
          <w:color w:val="000000"/>
          <w:sz w:val="22"/>
        </w:rPr>
        <w:t>. godine</w:t>
      </w:r>
    </w:p>
    <w:p w14:paraId="04F2EE31" w14:textId="104996FC" w:rsidR="006A6CB5" w:rsidRPr="00C63D32" w:rsidRDefault="00006D93" w:rsidP="00F76FCE">
      <w:pPr>
        <w:spacing w:after="0" w:line="240" w:lineRule="auto"/>
        <w:rPr>
          <w:rFonts w:ascii="Arial" w:hAnsi="Arial" w:cs="Arial"/>
          <w:b/>
          <w:bCs/>
          <w:color w:val="000000"/>
          <w:sz w:val="22"/>
          <w:u w:val="single"/>
        </w:rPr>
      </w:pPr>
      <w:r w:rsidRPr="00F76FCE">
        <w:rPr>
          <w:rFonts w:ascii="Arial" w:hAnsi="Arial" w:cs="Arial"/>
          <w:color w:val="000000"/>
          <w:sz w:val="22"/>
        </w:rPr>
        <w:t xml:space="preserve">Na području Općine </w:t>
      </w:r>
      <w:r w:rsidR="00F2389D" w:rsidRPr="00F76FCE">
        <w:rPr>
          <w:rFonts w:ascii="Arial" w:hAnsi="Arial" w:cs="Arial"/>
          <w:color w:val="000000"/>
          <w:sz w:val="22"/>
        </w:rPr>
        <w:t>Stara Gradiška</w:t>
      </w:r>
      <w:r w:rsidRPr="00F76FCE">
        <w:rPr>
          <w:rFonts w:ascii="Arial" w:hAnsi="Arial" w:cs="Arial"/>
          <w:color w:val="000000"/>
          <w:sz w:val="22"/>
        </w:rPr>
        <w:t xml:space="preserve"> djeluje </w:t>
      </w:r>
      <w:r w:rsidR="006A6CB5" w:rsidRPr="00F76FCE">
        <w:rPr>
          <w:rFonts w:ascii="Arial" w:hAnsi="Arial" w:cs="Arial"/>
          <w:color w:val="000000"/>
          <w:sz w:val="22"/>
        </w:rPr>
        <w:t>D</w:t>
      </w:r>
      <w:r w:rsidRPr="00F76FCE">
        <w:rPr>
          <w:rFonts w:ascii="Arial" w:hAnsi="Arial" w:cs="Arial"/>
          <w:color w:val="000000"/>
          <w:sz w:val="22"/>
        </w:rPr>
        <w:t xml:space="preserve">obrovoljno vatrogasno društvo </w:t>
      </w:r>
      <w:r w:rsidR="00F2389D" w:rsidRPr="00F76FCE">
        <w:rPr>
          <w:rFonts w:ascii="Arial" w:hAnsi="Arial" w:cs="Arial"/>
          <w:color w:val="000000"/>
          <w:sz w:val="22"/>
        </w:rPr>
        <w:t xml:space="preserve">Donji </w:t>
      </w:r>
      <w:r w:rsidR="00B67531" w:rsidRPr="00F76FCE">
        <w:rPr>
          <w:rFonts w:ascii="Arial" w:hAnsi="Arial" w:cs="Arial"/>
          <w:color w:val="000000"/>
          <w:sz w:val="22"/>
        </w:rPr>
        <w:t>V</w:t>
      </w:r>
      <w:r w:rsidR="00F2389D" w:rsidRPr="00F76FCE">
        <w:rPr>
          <w:rFonts w:ascii="Arial" w:hAnsi="Arial" w:cs="Arial"/>
          <w:color w:val="000000"/>
          <w:sz w:val="22"/>
        </w:rPr>
        <w:t>aroš</w:t>
      </w:r>
      <w:r w:rsidRPr="00F76FCE">
        <w:rPr>
          <w:rFonts w:ascii="Arial" w:hAnsi="Arial" w:cs="Arial"/>
          <w:color w:val="000000"/>
          <w:sz w:val="22"/>
        </w:rPr>
        <w:t xml:space="preserve"> </w:t>
      </w:r>
      <w:r w:rsidR="006A6CB5" w:rsidRPr="00F76FCE">
        <w:rPr>
          <w:rFonts w:ascii="Arial" w:hAnsi="Arial" w:cs="Arial"/>
          <w:color w:val="000000"/>
          <w:sz w:val="22"/>
        </w:rPr>
        <w:t xml:space="preserve">koje </w:t>
      </w:r>
      <w:r w:rsidR="006A6CB5" w:rsidRPr="00A35524">
        <w:rPr>
          <w:rFonts w:ascii="Arial" w:hAnsi="Arial" w:cs="Arial"/>
          <w:color w:val="000000"/>
          <w:sz w:val="22"/>
        </w:rPr>
        <w:t>broji</w:t>
      </w:r>
      <w:r w:rsidR="000B60AD">
        <w:rPr>
          <w:rFonts w:ascii="Arial" w:hAnsi="Arial" w:cs="Arial"/>
          <w:color w:val="000000"/>
          <w:sz w:val="22"/>
        </w:rPr>
        <w:t xml:space="preserve"> 63 člana, od toga</w:t>
      </w:r>
      <w:r w:rsidR="0044544F" w:rsidRPr="00A35524">
        <w:rPr>
          <w:rFonts w:ascii="Arial" w:hAnsi="Arial" w:cs="Arial"/>
          <w:color w:val="000000"/>
          <w:sz w:val="22"/>
        </w:rPr>
        <w:t xml:space="preserve"> </w:t>
      </w:r>
      <w:r w:rsidR="001D6136">
        <w:rPr>
          <w:rFonts w:ascii="Arial" w:hAnsi="Arial" w:cs="Arial"/>
          <w:color w:val="000000"/>
          <w:sz w:val="22"/>
        </w:rPr>
        <w:t>18</w:t>
      </w:r>
      <w:r w:rsidR="00C63D32" w:rsidRPr="00A35524">
        <w:rPr>
          <w:rFonts w:ascii="Arial" w:hAnsi="Arial" w:cs="Arial"/>
          <w:b/>
          <w:bCs/>
          <w:color w:val="000000"/>
          <w:sz w:val="22"/>
        </w:rPr>
        <w:t xml:space="preserve"> </w:t>
      </w:r>
      <w:r w:rsidR="006A6CB5" w:rsidRPr="00A35524">
        <w:rPr>
          <w:rFonts w:ascii="Arial" w:hAnsi="Arial" w:cs="Arial"/>
          <w:color w:val="000000"/>
          <w:sz w:val="22"/>
        </w:rPr>
        <w:t>operativn</w:t>
      </w:r>
      <w:r w:rsidR="000B60AD">
        <w:rPr>
          <w:rFonts w:ascii="Arial" w:hAnsi="Arial" w:cs="Arial"/>
          <w:color w:val="000000"/>
          <w:sz w:val="22"/>
        </w:rPr>
        <w:t>ih</w:t>
      </w:r>
      <w:r w:rsidR="00C96E9D">
        <w:rPr>
          <w:rFonts w:ascii="Arial" w:hAnsi="Arial" w:cs="Arial"/>
          <w:color w:val="000000"/>
          <w:sz w:val="22"/>
        </w:rPr>
        <w:t xml:space="preserve"> </w:t>
      </w:r>
      <w:r w:rsidR="006A6CB5" w:rsidRPr="00F76FCE">
        <w:rPr>
          <w:rFonts w:ascii="Arial" w:hAnsi="Arial" w:cs="Arial"/>
          <w:color w:val="000000"/>
          <w:sz w:val="22"/>
        </w:rPr>
        <w:t>vatrogas</w:t>
      </w:r>
      <w:r w:rsidR="000B60AD">
        <w:rPr>
          <w:rFonts w:ascii="Arial" w:hAnsi="Arial" w:cs="Arial"/>
          <w:color w:val="000000"/>
          <w:sz w:val="22"/>
        </w:rPr>
        <w:t>a</w:t>
      </w:r>
      <w:r w:rsidR="006A6CB5" w:rsidRPr="00F76FCE">
        <w:rPr>
          <w:rFonts w:ascii="Arial" w:hAnsi="Arial" w:cs="Arial"/>
          <w:color w:val="000000"/>
          <w:sz w:val="22"/>
        </w:rPr>
        <w:t xml:space="preserve">ca. Dobrovoljno vatrogasno društvo raspolaže s </w:t>
      </w:r>
      <w:r w:rsidR="00505FD9">
        <w:rPr>
          <w:rFonts w:ascii="Arial" w:hAnsi="Arial" w:cs="Arial"/>
          <w:color w:val="000000"/>
          <w:sz w:val="22"/>
        </w:rPr>
        <w:t>dva</w:t>
      </w:r>
      <w:r w:rsidR="006A6CB5" w:rsidRPr="00F76FCE">
        <w:rPr>
          <w:rFonts w:ascii="Arial" w:hAnsi="Arial" w:cs="Arial"/>
          <w:color w:val="000000"/>
          <w:sz w:val="22"/>
        </w:rPr>
        <w:t xml:space="preserve"> </w:t>
      </w:r>
      <w:r w:rsidR="006A6CB5" w:rsidRPr="00F76FCE">
        <w:rPr>
          <w:rFonts w:ascii="Arial" w:hAnsi="Arial" w:cs="Arial"/>
          <w:sz w:val="22"/>
        </w:rPr>
        <w:t>navaln</w:t>
      </w:r>
      <w:r w:rsidR="00505FD9">
        <w:rPr>
          <w:rFonts w:ascii="Arial" w:hAnsi="Arial" w:cs="Arial"/>
          <w:sz w:val="22"/>
        </w:rPr>
        <w:t>a</w:t>
      </w:r>
      <w:r w:rsidR="006A6CB5" w:rsidRPr="00F76FCE">
        <w:rPr>
          <w:rFonts w:ascii="Arial" w:hAnsi="Arial" w:cs="Arial"/>
          <w:sz w:val="22"/>
        </w:rPr>
        <w:t xml:space="preserve"> vozil</w:t>
      </w:r>
      <w:r w:rsidR="00505FD9">
        <w:rPr>
          <w:rFonts w:ascii="Arial" w:hAnsi="Arial" w:cs="Arial"/>
          <w:sz w:val="22"/>
        </w:rPr>
        <w:t>a</w:t>
      </w:r>
      <w:r w:rsidR="006A6CB5" w:rsidRPr="00F76FCE">
        <w:rPr>
          <w:rFonts w:ascii="Arial" w:hAnsi="Arial" w:cs="Arial"/>
          <w:sz w:val="22"/>
        </w:rPr>
        <w:t xml:space="preserve">, </w:t>
      </w:r>
      <w:r w:rsidR="00C96E9D">
        <w:rPr>
          <w:rFonts w:ascii="Arial" w:hAnsi="Arial" w:cs="Arial"/>
          <w:sz w:val="22"/>
        </w:rPr>
        <w:t>terenskim</w:t>
      </w:r>
      <w:r w:rsidR="006A6CB5" w:rsidRPr="00F76FCE">
        <w:rPr>
          <w:rFonts w:ascii="Arial" w:hAnsi="Arial" w:cs="Arial"/>
          <w:sz w:val="22"/>
        </w:rPr>
        <w:t xml:space="preserve"> vozilom, </w:t>
      </w:r>
      <w:r w:rsidR="00505FD9">
        <w:rPr>
          <w:rFonts w:ascii="Arial" w:hAnsi="Arial" w:cs="Arial"/>
          <w:sz w:val="22"/>
        </w:rPr>
        <w:t xml:space="preserve">te </w:t>
      </w:r>
      <w:r w:rsidR="006A6CB5" w:rsidRPr="00F76FCE">
        <w:rPr>
          <w:rFonts w:ascii="Arial" w:hAnsi="Arial" w:cs="Arial"/>
          <w:sz w:val="22"/>
        </w:rPr>
        <w:t>kompletima interventnih zaštitnih odjela, pumpama za ispumpavanje vode,  ljestvama, motornom pilom</w:t>
      </w:r>
      <w:r w:rsidR="00AB1C87" w:rsidRPr="00F76FCE">
        <w:rPr>
          <w:rFonts w:ascii="Arial" w:hAnsi="Arial" w:cs="Arial"/>
          <w:sz w:val="22"/>
        </w:rPr>
        <w:t>, te potrebnim alatom</w:t>
      </w:r>
      <w:r w:rsidR="00D73C20">
        <w:rPr>
          <w:rFonts w:ascii="Arial" w:hAnsi="Arial" w:cs="Arial"/>
          <w:sz w:val="22"/>
        </w:rPr>
        <w:t xml:space="preserve"> i opremom</w:t>
      </w:r>
      <w:r w:rsidR="00AB1C87" w:rsidRPr="00F76FCE">
        <w:rPr>
          <w:rFonts w:ascii="Arial" w:hAnsi="Arial" w:cs="Arial"/>
          <w:sz w:val="22"/>
        </w:rPr>
        <w:t>.</w:t>
      </w:r>
    </w:p>
    <w:p w14:paraId="76A875CF" w14:textId="04F6F4EB" w:rsidR="00B67531" w:rsidRDefault="00B67531" w:rsidP="00F76FCE">
      <w:pPr>
        <w:spacing w:after="0" w:line="240" w:lineRule="auto"/>
        <w:rPr>
          <w:rFonts w:ascii="Arial" w:hAnsi="Arial" w:cs="Arial"/>
          <w:sz w:val="22"/>
        </w:rPr>
      </w:pPr>
      <w:r w:rsidRPr="00F76FCE">
        <w:rPr>
          <w:rFonts w:ascii="Arial" w:hAnsi="Arial" w:cs="Arial"/>
          <w:sz w:val="22"/>
        </w:rPr>
        <w:t>Za Dobrovoljno vatrogasno društvo</w:t>
      </w:r>
      <w:r w:rsidR="00450FF2">
        <w:rPr>
          <w:rFonts w:ascii="Arial" w:hAnsi="Arial" w:cs="Arial"/>
          <w:sz w:val="22"/>
        </w:rPr>
        <w:t xml:space="preserve"> Donji Varoš u Proračunu za 202</w:t>
      </w:r>
      <w:r w:rsidR="00245147">
        <w:rPr>
          <w:rFonts w:ascii="Arial" w:hAnsi="Arial" w:cs="Arial"/>
          <w:sz w:val="22"/>
        </w:rPr>
        <w:t>3</w:t>
      </w:r>
      <w:r w:rsidRPr="00F76FCE">
        <w:rPr>
          <w:rFonts w:ascii="Arial" w:hAnsi="Arial" w:cs="Arial"/>
          <w:sz w:val="22"/>
        </w:rPr>
        <w:t>. godinu osigurana su</w:t>
      </w:r>
      <w:r w:rsidR="00E421F4">
        <w:rPr>
          <w:rFonts w:ascii="Arial" w:hAnsi="Arial" w:cs="Arial"/>
          <w:sz w:val="22"/>
        </w:rPr>
        <w:t xml:space="preserve"> sredstva</w:t>
      </w:r>
      <w:r w:rsidRPr="00F76FCE">
        <w:rPr>
          <w:rFonts w:ascii="Arial" w:hAnsi="Arial" w:cs="Arial"/>
          <w:sz w:val="22"/>
        </w:rPr>
        <w:t xml:space="preserve"> za preventivne radnje, organizaciju zaštite od požara odnosno za nabavku vatrogasne opreme, održavanje vatrogasnih vozila i osposobljavanje vatrogasaca, u iznosu od </w:t>
      </w:r>
      <w:r w:rsidRPr="00057DE9">
        <w:rPr>
          <w:rFonts w:ascii="Arial" w:hAnsi="Arial" w:cs="Arial"/>
          <w:sz w:val="22"/>
        </w:rPr>
        <w:t>14</w:t>
      </w:r>
      <w:r w:rsidR="00245147">
        <w:rPr>
          <w:rFonts w:ascii="Arial" w:hAnsi="Arial" w:cs="Arial"/>
          <w:sz w:val="22"/>
        </w:rPr>
        <w:t>.600,00 eura</w:t>
      </w:r>
      <w:r w:rsidRPr="00057DE9">
        <w:rPr>
          <w:rFonts w:ascii="Arial" w:hAnsi="Arial" w:cs="Arial"/>
          <w:sz w:val="22"/>
        </w:rPr>
        <w:t>.</w:t>
      </w:r>
    </w:p>
    <w:p w14:paraId="3B8EE4BF" w14:textId="77777777" w:rsidR="00E421F4" w:rsidRPr="00F76FCE" w:rsidRDefault="00E421F4" w:rsidP="00F76FCE">
      <w:pPr>
        <w:spacing w:after="0" w:line="240" w:lineRule="auto"/>
        <w:rPr>
          <w:rFonts w:ascii="Arial" w:hAnsi="Arial" w:cs="Arial"/>
          <w:sz w:val="22"/>
        </w:rPr>
      </w:pPr>
    </w:p>
    <w:p w14:paraId="37BC8641" w14:textId="424E5556" w:rsidR="00FC48EA" w:rsidRDefault="00D97CAC" w:rsidP="00F76FCE">
      <w:pPr>
        <w:pStyle w:val="Naslov2"/>
        <w:spacing w:before="0" w:line="240" w:lineRule="auto"/>
        <w:rPr>
          <w:rFonts w:ascii="Arial" w:hAnsi="Arial" w:cs="Arial"/>
          <w:szCs w:val="22"/>
        </w:rPr>
      </w:pPr>
      <w:r w:rsidRPr="00F76FCE">
        <w:rPr>
          <w:rFonts w:ascii="Arial" w:hAnsi="Arial" w:cs="Arial"/>
          <w:szCs w:val="22"/>
        </w:rPr>
        <w:t>3</w:t>
      </w:r>
      <w:r w:rsidR="00FC48EA" w:rsidRPr="00F76FCE">
        <w:rPr>
          <w:rFonts w:ascii="Arial" w:hAnsi="Arial" w:cs="Arial"/>
          <w:szCs w:val="22"/>
        </w:rPr>
        <w:t>.</w:t>
      </w:r>
      <w:r w:rsidRPr="00F76FCE">
        <w:rPr>
          <w:rFonts w:ascii="Arial" w:hAnsi="Arial" w:cs="Arial"/>
          <w:szCs w:val="22"/>
        </w:rPr>
        <w:t>3.</w:t>
      </w:r>
      <w:r w:rsidR="00FC48EA" w:rsidRPr="00F76FCE">
        <w:rPr>
          <w:rFonts w:ascii="Arial" w:hAnsi="Arial" w:cs="Arial"/>
          <w:szCs w:val="22"/>
        </w:rPr>
        <w:t xml:space="preserve"> HRVATSKI CRVENI KRIŽ – Gradsko društvo Crvenog križa </w:t>
      </w:r>
      <w:r w:rsidR="00B67531" w:rsidRPr="00F76FCE">
        <w:rPr>
          <w:rFonts w:ascii="Arial" w:hAnsi="Arial" w:cs="Arial"/>
          <w:szCs w:val="22"/>
        </w:rPr>
        <w:t>Nova Gradiška</w:t>
      </w:r>
    </w:p>
    <w:p w14:paraId="37A3B76B" w14:textId="4DAC8785" w:rsidR="00AC0D81" w:rsidRDefault="00AC0D81" w:rsidP="00AC0D81">
      <w:pPr>
        <w:pStyle w:val="Bezproreda1"/>
        <w:jc w:val="both"/>
        <w:rPr>
          <w:rFonts w:ascii="Arial" w:hAnsi="Arial" w:cs="Arial"/>
        </w:rPr>
      </w:pPr>
      <w:r w:rsidRPr="00AC0D81">
        <w:rPr>
          <w:rFonts w:ascii="Arial" w:hAnsi="Arial" w:cs="Arial"/>
        </w:rPr>
        <w:t>Operativne snage Hrvatskog Crvenog križa su temeljna operativna snaga sustava civilne zaštite u velikim nesrećama i katastrofama i izvršavaju obveze u sustavu civilne zaštite sukladno posebnim propisima kojima se uređuje područje djelovanja Hrvatskog Crvenog križa i planovima donesenih na temelju posebnog propisa kojim se uređuje područje djelovanja Hrvatskog Crvenog križa, odredbama Zakona o sustavu civilne zaštite i Državnom planu djelovanja civilne zaštite.</w:t>
      </w:r>
    </w:p>
    <w:p w14:paraId="56772F6C" w14:textId="73A48CBA" w:rsidR="006B41BF" w:rsidRPr="00AC0D81" w:rsidRDefault="00B67531" w:rsidP="00AC0D81">
      <w:pPr>
        <w:pStyle w:val="Bezproreda1"/>
        <w:jc w:val="both"/>
        <w:rPr>
          <w:rFonts w:ascii="Arial" w:hAnsi="Arial" w:cs="Arial"/>
        </w:rPr>
      </w:pPr>
      <w:r w:rsidRPr="00AC0D81">
        <w:rPr>
          <w:rFonts w:ascii="Arial" w:hAnsi="Arial" w:cs="Arial"/>
        </w:rPr>
        <w:t>Za redovnu djelatnost Gradskog društva Crvenog križa Nova Gradiška u Proračunu Općine Stara Gradiška za 20</w:t>
      </w:r>
      <w:r w:rsidR="00450FF2" w:rsidRPr="00AC0D81">
        <w:rPr>
          <w:rFonts w:ascii="Arial" w:hAnsi="Arial" w:cs="Arial"/>
        </w:rPr>
        <w:t>2</w:t>
      </w:r>
      <w:r w:rsidR="00DE57BE">
        <w:rPr>
          <w:rFonts w:ascii="Arial" w:hAnsi="Arial" w:cs="Arial"/>
        </w:rPr>
        <w:t>3</w:t>
      </w:r>
      <w:r w:rsidRPr="00AC0D81">
        <w:rPr>
          <w:rFonts w:ascii="Arial" w:hAnsi="Arial" w:cs="Arial"/>
        </w:rPr>
        <w:t xml:space="preserve">. godinu osigurana su sredstva u iznosu od </w:t>
      </w:r>
      <w:r w:rsidR="00C53571" w:rsidRPr="00AC0D81">
        <w:rPr>
          <w:rFonts w:ascii="Arial" w:hAnsi="Arial" w:cs="Arial"/>
        </w:rPr>
        <w:t>2</w:t>
      </w:r>
      <w:r w:rsidR="00DE57BE">
        <w:rPr>
          <w:rFonts w:ascii="Arial" w:hAnsi="Arial" w:cs="Arial"/>
        </w:rPr>
        <w:t>.654,00 eura</w:t>
      </w:r>
      <w:r w:rsidRPr="00AC0D81">
        <w:rPr>
          <w:rFonts w:ascii="Arial" w:hAnsi="Arial" w:cs="Arial"/>
        </w:rPr>
        <w:t>.</w:t>
      </w:r>
      <w:r w:rsidR="00AC0D81">
        <w:rPr>
          <w:rFonts w:ascii="Arial" w:hAnsi="Arial" w:cs="Arial"/>
        </w:rPr>
        <w:t xml:space="preserve"> </w:t>
      </w:r>
    </w:p>
    <w:p w14:paraId="7F36F504" w14:textId="77777777" w:rsidR="00E421F4" w:rsidRPr="00F76FCE" w:rsidRDefault="00E421F4" w:rsidP="00F76FCE">
      <w:pPr>
        <w:spacing w:after="0" w:line="240" w:lineRule="auto"/>
        <w:rPr>
          <w:rFonts w:ascii="Arial" w:hAnsi="Arial" w:cs="Arial"/>
          <w:sz w:val="22"/>
        </w:rPr>
      </w:pPr>
    </w:p>
    <w:p w14:paraId="35632AD6" w14:textId="77777777" w:rsidR="00FC48EA" w:rsidRPr="00F76FCE" w:rsidRDefault="00D97CAC" w:rsidP="00F76FCE">
      <w:pPr>
        <w:pStyle w:val="Naslov2"/>
        <w:spacing w:before="0" w:line="240" w:lineRule="auto"/>
        <w:rPr>
          <w:rFonts w:ascii="Arial" w:hAnsi="Arial" w:cs="Arial"/>
          <w:szCs w:val="22"/>
        </w:rPr>
      </w:pPr>
      <w:r w:rsidRPr="00F76FCE">
        <w:rPr>
          <w:rFonts w:ascii="Arial" w:hAnsi="Arial" w:cs="Arial"/>
          <w:szCs w:val="22"/>
        </w:rPr>
        <w:t>3.4</w:t>
      </w:r>
      <w:r w:rsidR="00FC48EA" w:rsidRPr="00F76FCE">
        <w:rPr>
          <w:rFonts w:ascii="Arial" w:hAnsi="Arial" w:cs="Arial"/>
          <w:szCs w:val="22"/>
        </w:rPr>
        <w:t xml:space="preserve">. HRVATSKA GORSKA SLUŽBA SPAŠAVANJA – Stanica </w:t>
      </w:r>
      <w:r w:rsidR="00B67531" w:rsidRPr="00F76FCE">
        <w:rPr>
          <w:rFonts w:ascii="Arial" w:hAnsi="Arial" w:cs="Arial"/>
          <w:szCs w:val="22"/>
        </w:rPr>
        <w:t>Slavonski Brod</w:t>
      </w:r>
    </w:p>
    <w:p w14:paraId="54A73E19" w14:textId="247F50FF" w:rsidR="00C45D1C" w:rsidRPr="00F76FCE" w:rsidRDefault="00C45D1C" w:rsidP="00F76FCE">
      <w:pPr>
        <w:spacing w:after="0" w:line="240" w:lineRule="auto"/>
        <w:rPr>
          <w:rFonts w:ascii="Arial" w:hAnsi="Arial" w:cs="Arial"/>
          <w:sz w:val="22"/>
        </w:rPr>
      </w:pPr>
      <w:r w:rsidRPr="00C45D1C">
        <w:rPr>
          <w:rFonts w:ascii="Arial" w:hAnsi="Arial" w:cs="Arial"/>
          <w:sz w:val="22"/>
        </w:rPr>
        <w:t>Operativne snage Hrvatske gorske službe spašavanja su temeljna operativna snaga sustava civilne zaštite u velikim nesrećama i katastrofama i izvršavaju obveze u sustavu civilne zaštite sukladno posebnim propisima kojima se uređuje područje djelovanja Hrvatske gorske službe spašavanja, Zakona</w:t>
      </w:r>
      <w:r w:rsidRPr="00C45D1C">
        <w:t xml:space="preserve"> </w:t>
      </w:r>
      <w:r w:rsidRPr="00C45D1C">
        <w:rPr>
          <w:rFonts w:ascii="Arial" w:hAnsi="Arial" w:cs="Arial"/>
          <w:sz w:val="22"/>
        </w:rPr>
        <w:t>o sustavu civilne zaštite, planovima civilne zaštite jedinica lokalne i područne (regionalne) samouprave i Državnom planu djelovanja civilne zaštite.</w:t>
      </w:r>
    </w:p>
    <w:p w14:paraId="19BC1B41" w14:textId="22DCA2A3" w:rsidR="00B67531" w:rsidRDefault="00B67531" w:rsidP="00F76FCE">
      <w:pPr>
        <w:spacing w:after="0" w:line="240" w:lineRule="auto"/>
        <w:rPr>
          <w:rFonts w:ascii="Arial" w:hAnsi="Arial" w:cs="Arial"/>
          <w:sz w:val="22"/>
        </w:rPr>
      </w:pPr>
      <w:r w:rsidRPr="00F76FCE">
        <w:rPr>
          <w:rFonts w:ascii="Arial" w:hAnsi="Arial" w:cs="Arial"/>
          <w:sz w:val="22"/>
        </w:rPr>
        <w:t>Za rad i djelovanje Hrvatske gorske službe</w:t>
      </w:r>
      <w:r w:rsidR="00C45D1C">
        <w:rPr>
          <w:rFonts w:ascii="Arial" w:hAnsi="Arial" w:cs="Arial"/>
          <w:sz w:val="22"/>
        </w:rPr>
        <w:t xml:space="preserve"> – Stanica Slavonski Brod</w:t>
      </w:r>
      <w:r w:rsidRPr="00F76FCE">
        <w:rPr>
          <w:rFonts w:ascii="Arial" w:hAnsi="Arial" w:cs="Arial"/>
          <w:sz w:val="22"/>
        </w:rPr>
        <w:t xml:space="preserve"> spašavanja u Proračunu Općine Stara Gradiška za 20</w:t>
      </w:r>
      <w:r w:rsidR="00450FF2">
        <w:rPr>
          <w:rFonts w:ascii="Arial" w:hAnsi="Arial" w:cs="Arial"/>
          <w:sz w:val="22"/>
        </w:rPr>
        <w:t>2</w:t>
      </w:r>
      <w:r w:rsidR="001D6136">
        <w:rPr>
          <w:rFonts w:ascii="Arial" w:hAnsi="Arial" w:cs="Arial"/>
          <w:sz w:val="22"/>
        </w:rPr>
        <w:t>3</w:t>
      </w:r>
      <w:r w:rsidRPr="00F76FCE">
        <w:rPr>
          <w:rFonts w:ascii="Arial" w:hAnsi="Arial" w:cs="Arial"/>
          <w:sz w:val="22"/>
        </w:rPr>
        <w:t xml:space="preserve">. godinu osigurana su sredstva u iznosu od </w:t>
      </w:r>
      <w:r w:rsidR="001D6136">
        <w:rPr>
          <w:rFonts w:ascii="Arial" w:hAnsi="Arial" w:cs="Arial"/>
          <w:sz w:val="22"/>
        </w:rPr>
        <w:t>1.327,00 eura</w:t>
      </w:r>
      <w:r w:rsidRPr="00F76FCE">
        <w:rPr>
          <w:rFonts w:ascii="Arial" w:hAnsi="Arial" w:cs="Arial"/>
          <w:sz w:val="22"/>
        </w:rPr>
        <w:t>.</w:t>
      </w:r>
    </w:p>
    <w:p w14:paraId="306A1818" w14:textId="77777777" w:rsidR="00E421F4" w:rsidRPr="00F76FCE" w:rsidRDefault="00E421F4" w:rsidP="00F76FCE">
      <w:pPr>
        <w:spacing w:after="0" w:line="240" w:lineRule="auto"/>
        <w:rPr>
          <w:rFonts w:ascii="Arial" w:hAnsi="Arial" w:cs="Arial"/>
          <w:sz w:val="22"/>
        </w:rPr>
      </w:pPr>
    </w:p>
    <w:p w14:paraId="606E57EA" w14:textId="77777777" w:rsidR="00FC48EA" w:rsidRPr="00F76FCE" w:rsidRDefault="00D97CAC" w:rsidP="00F76FCE">
      <w:pPr>
        <w:pStyle w:val="Naslov2"/>
        <w:spacing w:before="0" w:line="240" w:lineRule="auto"/>
        <w:rPr>
          <w:rFonts w:ascii="Arial" w:hAnsi="Arial" w:cs="Arial"/>
          <w:szCs w:val="22"/>
        </w:rPr>
      </w:pPr>
      <w:r w:rsidRPr="00F76FCE">
        <w:rPr>
          <w:rFonts w:ascii="Arial" w:hAnsi="Arial" w:cs="Arial"/>
          <w:szCs w:val="22"/>
        </w:rPr>
        <w:t>3.5. POSTROJBA CIVILNE ZAŠTITE OPĆE NAMJENE</w:t>
      </w:r>
    </w:p>
    <w:p w14:paraId="6D40B4BC" w14:textId="214D6E2B" w:rsidR="00C45D1C" w:rsidRDefault="00C45D1C" w:rsidP="00A72C53">
      <w:pPr>
        <w:pStyle w:val="StandardWeb"/>
        <w:shd w:val="clear" w:color="auto" w:fill="FFFFFF"/>
        <w:spacing w:before="0" w:beforeAutospacing="0" w:after="0" w:afterAutospacing="0"/>
        <w:jc w:val="both"/>
        <w:rPr>
          <w:rFonts w:ascii="Arial" w:hAnsi="Arial" w:cs="Arial"/>
          <w:sz w:val="22"/>
          <w:szCs w:val="22"/>
        </w:rPr>
      </w:pPr>
      <w:r w:rsidRPr="00C45D1C">
        <w:rPr>
          <w:rFonts w:ascii="Arial" w:hAnsi="Arial" w:cs="Arial"/>
          <w:sz w:val="22"/>
          <w:szCs w:val="22"/>
        </w:rPr>
        <w:t>Za sudjelovanje u mjerama i aktivnostima u sustavu civilne zaštite, sukladno procjeni rizika, jedinice lokalne samouprave mogu osnovati postrojbe civilne zaštite opće namjene namijenjene obavljanju jednostavnih zadaća u velikim nesrećama na području njihove nadležnosti.</w:t>
      </w:r>
    </w:p>
    <w:p w14:paraId="03789C1F" w14:textId="73AA7468" w:rsidR="00A72C53" w:rsidRDefault="005C76C4" w:rsidP="00A72C53">
      <w:pPr>
        <w:pStyle w:val="StandardWeb"/>
        <w:shd w:val="clear" w:color="auto" w:fill="FFFFFF"/>
        <w:spacing w:before="0" w:beforeAutospacing="0" w:after="0" w:afterAutospacing="0"/>
        <w:jc w:val="both"/>
        <w:rPr>
          <w:rFonts w:ascii="Arial" w:hAnsi="Arial" w:cs="Arial"/>
          <w:sz w:val="22"/>
          <w:szCs w:val="22"/>
        </w:rPr>
      </w:pPr>
      <w:r w:rsidRPr="00F76FCE">
        <w:rPr>
          <w:rFonts w:ascii="Arial" w:hAnsi="Arial" w:cs="Arial"/>
          <w:sz w:val="22"/>
          <w:szCs w:val="22"/>
        </w:rPr>
        <w:t xml:space="preserve">Postrojba civilne zaštite opće namjene osnovana je Odlukom o osnivanju, ustroju i popuni postrojbe civilne zaštite Općine Stara Gradiška („Službeni vjesnik općine Stara Gradiška“ br. 1/11). </w:t>
      </w:r>
    </w:p>
    <w:p w14:paraId="3156632A" w14:textId="32A123EC" w:rsidR="00D97CAC" w:rsidRDefault="005C76C4" w:rsidP="00F76FCE">
      <w:pPr>
        <w:autoSpaceDE w:val="0"/>
        <w:autoSpaceDN w:val="0"/>
        <w:adjustRightInd w:val="0"/>
        <w:spacing w:after="0" w:line="240" w:lineRule="auto"/>
        <w:rPr>
          <w:rFonts w:ascii="Arial" w:hAnsi="Arial" w:cs="Arial"/>
          <w:color w:val="000000"/>
          <w:sz w:val="22"/>
        </w:rPr>
      </w:pPr>
      <w:r w:rsidRPr="00F76FCE">
        <w:rPr>
          <w:rFonts w:ascii="Arial" w:hAnsi="Arial" w:cs="Arial"/>
          <w:color w:val="000000"/>
          <w:sz w:val="22"/>
        </w:rPr>
        <w:t>U P</w:t>
      </w:r>
      <w:r w:rsidR="00D97CAC" w:rsidRPr="00F76FCE">
        <w:rPr>
          <w:rFonts w:ascii="Arial" w:hAnsi="Arial" w:cs="Arial"/>
          <w:color w:val="000000"/>
          <w:sz w:val="22"/>
        </w:rPr>
        <w:t>rocjen</w:t>
      </w:r>
      <w:r w:rsidRPr="00F76FCE">
        <w:rPr>
          <w:rFonts w:ascii="Arial" w:hAnsi="Arial" w:cs="Arial"/>
          <w:color w:val="000000"/>
          <w:sz w:val="22"/>
        </w:rPr>
        <w:t>i</w:t>
      </w:r>
      <w:r w:rsidR="00D97CAC" w:rsidRPr="00F76FCE">
        <w:rPr>
          <w:rFonts w:ascii="Arial" w:hAnsi="Arial" w:cs="Arial"/>
          <w:color w:val="000000"/>
          <w:sz w:val="22"/>
        </w:rPr>
        <w:t xml:space="preserve"> rizika od velikih nesreća za Općinu </w:t>
      </w:r>
      <w:r w:rsidR="006A6CB5" w:rsidRPr="00F76FCE">
        <w:rPr>
          <w:rFonts w:ascii="Arial" w:hAnsi="Arial" w:cs="Arial"/>
          <w:color w:val="000000"/>
          <w:sz w:val="22"/>
        </w:rPr>
        <w:t>Stara Gradiška</w:t>
      </w:r>
      <w:r w:rsidR="00E421F4">
        <w:rPr>
          <w:rFonts w:ascii="Arial" w:hAnsi="Arial" w:cs="Arial"/>
          <w:color w:val="000000"/>
          <w:sz w:val="22"/>
        </w:rPr>
        <w:t>,</w:t>
      </w:r>
      <w:r w:rsidR="00D97CAC" w:rsidRPr="00F76FCE">
        <w:rPr>
          <w:rFonts w:ascii="Arial" w:hAnsi="Arial" w:cs="Arial"/>
          <w:color w:val="000000"/>
          <w:sz w:val="22"/>
        </w:rPr>
        <w:t xml:space="preserve"> </w:t>
      </w:r>
      <w:r w:rsidRPr="00F76FCE">
        <w:rPr>
          <w:rFonts w:ascii="Arial" w:hAnsi="Arial" w:cs="Arial"/>
          <w:color w:val="000000"/>
          <w:sz w:val="22"/>
        </w:rPr>
        <w:t>a na temelju utvrđene niske</w:t>
      </w:r>
      <w:r w:rsidR="00D97CAC" w:rsidRPr="00F76FCE">
        <w:rPr>
          <w:rFonts w:ascii="Arial" w:hAnsi="Arial" w:cs="Arial"/>
          <w:color w:val="000000"/>
          <w:sz w:val="22"/>
        </w:rPr>
        <w:t xml:space="preserve"> spremnosti sustava civilne zaštite, </w:t>
      </w:r>
      <w:r w:rsidR="00AB1C87" w:rsidRPr="00F76FCE">
        <w:rPr>
          <w:rFonts w:ascii="Arial" w:hAnsi="Arial" w:cs="Arial"/>
          <w:color w:val="000000"/>
          <w:sz w:val="22"/>
        </w:rPr>
        <w:t xml:space="preserve">predloženo </w:t>
      </w:r>
      <w:r w:rsidR="009C6A8D">
        <w:rPr>
          <w:rFonts w:ascii="Arial" w:hAnsi="Arial" w:cs="Arial"/>
          <w:color w:val="000000"/>
          <w:sz w:val="22"/>
        </w:rPr>
        <w:t xml:space="preserve">je </w:t>
      </w:r>
      <w:r w:rsidR="00AB1C87" w:rsidRPr="00F76FCE">
        <w:rPr>
          <w:rFonts w:ascii="Arial" w:hAnsi="Arial" w:cs="Arial"/>
          <w:color w:val="000000"/>
          <w:sz w:val="22"/>
        </w:rPr>
        <w:t>povećanje postrojbe</w:t>
      </w:r>
      <w:r w:rsidRPr="00F76FCE">
        <w:rPr>
          <w:rFonts w:ascii="Arial" w:hAnsi="Arial" w:cs="Arial"/>
          <w:color w:val="000000"/>
          <w:sz w:val="22"/>
        </w:rPr>
        <w:t xml:space="preserve"> sa sadašnjih 17 na</w:t>
      </w:r>
      <w:r w:rsidR="00AB1C87" w:rsidRPr="00F76FCE">
        <w:rPr>
          <w:rFonts w:ascii="Arial" w:hAnsi="Arial" w:cs="Arial"/>
          <w:color w:val="000000"/>
          <w:sz w:val="22"/>
        </w:rPr>
        <w:t xml:space="preserve"> 18 pripadnika</w:t>
      </w:r>
      <w:r w:rsidR="00D97CAC" w:rsidRPr="00F76FCE">
        <w:rPr>
          <w:rFonts w:ascii="Arial" w:hAnsi="Arial" w:cs="Arial"/>
          <w:color w:val="000000"/>
          <w:sz w:val="22"/>
        </w:rPr>
        <w:t xml:space="preserve">. </w:t>
      </w:r>
    </w:p>
    <w:p w14:paraId="1F0F8D01" w14:textId="77777777" w:rsidR="00E421F4" w:rsidRPr="00F76FCE" w:rsidRDefault="00E421F4" w:rsidP="00F76FCE">
      <w:pPr>
        <w:autoSpaceDE w:val="0"/>
        <w:autoSpaceDN w:val="0"/>
        <w:adjustRightInd w:val="0"/>
        <w:spacing w:after="0" w:line="240" w:lineRule="auto"/>
        <w:rPr>
          <w:rFonts w:ascii="Arial" w:hAnsi="Arial" w:cs="Arial"/>
          <w:color w:val="000000"/>
          <w:sz w:val="22"/>
        </w:rPr>
      </w:pPr>
    </w:p>
    <w:p w14:paraId="5A271487" w14:textId="77777777" w:rsidR="00D97CAC" w:rsidRPr="00F76FCE" w:rsidRDefault="00134C80" w:rsidP="00F76FCE">
      <w:pPr>
        <w:pStyle w:val="Naslov2"/>
        <w:spacing w:before="0" w:line="240" w:lineRule="auto"/>
        <w:rPr>
          <w:rFonts w:ascii="Arial" w:hAnsi="Arial" w:cs="Arial"/>
          <w:szCs w:val="22"/>
        </w:rPr>
      </w:pPr>
      <w:r w:rsidRPr="00F76FCE">
        <w:rPr>
          <w:rFonts w:ascii="Arial" w:hAnsi="Arial" w:cs="Arial"/>
          <w:szCs w:val="22"/>
        </w:rPr>
        <w:t>3.6. POVJERENICI CIVILNE ZAŠTITE I NJIHOVI ZAMJENICI</w:t>
      </w:r>
    </w:p>
    <w:p w14:paraId="254D4A81" w14:textId="2FBC337B" w:rsidR="007106D8" w:rsidRDefault="007106D8" w:rsidP="007106D8">
      <w:pPr>
        <w:spacing w:after="0" w:line="240" w:lineRule="auto"/>
        <w:rPr>
          <w:rFonts w:ascii="Arial" w:hAnsi="Arial" w:cs="Arial"/>
          <w:sz w:val="22"/>
        </w:rPr>
      </w:pPr>
      <w:r w:rsidRPr="007106D8">
        <w:rPr>
          <w:rFonts w:ascii="Arial" w:hAnsi="Arial" w:cs="Arial"/>
          <w:sz w:val="22"/>
        </w:rPr>
        <w:t>Povjerenik civilne zaštite i njegov zamjenik:</w:t>
      </w:r>
      <w:r>
        <w:rPr>
          <w:rFonts w:ascii="Arial" w:hAnsi="Arial" w:cs="Arial"/>
          <w:sz w:val="22"/>
        </w:rPr>
        <w:t xml:space="preserve"> </w:t>
      </w:r>
      <w:r w:rsidRPr="007106D8">
        <w:rPr>
          <w:rFonts w:ascii="Arial" w:hAnsi="Arial" w:cs="Arial"/>
          <w:sz w:val="22"/>
        </w:rPr>
        <w:t>sudjeluju u pripremanju građana za osobnu i uzajamnu zaštitu te usklađuju provođenje mjera osobne i uzajamne zaštite</w:t>
      </w:r>
      <w:r>
        <w:rPr>
          <w:rFonts w:ascii="Arial" w:hAnsi="Arial" w:cs="Arial"/>
          <w:sz w:val="22"/>
        </w:rPr>
        <w:t xml:space="preserve">, </w:t>
      </w:r>
      <w:r w:rsidRPr="007106D8">
        <w:rPr>
          <w:rFonts w:ascii="Arial" w:hAnsi="Arial" w:cs="Arial"/>
          <w:sz w:val="22"/>
        </w:rPr>
        <w:t>daju obavijesti građanima o pravodobnom poduzimanju mjera civilne zaštite te javne mobilizacije radi sudjelovanja u sustavu civilne zaštite</w:t>
      </w:r>
      <w:r>
        <w:rPr>
          <w:rFonts w:ascii="Arial" w:hAnsi="Arial" w:cs="Arial"/>
          <w:sz w:val="22"/>
        </w:rPr>
        <w:t xml:space="preserve">, </w:t>
      </w:r>
      <w:r w:rsidRPr="007106D8">
        <w:rPr>
          <w:rFonts w:ascii="Arial" w:hAnsi="Arial" w:cs="Arial"/>
          <w:sz w:val="22"/>
        </w:rPr>
        <w:t>sudjeluju u organiziranju i provođenju evakuacije, sklanjanja, zbrinjavanja i drugih mjera civilne zaštite</w:t>
      </w:r>
      <w:r>
        <w:rPr>
          <w:rFonts w:ascii="Arial" w:hAnsi="Arial" w:cs="Arial"/>
          <w:sz w:val="22"/>
        </w:rPr>
        <w:t xml:space="preserve">, </w:t>
      </w:r>
      <w:r w:rsidRPr="007106D8">
        <w:rPr>
          <w:rFonts w:ascii="Arial" w:hAnsi="Arial" w:cs="Arial"/>
          <w:sz w:val="22"/>
        </w:rPr>
        <w:t>organiziraju zaštitu i spašavanje pripadnika ranjivih skupina</w:t>
      </w:r>
      <w:r>
        <w:rPr>
          <w:rFonts w:ascii="Arial" w:hAnsi="Arial" w:cs="Arial"/>
          <w:sz w:val="22"/>
        </w:rPr>
        <w:t xml:space="preserve">, </w:t>
      </w:r>
      <w:r w:rsidRPr="007106D8">
        <w:rPr>
          <w:rFonts w:ascii="Arial" w:hAnsi="Arial" w:cs="Arial"/>
          <w:sz w:val="22"/>
        </w:rPr>
        <w:t>provjeravaju postavljanje obavijesti o znakovima za uzbunjivanje u stambenim zgradama na području svoje nadležnosti i o propustima obavješćuju inspekciju civilne zaštite.</w:t>
      </w:r>
    </w:p>
    <w:p w14:paraId="3C26E72E" w14:textId="7AFF64B3" w:rsidR="007106D8" w:rsidRPr="007106D8" w:rsidRDefault="007106D8" w:rsidP="007106D8">
      <w:pPr>
        <w:spacing w:after="0" w:line="240" w:lineRule="auto"/>
        <w:rPr>
          <w:rFonts w:ascii="Arial" w:hAnsi="Arial" w:cs="Arial"/>
          <w:sz w:val="22"/>
        </w:rPr>
      </w:pPr>
      <w:r w:rsidRPr="007106D8">
        <w:rPr>
          <w:rFonts w:ascii="Arial" w:hAnsi="Arial" w:cs="Arial"/>
          <w:sz w:val="22"/>
        </w:rPr>
        <w:t xml:space="preserve">Sukladno Procjeni rizika od velikih nesreća potrebno je imenovati 5 povjerenika civilne zaštite i </w:t>
      </w:r>
      <w:r w:rsidR="00FA7973">
        <w:rPr>
          <w:rFonts w:ascii="Arial" w:hAnsi="Arial" w:cs="Arial"/>
          <w:sz w:val="22"/>
        </w:rPr>
        <w:t xml:space="preserve">5 </w:t>
      </w:r>
      <w:r w:rsidRPr="007106D8">
        <w:rPr>
          <w:rFonts w:ascii="Arial" w:hAnsi="Arial" w:cs="Arial"/>
          <w:sz w:val="22"/>
        </w:rPr>
        <w:t>njihovih zamjenika.</w:t>
      </w:r>
    </w:p>
    <w:p w14:paraId="367FE303" w14:textId="6334B9BD" w:rsidR="0033378D" w:rsidRDefault="0033378D" w:rsidP="00F76FCE">
      <w:pPr>
        <w:spacing w:after="0" w:line="240" w:lineRule="auto"/>
        <w:rPr>
          <w:rFonts w:ascii="Arial" w:hAnsi="Arial" w:cs="Arial"/>
          <w:sz w:val="22"/>
        </w:rPr>
      </w:pPr>
    </w:p>
    <w:p w14:paraId="2E42EDCA" w14:textId="77777777" w:rsidR="00D047B4" w:rsidRDefault="00D047B4" w:rsidP="00F76FCE">
      <w:pPr>
        <w:spacing w:after="0" w:line="240" w:lineRule="auto"/>
        <w:rPr>
          <w:rFonts w:ascii="Arial" w:hAnsi="Arial" w:cs="Arial"/>
          <w:sz w:val="22"/>
        </w:rPr>
      </w:pPr>
    </w:p>
    <w:p w14:paraId="6EDBD481" w14:textId="77777777" w:rsidR="00D047B4" w:rsidRDefault="00D047B4" w:rsidP="00F76FCE">
      <w:pPr>
        <w:spacing w:after="0" w:line="240" w:lineRule="auto"/>
        <w:rPr>
          <w:rFonts w:ascii="Arial" w:hAnsi="Arial" w:cs="Arial"/>
          <w:sz w:val="22"/>
        </w:rPr>
      </w:pPr>
    </w:p>
    <w:p w14:paraId="45168C83" w14:textId="77777777" w:rsidR="00D047B4" w:rsidRDefault="00D047B4" w:rsidP="00F76FCE">
      <w:pPr>
        <w:spacing w:after="0" w:line="240" w:lineRule="auto"/>
        <w:rPr>
          <w:rFonts w:ascii="Arial" w:hAnsi="Arial" w:cs="Arial"/>
          <w:sz w:val="22"/>
        </w:rPr>
      </w:pPr>
    </w:p>
    <w:p w14:paraId="78C664B8" w14:textId="748E8ED8" w:rsidR="0033378D" w:rsidRDefault="0033378D" w:rsidP="00F76FCE">
      <w:pPr>
        <w:spacing w:after="0" w:line="240" w:lineRule="auto"/>
        <w:rPr>
          <w:rFonts w:ascii="Arial" w:hAnsi="Arial" w:cs="Arial"/>
          <w:sz w:val="22"/>
        </w:rPr>
      </w:pPr>
      <w:r>
        <w:rPr>
          <w:rFonts w:ascii="Arial" w:hAnsi="Arial" w:cs="Arial"/>
          <w:sz w:val="22"/>
        </w:rPr>
        <w:lastRenderedPageBreak/>
        <w:t>3.7. PRAVNE OSOBE OD INTERESA ZA SUSTAV CIVILNE ZAŠTITE</w:t>
      </w:r>
    </w:p>
    <w:p w14:paraId="63A17F5A" w14:textId="6B66BA42" w:rsidR="0033378D" w:rsidRDefault="0033378D" w:rsidP="0033378D">
      <w:pPr>
        <w:spacing w:after="0" w:line="240" w:lineRule="auto"/>
        <w:rPr>
          <w:rFonts w:ascii="Arial" w:hAnsi="Arial" w:cs="Arial"/>
          <w:sz w:val="22"/>
        </w:rPr>
      </w:pPr>
      <w:r w:rsidRPr="0033378D">
        <w:rPr>
          <w:rFonts w:ascii="Arial" w:hAnsi="Arial" w:cs="Arial"/>
          <w:sz w:val="22"/>
        </w:rPr>
        <w:t xml:space="preserve">Odlukom Općinskog vijeća Općine Stara Gradiška </w:t>
      </w:r>
      <w:r w:rsidRPr="0033378D">
        <w:rPr>
          <w:rFonts w:ascii="Arial" w:hAnsi="Arial" w:cs="Arial"/>
          <w:sz w:val="22"/>
        </w:rPr>
        <w:tab/>
        <w:t>KLASA: 810-01/22-01/01, URBROJ: 2178-24-03-22-4 od 18. srpnja 2022. godine o određivanju pravnih osoba od interesa za sustav civilne zaštite na području Općine Stara Gradiška određeno je da je tvrtka Sava d.o.o., Trg hrvatskih branitelja 1, Stara Gradiška, pravna osoba sa snagama i kapacitetima od interesa za sustav civilne zaštite na području Općine Stara Gradiška.</w:t>
      </w:r>
    </w:p>
    <w:p w14:paraId="5F04538F" w14:textId="6EF6DDAD" w:rsidR="0032200D" w:rsidRPr="0033378D" w:rsidRDefault="0032200D" w:rsidP="0033378D">
      <w:pPr>
        <w:spacing w:after="0" w:line="240" w:lineRule="auto"/>
        <w:rPr>
          <w:rFonts w:ascii="Arial" w:hAnsi="Arial" w:cs="Arial"/>
          <w:sz w:val="22"/>
        </w:rPr>
      </w:pPr>
      <w:r w:rsidRPr="0032200D">
        <w:rPr>
          <w:rFonts w:ascii="Arial" w:hAnsi="Arial" w:cs="Arial"/>
          <w:sz w:val="22"/>
        </w:rPr>
        <w:t>Pravne osobe dužne su se odazvati zahtjevu načelnika Stožera civilne zaštite Općine Stara Gradiška te sudjelovati s ljudskim i materijalnim resursima u provedbi mjera i aktivnosti u sustavu civilne zaštite</w:t>
      </w:r>
    </w:p>
    <w:p w14:paraId="2E6CE1B5" w14:textId="77777777" w:rsidR="0033378D" w:rsidRPr="00F76FCE" w:rsidRDefault="0033378D" w:rsidP="00F76FCE">
      <w:pPr>
        <w:spacing w:after="0" w:line="240" w:lineRule="auto"/>
        <w:rPr>
          <w:rFonts w:ascii="Arial" w:hAnsi="Arial" w:cs="Arial"/>
          <w:sz w:val="22"/>
        </w:rPr>
      </w:pPr>
    </w:p>
    <w:p w14:paraId="2E63AB9C" w14:textId="77777777" w:rsidR="005E3B68" w:rsidRPr="00F76FCE" w:rsidRDefault="0044544F" w:rsidP="00F76FCE">
      <w:pPr>
        <w:pStyle w:val="Naslov1"/>
        <w:spacing w:before="0" w:line="240" w:lineRule="auto"/>
        <w:rPr>
          <w:rFonts w:ascii="Arial" w:hAnsi="Arial" w:cs="Arial"/>
          <w:sz w:val="22"/>
          <w:szCs w:val="22"/>
        </w:rPr>
      </w:pPr>
      <w:r>
        <w:rPr>
          <w:rFonts w:ascii="Arial" w:hAnsi="Arial" w:cs="Arial"/>
          <w:sz w:val="22"/>
          <w:szCs w:val="22"/>
        </w:rPr>
        <w:t>4</w:t>
      </w:r>
      <w:r w:rsidR="008252D8" w:rsidRPr="00F76FCE">
        <w:rPr>
          <w:rFonts w:ascii="Arial" w:hAnsi="Arial" w:cs="Arial"/>
          <w:sz w:val="22"/>
          <w:szCs w:val="22"/>
        </w:rPr>
        <w:t xml:space="preserve">. </w:t>
      </w:r>
      <w:r w:rsidR="007209A4" w:rsidRPr="00F76FCE">
        <w:rPr>
          <w:rFonts w:ascii="Arial" w:hAnsi="Arial" w:cs="Arial"/>
          <w:sz w:val="22"/>
          <w:szCs w:val="22"/>
        </w:rPr>
        <w:t>ZAKLJUČAK</w:t>
      </w:r>
    </w:p>
    <w:p w14:paraId="07C16F46" w14:textId="3B706B2B" w:rsidR="00005A45" w:rsidRDefault="007209A4" w:rsidP="004F4F2C">
      <w:pPr>
        <w:autoSpaceDE w:val="0"/>
        <w:spacing w:after="0" w:line="240" w:lineRule="auto"/>
        <w:rPr>
          <w:rFonts w:ascii="Arial" w:hAnsi="Arial" w:cs="Arial"/>
          <w:sz w:val="22"/>
        </w:rPr>
      </w:pPr>
      <w:r w:rsidRPr="00F76FCE">
        <w:rPr>
          <w:rFonts w:ascii="Arial" w:hAnsi="Arial" w:cs="Arial"/>
          <w:sz w:val="22"/>
        </w:rPr>
        <w:t>Zakonom  o sustavu civilne zaštite  uređuje se sustav i dj</w:t>
      </w:r>
      <w:r w:rsidR="00A51D96" w:rsidRPr="00F76FCE">
        <w:rPr>
          <w:rFonts w:ascii="Arial" w:hAnsi="Arial" w:cs="Arial"/>
          <w:sz w:val="22"/>
        </w:rPr>
        <w:t xml:space="preserve">elovanje civilne zaštite kao i </w:t>
      </w:r>
      <w:r w:rsidRPr="00F76FCE">
        <w:rPr>
          <w:rFonts w:ascii="Arial" w:hAnsi="Arial" w:cs="Arial"/>
          <w:sz w:val="22"/>
        </w:rPr>
        <w:t>obaveze jedinica lokalne i područne (regionalne) samouprave u sustavu civilne zaštite.</w:t>
      </w:r>
      <w:r w:rsidR="00A51D96" w:rsidRPr="00F76FCE">
        <w:rPr>
          <w:rFonts w:ascii="Arial" w:hAnsi="Arial" w:cs="Arial"/>
          <w:sz w:val="22"/>
        </w:rPr>
        <w:t xml:space="preserve"> </w:t>
      </w:r>
      <w:r w:rsidRPr="00F76FCE">
        <w:rPr>
          <w:rFonts w:ascii="Arial" w:hAnsi="Arial" w:cs="Arial"/>
          <w:sz w:val="22"/>
        </w:rPr>
        <w:t>Navedenim Zakonom dana je velika autonomnost JLP(R)S u izvršavanju poslova i zadaća iz područja sustava civilne zaštite iz kojeg proizlaze i sve veće obveze.</w:t>
      </w:r>
    </w:p>
    <w:p w14:paraId="55E91EEE" w14:textId="62CC1D45" w:rsidR="00E57CFA" w:rsidRPr="004F4F2C" w:rsidRDefault="000B60AD" w:rsidP="00F76FCE">
      <w:pPr>
        <w:spacing w:after="0" w:line="240" w:lineRule="auto"/>
        <w:rPr>
          <w:rFonts w:ascii="Arial" w:hAnsi="Arial" w:cs="Arial"/>
          <w:sz w:val="22"/>
        </w:rPr>
      </w:pPr>
      <w:r>
        <w:rPr>
          <w:rFonts w:ascii="Arial" w:hAnsi="Arial" w:cs="Arial"/>
          <w:sz w:val="22"/>
        </w:rPr>
        <w:t>Sukladno važećoj</w:t>
      </w:r>
      <w:r w:rsidR="00FA7973" w:rsidRPr="00FA7973">
        <w:rPr>
          <w:rFonts w:ascii="Arial" w:hAnsi="Arial" w:cs="Arial"/>
          <w:sz w:val="22"/>
        </w:rPr>
        <w:t xml:space="preserve"> Procjen</w:t>
      </w:r>
      <w:r>
        <w:rPr>
          <w:rFonts w:ascii="Arial" w:hAnsi="Arial" w:cs="Arial"/>
          <w:sz w:val="22"/>
        </w:rPr>
        <w:t>i</w:t>
      </w:r>
      <w:r w:rsidR="00FA7973" w:rsidRPr="00FA7973">
        <w:rPr>
          <w:rFonts w:ascii="Arial" w:hAnsi="Arial" w:cs="Arial"/>
          <w:sz w:val="22"/>
        </w:rPr>
        <w:t xml:space="preserve"> rizika od velikih nesreća za područja Općine Stara Gradiška</w:t>
      </w:r>
      <w:r>
        <w:rPr>
          <w:rFonts w:ascii="Arial" w:hAnsi="Arial" w:cs="Arial"/>
          <w:sz w:val="22"/>
        </w:rPr>
        <w:t xml:space="preserve">, a obzirom na </w:t>
      </w:r>
      <w:r w:rsidR="00F76FCE" w:rsidRPr="00F76FCE">
        <w:rPr>
          <w:rFonts w:ascii="Arial" w:hAnsi="Arial" w:cs="Arial"/>
          <w:sz w:val="22"/>
        </w:rPr>
        <w:t>utvrđenu nisku spremnost civilne zašite</w:t>
      </w:r>
      <w:r>
        <w:rPr>
          <w:rFonts w:ascii="Arial" w:hAnsi="Arial" w:cs="Arial"/>
          <w:sz w:val="22"/>
        </w:rPr>
        <w:t>,</w:t>
      </w:r>
      <w:r w:rsidR="00F76FCE" w:rsidRPr="00F76FCE">
        <w:rPr>
          <w:rFonts w:ascii="Arial" w:hAnsi="Arial" w:cs="Arial"/>
          <w:sz w:val="22"/>
        </w:rPr>
        <w:t xml:space="preserve"> </w:t>
      </w:r>
      <w:r w:rsidR="00936068">
        <w:rPr>
          <w:rFonts w:ascii="Arial" w:hAnsi="Arial" w:cs="Arial"/>
          <w:sz w:val="22"/>
        </w:rPr>
        <w:t>potrebno</w:t>
      </w:r>
      <w:r w:rsidR="00F76FCE" w:rsidRPr="00F76FCE">
        <w:rPr>
          <w:rFonts w:ascii="Arial" w:hAnsi="Arial" w:cs="Arial"/>
          <w:sz w:val="22"/>
        </w:rPr>
        <w:t xml:space="preserve"> pristupiti izradi propisanih </w:t>
      </w:r>
      <w:r w:rsidR="007209A4" w:rsidRPr="00F76FCE">
        <w:rPr>
          <w:rFonts w:ascii="Arial" w:hAnsi="Arial" w:cs="Arial"/>
          <w:sz w:val="22"/>
        </w:rPr>
        <w:t>planskih dokumenata iz područja civilne zaštite</w:t>
      </w:r>
      <w:r w:rsidR="009C6A8D">
        <w:rPr>
          <w:rFonts w:ascii="Arial" w:hAnsi="Arial" w:cs="Arial"/>
          <w:sz w:val="22"/>
        </w:rPr>
        <w:t xml:space="preserve"> sukladno zakonodavnom okviru</w:t>
      </w:r>
      <w:r w:rsidR="00F76FCE" w:rsidRPr="00F76FCE">
        <w:rPr>
          <w:rFonts w:ascii="Arial" w:hAnsi="Arial" w:cs="Arial"/>
          <w:sz w:val="22"/>
        </w:rPr>
        <w:t xml:space="preserve">, </w:t>
      </w:r>
      <w:r>
        <w:rPr>
          <w:rFonts w:ascii="Arial" w:hAnsi="Arial" w:cs="Arial"/>
          <w:sz w:val="22"/>
        </w:rPr>
        <w:t>kao i</w:t>
      </w:r>
      <w:r w:rsidR="00936068">
        <w:rPr>
          <w:rFonts w:ascii="Arial" w:hAnsi="Arial" w:cs="Arial"/>
          <w:sz w:val="22"/>
        </w:rPr>
        <w:t xml:space="preserve"> </w:t>
      </w:r>
      <w:r w:rsidR="00F76FCE" w:rsidRPr="00F76FCE">
        <w:rPr>
          <w:rFonts w:ascii="Arial" w:hAnsi="Arial" w:cs="Arial"/>
          <w:sz w:val="22"/>
        </w:rPr>
        <w:t>redefinirati o</w:t>
      </w:r>
      <w:r w:rsidR="007209A4" w:rsidRPr="00F76FCE">
        <w:rPr>
          <w:rFonts w:ascii="Arial" w:hAnsi="Arial" w:cs="Arial"/>
          <w:sz w:val="22"/>
        </w:rPr>
        <w:t>perativne snage sustava civilne zaštite sukladno potrebama proizašl</w:t>
      </w:r>
      <w:r w:rsidR="00F76FCE" w:rsidRPr="00F76FCE">
        <w:rPr>
          <w:rFonts w:ascii="Arial" w:hAnsi="Arial" w:cs="Arial"/>
          <w:sz w:val="22"/>
        </w:rPr>
        <w:t>im</w:t>
      </w:r>
      <w:r w:rsidR="007209A4" w:rsidRPr="00F76FCE">
        <w:rPr>
          <w:rFonts w:ascii="Arial" w:hAnsi="Arial" w:cs="Arial"/>
          <w:sz w:val="22"/>
        </w:rPr>
        <w:t xml:space="preserve"> iz </w:t>
      </w:r>
      <w:r w:rsidR="00D66B60">
        <w:rPr>
          <w:rFonts w:ascii="Arial" w:hAnsi="Arial" w:cs="Arial"/>
          <w:sz w:val="22"/>
        </w:rPr>
        <w:t xml:space="preserve">donesene </w:t>
      </w:r>
      <w:r w:rsidR="007209A4" w:rsidRPr="00F76FCE">
        <w:rPr>
          <w:rFonts w:ascii="Arial" w:hAnsi="Arial" w:cs="Arial"/>
          <w:sz w:val="22"/>
        </w:rPr>
        <w:t>Procjene rizika</w:t>
      </w:r>
      <w:r w:rsidR="00936068">
        <w:rPr>
          <w:rFonts w:ascii="Arial" w:hAnsi="Arial" w:cs="Arial"/>
          <w:sz w:val="22"/>
        </w:rPr>
        <w:t>,</w:t>
      </w:r>
      <w:r w:rsidR="00F76FCE" w:rsidRPr="00F76FCE">
        <w:rPr>
          <w:rFonts w:ascii="Arial" w:hAnsi="Arial" w:cs="Arial"/>
          <w:sz w:val="22"/>
        </w:rPr>
        <w:t xml:space="preserve"> te otklanjanjem utvrđenih nedostataka</w:t>
      </w:r>
      <w:r w:rsidR="0044544F">
        <w:rPr>
          <w:rFonts w:ascii="Arial" w:hAnsi="Arial" w:cs="Arial"/>
          <w:sz w:val="22"/>
        </w:rPr>
        <w:t>,</w:t>
      </w:r>
      <w:r w:rsidR="00F76FCE" w:rsidRPr="00F76FCE">
        <w:rPr>
          <w:rFonts w:ascii="Arial" w:hAnsi="Arial" w:cs="Arial"/>
          <w:sz w:val="22"/>
        </w:rPr>
        <w:t xml:space="preserve"> ulaganjem i osposobljavanjem operativnih snaga osigurati veću spremnost</w:t>
      </w:r>
      <w:r w:rsidR="007209A4" w:rsidRPr="00F76FCE">
        <w:rPr>
          <w:rFonts w:ascii="Arial" w:hAnsi="Arial" w:cs="Arial"/>
          <w:sz w:val="22"/>
        </w:rPr>
        <w:t xml:space="preserve"> snaga sustava civilne zaštite</w:t>
      </w:r>
      <w:r w:rsidR="007209A4" w:rsidRPr="00F76FCE">
        <w:rPr>
          <w:rFonts w:ascii="Arial" w:hAnsi="Arial" w:cs="Arial"/>
          <w:bCs/>
          <w:sz w:val="22"/>
        </w:rPr>
        <w:t xml:space="preserve"> </w:t>
      </w:r>
      <w:r w:rsidR="00F76FCE" w:rsidRPr="00F76FCE">
        <w:rPr>
          <w:rFonts w:ascii="Arial" w:hAnsi="Arial" w:cs="Arial"/>
          <w:bCs/>
          <w:sz w:val="22"/>
        </w:rPr>
        <w:t xml:space="preserve">kako bi </w:t>
      </w:r>
      <w:r w:rsidR="008252D8" w:rsidRPr="00F76FCE">
        <w:rPr>
          <w:rFonts w:ascii="Arial" w:hAnsi="Arial" w:cs="Arial"/>
          <w:bCs/>
          <w:sz w:val="22"/>
        </w:rPr>
        <w:t>mog</w:t>
      </w:r>
      <w:r w:rsidR="00F76FCE" w:rsidRPr="00F76FCE">
        <w:rPr>
          <w:rFonts w:ascii="Arial" w:hAnsi="Arial" w:cs="Arial"/>
          <w:bCs/>
          <w:sz w:val="22"/>
        </w:rPr>
        <w:t>le</w:t>
      </w:r>
      <w:r w:rsidR="008252D8" w:rsidRPr="00F76FCE">
        <w:rPr>
          <w:rFonts w:ascii="Arial" w:hAnsi="Arial" w:cs="Arial"/>
          <w:bCs/>
          <w:sz w:val="22"/>
        </w:rPr>
        <w:t xml:space="preserve"> u dovoljnoj mjeri samostalno i učinkovito reagirati na otklanjanju posljedica velikih nesreća i katastrofa. </w:t>
      </w:r>
    </w:p>
    <w:p w14:paraId="1FA4677A" w14:textId="7045A8FA" w:rsidR="00E57CFA" w:rsidRDefault="004F4F2C" w:rsidP="00F76FCE">
      <w:pPr>
        <w:spacing w:after="0" w:line="240" w:lineRule="auto"/>
        <w:rPr>
          <w:rFonts w:ascii="Arial" w:hAnsi="Arial" w:cs="Arial"/>
          <w:bCs/>
          <w:sz w:val="22"/>
        </w:rPr>
      </w:pPr>
      <w:r>
        <w:rPr>
          <w:rFonts w:ascii="Arial" w:hAnsi="Arial" w:cs="Arial"/>
          <w:bCs/>
          <w:sz w:val="22"/>
        </w:rPr>
        <w:t xml:space="preserve">U svakom slučaju potrebno je kontinuirano </w:t>
      </w:r>
      <w:r w:rsidRPr="004F4F2C">
        <w:rPr>
          <w:rFonts w:ascii="Arial" w:hAnsi="Arial" w:cs="Arial"/>
          <w:bCs/>
          <w:sz w:val="22"/>
        </w:rPr>
        <w:t>raditi na intenzivnijem promoviranju sustava civilne zaštite te razvi</w:t>
      </w:r>
      <w:r>
        <w:rPr>
          <w:rFonts w:ascii="Arial" w:hAnsi="Arial" w:cs="Arial"/>
          <w:bCs/>
          <w:sz w:val="22"/>
        </w:rPr>
        <w:t>jati</w:t>
      </w:r>
      <w:r w:rsidRPr="004F4F2C">
        <w:rPr>
          <w:rFonts w:ascii="Arial" w:hAnsi="Arial" w:cs="Arial"/>
          <w:bCs/>
          <w:sz w:val="22"/>
        </w:rPr>
        <w:t xml:space="preserve"> strategiju podizanja svijesti stanovništva o sustavu civilne zaštite.</w:t>
      </w:r>
    </w:p>
    <w:p w14:paraId="20B46770" w14:textId="43F0F64D" w:rsidR="00E57CFA" w:rsidRDefault="00E57CFA" w:rsidP="00F76FCE">
      <w:pPr>
        <w:spacing w:after="0" w:line="240" w:lineRule="auto"/>
        <w:rPr>
          <w:rFonts w:ascii="Arial" w:hAnsi="Arial" w:cs="Arial"/>
          <w:bCs/>
          <w:sz w:val="22"/>
        </w:rPr>
      </w:pPr>
    </w:p>
    <w:p w14:paraId="371539B9" w14:textId="445436BD" w:rsidR="00E57CFA" w:rsidRDefault="00E57CFA" w:rsidP="00F76FCE">
      <w:pPr>
        <w:spacing w:after="0" w:line="240" w:lineRule="auto"/>
        <w:rPr>
          <w:rFonts w:ascii="Arial" w:hAnsi="Arial" w:cs="Arial"/>
          <w:bCs/>
          <w:sz w:val="22"/>
        </w:rPr>
      </w:pPr>
    </w:p>
    <w:p w14:paraId="6DC4C3E7" w14:textId="309C6D8E" w:rsidR="00E57CFA" w:rsidRDefault="00E57CFA" w:rsidP="00F76FCE">
      <w:pPr>
        <w:spacing w:after="0" w:line="240" w:lineRule="auto"/>
        <w:rPr>
          <w:rFonts w:ascii="Arial" w:hAnsi="Arial" w:cs="Arial"/>
          <w:bCs/>
          <w:sz w:val="22"/>
        </w:rPr>
      </w:pPr>
    </w:p>
    <w:p w14:paraId="7E2E8B4A" w14:textId="77777777" w:rsidR="004F4F2C" w:rsidRPr="006778D9" w:rsidRDefault="004F4F2C" w:rsidP="004F4F2C">
      <w:pPr>
        <w:spacing w:after="0" w:line="240" w:lineRule="auto"/>
        <w:rPr>
          <w:rFonts w:ascii="Arial" w:eastAsia="Times New Roman" w:hAnsi="Arial" w:cs="Arial"/>
          <w:bCs/>
          <w:iCs/>
          <w:lang w:eastAsia="hr-HR"/>
        </w:rPr>
      </w:pPr>
    </w:p>
    <w:p w14:paraId="5AA2842D" w14:textId="76265B75" w:rsidR="004F4F2C" w:rsidRPr="004F4F2C" w:rsidRDefault="004F4F2C" w:rsidP="004F4F2C">
      <w:pPr>
        <w:spacing w:after="0" w:line="240" w:lineRule="auto"/>
        <w:rPr>
          <w:rFonts w:ascii="Arial" w:eastAsia="Times New Roman" w:hAnsi="Arial" w:cs="Arial"/>
          <w:bCs/>
          <w:iCs/>
          <w:sz w:val="22"/>
          <w:lang w:eastAsia="hr-HR"/>
        </w:rPr>
      </w:pPr>
      <w:r w:rsidRPr="004F4F2C">
        <w:rPr>
          <w:rFonts w:ascii="Arial" w:eastAsia="Times New Roman" w:hAnsi="Arial" w:cs="Arial"/>
          <w:bCs/>
          <w:iCs/>
          <w:sz w:val="22"/>
          <w:lang w:eastAsia="hr-HR"/>
        </w:rPr>
        <w:t xml:space="preserve">KLASA: </w:t>
      </w:r>
      <w:r w:rsidR="0053104A">
        <w:rPr>
          <w:rFonts w:ascii="Arial" w:eastAsia="Times New Roman" w:hAnsi="Arial" w:cs="Arial"/>
          <w:bCs/>
          <w:iCs/>
          <w:sz w:val="22"/>
          <w:lang w:eastAsia="hr-HR"/>
        </w:rPr>
        <w:t>240-01/23-01/003</w:t>
      </w:r>
    </w:p>
    <w:p w14:paraId="27B59A93" w14:textId="7D131F33" w:rsidR="004F4F2C" w:rsidRPr="004F4F2C" w:rsidRDefault="004F4F2C" w:rsidP="004F4F2C">
      <w:pPr>
        <w:spacing w:after="0" w:line="240" w:lineRule="auto"/>
        <w:rPr>
          <w:rFonts w:ascii="Arial" w:eastAsia="Times New Roman" w:hAnsi="Arial" w:cs="Arial"/>
          <w:bCs/>
          <w:iCs/>
          <w:sz w:val="22"/>
          <w:lang w:eastAsia="hr-HR"/>
        </w:rPr>
      </w:pPr>
      <w:r w:rsidRPr="004F4F2C">
        <w:rPr>
          <w:rFonts w:ascii="Arial" w:eastAsia="Times New Roman" w:hAnsi="Arial" w:cs="Arial"/>
          <w:bCs/>
          <w:iCs/>
          <w:sz w:val="22"/>
          <w:lang w:eastAsia="hr-HR"/>
        </w:rPr>
        <w:t xml:space="preserve">URBROJ: </w:t>
      </w:r>
      <w:r w:rsidR="0053104A">
        <w:rPr>
          <w:rFonts w:ascii="Arial" w:eastAsia="Times New Roman" w:hAnsi="Arial" w:cs="Arial"/>
          <w:bCs/>
          <w:iCs/>
          <w:sz w:val="22"/>
          <w:lang w:eastAsia="hr-HR"/>
        </w:rPr>
        <w:t>2178-24-03-23-2</w:t>
      </w:r>
    </w:p>
    <w:p w14:paraId="7CF7C646" w14:textId="77777777" w:rsidR="004F4F2C" w:rsidRPr="004F4F2C" w:rsidRDefault="004F4F2C" w:rsidP="004F4F2C">
      <w:pPr>
        <w:spacing w:after="0" w:line="240" w:lineRule="auto"/>
        <w:rPr>
          <w:rFonts w:ascii="Arial" w:eastAsia="Times New Roman" w:hAnsi="Arial" w:cs="Arial"/>
          <w:bCs/>
          <w:iCs/>
          <w:sz w:val="22"/>
          <w:lang w:eastAsia="hr-HR"/>
        </w:rPr>
      </w:pPr>
      <w:r w:rsidRPr="004F4F2C">
        <w:rPr>
          <w:rFonts w:ascii="Arial" w:eastAsia="Times New Roman" w:hAnsi="Arial" w:cs="Arial"/>
          <w:bCs/>
          <w:iCs/>
          <w:sz w:val="22"/>
          <w:lang w:eastAsia="hr-HR"/>
        </w:rPr>
        <w:t>Stara Gradiška, ______2023. god.</w:t>
      </w:r>
    </w:p>
    <w:p w14:paraId="487E7992" w14:textId="77777777" w:rsidR="004F4F2C" w:rsidRPr="004F4F2C" w:rsidRDefault="004F4F2C" w:rsidP="004F4F2C">
      <w:pPr>
        <w:spacing w:after="0" w:line="240" w:lineRule="auto"/>
        <w:rPr>
          <w:rFonts w:ascii="Arial" w:eastAsia="Times New Roman" w:hAnsi="Arial" w:cs="Arial"/>
          <w:bCs/>
          <w:iCs/>
          <w:sz w:val="22"/>
          <w:lang w:eastAsia="hr-HR"/>
        </w:rPr>
      </w:pPr>
      <w:r w:rsidRPr="004F4F2C">
        <w:rPr>
          <w:rFonts w:ascii="Arial" w:eastAsia="Times New Roman" w:hAnsi="Arial" w:cs="Arial"/>
          <w:bCs/>
          <w:iCs/>
          <w:sz w:val="22"/>
          <w:lang w:eastAsia="hr-HR"/>
        </w:rPr>
        <w:t xml:space="preserve">                                                                                                                       </w:t>
      </w:r>
    </w:p>
    <w:p w14:paraId="2D97789B" w14:textId="7B1AA63D" w:rsidR="004F4F2C" w:rsidRPr="004F4F2C" w:rsidRDefault="004F4F2C" w:rsidP="004F4F2C">
      <w:pPr>
        <w:spacing w:after="0" w:line="240" w:lineRule="auto"/>
        <w:ind w:left="6372" w:firstLine="108"/>
        <w:rPr>
          <w:rFonts w:ascii="Arial" w:eastAsia="Times New Roman" w:hAnsi="Arial" w:cs="Arial"/>
          <w:bCs/>
          <w:iCs/>
          <w:sz w:val="22"/>
          <w:lang w:eastAsia="hr-HR"/>
        </w:rPr>
      </w:pPr>
      <w:r w:rsidRPr="004F4F2C">
        <w:rPr>
          <w:rFonts w:ascii="Arial" w:eastAsia="Times New Roman" w:hAnsi="Arial" w:cs="Arial"/>
          <w:bCs/>
          <w:iCs/>
          <w:sz w:val="22"/>
          <w:lang w:eastAsia="hr-HR"/>
        </w:rPr>
        <w:t xml:space="preserve">        PREDSJEDNIK                                                                                      </w:t>
      </w:r>
    </w:p>
    <w:p w14:paraId="26FA955F" w14:textId="77777777" w:rsidR="004F4F2C" w:rsidRPr="004F4F2C" w:rsidRDefault="004F4F2C" w:rsidP="004F4F2C">
      <w:pPr>
        <w:spacing w:after="0" w:line="240" w:lineRule="auto"/>
        <w:ind w:left="6480"/>
        <w:rPr>
          <w:rFonts w:ascii="Arial" w:eastAsia="Times New Roman" w:hAnsi="Arial" w:cs="Arial"/>
          <w:bCs/>
          <w:iCs/>
          <w:sz w:val="22"/>
          <w:lang w:eastAsia="hr-HR"/>
        </w:rPr>
      </w:pPr>
      <w:r w:rsidRPr="004F4F2C">
        <w:rPr>
          <w:rFonts w:ascii="Arial" w:eastAsia="Times New Roman" w:hAnsi="Arial" w:cs="Arial"/>
          <w:bCs/>
          <w:iCs/>
          <w:sz w:val="22"/>
          <w:lang w:eastAsia="hr-HR"/>
        </w:rPr>
        <w:t xml:space="preserve">    OPĆINSKOG VIJEĆA</w:t>
      </w:r>
    </w:p>
    <w:p w14:paraId="764126CA" w14:textId="77777777" w:rsidR="004F4F2C" w:rsidRPr="004F4F2C" w:rsidRDefault="004F4F2C" w:rsidP="004F4F2C">
      <w:pPr>
        <w:spacing w:after="0" w:line="240" w:lineRule="auto"/>
        <w:ind w:left="6480"/>
        <w:rPr>
          <w:rFonts w:ascii="Arial" w:eastAsia="Times New Roman" w:hAnsi="Arial" w:cs="Arial"/>
          <w:bCs/>
          <w:iCs/>
          <w:sz w:val="22"/>
          <w:lang w:eastAsia="hr-HR"/>
        </w:rPr>
      </w:pPr>
      <w:r w:rsidRPr="004F4F2C">
        <w:rPr>
          <w:rFonts w:ascii="Arial" w:eastAsia="Times New Roman" w:hAnsi="Arial" w:cs="Arial"/>
          <w:bCs/>
          <w:iCs/>
          <w:sz w:val="22"/>
          <w:lang w:eastAsia="hr-HR"/>
        </w:rPr>
        <w:t xml:space="preserve">                                    </w:t>
      </w:r>
    </w:p>
    <w:p w14:paraId="7C23A524" w14:textId="2AB5C6E3" w:rsidR="00E57CFA" w:rsidRPr="004F4F2C" w:rsidRDefault="004F4F2C" w:rsidP="004F4F2C">
      <w:pPr>
        <w:spacing w:after="0" w:line="240" w:lineRule="auto"/>
        <w:rPr>
          <w:rFonts w:ascii="Arial" w:hAnsi="Arial" w:cs="Arial"/>
          <w:bCs/>
          <w:sz w:val="22"/>
        </w:rPr>
      </w:pPr>
      <w:r w:rsidRPr="004F4F2C">
        <w:rPr>
          <w:rFonts w:ascii="Arial" w:eastAsia="Times New Roman" w:hAnsi="Arial" w:cs="Arial"/>
          <w:bCs/>
          <w:iCs/>
          <w:sz w:val="22"/>
          <w:lang w:eastAsia="hr-HR"/>
        </w:rPr>
        <w:t xml:space="preserve">        </w:t>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sidRPr="004F4F2C">
        <w:rPr>
          <w:rFonts w:ascii="Arial" w:eastAsia="Times New Roman" w:hAnsi="Arial" w:cs="Arial"/>
          <w:bCs/>
          <w:iCs/>
          <w:sz w:val="22"/>
          <w:lang w:eastAsia="hr-HR"/>
        </w:rPr>
        <w:t xml:space="preserve">Tvrtko Beganović              </w:t>
      </w:r>
    </w:p>
    <w:p w14:paraId="10B9ECA9" w14:textId="47B8CDF6" w:rsidR="00E57CFA" w:rsidRPr="004F4F2C" w:rsidRDefault="00E57CFA" w:rsidP="00F76FCE">
      <w:pPr>
        <w:spacing w:after="0" w:line="240" w:lineRule="auto"/>
        <w:rPr>
          <w:rFonts w:ascii="Arial" w:hAnsi="Arial" w:cs="Arial"/>
          <w:bCs/>
          <w:sz w:val="22"/>
        </w:rPr>
      </w:pPr>
    </w:p>
    <w:p w14:paraId="17C2238C" w14:textId="0DDA68C9" w:rsidR="00E57CFA" w:rsidRPr="004F4F2C" w:rsidRDefault="00E57CFA" w:rsidP="00F76FCE">
      <w:pPr>
        <w:spacing w:after="0" w:line="240" w:lineRule="auto"/>
        <w:rPr>
          <w:rFonts w:ascii="Arial" w:hAnsi="Arial" w:cs="Arial"/>
          <w:bCs/>
          <w:sz w:val="22"/>
        </w:rPr>
      </w:pPr>
    </w:p>
    <w:p w14:paraId="0EF29FF8" w14:textId="0CEFA25F" w:rsidR="00E57CFA" w:rsidRPr="004F4F2C" w:rsidRDefault="00E57CFA" w:rsidP="00F76FCE">
      <w:pPr>
        <w:spacing w:after="0" w:line="240" w:lineRule="auto"/>
        <w:rPr>
          <w:rFonts w:ascii="Arial" w:hAnsi="Arial" w:cs="Arial"/>
          <w:bCs/>
          <w:sz w:val="22"/>
        </w:rPr>
      </w:pPr>
    </w:p>
    <w:p w14:paraId="6034CF9B" w14:textId="650D56E1" w:rsidR="00E57CFA" w:rsidRDefault="00E57CFA" w:rsidP="00F76FCE">
      <w:pPr>
        <w:spacing w:after="0" w:line="240" w:lineRule="auto"/>
        <w:rPr>
          <w:rFonts w:ascii="Arial" w:hAnsi="Arial" w:cs="Arial"/>
          <w:bCs/>
          <w:sz w:val="22"/>
        </w:rPr>
      </w:pPr>
    </w:p>
    <w:p w14:paraId="4BCAF351" w14:textId="43E554C0" w:rsidR="00E57CFA" w:rsidRDefault="00E57CFA" w:rsidP="00F76FCE">
      <w:pPr>
        <w:spacing w:after="0" w:line="240" w:lineRule="auto"/>
        <w:rPr>
          <w:rFonts w:ascii="Arial" w:hAnsi="Arial" w:cs="Arial"/>
          <w:bCs/>
          <w:sz w:val="22"/>
        </w:rPr>
      </w:pPr>
    </w:p>
    <w:p w14:paraId="0CC9C7E1" w14:textId="3405AF8C" w:rsidR="00005A45" w:rsidRDefault="00005A45" w:rsidP="00F76FCE">
      <w:pPr>
        <w:spacing w:after="0" w:line="240" w:lineRule="auto"/>
        <w:rPr>
          <w:rFonts w:ascii="Arial" w:hAnsi="Arial" w:cs="Arial"/>
          <w:bCs/>
          <w:sz w:val="22"/>
        </w:rPr>
      </w:pPr>
    </w:p>
    <w:p w14:paraId="592C5929" w14:textId="156568CB" w:rsidR="00005A45" w:rsidRDefault="00005A45" w:rsidP="00F76FCE">
      <w:pPr>
        <w:spacing w:after="0" w:line="240" w:lineRule="auto"/>
        <w:rPr>
          <w:rFonts w:ascii="Arial" w:hAnsi="Arial" w:cs="Arial"/>
          <w:bCs/>
          <w:sz w:val="22"/>
        </w:rPr>
      </w:pPr>
    </w:p>
    <w:p w14:paraId="6E71E0A0" w14:textId="21C352C3" w:rsidR="00005A45" w:rsidRDefault="00005A45" w:rsidP="00F76FCE">
      <w:pPr>
        <w:spacing w:after="0" w:line="240" w:lineRule="auto"/>
        <w:rPr>
          <w:rFonts w:ascii="Arial" w:hAnsi="Arial" w:cs="Arial"/>
          <w:bCs/>
          <w:sz w:val="22"/>
        </w:rPr>
      </w:pPr>
    </w:p>
    <w:p w14:paraId="5D4AC766" w14:textId="18D0759D" w:rsidR="00005A45" w:rsidRDefault="00005A45" w:rsidP="00F76FCE">
      <w:pPr>
        <w:spacing w:after="0" w:line="240" w:lineRule="auto"/>
        <w:rPr>
          <w:rFonts w:ascii="Arial" w:hAnsi="Arial" w:cs="Arial"/>
          <w:bCs/>
          <w:sz w:val="22"/>
        </w:rPr>
      </w:pPr>
    </w:p>
    <w:p w14:paraId="103CCE8C" w14:textId="07CC816B" w:rsidR="00005A45" w:rsidRDefault="00005A45" w:rsidP="00F76FCE">
      <w:pPr>
        <w:spacing w:after="0" w:line="240" w:lineRule="auto"/>
        <w:rPr>
          <w:rFonts w:ascii="Arial" w:hAnsi="Arial" w:cs="Arial"/>
          <w:bCs/>
          <w:sz w:val="22"/>
        </w:rPr>
      </w:pPr>
    </w:p>
    <w:p w14:paraId="4B8D8DF5" w14:textId="108BD0AA" w:rsidR="00005A45" w:rsidRDefault="00005A45" w:rsidP="00F76FCE">
      <w:pPr>
        <w:spacing w:after="0" w:line="240" w:lineRule="auto"/>
        <w:rPr>
          <w:rFonts w:ascii="Arial" w:hAnsi="Arial" w:cs="Arial"/>
          <w:bCs/>
          <w:sz w:val="22"/>
        </w:rPr>
      </w:pPr>
    </w:p>
    <w:p w14:paraId="6276C9C9" w14:textId="77777777" w:rsidR="004F4F2C" w:rsidRDefault="004F4F2C" w:rsidP="00F76FCE">
      <w:pPr>
        <w:spacing w:after="0" w:line="240" w:lineRule="auto"/>
        <w:rPr>
          <w:rFonts w:ascii="Arial" w:hAnsi="Arial" w:cs="Arial"/>
          <w:bCs/>
          <w:sz w:val="22"/>
        </w:rPr>
      </w:pPr>
    </w:p>
    <w:p w14:paraId="57DA5DB3" w14:textId="77777777" w:rsidR="004F4F2C" w:rsidRDefault="004F4F2C" w:rsidP="00F76FCE">
      <w:pPr>
        <w:spacing w:after="0" w:line="240" w:lineRule="auto"/>
        <w:rPr>
          <w:rFonts w:ascii="Arial" w:hAnsi="Arial" w:cs="Arial"/>
          <w:bCs/>
          <w:sz w:val="22"/>
        </w:rPr>
      </w:pPr>
    </w:p>
    <w:p w14:paraId="70894AD4" w14:textId="77777777" w:rsidR="004F4F2C" w:rsidRDefault="004F4F2C" w:rsidP="00F76FCE">
      <w:pPr>
        <w:spacing w:after="0" w:line="240" w:lineRule="auto"/>
        <w:rPr>
          <w:rFonts w:ascii="Arial" w:hAnsi="Arial" w:cs="Arial"/>
          <w:bCs/>
          <w:sz w:val="22"/>
        </w:rPr>
      </w:pPr>
    </w:p>
    <w:p w14:paraId="0C296AEC" w14:textId="77777777" w:rsidR="004F4F2C" w:rsidRDefault="004F4F2C" w:rsidP="00F76FCE">
      <w:pPr>
        <w:spacing w:after="0" w:line="240" w:lineRule="auto"/>
        <w:rPr>
          <w:rFonts w:ascii="Arial" w:hAnsi="Arial" w:cs="Arial"/>
          <w:bCs/>
          <w:sz w:val="22"/>
        </w:rPr>
      </w:pPr>
    </w:p>
    <w:p w14:paraId="55C2DA2C" w14:textId="77777777" w:rsidR="004F4F2C" w:rsidRDefault="004F4F2C" w:rsidP="00F76FCE">
      <w:pPr>
        <w:spacing w:after="0" w:line="240" w:lineRule="auto"/>
        <w:rPr>
          <w:rFonts w:ascii="Arial" w:hAnsi="Arial" w:cs="Arial"/>
          <w:bCs/>
          <w:sz w:val="22"/>
        </w:rPr>
      </w:pPr>
    </w:p>
    <w:p w14:paraId="2E80DE54" w14:textId="77777777" w:rsidR="004F4F2C" w:rsidRDefault="004F4F2C" w:rsidP="00F76FCE">
      <w:pPr>
        <w:spacing w:after="0" w:line="240" w:lineRule="auto"/>
        <w:rPr>
          <w:rFonts w:ascii="Arial" w:hAnsi="Arial" w:cs="Arial"/>
          <w:bCs/>
          <w:sz w:val="22"/>
        </w:rPr>
      </w:pPr>
    </w:p>
    <w:p w14:paraId="02AD9701" w14:textId="77777777" w:rsidR="004F4F2C" w:rsidRDefault="004F4F2C" w:rsidP="00F76FCE">
      <w:pPr>
        <w:spacing w:after="0" w:line="240" w:lineRule="auto"/>
        <w:rPr>
          <w:rFonts w:ascii="Arial" w:hAnsi="Arial" w:cs="Arial"/>
          <w:bCs/>
          <w:sz w:val="22"/>
        </w:rPr>
      </w:pPr>
    </w:p>
    <w:p w14:paraId="40256CB0" w14:textId="77777777" w:rsidR="004F4F2C" w:rsidRDefault="004F4F2C" w:rsidP="00F76FCE">
      <w:pPr>
        <w:spacing w:after="0" w:line="240" w:lineRule="auto"/>
        <w:rPr>
          <w:rFonts w:ascii="Arial" w:hAnsi="Arial" w:cs="Arial"/>
          <w:bCs/>
          <w:sz w:val="22"/>
        </w:rPr>
      </w:pPr>
    </w:p>
    <w:p w14:paraId="5E7F53A2" w14:textId="77777777" w:rsidR="004F4F2C" w:rsidRDefault="004F4F2C" w:rsidP="00F76FCE">
      <w:pPr>
        <w:spacing w:after="0" w:line="240" w:lineRule="auto"/>
        <w:rPr>
          <w:rFonts w:ascii="Arial" w:hAnsi="Arial" w:cs="Arial"/>
          <w:bCs/>
          <w:sz w:val="22"/>
        </w:rPr>
      </w:pPr>
    </w:p>
    <w:p w14:paraId="1D0CFBA9" w14:textId="77777777" w:rsidR="004F4F2C" w:rsidRDefault="004F4F2C" w:rsidP="00F76FCE">
      <w:pPr>
        <w:spacing w:after="0" w:line="240" w:lineRule="auto"/>
        <w:rPr>
          <w:rFonts w:ascii="Arial" w:hAnsi="Arial" w:cs="Arial"/>
          <w:bCs/>
          <w:sz w:val="22"/>
        </w:rPr>
      </w:pPr>
    </w:p>
    <w:p w14:paraId="484B27B3" w14:textId="77777777" w:rsidR="004F4F2C" w:rsidRDefault="004F4F2C" w:rsidP="00F76FCE">
      <w:pPr>
        <w:spacing w:after="0" w:line="240" w:lineRule="auto"/>
        <w:rPr>
          <w:rFonts w:ascii="Arial" w:hAnsi="Arial" w:cs="Arial"/>
          <w:bCs/>
          <w:sz w:val="22"/>
        </w:rPr>
      </w:pPr>
    </w:p>
    <w:p w14:paraId="627A0C10" w14:textId="77777777" w:rsidR="004F4F2C" w:rsidRDefault="004F4F2C" w:rsidP="00F76FCE">
      <w:pPr>
        <w:spacing w:after="0" w:line="240" w:lineRule="auto"/>
        <w:rPr>
          <w:rFonts w:ascii="Arial" w:hAnsi="Arial" w:cs="Arial"/>
          <w:bCs/>
          <w:sz w:val="22"/>
        </w:rPr>
      </w:pPr>
    </w:p>
    <w:p w14:paraId="1EA6B1E0" w14:textId="77777777" w:rsidR="00D047B4" w:rsidRDefault="00D047B4" w:rsidP="00F76FCE">
      <w:pPr>
        <w:spacing w:after="0" w:line="240" w:lineRule="auto"/>
        <w:rPr>
          <w:rFonts w:ascii="Arial" w:hAnsi="Arial" w:cs="Arial"/>
          <w:bCs/>
          <w:sz w:val="22"/>
        </w:rPr>
      </w:pPr>
    </w:p>
    <w:p w14:paraId="16204BAB" w14:textId="77777777" w:rsidR="004F4F2C" w:rsidRDefault="004F4F2C" w:rsidP="00F76FCE">
      <w:pPr>
        <w:spacing w:after="0" w:line="240" w:lineRule="auto"/>
        <w:rPr>
          <w:rFonts w:ascii="Arial" w:hAnsi="Arial" w:cs="Arial"/>
          <w:bCs/>
          <w:sz w:val="22"/>
        </w:rPr>
      </w:pPr>
    </w:p>
    <w:p w14:paraId="71EABC71" w14:textId="77777777" w:rsidR="004F4F2C" w:rsidRPr="009E53CD" w:rsidRDefault="004F4F2C" w:rsidP="004F4F2C">
      <w:pPr>
        <w:spacing w:after="0" w:line="240" w:lineRule="auto"/>
        <w:rPr>
          <w:rFonts w:ascii="Arial" w:eastAsia="Times New Roman" w:hAnsi="Arial" w:cs="Arial"/>
          <w:b/>
          <w:szCs w:val="24"/>
          <w:lang w:eastAsia="hr-HR"/>
        </w:rPr>
      </w:pPr>
      <w:r w:rsidRPr="009E53CD">
        <w:rPr>
          <w:rFonts w:ascii="Arial" w:eastAsia="Times New Roman" w:hAnsi="Arial" w:cs="Arial"/>
          <w:b/>
          <w:szCs w:val="24"/>
          <w:lang w:eastAsia="hr-HR"/>
        </w:rPr>
        <w:t xml:space="preserve">     </w:t>
      </w:r>
      <w:r>
        <w:rPr>
          <w:rFonts w:ascii="Arial" w:eastAsia="Times New Roman" w:hAnsi="Arial" w:cs="Arial"/>
          <w:b/>
          <w:szCs w:val="24"/>
          <w:lang w:eastAsia="hr-HR"/>
        </w:rPr>
        <w:t xml:space="preserve">   </w:t>
      </w:r>
      <w:r w:rsidRPr="009E53CD">
        <w:rPr>
          <w:rFonts w:ascii="Arial" w:eastAsia="Times New Roman" w:hAnsi="Arial" w:cs="Arial"/>
          <w:b/>
          <w:szCs w:val="24"/>
          <w:lang w:eastAsia="hr-HR"/>
        </w:rPr>
        <w:t xml:space="preserve">           </w:t>
      </w:r>
      <w:r w:rsidRPr="009E53CD">
        <w:rPr>
          <w:rFonts w:ascii="Arial" w:eastAsia="Times New Roman" w:hAnsi="Arial" w:cs="Arial"/>
          <w:b/>
          <w:noProof/>
          <w:szCs w:val="24"/>
          <w:lang w:eastAsia="hr-HR"/>
        </w:rPr>
        <w:drawing>
          <wp:inline distT="0" distB="0" distL="0" distR="0" wp14:anchorId="5A2D631C" wp14:editId="1A401A9E">
            <wp:extent cx="685800" cy="828675"/>
            <wp:effectExtent l="0" t="0" r="0" b="9525"/>
            <wp:docPr id="321033884" name="Slika 321033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28675"/>
                    </a:xfrm>
                    <a:prstGeom prst="rect">
                      <a:avLst/>
                    </a:prstGeom>
                    <a:noFill/>
                    <a:ln>
                      <a:noFill/>
                    </a:ln>
                  </pic:spPr>
                </pic:pic>
              </a:graphicData>
            </a:graphic>
          </wp:inline>
        </w:drawing>
      </w:r>
    </w:p>
    <w:p w14:paraId="554C3D80" w14:textId="77777777" w:rsidR="004F4F2C" w:rsidRPr="00BB155F" w:rsidRDefault="004F4F2C" w:rsidP="004F4F2C">
      <w:pPr>
        <w:spacing w:after="0" w:line="240" w:lineRule="auto"/>
        <w:rPr>
          <w:rFonts w:ascii="Arial" w:eastAsia="Times New Roman" w:hAnsi="Arial" w:cs="Arial"/>
          <w:b/>
          <w:lang w:eastAsia="hr-HR"/>
        </w:rPr>
      </w:pPr>
      <w:r w:rsidRPr="00BB155F">
        <w:rPr>
          <w:rFonts w:ascii="Arial" w:eastAsia="Times New Roman" w:hAnsi="Arial" w:cs="Arial"/>
          <w:b/>
          <w:lang w:eastAsia="hr-HR"/>
        </w:rPr>
        <w:t xml:space="preserve">      REPUBLIKA HRVATSKA</w:t>
      </w:r>
    </w:p>
    <w:p w14:paraId="68E03A7A" w14:textId="77777777" w:rsidR="004F4F2C" w:rsidRPr="00BB155F" w:rsidRDefault="004F4F2C" w:rsidP="004F4F2C">
      <w:pPr>
        <w:spacing w:after="0" w:line="240" w:lineRule="auto"/>
        <w:rPr>
          <w:rFonts w:ascii="Arial" w:eastAsia="Times New Roman" w:hAnsi="Arial" w:cs="Arial"/>
          <w:b/>
          <w:lang w:eastAsia="hr-HR"/>
        </w:rPr>
      </w:pPr>
      <w:r w:rsidRPr="00BB155F">
        <w:rPr>
          <w:rFonts w:ascii="Arial" w:eastAsia="Times New Roman" w:hAnsi="Arial" w:cs="Arial"/>
          <w:b/>
          <w:lang w:eastAsia="hr-HR"/>
        </w:rPr>
        <w:t>BRODSKO-POSAVSKA ŽUPANIJA</w:t>
      </w:r>
    </w:p>
    <w:p w14:paraId="7D30587F" w14:textId="77777777" w:rsidR="004F4F2C" w:rsidRPr="00BB155F" w:rsidRDefault="004F4F2C" w:rsidP="004F4F2C">
      <w:pPr>
        <w:spacing w:after="0" w:line="240" w:lineRule="auto"/>
        <w:rPr>
          <w:rFonts w:ascii="Arial" w:eastAsia="Times New Roman" w:hAnsi="Arial" w:cs="Arial"/>
          <w:b/>
          <w:lang w:eastAsia="hr-HR"/>
        </w:rPr>
      </w:pPr>
      <w:r w:rsidRPr="00BB155F">
        <w:rPr>
          <w:rFonts w:ascii="Arial" w:eastAsia="Times New Roman" w:hAnsi="Arial" w:cs="Arial"/>
          <w:b/>
          <w:lang w:eastAsia="hr-HR"/>
        </w:rPr>
        <w:t xml:space="preserve">   OPĆINA STARA GRADIŠKA</w:t>
      </w:r>
    </w:p>
    <w:p w14:paraId="5ED0C95F" w14:textId="0DCF3E3B" w:rsidR="00005A45" w:rsidRPr="004F4F2C" w:rsidRDefault="004F4F2C" w:rsidP="00F76FCE">
      <w:pPr>
        <w:spacing w:after="0" w:line="240" w:lineRule="auto"/>
        <w:rPr>
          <w:rFonts w:ascii="Arial" w:eastAsia="Times New Roman" w:hAnsi="Arial" w:cs="Arial"/>
          <w:b/>
          <w:lang w:eastAsia="hr-HR"/>
        </w:rPr>
      </w:pPr>
      <w:r w:rsidRPr="00BB155F">
        <w:rPr>
          <w:rFonts w:ascii="Arial" w:eastAsia="Times New Roman" w:hAnsi="Arial" w:cs="Arial"/>
          <w:b/>
          <w:lang w:eastAsia="hr-HR"/>
        </w:rPr>
        <w:t xml:space="preserve">          </w:t>
      </w:r>
      <w:r>
        <w:rPr>
          <w:rFonts w:ascii="Arial" w:eastAsia="Times New Roman" w:hAnsi="Arial" w:cs="Arial"/>
          <w:b/>
          <w:lang w:eastAsia="hr-HR"/>
        </w:rPr>
        <w:t>OPĆINSKO VIJEĆE</w:t>
      </w:r>
    </w:p>
    <w:p w14:paraId="29895146" w14:textId="77777777" w:rsidR="00A35524" w:rsidRDefault="00A35524" w:rsidP="00F76FCE">
      <w:pPr>
        <w:spacing w:after="0" w:line="240" w:lineRule="auto"/>
        <w:rPr>
          <w:rFonts w:ascii="Arial" w:hAnsi="Arial" w:cs="Arial"/>
          <w:bCs/>
          <w:sz w:val="22"/>
        </w:rPr>
      </w:pPr>
    </w:p>
    <w:p w14:paraId="04C30617" w14:textId="3C5A6F5A" w:rsidR="00E57CFA" w:rsidRPr="00E57CFA" w:rsidRDefault="00E57CFA" w:rsidP="00E57CFA">
      <w:pPr>
        <w:spacing w:after="0" w:line="240" w:lineRule="auto"/>
        <w:rPr>
          <w:rFonts w:ascii="Arial" w:eastAsia="Times New Roman" w:hAnsi="Arial" w:cs="Arial"/>
          <w:sz w:val="22"/>
          <w:lang w:eastAsia="hr-HR"/>
        </w:rPr>
      </w:pPr>
      <w:r w:rsidRPr="00E57CFA">
        <w:rPr>
          <w:rFonts w:ascii="Arial" w:eastAsia="Times New Roman" w:hAnsi="Arial" w:cs="Arial"/>
          <w:color w:val="000000"/>
          <w:sz w:val="22"/>
          <w:lang w:eastAsia="hr-HR"/>
        </w:rPr>
        <w:t>Temeljem članka 17. stavak 1. podstavak 1. Zakona o sustavu civilne zaštite („Narodne novine</w:t>
      </w:r>
      <w:r w:rsidR="000D2CF5">
        <w:rPr>
          <w:rFonts w:ascii="Arial" w:eastAsia="Times New Roman" w:hAnsi="Arial" w:cs="Arial"/>
          <w:color w:val="000000"/>
          <w:sz w:val="22"/>
          <w:lang w:eastAsia="hr-HR"/>
        </w:rPr>
        <w:t>“</w:t>
      </w:r>
      <w:r w:rsidRPr="00E57CFA">
        <w:rPr>
          <w:rFonts w:ascii="Arial" w:eastAsia="Times New Roman" w:hAnsi="Arial" w:cs="Arial"/>
          <w:color w:val="000000"/>
          <w:sz w:val="22"/>
          <w:lang w:eastAsia="hr-HR"/>
        </w:rPr>
        <w:t xml:space="preserve"> broj</w:t>
      </w:r>
      <w:r w:rsidR="000D2CF5">
        <w:rPr>
          <w:rFonts w:ascii="Arial" w:eastAsia="Times New Roman" w:hAnsi="Arial" w:cs="Arial"/>
          <w:color w:val="000000"/>
          <w:sz w:val="22"/>
          <w:lang w:eastAsia="hr-HR"/>
        </w:rPr>
        <w:t xml:space="preserve"> </w:t>
      </w:r>
      <w:r w:rsidR="000D2CF5" w:rsidRPr="000D2CF5">
        <w:rPr>
          <w:rFonts w:ascii="Arial" w:eastAsia="Times New Roman" w:hAnsi="Arial" w:cs="Arial"/>
          <w:color w:val="000000"/>
          <w:sz w:val="22"/>
          <w:lang w:eastAsia="hr-HR"/>
        </w:rPr>
        <w:t>82/15, 118/18, 31/20</w:t>
      </w:r>
      <w:r w:rsidR="00D44A1D">
        <w:rPr>
          <w:rFonts w:ascii="Arial" w:eastAsia="Times New Roman" w:hAnsi="Arial" w:cs="Arial"/>
          <w:color w:val="000000"/>
          <w:sz w:val="22"/>
          <w:lang w:eastAsia="hr-HR"/>
        </w:rPr>
        <w:t xml:space="preserve">, </w:t>
      </w:r>
      <w:r w:rsidR="000D2CF5" w:rsidRPr="000D2CF5">
        <w:rPr>
          <w:rFonts w:ascii="Arial" w:eastAsia="Times New Roman" w:hAnsi="Arial" w:cs="Arial"/>
          <w:color w:val="000000"/>
          <w:sz w:val="22"/>
          <w:lang w:eastAsia="hr-HR"/>
        </w:rPr>
        <w:t>20/21</w:t>
      </w:r>
      <w:r w:rsidR="00D44A1D">
        <w:rPr>
          <w:rFonts w:ascii="Arial" w:eastAsia="Times New Roman" w:hAnsi="Arial" w:cs="Arial"/>
          <w:color w:val="000000"/>
          <w:sz w:val="22"/>
          <w:lang w:eastAsia="hr-HR"/>
        </w:rPr>
        <w:t xml:space="preserve"> i 114/22</w:t>
      </w:r>
      <w:r w:rsidR="000D2CF5" w:rsidRPr="000D2CF5">
        <w:rPr>
          <w:rFonts w:ascii="Arial" w:eastAsia="Times New Roman" w:hAnsi="Arial" w:cs="Arial"/>
          <w:color w:val="000000"/>
          <w:sz w:val="22"/>
          <w:lang w:eastAsia="hr-HR"/>
        </w:rPr>
        <w:t>)</w:t>
      </w:r>
      <w:r w:rsidRPr="00E57CFA">
        <w:rPr>
          <w:rFonts w:ascii="Arial" w:eastAsia="Times New Roman" w:hAnsi="Arial" w:cs="Arial"/>
          <w:color w:val="000000"/>
          <w:sz w:val="22"/>
          <w:lang w:eastAsia="hr-HR"/>
        </w:rPr>
        <w:t xml:space="preserve"> i </w:t>
      </w:r>
      <w:r w:rsidRPr="00E57CFA">
        <w:rPr>
          <w:rFonts w:ascii="Arial" w:eastAsia="Times New Roman" w:hAnsi="Arial" w:cs="Arial"/>
          <w:sz w:val="22"/>
          <w:lang w:eastAsia="hr-HR"/>
        </w:rPr>
        <w:t xml:space="preserve">članka </w:t>
      </w:r>
      <w:r w:rsidRPr="00E57CFA">
        <w:rPr>
          <w:rFonts w:ascii="Arial" w:eastAsia="Times New Roman" w:hAnsi="Arial" w:cs="Arial"/>
          <w:sz w:val="22"/>
          <w:lang w:eastAsia="hr-HR"/>
        </w:rPr>
        <w:softHyphen/>
      </w:r>
      <w:r w:rsidRPr="00E57CFA">
        <w:rPr>
          <w:rFonts w:ascii="Arial" w:eastAsia="Times New Roman" w:hAnsi="Arial" w:cs="Arial"/>
          <w:sz w:val="22"/>
          <w:lang w:eastAsia="hr-HR"/>
        </w:rPr>
        <w:softHyphen/>
      </w:r>
      <w:r w:rsidRPr="00E57CFA">
        <w:rPr>
          <w:rFonts w:ascii="Arial" w:eastAsia="Times New Roman" w:hAnsi="Arial" w:cs="Arial"/>
          <w:sz w:val="22"/>
          <w:lang w:eastAsia="hr-HR"/>
        </w:rPr>
        <w:softHyphen/>
        <w:t>32. Statuta Općine Stara Gradiška ("Službeni vjesnik Brodsko-posavske županije“ br.</w:t>
      </w:r>
      <w:r w:rsidR="000D2CF5">
        <w:rPr>
          <w:rFonts w:ascii="Arial" w:eastAsia="Times New Roman" w:hAnsi="Arial" w:cs="Arial"/>
          <w:sz w:val="22"/>
          <w:lang w:eastAsia="hr-HR"/>
        </w:rPr>
        <w:t xml:space="preserve"> </w:t>
      </w:r>
      <w:r w:rsidRPr="00E57CFA">
        <w:rPr>
          <w:rFonts w:ascii="Arial" w:eastAsia="Times New Roman" w:hAnsi="Arial" w:cs="Arial"/>
          <w:sz w:val="22"/>
          <w:lang w:eastAsia="hr-HR"/>
        </w:rPr>
        <w:t>14/09 i Službeni vjesnik Općine Stara Gradiška" br. 1/11, 1/13, 4/18</w:t>
      </w:r>
      <w:r w:rsidR="000D2CF5">
        <w:rPr>
          <w:rFonts w:ascii="Arial" w:eastAsia="Times New Roman" w:hAnsi="Arial" w:cs="Arial"/>
          <w:sz w:val="22"/>
          <w:lang w:eastAsia="hr-HR"/>
        </w:rPr>
        <w:t xml:space="preserve">, </w:t>
      </w:r>
      <w:r w:rsidRPr="00E57CFA">
        <w:rPr>
          <w:rFonts w:ascii="Arial" w:eastAsia="Times New Roman" w:hAnsi="Arial" w:cs="Arial"/>
          <w:sz w:val="22"/>
          <w:lang w:eastAsia="hr-HR"/>
        </w:rPr>
        <w:t>6/18 – pročišćeni tekst</w:t>
      </w:r>
      <w:r w:rsidR="000D2CF5">
        <w:rPr>
          <w:rFonts w:ascii="Arial" w:eastAsia="Times New Roman" w:hAnsi="Arial" w:cs="Arial"/>
          <w:sz w:val="22"/>
          <w:lang w:eastAsia="hr-HR"/>
        </w:rPr>
        <w:t xml:space="preserve"> i 1/21</w:t>
      </w:r>
      <w:r w:rsidRPr="00E57CFA">
        <w:rPr>
          <w:rFonts w:ascii="Arial" w:eastAsia="Times New Roman" w:hAnsi="Arial" w:cs="Arial"/>
          <w:sz w:val="22"/>
          <w:lang w:eastAsia="hr-HR"/>
        </w:rPr>
        <w:t>), Općinsko vijeće Općine Stara Gradiška na ____ sjednici održanoj  _____202</w:t>
      </w:r>
      <w:r w:rsidR="00D44A1D">
        <w:rPr>
          <w:rFonts w:ascii="Arial" w:eastAsia="Times New Roman" w:hAnsi="Arial" w:cs="Arial"/>
          <w:sz w:val="22"/>
          <w:lang w:eastAsia="hr-HR"/>
        </w:rPr>
        <w:t>3</w:t>
      </w:r>
      <w:r w:rsidRPr="00E57CFA">
        <w:rPr>
          <w:rFonts w:ascii="Arial" w:eastAsia="Times New Roman" w:hAnsi="Arial" w:cs="Arial"/>
          <w:sz w:val="22"/>
          <w:lang w:eastAsia="hr-HR"/>
        </w:rPr>
        <w:t>. godine, donijelo je</w:t>
      </w:r>
    </w:p>
    <w:p w14:paraId="48CD5268" w14:textId="77777777" w:rsidR="00E57CFA" w:rsidRPr="00E57CFA" w:rsidRDefault="00E57CFA" w:rsidP="00E57CFA">
      <w:pPr>
        <w:shd w:val="clear" w:color="auto" w:fill="FFFFFF"/>
        <w:spacing w:after="0" w:line="293" w:lineRule="atLeast"/>
        <w:jc w:val="center"/>
        <w:rPr>
          <w:rFonts w:ascii="Arial" w:eastAsia="Times New Roman" w:hAnsi="Arial" w:cs="Arial"/>
          <w:b/>
          <w:bCs/>
          <w:sz w:val="22"/>
          <w:bdr w:val="none" w:sz="0" w:space="0" w:color="auto" w:frame="1"/>
          <w:lang w:eastAsia="hr-HR"/>
        </w:rPr>
      </w:pPr>
    </w:p>
    <w:p w14:paraId="07DF4683" w14:textId="77777777" w:rsidR="00E57CFA" w:rsidRPr="00E57CFA" w:rsidRDefault="00E57CFA" w:rsidP="00E57CFA">
      <w:pPr>
        <w:shd w:val="clear" w:color="auto" w:fill="FFFFFF"/>
        <w:spacing w:after="0" w:line="293" w:lineRule="atLeast"/>
        <w:jc w:val="center"/>
        <w:rPr>
          <w:rFonts w:ascii="Arial" w:eastAsia="Times New Roman" w:hAnsi="Arial" w:cs="Arial"/>
          <w:b/>
          <w:bCs/>
          <w:sz w:val="22"/>
          <w:bdr w:val="none" w:sz="0" w:space="0" w:color="auto" w:frame="1"/>
          <w:lang w:eastAsia="hr-HR"/>
        </w:rPr>
      </w:pPr>
      <w:r w:rsidRPr="00E57CFA">
        <w:rPr>
          <w:rFonts w:ascii="Arial" w:eastAsia="Times New Roman" w:hAnsi="Arial" w:cs="Arial"/>
          <w:b/>
          <w:bCs/>
          <w:sz w:val="22"/>
          <w:bdr w:val="none" w:sz="0" w:space="0" w:color="auto" w:frame="1"/>
          <w:lang w:eastAsia="hr-HR"/>
        </w:rPr>
        <w:t xml:space="preserve">PLAN </w:t>
      </w:r>
    </w:p>
    <w:p w14:paraId="1BA0C431" w14:textId="1F251905" w:rsidR="00E57CFA" w:rsidRDefault="00E57CFA" w:rsidP="00E57CFA">
      <w:pPr>
        <w:shd w:val="clear" w:color="auto" w:fill="FFFFFF"/>
        <w:spacing w:after="0" w:line="293" w:lineRule="atLeast"/>
        <w:jc w:val="center"/>
        <w:rPr>
          <w:rFonts w:ascii="Arial" w:eastAsia="Times New Roman" w:hAnsi="Arial" w:cs="Arial"/>
          <w:b/>
          <w:bCs/>
          <w:sz w:val="22"/>
          <w:bdr w:val="none" w:sz="0" w:space="0" w:color="auto" w:frame="1"/>
          <w:lang w:eastAsia="hr-HR"/>
        </w:rPr>
      </w:pPr>
      <w:r w:rsidRPr="00E57CFA">
        <w:rPr>
          <w:rFonts w:ascii="Arial" w:eastAsia="Times New Roman" w:hAnsi="Arial" w:cs="Arial"/>
          <w:b/>
          <w:bCs/>
          <w:sz w:val="22"/>
          <w:bdr w:val="none" w:sz="0" w:space="0" w:color="auto" w:frame="1"/>
          <w:lang w:eastAsia="hr-HR"/>
        </w:rPr>
        <w:t>RAZVOJA SUSTAVA CIVILNE ZAŠTITE U 202</w:t>
      </w:r>
      <w:r w:rsidR="004F4F2C">
        <w:rPr>
          <w:rFonts w:ascii="Arial" w:eastAsia="Times New Roman" w:hAnsi="Arial" w:cs="Arial"/>
          <w:b/>
          <w:bCs/>
          <w:sz w:val="22"/>
          <w:bdr w:val="none" w:sz="0" w:space="0" w:color="auto" w:frame="1"/>
          <w:lang w:eastAsia="hr-HR"/>
        </w:rPr>
        <w:t>4</w:t>
      </w:r>
      <w:r w:rsidRPr="00E57CFA">
        <w:rPr>
          <w:rFonts w:ascii="Arial" w:eastAsia="Times New Roman" w:hAnsi="Arial" w:cs="Arial"/>
          <w:b/>
          <w:bCs/>
          <w:sz w:val="22"/>
          <w:bdr w:val="none" w:sz="0" w:space="0" w:color="auto" w:frame="1"/>
          <w:lang w:eastAsia="hr-HR"/>
        </w:rPr>
        <w:t>. GODINI</w:t>
      </w:r>
    </w:p>
    <w:p w14:paraId="41B14D26" w14:textId="77777777" w:rsidR="004F4F2C" w:rsidRPr="00E57CFA" w:rsidRDefault="004F4F2C" w:rsidP="00E57CFA">
      <w:pPr>
        <w:shd w:val="clear" w:color="auto" w:fill="FFFFFF"/>
        <w:spacing w:after="0" w:line="293" w:lineRule="atLeast"/>
        <w:jc w:val="center"/>
        <w:rPr>
          <w:rFonts w:ascii="Arial" w:eastAsia="Times New Roman" w:hAnsi="Arial" w:cs="Arial"/>
          <w:b/>
          <w:bCs/>
          <w:sz w:val="22"/>
          <w:bdr w:val="none" w:sz="0" w:space="0" w:color="auto" w:frame="1"/>
          <w:lang w:eastAsia="hr-HR"/>
        </w:rPr>
      </w:pPr>
    </w:p>
    <w:p w14:paraId="019352E9" w14:textId="77777777" w:rsidR="00E57CFA" w:rsidRPr="00E57CFA" w:rsidRDefault="00E57CFA" w:rsidP="00E57CFA">
      <w:pPr>
        <w:shd w:val="clear" w:color="auto" w:fill="FFFFFF"/>
        <w:spacing w:after="0" w:line="293" w:lineRule="atLeast"/>
        <w:jc w:val="center"/>
        <w:rPr>
          <w:rFonts w:ascii="Arial" w:eastAsia="Times New Roman" w:hAnsi="Arial" w:cs="Arial"/>
          <w:sz w:val="22"/>
          <w:lang w:eastAsia="hr-HR"/>
        </w:rPr>
      </w:pPr>
      <w:r w:rsidRPr="00E57CFA">
        <w:rPr>
          <w:rFonts w:ascii="Arial" w:eastAsia="Times New Roman" w:hAnsi="Arial" w:cs="Arial"/>
          <w:sz w:val="22"/>
          <w:lang w:eastAsia="hr-HR"/>
        </w:rPr>
        <w:t>I.</w:t>
      </w:r>
    </w:p>
    <w:p w14:paraId="0BE07696" w14:textId="77777777" w:rsidR="00E57CFA" w:rsidRPr="00E57CFA" w:rsidRDefault="00E57CFA" w:rsidP="00E57CFA">
      <w:pPr>
        <w:shd w:val="clear" w:color="auto" w:fill="FFFFFF"/>
        <w:spacing w:after="0" w:line="240" w:lineRule="auto"/>
        <w:rPr>
          <w:rFonts w:ascii="Arial" w:eastAsia="Times New Roman" w:hAnsi="Arial" w:cs="Arial"/>
          <w:sz w:val="22"/>
          <w:lang w:eastAsia="hr-HR"/>
        </w:rPr>
      </w:pPr>
      <w:r w:rsidRPr="00E57CFA">
        <w:rPr>
          <w:rFonts w:ascii="Arial" w:eastAsia="Times New Roman" w:hAnsi="Arial" w:cs="Arial"/>
          <w:sz w:val="22"/>
          <w:lang w:eastAsia="hr-HR"/>
        </w:rPr>
        <w:t xml:space="preserve">Zakonom o sustavu civilne zaštite određeno je da 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na teritoriju Republike Hrvatske od posljedica prirodnih, tehničko-tehnoloških velikih nesreća i katastrofa, otklanjanja posljedica terorizma i ratnih razaranja. </w:t>
      </w:r>
    </w:p>
    <w:p w14:paraId="3D3205FA" w14:textId="1592675B" w:rsidR="00E57CFA" w:rsidRPr="00E57CFA" w:rsidRDefault="00E57CFA" w:rsidP="00E57CFA">
      <w:pPr>
        <w:shd w:val="clear" w:color="auto" w:fill="FFFFFF"/>
        <w:spacing w:after="0" w:line="240" w:lineRule="auto"/>
        <w:rPr>
          <w:rFonts w:ascii="Arial" w:eastAsia="Times New Roman" w:hAnsi="Arial" w:cs="Arial"/>
          <w:sz w:val="22"/>
          <w:lang w:eastAsia="hr-HR"/>
        </w:rPr>
      </w:pPr>
      <w:r w:rsidRPr="00E57CFA">
        <w:rPr>
          <w:rFonts w:ascii="Arial" w:eastAsia="Times New Roman" w:hAnsi="Arial" w:cs="Arial"/>
          <w:sz w:val="22"/>
          <w:lang w:eastAsia="hr-HR"/>
        </w:rPr>
        <w:t xml:space="preserve">Sukladno odredbama  Zakona  o sustavu civilne zaštite, predstavnička tijela jedinica lokalne i područne (regionalne) samouprave donose godišnji plan razvoja sustava civilne zaštite s financijskim učincima za trogodišnje razdoblje. </w:t>
      </w:r>
    </w:p>
    <w:p w14:paraId="431C109D" w14:textId="77777777" w:rsidR="00E57CFA" w:rsidRPr="00E57CFA" w:rsidRDefault="00E57CFA" w:rsidP="00E57CFA">
      <w:pPr>
        <w:shd w:val="clear" w:color="auto" w:fill="FFFFFF"/>
        <w:spacing w:after="0" w:line="240" w:lineRule="auto"/>
        <w:ind w:firstLine="708"/>
        <w:rPr>
          <w:rFonts w:ascii="Arial" w:eastAsia="Times New Roman" w:hAnsi="Arial" w:cs="Arial"/>
          <w:sz w:val="22"/>
          <w:lang w:eastAsia="hr-HR"/>
        </w:rPr>
      </w:pPr>
    </w:p>
    <w:p w14:paraId="26B62F74" w14:textId="77777777" w:rsidR="00E57CFA" w:rsidRPr="00E57CFA" w:rsidRDefault="00E57CFA" w:rsidP="00E57CFA">
      <w:pPr>
        <w:shd w:val="clear" w:color="auto" w:fill="FFFFFF"/>
        <w:spacing w:after="0" w:line="240" w:lineRule="auto"/>
        <w:jc w:val="center"/>
        <w:rPr>
          <w:rFonts w:ascii="Arial" w:eastAsia="Times New Roman" w:hAnsi="Arial" w:cs="Arial"/>
          <w:sz w:val="22"/>
          <w:lang w:eastAsia="hr-HR"/>
        </w:rPr>
      </w:pPr>
      <w:r w:rsidRPr="00E57CFA">
        <w:rPr>
          <w:rFonts w:ascii="Arial" w:eastAsia="Times New Roman" w:hAnsi="Arial" w:cs="Arial"/>
          <w:sz w:val="22"/>
          <w:lang w:eastAsia="hr-HR"/>
        </w:rPr>
        <w:t>II.</w:t>
      </w:r>
    </w:p>
    <w:p w14:paraId="36473581" w14:textId="11A80D1E" w:rsidR="00E57CFA" w:rsidRPr="00E57CFA" w:rsidRDefault="00E57CFA" w:rsidP="00E57CFA">
      <w:pPr>
        <w:shd w:val="clear" w:color="auto" w:fill="FFFFFF"/>
        <w:spacing w:after="0" w:line="240" w:lineRule="auto"/>
        <w:rPr>
          <w:rFonts w:ascii="Arial" w:eastAsia="Times New Roman" w:hAnsi="Arial" w:cs="Arial"/>
          <w:color w:val="333333"/>
          <w:sz w:val="22"/>
          <w:lang w:eastAsia="hr-HR"/>
        </w:rPr>
      </w:pPr>
      <w:r w:rsidRPr="00E57CFA">
        <w:rPr>
          <w:rFonts w:ascii="Arial" w:eastAsia="Times New Roman" w:hAnsi="Arial" w:cs="Arial"/>
          <w:color w:val="000000"/>
          <w:sz w:val="22"/>
          <w:lang w:eastAsia="hr-HR"/>
        </w:rPr>
        <w:t>Tijekom 202</w:t>
      </w:r>
      <w:r w:rsidR="003A6AE1">
        <w:rPr>
          <w:rFonts w:ascii="Arial" w:eastAsia="Times New Roman" w:hAnsi="Arial" w:cs="Arial"/>
          <w:color w:val="000000"/>
          <w:sz w:val="22"/>
          <w:lang w:eastAsia="hr-HR"/>
        </w:rPr>
        <w:t>4</w:t>
      </w:r>
      <w:r w:rsidRPr="00E57CFA">
        <w:rPr>
          <w:rFonts w:ascii="Arial" w:eastAsia="Times New Roman" w:hAnsi="Arial" w:cs="Arial"/>
          <w:color w:val="000000"/>
          <w:sz w:val="22"/>
          <w:lang w:eastAsia="hr-HR"/>
        </w:rPr>
        <w:t>. godine potrebno je:</w:t>
      </w:r>
    </w:p>
    <w:p w14:paraId="401167BF" w14:textId="17A8A959" w:rsidR="00473392" w:rsidRPr="003D5ABC" w:rsidRDefault="00E57CFA" w:rsidP="00E57CFA">
      <w:pPr>
        <w:shd w:val="clear" w:color="auto" w:fill="FFFFFF"/>
        <w:spacing w:after="0" w:line="240" w:lineRule="auto"/>
        <w:rPr>
          <w:rFonts w:ascii="Arial" w:eastAsia="Times New Roman" w:hAnsi="Arial" w:cs="Arial"/>
          <w:color w:val="000000"/>
          <w:sz w:val="22"/>
          <w:lang w:eastAsia="hr-HR"/>
        </w:rPr>
      </w:pPr>
      <w:r w:rsidRPr="00E57CFA">
        <w:rPr>
          <w:rFonts w:ascii="Arial" w:eastAsia="Times New Roman" w:hAnsi="Arial" w:cs="Arial"/>
          <w:color w:val="000000"/>
          <w:sz w:val="22"/>
          <w:lang w:eastAsia="hr-HR"/>
        </w:rPr>
        <w:t>1. Izvršiti usklađivanje sa Zakonom o sustavu civilne zaštite i podzakonskim aktima u području civilne zaštite.</w:t>
      </w:r>
    </w:p>
    <w:p w14:paraId="77E13C1F" w14:textId="028A3175" w:rsidR="00E57CFA" w:rsidRPr="00E57CFA" w:rsidRDefault="003D5ABC" w:rsidP="00E57CFA">
      <w:pPr>
        <w:shd w:val="clear" w:color="auto" w:fill="FFFFFF"/>
        <w:spacing w:after="0" w:line="240" w:lineRule="auto"/>
        <w:rPr>
          <w:rFonts w:ascii="Arial" w:eastAsia="Times New Roman" w:hAnsi="Arial" w:cs="Arial"/>
          <w:color w:val="000000"/>
          <w:sz w:val="22"/>
          <w:lang w:eastAsia="hr-HR"/>
        </w:rPr>
      </w:pPr>
      <w:r>
        <w:rPr>
          <w:rFonts w:ascii="Arial" w:eastAsia="Times New Roman" w:hAnsi="Arial" w:cs="Arial"/>
          <w:color w:val="000000"/>
          <w:sz w:val="22"/>
          <w:lang w:eastAsia="hr-HR"/>
        </w:rPr>
        <w:t>2</w:t>
      </w:r>
      <w:r w:rsidR="00E57CFA" w:rsidRPr="00E57CFA">
        <w:rPr>
          <w:rFonts w:ascii="Arial" w:eastAsia="Times New Roman" w:hAnsi="Arial" w:cs="Arial"/>
          <w:color w:val="000000"/>
          <w:sz w:val="22"/>
          <w:lang w:eastAsia="hr-HR"/>
        </w:rPr>
        <w:t>. Izvršiti popunu postrojbe civilne zaštite opće namjene,</w:t>
      </w:r>
    </w:p>
    <w:p w14:paraId="685A595D" w14:textId="77777777" w:rsidR="003D5ABC" w:rsidRDefault="003D5ABC" w:rsidP="00E57CFA">
      <w:pPr>
        <w:shd w:val="clear" w:color="auto" w:fill="FFFFFF"/>
        <w:spacing w:after="0" w:line="240" w:lineRule="auto"/>
        <w:rPr>
          <w:rFonts w:ascii="Arial" w:eastAsia="Times New Roman" w:hAnsi="Arial" w:cs="Arial"/>
          <w:color w:val="000000"/>
          <w:sz w:val="22"/>
          <w:lang w:eastAsia="hr-HR"/>
        </w:rPr>
      </w:pPr>
      <w:r>
        <w:rPr>
          <w:rFonts w:ascii="Arial" w:eastAsia="Times New Roman" w:hAnsi="Arial" w:cs="Arial"/>
          <w:color w:val="000000"/>
          <w:sz w:val="22"/>
          <w:lang w:eastAsia="hr-HR"/>
        </w:rPr>
        <w:t>3</w:t>
      </w:r>
      <w:r w:rsidR="00E57CFA" w:rsidRPr="00E57CFA">
        <w:rPr>
          <w:rFonts w:ascii="Arial" w:eastAsia="Times New Roman" w:hAnsi="Arial" w:cs="Arial"/>
          <w:color w:val="000000"/>
          <w:sz w:val="22"/>
          <w:lang w:eastAsia="hr-HR"/>
        </w:rPr>
        <w:t>. Provesti osposobljavanje i uvježbavanje postrojbe civilne zaštite opće namjene</w:t>
      </w:r>
      <w:r>
        <w:rPr>
          <w:rFonts w:ascii="Arial" w:eastAsia="Times New Roman" w:hAnsi="Arial" w:cs="Arial"/>
          <w:color w:val="000000"/>
          <w:sz w:val="22"/>
          <w:lang w:eastAsia="hr-HR"/>
        </w:rPr>
        <w:t>,</w:t>
      </w:r>
    </w:p>
    <w:p w14:paraId="16CC5991" w14:textId="4F2D9C00" w:rsidR="00E57CFA" w:rsidRPr="00E57CFA" w:rsidRDefault="003D5ABC" w:rsidP="00E57CFA">
      <w:pPr>
        <w:shd w:val="clear" w:color="auto" w:fill="FFFFFF"/>
        <w:spacing w:after="0" w:line="240" w:lineRule="auto"/>
        <w:rPr>
          <w:rFonts w:ascii="Arial" w:eastAsia="Times New Roman" w:hAnsi="Arial" w:cs="Arial"/>
          <w:color w:val="000000"/>
          <w:sz w:val="22"/>
          <w:lang w:eastAsia="hr-HR"/>
        </w:rPr>
      </w:pPr>
      <w:r>
        <w:rPr>
          <w:rFonts w:ascii="Arial" w:eastAsia="Times New Roman" w:hAnsi="Arial" w:cs="Arial"/>
          <w:color w:val="000000"/>
          <w:sz w:val="22"/>
          <w:lang w:eastAsia="hr-HR"/>
        </w:rPr>
        <w:t>4. Uskladiti ustroj povjerenika i zamjenika povjerenika</w:t>
      </w:r>
      <w:r w:rsidR="00C82B46">
        <w:rPr>
          <w:rFonts w:ascii="Arial" w:eastAsia="Times New Roman" w:hAnsi="Arial" w:cs="Arial"/>
          <w:color w:val="000000"/>
          <w:sz w:val="22"/>
          <w:lang w:eastAsia="hr-HR"/>
        </w:rPr>
        <w:t>.</w:t>
      </w:r>
      <w:r w:rsidR="00E57CFA" w:rsidRPr="00E57CFA">
        <w:rPr>
          <w:rFonts w:ascii="Arial" w:eastAsia="Times New Roman" w:hAnsi="Arial" w:cs="Arial"/>
          <w:color w:val="000000"/>
          <w:sz w:val="22"/>
          <w:lang w:eastAsia="hr-HR"/>
        </w:rPr>
        <w:t xml:space="preserve"> </w:t>
      </w:r>
    </w:p>
    <w:p w14:paraId="3894BD28" w14:textId="77777777" w:rsidR="00E57CFA" w:rsidRPr="00E57CFA" w:rsidRDefault="00E57CFA" w:rsidP="00E57CFA">
      <w:pPr>
        <w:shd w:val="clear" w:color="auto" w:fill="FFFFFF"/>
        <w:spacing w:after="75" w:line="240" w:lineRule="auto"/>
        <w:rPr>
          <w:rFonts w:ascii="Arial" w:eastAsia="Times New Roman" w:hAnsi="Arial" w:cs="Arial"/>
          <w:color w:val="333333"/>
          <w:sz w:val="22"/>
          <w:lang w:eastAsia="hr-HR"/>
        </w:rPr>
      </w:pPr>
    </w:p>
    <w:p w14:paraId="3D298B30" w14:textId="77777777" w:rsidR="00E57CFA" w:rsidRPr="00E57CFA" w:rsidRDefault="00E57CFA" w:rsidP="00E57CFA">
      <w:pPr>
        <w:shd w:val="clear" w:color="auto" w:fill="FFFFFF"/>
        <w:spacing w:after="0" w:line="240" w:lineRule="auto"/>
        <w:jc w:val="center"/>
        <w:rPr>
          <w:rFonts w:ascii="Arial" w:eastAsia="Times New Roman" w:hAnsi="Arial" w:cs="Arial"/>
          <w:sz w:val="22"/>
          <w:lang w:eastAsia="hr-HR"/>
        </w:rPr>
      </w:pPr>
      <w:r w:rsidRPr="00E57CFA">
        <w:rPr>
          <w:rFonts w:ascii="Arial" w:eastAsia="Times New Roman" w:hAnsi="Arial" w:cs="Arial"/>
          <w:sz w:val="22"/>
          <w:lang w:eastAsia="hr-HR"/>
        </w:rPr>
        <w:t>III.</w:t>
      </w:r>
    </w:p>
    <w:p w14:paraId="7DCD7A3D" w14:textId="58DD01C7" w:rsidR="00E57CFA" w:rsidRPr="00E57CFA" w:rsidRDefault="00E57CFA" w:rsidP="00E57CFA">
      <w:pPr>
        <w:shd w:val="clear" w:color="auto" w:fill="FFFFFF"/>
        <w:spacing w:after="0" w:line="240" w:lineRule="auto"/>
        <w:rPr>
          <w:rFonts w:ascii="Arial" w:eastAsia="Times New Roman" w:hAnsi="Arial" w:cs="Arial"/>
          <w:sz w:val="22"/>
          <w:lang w:eastAsia="hr-HR"/>
        </w:rPr>
      </w:pPr>
      <w:r w:rsidRPr="00E57CFA">
        <w:rPr>
          <w:rFonts w:ascii="Arial" w:eastAsia="Times New Roman" w:hAnsi="Arial" w:cs="Arial"/>
          <w:sz w:val="22"/>
          <w:lang w:eastAsia="hr-HR"/>
        </w:rPr>
        <w:t>Za funkcioniranje operativnih snaga zaštite i spašavanja te svih sudionika koji su svojim djelovanjem, radom ili aktivnostima na određeni način uključeni u sustav zaštite i spašavanja, odnosno sustav civilne zaštite, u Proračunu Općine Stara Gradiška za 202</w:t>
      </w:r>
      <w:r w:rsidR="003A6AE1">
        <w:rPr>
          <w:rFonts w:ascii="Arial" w:eastAsia="Times New Roman" w:hAnsi="Arial" w:cs="Arial"/>
          <w:sz w:val="22"/>
          <w:lang w:eastAsia="hr-HR"/>
        </w:rPr>
        <w:t>4</w:t>
      </w:r>
      <w:r w:rsidRPr="00E57CFA">
        <w:rPr>
          <w:rFonts w:ascii="Arial" w:eastAsia="Times New Roman" w:hAnsi="Arial" w:cs="Arial"/>
          <w:sz w:val="22"/>
          <w:lang w:eastAsia="hr-HR"/>
        </w:rPr>
        <w:t>. godinu i  projekcijama za 202</w:t>
      </w:r>
      <w:r w:rsidR="003A6AE1">
        <w:rPr>
          <w:rFonts w:ascii="Arial" w:eastAsia="Times New Roman" w:hAnsi="Arial" w:cs="Arial"/>
          <w:sz w:val="22"/>
          <w:lang w:eastAsia="hr-HR"/>
        </w:rPr>
        <w:t>5</w:t>
      </w:r>
      <w:r w:rsidRPr="00E57CFA">
        <w:rPr>
          <w:rFonts w:ascii="Arial" w:eastAsia="Times New Roman" w:hAnsi="Arial" w:cs="Arial"/>
          <w:sz w:val="22"/>
          <w:lang w:eastAsia="hr-HR"/>
        </w:rPr>
        <w:t>. i 202</w:t>
      </w:r>
      <w:r w:rsidR="003A6AE1">
        <w:rPr>
          <w:rFonts w:ascii="Arial" w:eastAsia="Times New Roman" w:hAnsi="Arial" w:cs="Arial"/>
          <w:sz w:val="22"/>
          <w:lang w:eastAsia="hr-HR"/>
        </w:rPr>
        <w:t>6</w:t>
      </w:r>
      <w:r w:rsidRPr="00E57CFA">
        <w:rPr>
          <w:rFonts w:ascii="Arial" w:eastAsia="Times New Roman" w:hAnsi="Arial" w:cs="Arial"/>
          <w:sz w:val="22"/>
          <w:lang w:eastAsia="hr-HR"/>
        </w:rPr>
        <w:t>. godinu planirana su financijska sredstva prikazana u tablici u nastavku:</w:t>
      </w:r>
    </w:p>
    <w:p w14:paraId="4ED77324" w14:textId="77777777" w:rsidR="00E57CFA" w:rsidRPr="00E57CFA" w:rsidRDefault="00E57CFA" w:rsidP="00E57CFA">
      <w:pPr>
        <w:spacing w:after="0" w:line="240" w:lineRule="auto"/>
        <w:jc w:val="left"/>
        <w:rPr>
          <w:rFonts w:ascii="Arial" w:eastAsia="Times New Roman" w:hAnsi="Arial" w:cs="Arial"/>
          <w:sz w:val="22"/>
          <w:lang w:eastAsia="hr-HR"/>
        </w:rPr>
      </w:pPr>
      <w:r w:rsidRPr="00E57CFA">
        <w:rPr>
          <w:rFonts w:ascii="Arial" w:eastAsia="Times New Roman" w:hAnsi="Arial" w:cs="Arial"/>
          <w:sz w:val="22"/>
          <w:lang w:eastAsia="hr-HR"/>
        </w:rPr>
        <w:tab/>
      </w: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4111"/>
        <w:gridCol w:w="1701"/>
        <w:gridCol w:w="1701"/>
        <w:gridCol w:w="1701"/>
      </w:tblGrid>
      <w:tr w:rsidR="00E57CFA" w:rsidRPr="00E57CFA" w14:paraId="47018A7E" w14:textId="77777777" w:rsidTr="00D047B4">
        <w:tc>
          <w:tcPr>
            <w:tcW w:w="710" w:type="dxa"/>
          </w:tcPr>
          <w:p w14:paraId="3A690505" w14:textId="77777777" w:rsidR="00E57CFA" w:rsidRPr="00E57CFA" w:rsidRDefault="00E57CFA" w:rsidP="00E57CFA">
            <w:pPr>
              <w:spacing w:after="0" w:line="240" w:lineRule="auto"/>
              <w:jc w:val="left"/>
              <w:rPr>
                <w:rFonts w:ascii="Arial" w:eastAsia="Times New Roman" w:hAnsi="Arial" w:cs="Arial"/>
                <w:lang w:eastAsia="hr-HR"/>
              </w:rPr>
            </w:pPr>
            <w:r w:rsidRPr="00E57CFA">
              <w:rPr>
                <w:rFonts w:ascii="Arial" w:eastAsia="Times New Roman" w:hAnsi="Arial" w:cs="Arial"/>
                <w:sz w:val="22"/>
                <w:lang w:eastAsia="hr-HR"/>
              </w:rPr>
              <w:t>Red.</w:t>
            </w:r>
          </w:p>
          <w:p w14:paraId="69F25B98" w14:textId="77777777" w:rsidR="00E57CFA" w:rsidRPr="00E57CFA" w:rsidRDefault="00E57CFA" w:rsidP="00E57CFA">
            <w:pPr>
              <w:spacing w:after="0" w:line="240" w:lineRule="auto"/>
              <w:jc w:val="left"/>
              <w:rPr>
                <w:rFonts w:ascii="Arial" w:eastAsia="Times New Roman" w:hAnsi="Arial" w:cs="Arial"/>
                <w:lang w:eastAsia="hr-HR"/>
              </w:rPr>
            </w:pPr>
            <w:r w:rsidRPr="00E57CFA">
              <w:rPr>
                <w:rFonts w:ascii="Arial" w:eastAsia="Times New Roman" w:hAnsi="Arial" w:cs="Arial"/>
                <w:sz w:val="22"/>
                <w:lang w:eastAsia="hr-HR"/>
              </w:rPr>
              <w:t>broj</w:t>
            </w:r>
          </w:p>
        </w:tc>
        <w:tc>
          <w:tcPr>
            <w:tcW w:w="4111" w:type="dxa"/>
            <w:vAlign w:val="center"/>
          </w:tcPr>
          <w:p w14:paraId="11B0BAB3" w14:textId="77777777" w:rsidR="00E57CFA" w:rsidRPr="00E57CFA" w:rsidRDefault="00E57CFA" w:rsidP="00E57CFA">
            <w:pPr>
              <w:spacing w:after="0" w:line="240" w:lineRule="auto"/>
              <w:jc w:val="center"/>
              <w:rPr>
                <w:rFonts w:ascii="Arial" w:eastAsia="Times New Roman" w:hAnsi="Arial" w:cs="Arial"/>
                <w:lang w:eastAsia="hr-HR"/>
              </w:rPr>
            </w:pPr>
            <w:r w:rsidRPr="00E57CFA">
              <w:rPr>
                <w:rFonts w:ascii="Arial" w:eastAsia="Times New Roman" w:hAnsi="Arial" w:cs="Arial"/>
                <w:sz w:val="22"/>
                <w:lang w:eastAsia="hr-HR"/>
              </w:rPr>
              <w:t>OPIS POZICIJE</w:t>
            </w:r>
          </w:p>
        </w:tc>
        <w:tc>
          <w:tcPr>
            <w:tcW w:w="1701" w:type="dxa"/>
            <w:vAlign w:val="center"/>
          </w:tcPr>
          <w:p w14:paraId="43F72EC2" w14:textId="3E80855A" w:rsidR="00E57CFA" w:rsidRPr="00E57CFA" w:rsidRDefault="00E57CFA" w:rsidP="00E57CFA">
            <w:pPr>
              <w:spacing w:after="0" w:line="240" w:lineRule="auto"/>
              <w:jc w:val="center"/>
              <w:rPr>
                <w:rFonts w:ascii="Arial" w:eastAsia="Times New Roman" w:hAnsi="Arial" w:cs="Arial"/>
                <w:lang w:eastAsia="hr-HR"/>
              </w:rPr>
            </w:pPr>
            <w:r w:rsidRPr="00E57CFA">
              <w:rPr>
                <w:rFonts w:ascii="Arial" w:eastAsia="Times New Roman" w:hAnsi="Arial" w:cs="Arial"/>
                <w:sz w:val="22"/>
                <w:lang w:eastAsia="hr-HR"/>
              </w:rPr>
              <w:t>202</w:t>
            </w:r>
            <w:r w:rsidR="002C2177">
              <w:rPr>
                <w:rFonts w:ascii="Arial" w:eastAsia="Times New Roman" w:hAnsi="Arial" w:cs="Arial"/>
                <w:sz w:val="22"/>
                <w:lang w:eastAsia="hr-HR"/>
              </w:rPr>
              <w:t>4</w:t>
            </w:r>
            <w:r w:rsidRPr="00E57CFA">
              <w:rPr>
                <w:rFonts w:ascii="Arial" w:eastAsia="Times New Roman" w:hAnsi="Arial" w:cs="Arial"/>
                <w:sz w:val="22"/>
                <w:lang w:eastAsia="hr-HR"/>
              </w:rPr>
              <w:t>. GOD.</w:t>
            </w:r>
          </w:p>
        </w:tc>
        <w:tc>
          <w:tcPr>
            <w:tcW w:w="1701" w:type="dxa"/>
            <w:vAlign w:val="center"/>
          </w:tcPr>
          <w:p w14:paraId="7CC9981F" w14:textId="0E78AE76" w:rsidR="00E57CFA" w:rsidRPr="00E57CFA" w:rsidRDefault="00E57CFA" w:rsidP="00E57CFA">
            <w:pPr>
              <w:spacing w:after="0" w:line="240" w:lineRule="auto"/>
              <w:jc w:val="center"/>
              <w:rPr>
                <w:rFonts w:ascii="Arial" w:eastAsia="Times New Roman" w:hAnsi="Arial" w:cs="Arial"/>
                <w:lang w:eastAsia="hr-HR"/>
              </w:rPr>
            </w:pPr>
            <w:r w:rsidRPr="00E57CFA">
              <w:rPr>
                <w:rFonts w:ascii="Arial" w:eastAsia="Times New Roman" w:hAnsi="Arial" w:cs="Arial"/>
                <w:sz w:val="22"/>
                <w:lang w:eastAsia="hr-HR"/>
              </w:rPr>
              <w:t>202</w:t>
            </w:r>
            <w:r w:rsidR="002C2177">
              <w:rPr>
                <w:rFonts w:ascii="Arial" w:eastAsia="Times New Roman" w:hAnsi="Arial" w:cs="Arial"/>
                <w:sz w:val="22"/>
                <w:lang w:eastAsia="hr-HR"/>
              </w:rPr>
              <w:t>5</w:t>
            </w:r>
            <w:r w:rsidRPr="00E57CFA">
              <w:rPr>
                <w:rFonts w:ascii="Arial" w:eastAsia="Times New Roman" w:hAnsi="Arial" w:cs="Arial"/>
                <w:sz w:val="22"/>
                <w:lang w:eastAsia="hr-HR"/>
              </w:rPr>
              <w:t>. GOD.</w:t>
            </w:r>
          </w:p>
        </w:tc>
        <w:tc>
          <w:tcPr>
            <w:tcW w:w="1701" w:type="dxa"/>
            <w:vAlign w:val="center"/>
          </w:tcPr>
          <w:p w14:paraId="5CDDE0AF" w14:textId="3D53CBBF" w:rsidR="00E57CFA" w:rsidRPr="00E57CFA" w:rsidRDefault="00E57CFA" w:rsidP="00E57CFA">
            <w:pPr>
              <w:spacing w:after="0" w:line="240" w:lineRule="auto"/>
              <w:jc w:val="center"/>
              <w:rPr>
                <w:rFonts w:ascii="Arial" w:eastAsia="Times New Roman" w:hAnsi="Arial" w:cs="Arial"/>
                <w:lang w:eastAsia="hr-HR"/>
              </w:rPr>
            </w:pPr>
            <w:r w:rsidRPr="00E57CFA">
              <w:rPr>
                <w:rFonts w:ascii="Arial" w:eastAsia="Times New Roman" w:hAnsi="Arial" w:cs="Arial"/>
                <w:sz w:val="22"/>
                <w:lang w:eastAsia="hr-HR"/>
              </w:rPr>
              <w:t>202</w:t>
            </w:r>
            <w:r w:rsidR="002C2177">
              <w:rPr>
                <w:rFonts w:ascii="Arial" w:eastAsia="Times New Roman" w:hAnsi="Arial" w:cs="Arial"/>
                <w:sz w:val="22"/>
                <w:lang w:eastAsia="hr-HR"/>
              </w:rPr>
              <w:t>6</w:t>
            </w:r>
            <w:r w:rsidRPr="00E57CFA">
              <w:rPr>
                <w:rFonts w:ascii="Arial" w:eastAsia="Times New Roman" w:hAnsi="Arial" w:cs="Arial"/>
                <w:sz w:val="22"/>
                <w:lang w:eastAsia="hr-HR"/>
              </w:rPr>
              <w:t>. GOD.</w:t>
            </w:r>
          </w:p>
        </w:tc>
      </w:tr>
      <w:tr w:rsidR="00E57CFA" w:rsidRPr="00E57CFA" w14:paraId="6B8DCB1F" w14:textId="77777777" w:rsidTr="00D047B4">
        <w:tc>
          <w:tcPr>
            <w:tcW w:w="710" w:type="dxa"/>
            <w:vMerge w:val="restart"/>
          </w:tcPr>
          <w:p w14:paraId="212AD359" w14:textId="77777777" w:rsidR="00E57CFA" w:rsidRPr="00E57CFA" w:rsidRDefault="00E57CFA" w:rsidP="00E57CFA">
            <w:pPr>
              <w:spacing w:after="0" w:line="240" w:lineRule="auto"/>
              <w:jc w:val="left"/>
              <w:rPr>
                <w:rFonts w:ascii="Arial" w:eastAsia="Times New Roman" w:hAnsi="Arial" w:cs="Arial"/>
                <w:lang w:eastAsia="hr-HR"/>
              </w:rPr>
            </w:pPr>
            <w:r w:rsidRPr="00E57CFA">
              <w:rPr>
                <w:rFonts w:ascii="Arial" w:eastAsia="Times New Roman" w:hAnsi="Arial" w:cs="Arial"/>
                <w:sz w:val="22"/>
                <w:lang w:eastAsia="hr-HR"/>
              </w:rPr>
              <w:t>1.</w:t>
            </w:r>
          </w:p>
        </w:tc>
        <w:tc>
          <w:tcPr>
            <w:tcW w:w="9214" w:type="dxa"/>
            <w:gridSpan w:val="4"/>
          </w:tcPr>
          <w:p w14:paraId="02FAD36E" w14:textId="77777777" w:rsidR="00E57CFA" w:rsidRPr="00E57CFA" w:rsidRDefault="00E57CFA" w:rsidP="00E57CFA">
            <w:pPr>
              <w:spacing w:after="0" w:line="240" w:lineRule="auto"/>
              <w:jc w:val="center"/>
              <w:rPr>
                <w:rFonts w:ascii="Arial" w:eastAsia="Times New Roman" w:hAnsi="Arial" w:cs="Arial"/>
                <w:lang w:eastAsia="hr-HR"/>
              </w:rPr>
            </w:pPr>
            <w:r w:rsidRPr="00E57CFA">
              <w:rPr>
                <w:rFonts w:ascii="Arial" w:eastAsia="Times New Roman" w:hAnsi="Arial" w:cs="Arial"/>
                <w:sz w:val="22"/>
                <w:lang w:eastAsia="hr-HR"/>
              </w:rPr>
              <w:t>STOŽER I POSTROJBA OPĆE NAMJENE</w:t>
            </w:r>
          </w:p>
        </w:tc>
      </w:tr>
      <w:tr w:rsidR="00E57CFA" w:rsidRPr="00E57CFA" w14:paraId="6CBCE824" w14:textId="77777777" w:rsidTr="00D047B4">
        <w:tc>
          <w:tcPr>
            <w:tcW w:w="710" w:type="dxa"/>
            <w:vMerge/>
          </w:tcPr>
          <w:p w14:paraId="39B64BE4" w14:textId="77777777" w:rsidR="00E57CFA" w:rsidRPr="00E57CFA" w:rsidRDefault="00E57CFA" w:rsidP="00E57CFA">
            <w:pPr>
              <w:spacing w:after="0" w:line="240" w:lineRule="auto"/>
              <w:jc w:val="left"/>
              <w:rPr>
                <w:rFonts w:ascii="Arial" w:eastAsia="Times New Roman" w:hAnsi="Arial" w:cs="Arial"/>
                <w:lang w:eastAsia="hr-HR"/>
              </w:rPr>
            </w:pPr>
          </w:p>
        </w:tc>
        <w:tc>
          <w:tcPr>
            <w:tcW w:w="4111" w:type="dxa"/>
          </w:tcPr>
          <w:p w14:paraId="218A3C54" w14:textId="77777777" w:rsidR="00E57CFA" w:rsidRPr="00E57CFA" w:rsidRDefault="00E57CFA" w:rsidP="00E57CFA">
            <w:pPr>
              <w:spacing w:after="0" w:line="240" w:lineRule="auto"/>
              <w:rPr>
                <w:rFonts w:ascii="Arial" w:eastAsia="Times New Roman" w:hAnsi="Arial" w:cs="Arial"/>
                <w:lang w:eastAsia="hr-HR"/>
              </w:rPr>
            </w:pPr>
            <w:r w:rsidRPr="00E57CFA">
              <w:rPr>
                <w:rFonts w:ascii="Arial" w:eastAsia="Times New Roman" w:hAnsi="Arial" w:cs="Arial"/>
                <w:sz w:val="22"/>
                <w:lang w:eastAsia="hr-HR"/>
              </w:rPr>
              <w:t>Vježba postrojbe civilne zaštite</w:t>
            </w:r>
          </w:p>
        </w:tc>
        <w:tc>
          <w:tcPr>
            <w:tcW w:w="1701" w:type="dxa"/>
            <w:vAlign w:val="center"/>
          </w:tcPr>
          <w:p w14:paraId="4F391577" w14:textId="48F1B1A7" w:rsidR="00E57CFA" w:rsidRPr="00E57CFA" w:rsidRDefault="002C2177"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25</w:t>
            </w:r>
            <w:r w:rsidR="001F124F">
              <w:rPr>
                <w:rFonts w:ascii="Arial" w:eastAsia="Times New Roman" w:hAnsi="Arial" w:cs="Arial"/>
                <w:sz w:val="22"/>
                <w:lang w:eastAsia="hr-HR"/>
              </w:rPr>
              <w:t>0,00 eura</w:t>
            </w:r>
          </w:p>
        </w:tc>
        <w:tc>
          <w:tcPr>
            <w:tcW w:w="1701" w:type="dxa"/>
            <w:vAlign w:val="center"/>
          </w:tcPr>
          <w:p w14:paraId="5BF963D9" w14:textId="5DD84BC6" w:rsidR="00E57CFA" w:rsidRPr="00E57CFA" w:rsidRDefault="002C2177"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25</w:t>
            </w:r>
            <w:r w:rsidR="001F124F">
              <w:rPr>
                <w:rFonts w:ascii="Arial" w:eastAsia="Times New Roman" w:hAnsi="Arial" w:cs="Arial"/>
                <w:sz w:val="22"/>
                <w:lang w:eastAsia="hr-HR"/>
              </w:rPr>
              <w:t>0,00 eura</w:t>
            </w:r>
          </w:p>
        </w:tc>
        <w:tc>
          <w:tcPr>
            <w:tcW w:w="1701" w:type="dxa"/>
            <w:vAlign w:val="center"/>
          </w:tcPr>
          <w:p w14:paraId="09787213" w14:textId="1E35F81A" w:rsidR="00E57CFA" w:rsidRPr="00E57CFA" w:rsidRDefault="002C2177"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25</w:t>
            </w:r>
            <w:r w:rsidR="001F124F">
              <w:rPr>
                <w:rFonts w:ascii="Arial" w:eastAsia="Times New Roman" w:hAnsi="Arial" w:cs="Arial"/>
                <w:sz w:val="22"/>
                <w:lang w:eastAsia="hr-HR"/>
              </w:rPr>
              <w:t>0,00 eura</w:t>
            </w:r>
          </w:p>
        </w:tc>
      </w:tr>
      <w:tr w:rsidR="00E57CFA" w:rsidRPr="00E57CFA" w14:paraId="45744A5F" w14:textId="77777777" w:rsidTr="00D047B4">
        <w:tc>
          <w:tcPr>
            <w:tcW w:w="710" w:type="dxa"/>
            <w:vMerge/>
          </w:tcPr>
          <w:p w14:paraId="2622917C" w14:textId="77777777" w:rsidR="00E57CFA" w:rsidRPr="00E57CFA" w:rsidRDefault="00E57CFA" w:rsidP="00E57CFA">
            <w:pPr>
              <w:spacing w:after="0" w:line="240" w:lineRule="auto"/>
              <w:jc w:val="left"/>
              <w:rPr>
                <w:rFonts w:ascii="Arial" w:eastAsia="Times New Roman" w:hAnsi="Arial" w:cs="Arial"/>
                <w:lang w:eastAsia="hr-HR"/>
              </w:rPr>
            </w:pPr>
          </w:p>
        </w:tc>
        <w:tc>
          <w:tcPr>
            <w:tcW w:w="4111" w:type="dxa"/>
          </w:tcPr>
          <w:p w14:paraId="173404D0" w14:textId="77777777" w:rsidR="00E57CFA" w:rsidRPr="00E57CFA" w:rsidRDefault="00E57CFA" w:rsidP="00E57CFA">
            <w:pPr>
              <w:spacing w:after="0" w:line="240" w:lineRule="auto"/>
              <w:rPr>
                <w:rFonts w:ascii="Arial" w:eastAsia="Times New Roman" w:hAnsi="Arial" w:cs="Arial"/>
                <w:lang w:eastAsia="hr-HR"/>
              </w:rPr>
            </w:pPr>
            <w:r w:rsidRPr="00E57CFA">
              <w:rPr>
                <w:rFonts w:ascii="Arial" w:eastAsia="Times New Roman" w:hAnsi="Arial" w:cs="Arial"/>
                <w:sz w:val="22"/>
                <w:lang w:eastAsia="hr-HR"/>
              </w:rPr>
              <w:t xml:space="preserve">Materijalna i tehnička oprema operativnih snaga </w:t>
            </w:r>
          </w:p>
        </w:tc>
        <w:tc>
          <w:tcPr>
            <w:tcW w:w="1701" w:type="dxa"/>
            <w:vAlign w:val="center"/>
          </w:tcPr>
          <w:p w14:paraId="41A94CF8" w14:textId="7FC35974" w:rsidR="00E57CFA" w:rsidRPr="00E57CFA" w:rsidRDefault="002C2177"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750</w:t>
            </w:r>
            <w:r w:rsidR="001F124F">
              <w:rPr>
                <w:rFonts w:ascii="Arial" w:eastAsia="Times New Roman" w:hAnsi="Arial" w:cs="Arial"/>
                <w:sz w:val="22"/>
                <w:lang w:eastAsia="hr-HR"/>
              </w:rPr>
              <w:t>,00 eura</w:t>
            </w:r>
          </w:p>
        </w:tc>
        <w:tc>
          <w:tcPr>
            <w:tcW w:w="1701" w:type="dxa"/>
            <w:vAlign w:val="center"/>
          </w:tcPr>
          <w:p w14:paraId="16FAA2C8" w14:textId="0652F596" w:rsidR="00E57CFA" w:rsidRPr="00E57CFA" w:rsidRDefault="00D44A1D"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90</w:t>
            </w:r>
            <w:r w:rsidR="002C2177">
              <w:rPr>
                <w:rFonts w:ascii="Arial" w:eastAsia="Times New Roman" w:hAnsi="Arial" w:cs="Arial"/>
                <w:sz w:val="22"/>
                <w:lang w:eastAsia="hr-HR"/>
              </w:rPr>
              <w:t>0</w:t>
            </w:r>
            <w:r w:rsidR="001F124F">
              <w:rPr>
                <w:rFonts w:ascii="Arial" w:eastAsia="Times New Roman" w:hAnsi="Arial" w:cs="Arial"/>
                <w:sz w:val="22"/>
                <w:lang w:eastAsia="hr-HR"/>
              </w:rPr>
              <w:t>,00 eura</w:t>
            </w:r>
          </w:p>
        </w:tc>
        <w:tc>
          <w:tcPr>
            <w:tcW w:w="1701" w:type="dxa"/>
            <w:vAlign w:val="center"/>
          </w:tcPr>
          <w:p w14:paraId="2843A095" w14:textId="75BA5600" w:rsidR="00E57CFA" w:rsidRPr="00E57CFA" w:rsidRDefault="00D44A1D"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80</w:t>
            </w:r>
            <w:r w:rsidR="002C2177">
              <w:rPr>
                <w:rFonts w:ascii="Arial" w:eastAsia="Times New Roman" w:hAnsi="Arial" w:cs="Arial"/>
                <w:sz w:val="22"/>
                <w:lang w:eastAsia="hr-HR"/>
              </w:rPr>
              <w:t>0</w:t>
            </w:r>
            <w:r w:rsidR="001F124F">
              <w:rPr>
                <w:rFonts w:ascii="Arial" w:eastAsia="Times New Roman" w:hAnsi="Arial" w:cs="Arial"/>
                <w:sz w:val="22"/>
                <w:lang w:eastAsia="hr-HR"/>
              </w:rPr>
              <w:t>,00 eura</w:t>
            </w:r>
          </w:p>
        </w:tc>
      </w:tr>
      <w:tr w:rsidR="00E57CFA" w:rsidRPr="00E57CFA" w14:paraId="017C1E0E" w14:textId="77777777" w:rsidTr="00D047B4">
        <w:tc>
          <w:tcPr>
            <w:tcW w:w="710" w:type="dxa"/>
            <w:vMerge/>
          </w:tcPr>
          <w:p w14:paraId="1955FAFA" w14:textId="77777777" w:rsidR="00E57CFA" w:rsidRPr="00E57CFA" w:rsidRDefault="00E57CFA" w:rsidP="00E57CFA">
            <w:pPr>
              <w:spacing w:after="0" w:line="240" w:lineRule="auto"/>
              <w:jc w:val="left"/>
              <w:rPr>
                <w:rFonts w:ascii="Arial" w:eastAsia="Times New Roman" w:hAnsi="Arial" w:cs="Arial"/>
                <w:lang w:eastAsia="hr-HR"/>
              </w:rPr>
            </w:pPr>
          </w:p>
        </w:tc>
        <w:tc>
          <w:tcPr>
            <w:tcW w:w="4111" w:type="dxa"/>
          </w:tcPr>
          <w:p w14:paraId="128A01D8" w14:textId="77777777" w:rsidR="00E57CFA" w:rsidRPr="00E57CFA" w:rsidRDefault="00E57CFA" w:rsidP="00E57CFA">
            <w:pPr>
              <w:spacing w:after="0" w:line="240" w:lineRule="auto"/>
              <w:rPr>
                <w:rFonts w:ascii="Arial" w:eastAsia="Times New Roman" w:hAnsi="Arial" w:cs="Arial"/>
                <w:lang w:eastAsia="hr-HR"/>
              </w:rPr>
            </w:pPr>
            <w:r w:rsidRPr="00E57CFA">
              <w:rPr>
                <w:rFonts w:ascii="Arial" w:eastAsia="Times New Roman" w:hAnsi="Arial" w:cs="Arial"/>
                <w:sz w:val="22"/>
                <w:lang w:eastAsia="hr-HR"/>
              </w:rPr>
              <w:t>Izrada i ažuriranje  dokumenata</w:t>
            </w:r>
          </w:p>
        </w:tc>
        <w:tc>
          <w:tcPr>
            <w:tcW w:w="1701" w:type="dxa"/>
            <w:vAlign w:val="center"/>
          </w:tcPr>
          <w:p w14:paraId="537577B6" w14:textId="6E87F7FA" w:rsidR="00E57CFA" w:rsidRPr="00E57CFA" w:rsidRDefault="00E57CFA" w:rsidP="00E57CFA">
            <w:pPr>
              <w:spacing w:after="0" w:line="240" w:lineRule="auto"/>
              <w:jc w:val="right"/>
              <w:rPr>
                <w:rFonts w:ascii="Arial" w:eastAsia="Times New Roman" w:hAnsi="Arial" w:cs="Arial"/>
                <w:lang w:eastAsia="hr-HR"/>
              </w:rPr>
            </w:pPr>
            <w:r w:rsidRPr="00E57CFA">
              <w:rPr>
                <w:rFonts w:ascii="Arial" w:eastAsia="Times New Roman" w:hAnsi="Arial" w:cs="Arial"/>
                <w:sz w:val="22"/>
                <w:lang w:eastAsia="hr-HR"/>
              </w:rPr>
              <w:t>1</w:t>
            </w:r>
            <w:r w:rsidR="001F124F">
              <w:rPr>
                <w:rFonts w:ascii="Arial" w:eastAsia="Times New Roman" w:hAnsi="Arial" w:cs="Arial"/>
                <w:sz w:val="22"/>
                <w:lang w:eastAsia="hr-HR"/>
              </w:rPr>
              <w:t>.</w:t>
            </w:r>
            <w:r w:rsidR="002C2177">
              <w:rPr>
                <w:rFonts w:ascii="Arial" w:eastAsia="Times New Roman" w:hAnsi="Arial" w:cs="Arial"/>
                <w:sz w:val="22"/>
                <w:lang w:eastAsia="hr-HR"/>
              </w:rPr>
              <w:t>0</w:t>
            </w:r>
            <w:r w:rsidR="001F124F">
              <w:rPr>
                <w:rFonts w:ascii="Arial" w:eastAsia="Times New Roman" w:hAnsi="Arial" w:cs="Arial"/>
                <w:sz w:val="22"/>
                <w:lang w:eastAsia="hr-HR"/>
              </w:rPr>
              <w:t>00,00 eura</w:t>
            </w:r>
          </w:p>
        </w:tc>
        <w:tc>
          <w:tcPr>
            <w:tcW w:w="1701" w:type="dxa"/>
            <w:vAlign w:val="center"/>
          </w:tcPr>
          <w:p w14:paraId="5C7E5C74" w14:textId="5DFA9B5E" w:rsidR="00E57CFA" w:rsidRPr="00E57CFA" w:rsidRDefault="00D44A1D"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85</w:t>
            </w:r>
            <w:r w:rsidR="001F124F">
              <w:rPr>
                <w:rFonts w:ascii="Arial" w:eastAsia="Times New Roman" w:hAnsi="Arial" w:cs="Arial"/>
                <w:sz w:val="22"/>
                <w:lang w:eastAsia="hr-HR"/>
              </w:rPr>
              <w:t>0,00 eura</w:t>
            </w:r>
          </w:p>
        </w:tc>
        <w:tc>
          <w:tcPr>
            <w:tcW w:w="1701" w:type="dxa"/>
            <w:vAlign w:val="center"/>
          </w:tcPr>
          <w:p w14:paraId="76ADB816" w14:textId="3EA72DAB" w:rsidR="00E57CFA" w:rsidRPr="00E57CFA" w:rsidRDefault="00D44A1D"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9</w:t>
            </w:r>
            <w:r w:rsidR="002C2177">
              <w:rPr>
                <w:rFonts w:ascii="Arial" w:eastAsia="Times New Roman" w:hAnsi="Arial" w:cs="Arial"/>
                <w:sz w:val="22"/>
                <w:lang w:eastAsia="hr-HR"/>
              </w:rPr>
              <w:t>50</w:t>
            </w:r>
            <w:r w:rsidR="001F124F">
              <w:rPr>
                <w:rFonts w:ascii="Arial" w:eastAsia="Times New Roman" w:hAnsi="Arial" w:cs="Arial"/>
                <w:sz w:val="22"/>
                <w:lang w:eastAsia="hr-HR"/>
              </w:rPr>
              <w:t>,00 eura</w:t>
            </w:r>
          </w:p>
        </w:tc>
      </w:tr>
      <w:tr w:rsidR="00E57CFA" w:rsidRPr="00E57CFA" w14:paraId="66EBC557" w14:textId="77777777" w:rsidTr="00D047B4">
        <w:tc>
          <w:tcPr>
            <w:tcW w:w="710" w:type="dxa"/>
            <w:vMerge w:val="restart"/>
          </w:tcPr>
          <w:p w14:paraId="1199AE85" w14:textId="77777777" w:rsidR="00E57CFA" w:rsidRPr="00E57CFA" w:rsidRDefault="00E57CFA" w:rsidP="00E57CFA">
            <w:pPr>
              <w:spacing w:after="0" w:line="240" w:lineRule="auto"/>
              <w:jc w:val="left"/>
              <w:rPr>
                <w:rFonts w:ascii="Arial" w:eastAsia="Times New Roman" w:hAnsi="Arial" w:cs="Arial"/>
                <w:lang w:eastAsia="hr-HR"/>
              </w:rPr>
            </w:pPr>
            <w:r w:rsidRPr="00E57CFA">
              <w:rPr>
                <w:rFonts w:ascii="Arial" w:eastAsia="Times New Roman" w:hAnsi="Arial" w:cs="Arial"/>
                <w:sz w:val="22"/>
                <w:lang w:eastAsia="hr-HR"/>
              </w:rPr>
              <w:t xml:space="preserve">2. </w:t>
            </w:r>
          </w:p>
        </w:tc>
        <w:tc>
          <w:tcPr>
            <w:tcW w:w="9214" w:type="dxa"/>
            <w:gridSpan w:val="4"/>
            <w:vAlign w:val="center"/>
          </w:tcPr>
          <w:p w14:paraId="4FC8D6F8" w14:textId="77777777" w:rsidR="00E57CFA" w:rsidRPr="00E57CFA" w:rsidRDefault="00E57CFA" w:rsidP="00E57CFA">
            <w:pPr>
              <w:spacing w:after="0" w:line="240" w:lineRule="auto"/>
              <w:ind w:right="-250"/>
              <w:jc w:val="center"/>
              <w:rPr>
                <w:rFonts w:ascii="Arial" w:eastAsia="Times New Roman" w:hAnsi="Arial" w:cs="Arial"/>
                <w:lang w:eastAsia="hr-HR"/>
              </w:rPr>
            </w:pPr>
            <w:r w:rsidRPr="00E57CFA">
              <w:rPr>
                <w:rFonts w:ascii="Arial" w:eastAsia="Times New Roman" w:hAnsi="Arial" w:cs="Arial"/>
                <w:sz w:val="22"/>
                <w:lang w:eastAsia="hr-HR"/>
              </w:rPr>
              <w:t>VATROGASTVO</w:t>
            </w:r>
          </w:p>
        </w:tc>
      </w:tr>
      <w:tr w:rsidR="00E57CFA" w:rsidRPr="00E57CFA" w14:paraId="0345C146" w14:textId="77777777" w:rsidTr="00D047B4">
        <w:tc>
          <w:tcPr>
            <w:tcW w:w="710" w:type="dxa"/>
            <w:vMerge/>
            <w:tcBorders>
              <w:bottom w:val="single" w:sz="4" w:space="0" w:color="auto"/>
            </w:tcBorders>
          </w:tcPr>
          <w:p w14:paraId="7DFE89A5" w14:textId="77777777" w:rsidR="00E57CFA" w:rsidRPr="00E57CFA" w:rsidRDefault="00E57CFA" w:rsidP="00E57CFA">
            <w:pPr>
              <w:spacing w:after="0" w:line="240" w:lineRule="auto"/>
              <w:jc w:val="left"/>
              <w:rPr>
                <w:rFonts w:ascii="Arial" w:eastAsia="Times New Roman" w:hAnsi="Arial" w:cs="Arial"/>
                <w:lang w:eastAsia="hr-HR"/>
              </w:rPr>
            </w:pPr>
          </w:p>
        </w:tc>
        <w:tc>
          <w:tcPr>
            <w:tcW w:w="4111" w:type="dxa"/>
          </w:tcPr>
          <w:p w14:paraId="28F3867D" w14:textId="77777777" w:rsidR="00E57CFA" w:rsidRPr="00E57CFA" w:rsidRDefault="00E57CFA" w:rsidP="00E57CFA">
            <w:pPr>
              <w:spacing w:after="0" w:line="240" w:lineRule="auto"/>
              <w:jc w:val="left"/>
              <w:rPr>
                <w:rFonts w:ascii="Arial" w:eastAsia="Times New Roman" w:hAnsi="Arial" w:cs="Arial"/>
                <w:lang w:eastAsia="hr-HR"/>
              </w:rPr>
            </w:pPr>
            <w:r w:rsidRPr="00E57CFA">
              <w:rPr>
                <w:rFonts w:ascii="Arial" w:eastAsia="Times New Roman" w:hAnsi="Arial" w:cs="Arial"/>
                <w:sz w:val="22"/>
                <w:lang w:eastAsia="hr-HR"/>
              </w:rPr>
              <w:t xml:space="preserve">DVD Donji Varoš </w:t>
            </w:r>
          </w:p>
        </w:tc>
        <w:tc>
          <w:tcPr>
            <w:tcW w:w="1701" w:type="dxa"/>
            <w:vAlign w:val="center"/>
          </w:tcPr>
          <w:p w14:paraId="217B3384" w14:textId="126E7E60" w:rsidR="00E57CFA" w:rsidRPr="00E57CFA" w:rsidRDefault="005C330D"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14.600,00 eura</w:t>
            </w:r>
          </w:p>
        </w:tc>
        <w:tc>
          <w:tcPr>
            <w:tcW w:w="1701" w:type="dxa"/>
            <w:vAlign w:val="center"/>
          </w:tcPr>
          <w:p w14:paraId="0E741B15" w14:textId="33F2ED10" w:rsidR="00E57CFA" w:rsidRPr="00E57CFA" w:rsidRDefault="005C330D"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14.600,00 eura</w:t>
            </w:r>
          </w:p>
        </w:tc>
        <w:tc>
          <w:tcPr>
            <w:tcW w:w="1701" w:type="dxa"/>
            <w:vAlign w:val="center"/>
          </w:tcPr>
          <w:p w14:paraId="173FBD16" w14:textId="097D3D88" w:rsidR="00E57CFA" w:rsidRPr="00E57CFA" w:rsidRDefault="00E57CFA" w:rsidP="00E57CFA">
            <w:pPr>
              <w:spacing w:after="0" w:line="240" w:lineRule="auto"/>
              <w:jc w:val="right"/>
              <w:rPr>
                <w:rFonts w:ascii="Arial" w:eastAsia="Times New Roman" w:hAnsi="Arial" w:cs="Arial"/>
                <w:lang w:eastAsia="hr-HR"/>
              </w:rPr>
            </w:pPr>
            <w:r w:rsidRPr="00E57CFA">
              <w:rPr>
                <w:rFonts w:ascii="Arial" w:eastAsia="Times New Roman" w:hAnsi="Arial" w:cs="Arial"/>
                <w:sz w:val="22"/>
                <w:lang w:eastAsia="hr-HR"/>
              </w:rPr>
              <w:t>1</w:t>
            </w:r>
            <w:r w:rsidR="005C330D">
              <w:rPr>
                <w:rFonts w:ascii="Arial" w:eastAsia="Times New Roman" w:hAnsi="Arial" w:cs="Arial"/>
                <w:sz w:val="22"/>
                <w:lang w:eastAsia="hr-HR"/>
              </w:rPr>
              <w:t>4.600,00 eura</w:t>
            </w:r>
          </w:p>
        </w:tc>
      </w:tr>
      <w:tr w:rsidR="00E57CFA" w:rsidRPr="00E57CFA" w14:paraId="10BB1011" w14:textId="77777777" w:rsidTr="00D047B4">
        <w:tc>
          <w:tcPr>
            <w:tcW w:w="710" w:type="dxa"/>
            <w:vMerge w:val="restart"/>
            <w:tcBorders>
              <w:right w:val="single" w:sz="4" w:space="0" w:color="auto"/>
            </w:tcBorders>
            <w:vAlign w:val="center"/>
          </w:tcPr>
          <w:p w14:paraId="26144A76" w14:textId="77777777" w:rsidR="00E57CFA" w:rsidRPr="00E57CFA" w:rsidRDefault="00E57CFA" w:rsidP="00E57CFA">
            <w:pPr>
              <w:spacing w:after="0" w:line="240" w:lineRule="auto"/>
              <w:jc w:val="left"/>
              <w:rPr>
                <w:rFonts w:ascii="Arial" w:eastAsia="Times New Roman" w:hAnsi="Arial" w:cs="Arial"/>
                <w:lang w:eastAsia="hr-HR"/>
              </w:rPr>
            </w:pPr>
            <w:r w:rsidRPr="00E57CFA">
              <w:rPr>
                <w:rFonts w:ascii="Arial" w:eastAsia="Times New Roman" w:hAnsi="Arial" w:cs="Arial"/>
                <w:sz w:val="22"/>
                <w:lang w:eastAsia="hr-HR"/>
              </w:rPr>
              <w:lastRenderedPageBreak/>
              <w:t>3.</w:t>
            </w:r>
          </w:p>
        </w:tc>
        <w:tc>
          <w:tcPr>
            <w:tcW w:w="9214" w:type="dxa"/>
            <w:gridSpan w:val="4"/>
            <w:tcBorders>
              <w:left w:val="single" w:sz="4" w:space="0" w:color="auto"/>
            </w:tcBorders>
          </w:tcPr>
          <w:p w14:paraId="737954E7" w14:textId="77777777" w:rsidR="00E57CFA" w:rsidRPr="00E57CFA" w:rsidRDefault="00E57CFA" w:rsidP="00E57CFA">
            <w:pPr>
              <w:spacing w:after="0" w:line="240" w:lineRule="auto"/>
              <w:jc w:val="center"/>
              <w:rPr>
                <w:rFonts w:ascii="Arial" w:eastAsia="Times New Roman" w:hAnsi="Arial" w:cs="Arial"/>
                <w:lang w:eastAsia="hr-HR"/>
              </w:rPr>
            </w:pPr>
            <w:r w:rsidRPr="00E57CFA">
              <w:rPr>
                <w:rFonts w:ascii="Arial" w:eastAsia="Times New Roman" w:hAnsi="Arial" w:cs="Arial"/>
                <w:sz w:val="22"/>
                <w:lang w:eastAsia="hr-HR"/>
              </w:rPr>
              <w:t>UDRUGE</w:t>
            </w:r>
          </w:p>
        </w:tc>
      </w:tr>
      <w:tr w:rsidR="00E57CFA" w:rsidRPr="00E57CFA" w14:paraId="00C9CE45" w14:textId="77777777" w:rsidTr="00D047B4">
        <w:tc>
          <w:tcPr>
            <w:tcW w:w="710" w:type="dxa"/>
            <w:vMerge/>
            <w:tcBorders>
              <w:right w:val="single" w:sz="4" w:space="0" w:color="auto"/>
            </w:tcBorders>
          </w:tcPr>
          <w:p w14:paraId="73641040" w14:textId="77777777" w:rsidR="00E57CFA" w:rsidRPr="00E57CFA" w:rsidRDefault="00E57CFA" w:rsidP="00E57CFA">
            <w:pPr>
              <w:spacing w:after="0" w:line="240" w:lineRule="auto"/>
              <w:jc w:val="left"/>
              <w:rPr>
                <w:rFonts w:ascii="Arial" w:eastAsia="Times New Roman" w:hAnsi="Arial" w:cs="Arial"/>
                <w:lang w:eastAsia="hr-HR"/>
              </w:rPr>
            </w:pPr>
          </w:p>
        </w:tc>
        <w:tc>
          <w:tcPr>
            <w:tcW w:w="4111" w:type="dxa"/>
            <w:tcBorders>
              <w:left w:val="single" w:sz="4" w:space="0" w:color="auto"/>
            </w:tcBorders>
          </w:tcPr>
          <w:p w14:paraId="60D04A4E" w14:textId="77777777" w:rsidR="00E57CFA" w:rsidRPr="00E57CFA" w:rsidRDefault="00E57CFA" w:rsidP="00E57CFA">
            <w:pPr>
              <w:spacing w:after="0" w:line="240" w:lineRule="auto"/>
              <w:jc w:val="left"/>
              <w:rPr>
                <w:rFonts w:ascii="Arial" w:eastAsia="Times New Roman" w:hAnsi="Arial" w:cs="Arial"/>
                <w:lang w:eastAsia="hr-HR"/>
              </w:rPr>
            </w:pPr>
            <w:r w:rsidRPr="00E57CFA">
              <w:rPr>
                <w:rFonts w:ascii="Arial" w:eastAsia="Times New Roman" w:hAnsi="Arial" w:cs="Arial"/>
                <w:sz w:val="22"/>
                <w:lang w:eastAsia="hr-HR"/>
              </w:rPr>
              <w:t>Hrvatska gorska služba spašavanja</w:t>
            </w:r>
          </w:p>
        </w:tc>
        <w:tc>
          <w:tcPr>
            <w:tcW w:w="1701" w:type="dxa"/>
            <w:vAlign w:val="center"/>
          </w:tcPr>
          <w:p w14:paraId="31BF7145" w14:textId="5BEB975A" w:rsidR="00E57CFA" w:rsidRPr="00E57CFA" w:rsidRDefault="005C330D"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1.327,00 eura</w:t>
            </w:r>
          </w:p>
        </w:tc>
        <w:tc>
          <w:tcPr>
            <w:tcW w:w="1701" w:type="dxa"/>
            <w:vAlign w:val="center"/>
          </w:tcPr>
          <w:p w14:paraId="1869433A" w14:textId="4040C13D" w:rsidR="00E57CFA" w:rsidRPr="00E57CFA" w:rsidRDefault="005C330D"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1.327,00 eura</w:t>
            </w:r>
          </w:p>
        </w:tc>
        <w:tc>
          <w:tcPr>
            <w:tcW w:w="1701" w:type="dxa"/>
            <w:vAlign w:val="center"/>
          </w:tcPr>
          <w:p w14:paraId="1944D5C6" w14:textId="18CD5959" w:rsidR="00E57CFA" w:rsidRPr="00E57CFA" w:rsidRDefault="005C330D"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1.327,00 eura</w:t>
            </w:r>
          </w:p>
        </w:tc>
      </w:tr>
      <w:tr w:rsidR="00E57CFA" w:rsidRPr="00E57CFA" w14:paraId="2A1B1840" w14:textId="77777777" w:rsidTr="00D047B4">
        <w:tc>
          <w:tcPr>
            <w:tcW w:w="4821" w:type="dxa"/>
            <w:gridSpan w:val="2"/>
          </w:tcPr>
          <w:p w14:paraId="58FAEF87" w14:textId="77777777" w:rsidR="00E57CFA" w:rsidRPr="00E57CFA" w:rsidRDefault="00E57CFA" w:rsidP="00E57CFA">
            <w:pPr>
              <w:spacing w:after="0" w:line="240" w:lineRule="auto"/>
              <w:jc w:val="left"/>
              <w:rPr>
                <w:rFonts w:ascii="Arial" w:eastAsia="Times New Roman" w:hAnsi="Arial" w:cs="Arial"/>
                <w:lang w:eastAsia="hr-HR"/>
              </w:rPr>
            </w:pPr>
            <w:r w:rsidRPr="00E57CFA">
              <w:rPr>
                <w:rFonts w:ascii="Arial" w:eastAsia="Times New Roman" w:hAnsi="Arial" w:cs="Arial"/>
                <w:sz w:val="22"/>
                <w:lang w:eastAsia="hr-HR"/>
              </w:rPr>
              <w:t>UKUPNO ZA SUSTAV CIVILNE ZAŠTITE</w:t>
            </w:r>
          </w:p>
        </w:tc>
        <w:tc>
          <w:tcPr>
            <w:tcW w:w="1701" w:type="dxa"/>
            <w:vAlign w:val="center"/>
          </w:tcPr>
          <w:p w14:paraId="2DC3EC4E" w14:textId="1D804946" w:rsidR="00E57CFA" w:rsidRPr="00E57CFA" w:rsidRDefault="002C2177"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 xml:space="preserve">17.927,00 </w:t>
            </w:r>
            <w:r w:rsidR="001F124F">
              <w:rPr>
                <w:rFonts w:ascii="Arial" w:eastAsia="Times New Roman" w:hAnsi="Arial" w:cs="Arial"/>
                <w:sz w:val="22"/>
                <w:lang w:eastAsia="hr-HR"/>
              </w:rPr>
              <w:t>eura</w:t>
            </w:r>
          </w:p>
        </w:tc>
        <w:tc>
          <w:tcPr>
            <w:tcW w:w="1701" w:type="dxa"/>
            <w:vAlign w:val="center"/>
          </w:tcPr>
          <w:p w14:paraId="504D3E9B" w14:textId="40C5588F" w:rsidR="00E57CFA" w:rsidRPr="00E57CFA" w:rsidRDefault="002C2177" w:rsidP="00E57CFA">
            <w:pPr>
              <w:spacing w:after="0" w:line="240" w:lineRule="auto"/>
              <w:jc w:val="right"/>
              <w:rPr>
                <w:rFonts w:ascii="Arial" w:eastAsia="Times New Roman" w:hAnsi="Arial" w:cs="Arial"/>
                <w:lang w:eastAsia="hr-HR"/>
              </w:rPr>
            </w:pPr>
            <w:r>
              <w:rPr>
                <w:rFonts w:ascii="Arial" w:eastAsia="Times New Roman" w:hAnsi="Arial" w:cs="Arial"/>
                <w:sz w:val="22"/>
                <w:lang w:eastAsia="hr-HR"/>
              </w:rPr>
              <w:t>17.927</w:t>
            </w:r>
            <w:r w:rsidR="001F124F">
              <w:rPr>
                <w:rFonts w:ascii="Arial" w:eastAsia="Times New Roman" w:hAnsi="Arial" w:cs="Arial"/>
                <w:sz w:val="22"/>
                <w:lang w:eastAsia="hr-HR"/>
              </w:rPr>
              <w:t>,00 eura</w:t>
            </w:r>
          </w:p>
        </w:tc>
        <w:tc>
          <w:tcPr>
            <w:tcW w:w="1701" w:type="dxa"/>
            <w:vAlign w:val="center"/>
          </w:tcPr>
          <w:p w14:paraId="3E67AB15" w14:textId="2BE80975" w:rsidR="00E57CFA" w:rsidRPr="00E57CFA" w:rsidRDefault="00E57CFA" w:rsidP="00E57CFA">
            <w:pPr>
              <w:spacing w:after="0" w:line="240" w:lineRule="auto"/>
              <w:jc w:val="right"/>
              <w:rPr>
                <w:rFonts w:ascii="Arial" w:eastAsia="Times New Roman" w:hAnsi="Arial" w:cs="Arial"/>
                <w:lang w:eastAsia="hr-HR"/>
              </w:rPr>
            </w:pPr>
            <w:r w:rsidRPr="00E57CFA">
              <w:rPr>
                <w:rFonts w:ascii="Arial" w:eastAsia="Times New Roman" w:hAnsi="Arial" w:cs="Arial"/>
                <w:sz w:val="22"/>
                <w:lang w:eastAsia="hr-HR"/>
              </w:rPr>
              <w:t>1</w:t>
            </w:r>
            <w:r w:rsidR="002C2177">
              <w:rPr>
                <w:rFonts w:ascii="Arial" w:eastAsia="Times New Roman" w:hAnsi="Arial" w:cs="Arial"/>
                <w:sz w:val="22"/>
                <w:lang w:eastAsia="hr-HR"/>
              </w:rPr>
              <w:t>7.927</w:t>
            </w:r>
            <w:r w:rsidR="001F124F">
              <w:rPr>
                <w:rFonts w:ascii="Arial" w:eastAsia="Times New Roman" w:hAnsi="Arial" w:cs="Arial"/>
                <w:sz w:val="22"/>
                <w:lang w:eastAsia="hr-HR"/>
              </w:rPr>
              <w:t>,00 eura</w:t>
            </w:r>
          </w:p>
        </w:tc>
      </w:tr>
    </w:tbl>
    <w:p w14:paraId="6C7E1DFF" w14:textId="77777777" w:rsidR="00E57CFA" w:rsidRPr="00E57CFA" w:rsidRDefault="00E57CFA" w:rsidP="00E57CFA">
      <w:pPr>
        <w:spacing w:after="0" w:line="240" w:lineRule="auto"/>
        <w:jc w:val="left"/>
        <w:rPr>
          <w:rFonts w:ascii="Arial" w:eastAsia="Times New Roman" w:hAnsi="Arial" w:cs="Arial"/>
          <w:sz w:val="22"/>
          <w:lang w:eastAsia="hr-HR"/>
        </w:rPr>
      </w:pPr>
    </w:p>
    <w:p w14:paraId="3D51BC2B" w14:textId="77777777" w:rsidR="00E57CFA" w:rsidRPr="00E57CFA" w:rsidRDefault="00E57CFA" w:rsidP="00E57CFA">
      <w:pPr>
        <w:spacing w:after="0" w:line="240" w:lineRule="auto"/>
        <w:jc w:val="center"/>
        <w:rPr>
          <w:rFonts w:ascii="Arial" w:eastAsia="Times New Roman" w:hAnsi="Arial" w:cs="Arial"/>
          <w:sz w:val="22"/>
          <w:lang w:eastAsia="hr-HR"/>
        </w:rPr>
      </w:pPr>
      <w:r w:rsidRPr="00E57CFA">
        <w:rPr>
          <w:rFonts w:ascii="Arial" w:eastAsia="Times New Roman" w:hAnsi="Arial" w:cs="Arial"/>
          <w:sz w:val="22"/>
          <w:lang w:eastAsia="hr-HR"/>
        </w:rPr>
        <w:t>IV.</w:t>
      </w:r>
    </w:p>
    <w:p w14:paraId="7615A474" w14:textId="0419970C" w:rsidR="00E57CFA" w:rsidRDefault="00E57CFA" w:rsidP="00E57CFA">
      <w:pPr>
        <w:spacing w:after="0" w:line="240" w:lineRule="auto"/>
        <w:jc w:val="center"/>
        <w:rPr>
          <w:rFonts w:ascii="Arial" w:eastAsia="Times New Roman" w:hAnsi="Arial" w:cs="Arial"/>
          <w:sz w:val="22"/>
          <w:lang w:eastAsia="hr-HR"/>
        </w:rPr>
      </w:pPr>
      <w:r w:rsidRPr="00E57CFA">
        <w:rPr>
          <w:rFonts w:ascii="Arial" w:eastAsia="Times New Roman" w:hAnsi="Arial" w:cs="Arial"/>
          <w:sz w:val="22"/>
          <w:lang w:eastAsia="hr-HR"/>
        </w:rPr>
        <w:t>Ovaj Plan objaviti će se u „Službenom vjesniku Općine Stara Gradiška“.</w:t>
      </w:r>
    </w:p>
    <w:p w14:paraId="541BC941" w14:textId="77777777" w:rsidR="004F4F2C" w:rsidRDefault="004F4F2C" w:rsidP="00E57CFA">
      <w:pPr>
        <w:spacing w:after="0" w:line="240" w:lineRule="auto"/>
        <w:jc w:val="center"/>
        <w:rPr>
          <w:rFonts w:ascii="Arial" w:eastAsia="Times New Roman" w:hAnsi="Arial" w:cs="Arial"/>
          <w:sz w:val="22"/>
          <w:lang w:eastAsia="hr-HR"/>
        </w:rPr>
      </w:pPr>
    </w:p>
    <w:p w14:paraId="6C265EB0" w14:textId="77777777" w:rsidR="004F4F2C" w:rsidRDefault="004F4F2C" w:rsidP="004F4F2C">
      <w:pPr>
        <w:spacing w:after="0" w:line="240" w:lineRule="auto"/>
        <w:rPr>
          <w:rFonts w:ascii="Arial" w:eastAsia="Times New Roman" w:hAnsi="Arial" w:cs="Arial"/>
          <w:bCs/>
          <w:iCs/>
          <w:sz w:val="22"/>
          <w:lang w:eastAsia="hr-HR"/>
        </w:rPr>
      </w:pPr>
    </w:p>
    <w:p w14:paraId="2C93CDF4" w14:textId="77777777" w:rsidR="004F4F2C" w:rsidRDefault="004F4F2C" w:rsidP="004F4F2C">
      <w:pPr>
        <w:spacing w:after="0" w:line="240" w:lineRule="auto"/>
        <w:rPr>
          <w:rFonts w:ascii="Arial" w:eastAsia="Times New Roman" w:hAnsi="Arial" w:cs="Arial"/>
          <w:bCs/>
          <w:iCs/>
          <w:sz w:val="22"/>
          <w:lang w:eastAsia="hr-HR"/>
        </w:rPr>
      </w:pPr>
    </w:p>
    <w:p w14:paraId="5F59C3B6" w14:textId="77777777" w:rsidR="004F4F2C" w:rsidRDefault="004F4F2C" w:rsidP="004F4F2C">
      <w:pPr>
        <w:spacing w:after="0" w:line="240" w:lineRule="auto"/>
        <w:rPr>
          <w:rFonts w:ascii="Arial" w:eastAsia="Times New Roman" w:hAnsi="Arial" w:cs="Arial"/>
          <w:bCs/>
          <w:iCs/>
          <w:sz w:val="22"/>
          <w:lang w:eastAsia="hr-HR"/>
        </w:rPr>
      </w:pPr>
    </w:p>
    <w:p w14:paraId="127475E4" w14:textId="537CB957" w:rsidR="004F4F2C" w:rsidRPr="004F4F2C" w:rsidRDefault="004F4F2C" w:rsidP="004F4F2C">
      <w:pPr>
        <w:spacing w:after="0" w:line="240" w:lineRule="auto"/>
        <w:rPr>
          <w:rFonts w:ascii="Arial" w:eastAsia="Times New Roman" w:hAnsi="Arial" w:cs="Arial"/>
          <w:bCs/>
          <w:iCs/>
          <w:sz w:val="22"/>
          <w:lang w:eastAsia="hr-HR"/>
        </w:rPr>
      </w:pPr>
      <w:r w:rsidRPr="004F4F2C">
        <w:rPr>
          <w:rFonts w:ascii="Arial" w:eastAsia="Times New Roman" w:hAnsi="Arial" w:cs="Arial"/>
          <w:bCs/>
          <w:iCs/>
          <w:sz w:val="22"/>
          <w:lang w:eastAsia="hr-HR"/>
        </w:rPr>
        <w:t xml:space="preserve">KLASA: </w:t>
      </w:r>
      <w:r w:rsidR="0053104A">
        <w:rPr>
          <w:rFonts w:ascii="Arial" w:eastAsia="Times New Roman" w:hAnsi="Arial" w:cs="Arial"/>
          <w:bCs/>
          <w:iCs/>
          <w:sz w:val="22"/>
          <w:lang w:eastAsia="hr-HR"/>
        </w:rPr>
        <w:t>240-01/23-01/003</w:t>
      </w:r>
    </w:p>
    <w:p w14:paraId="18DB64ED" w14:textId="07A0A0B0" w:rsidR="004F4F2C" w:rsidRPr="004F4F2C" w:rsidRDefault="004F4F2C" w:rsidP="004F4F2C">
      <w:pPr>
        <w:spacing w:after="0" w:line="240" w:lineRule="auto"/>
        <w:rPr>
          <w:rFonts w:ascii="Arial" w:eastAsia="Times New Roman" w:hAnsi="Arial" w:cs="Arial"/>
          <w:bCs/>
          <w:iCs/>
          <w:sz w:val="22"/>
          <w:lang w:eastAsia="hr-HR"/>
        </w:rPr>
      </w:pPr>
      <w:r w:rsidRPr="004F4F2C">
        <w:rPr>
          <w:rFonts w:ascii="Arial" w:eastAsia="Times New Roman" w:hAnsi="Arial" w:cs="Arial"/>
          <w:bCs/>
          <w:iCs/>
          <w:sz w:val="22"/>
          <w:lang w:eastAsia="hr-HR"/>
        </w:rPr>
        <w:t xml:space="preserve">URBROJ: </w:t>
      </w:r>
      <w:r w:rsidR="0053104A">
        <w:rPr>
          <w:rFonts w:ascii="Arial" w:eastAsia="Times New Roman" w:hAnsi="Arial" w:cs="Arial"/>
          <w:bCs/>
          <w:iCs/>
          <w:sz w:val="22"/>
          <w:lang w:eastAsia="hr-HR"/>
        </w:rPr>
        <w:t>2178-24-03-23-3</w:t>
      </w:r>
    </w:p>
    <w:p w14:paraId="33BB9B4F" w14:textId="77777777" w:rsidR="004F4F2C" w:rsidRPr="004F4F2C" w:rsidRDefault="004F4F2C" w:rsidP="004F4F2C">
      <w:pPr>
        <w:spacing w:after="0" w:line="240" w:lineRule="auto"/>
        <w:rPr>
          <w:rFonts w:ascii="Arial" w:eastAsia="Times New Roman" w:hAnsi="Arial" w:cs="Arial"/>
          <w:bCs/>
          <w:iCs/>
          <w:sz w:val="22"/>
          <w:lang w:eastAsia="hr-HR"/>
        </w:rPr>
      </w:pPr>
      <w:r w:rsidRPr="004F4F2C">
        <w:rPr>
          <w:rFonts w:ascii="Arial" w:eastAsia="Times New Roman" w:hAnsi="Arial" w:cs="Arial"/>
          <w:bCs/>
          <w:iCs/>
          <w:sz w:val="22"/>
          <w:lang w:eastAsia="hr-HR"/>
        </w:rPr>
        <w:t>Stara Gradiška, ______2023. god.</w:t>
      </w:r>
    </w:p>
    <w:p w14:paraId="3F41FCEB" w14:textId="77777777" w:rsidR="004F4F2C" w:rsidRPr="004F4F2C" w:rsidRDefault="004F4F2C" w:rsidP="004F4F2C">
      <w:pPr>
        <w:spacing w:after="0" w:line="240" w:lineRule="auto"/>
        <w:rPr>
          <w:rFonts w:ascii="Arial" w:eastAsia="Times New Roman" w:hAnsi="Arial" w:cs="Arial"/>
          <w:bCs/>
          <w:iCs/>
          <w:sz w:val="22"/>
          <w:lang w:eastAsia="hr-HR"/>
        </w:rPr>
      </w:pPr>
      <w:r w:rsidRPr="004F4F2C">
        <w:rPr>
          <w:rFonts w:ascii="Arial" w:eastAsia="Times New Roman" w:hAnsi="Arial" w:cs="Arial"/>
          <w:bCs/>
          <w:iCs/>
          <w:sz w:val="22"/>
          <w:lang w:eastAsia="hr-HR"/>
        </w:rPr>
        <w:t xml:space="preserve">                                                                                                                       </w:t>
      </w:r>
    </w:p>
    <w:p w14:paraId="61908754" w14:textId="77777777" w:rsidR="004F4F2C" w:rsidRPr="004F4F2C" w:rsidRDefault="004F4F2C" w:rsidP="004F4F2C">
      <w:pPr>
        <w:spacing w:after="0" w:line="240" w:lineRule="auto"/>
        <w:ind w:left="6372" w:firstLine="108"/>
        <w:rPr>
          <w:rFonts w:ascii="Arial" w:eastAsia="Times New Roman" w:hAnsi="Arial" w:cs="Arial"/>
          <w:bCs/>
          <w:iCs/>
          <w:sz w:val="22"/>
          <w:lang w:eastAsia="hr-HR"/>
        </w:rPr>
      </w:pPr>
      <w:r w:rsidRPr="004F4F2C">
        <w:rPr>
          <w:rFonts w:ascii="Arial" w:eastAsia="Times New Roman" w:hAnsi="Arial" w:cs="Arial"/>
          <w:bCs/>
          <w:iCs/>
          <w:sz w:val="22"/>
          <w:lang w:eastAsia="hr-HR"/>
        </w:rPr>
        <w:t xml:space="preserve">        PREDSJEDNIK                                                                                      </w:t>
      </w:r>
    </w:p>
    <w:p w14:paraId="00A4980E" w14:textId="77777777" w:rsidR="004F4F2C" w:rsidRPr="004F4F2C" w:rsidRDefault="004F4F2C" w:rsidP="004F4F2C">
      <w:pPr>
        <w:spacing w:after="0" w:line="240" w:lineRule="auto"/>
        <w:ind w:left="6480"/>
        <w:rPr>
          <w:rFonts w:ascii="Arial" w:eastAsia="Times New Roman" w:hAnsi="Arial" w:cs="Arial"/>
          <w:bCs/>
          <w:iCs/>
          <w:sz w:val="22"/>
          <w:lang w:eastAsia="hr-HR"/>
        </w:rPr>
      </w:pPr>
      <w:r w:rsidRPr="004F4F2C">
        <w:rPr>
          <w:rFonts w:ascii="Arial" w:eastAsia="Times New Roman" w:hAnsi="Arial" w:cs="Arial"/>
          <w:bCs/>
          <w:iCs/>
          <w:sz w:val="22"/>
          <w:lang w:eastAsia="hr-HR"/>
        </w:rPr>
        <w:t xml:space="preserve">    OPĆINSKOG VIJEĆA</w:t>
      </w:r>
    </w:p>
    <w:p w14:paraId="456A1233" w14:textId="77777777" w:rsidR="004F4F2C" w:rsidRPr="004F4F2C" w:rsidRDefault="004F4F2C" w:rsidP="004F4F2C">
      <w:pPr>
        <w:spacing w:after="0" w:line="240" w:lineRule="auto"/>
        <w:ind w:left="6480"/>
        <w:rPr>
          <w:rFonts w:ascii="Arial" w:eastAsia="Times New Roman" w:hAnsi="Arial" w:cs="Arial"/>
          <w:bCs/>
          <w:iCs/>
          <w:sz w:val="22"/>
          <w:lang w:eastAsia="hr-HR"/>
        </w:rPr>
      </w:pPr>
      <w:r w:rsidRPr="004F4F2C">
        <w:rPr>
          <w:rFonts w:ascii="Arial" w:eastAsia="Times New Roman" w:hAnsi="Arial" w:cs="Arial"/>
          <w:bCs/>
          <w:iCs/>
          <w:sz w:val="22"/>
          <w:lang w:eastAsia="hr-HR"/>
        </w:rPr>
        <w:t xml:space="preserve">                                    </w:t>
      </w:r>
    </w:p>
    <w:p w14:paraId="11490274" w14:textId="090CB099" w:rsidR="004F4F2C" w:rsidRPr="004F4F2C" w:rsidRDefault="004F4F2C" w:rsidP="004F4F2C">
      <w:pPr>
        <w:spacing w:after="0" w:line="240" w:lineRule="auto"/>
        <w:rPr>
          <w:rFonts w:ascii="Arial" w:hAnsi="Arial" w:cs="Arial"/>
          <w:bCs/>
          <w:sz w:val="22"/>
        </w:rPr>
      </w:pPr>
      <w:r w:rsidRPr="004F4F2C">
        <w:rPr>
          <w:rFonts w:ascii="Arial" w:eastAsia="Times New Roman" w:hAnsi="Arial" w:cs="Arial"/>
          <w:bCs/>
          <w:iCs/>
          <w:sz w:val="22"/>
          <w:lang w:eastAsia="hr-HR"/>
        </w:rPr>
        <w:t xml:space="preserve">        </w:t>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Pr>
          <w:rFonts w:ascii="Arial" w:eastAsia="Times New Roman" w:hAnsi="Arial" w:cs="Arial"/>
          <w:bCs/>
          <w:iCs/>
          <w:sz w:val="22"/>
          <w:lang w:eastAsia="hr-HR"/>
        </w:rPr>
        <w:tab/>
      </w:r>
      <w:r w:rsidR="00D047B4">
        <w:rPr>
          <w:rFonts w:ascii="Arial" w:eastAsia="Times New Roman" w:hAnsi="Arial" w:cs="Arial"/>
          <w:bCs/>
          <w:iCs/>
          <w:sz w:val="22"/>
          <w:lang w:eastAsia="hr-HR"/>
        </w:rPr>
        <w:tab/>
      </w:r>
      <w:r w:rsidRPr="004F4F2C">
        <w:rPr>
          <w:rFonts w:ascii="Arial" w:eastAsia="Times New Roman" w:hAnsi="Arial" w:cs="Arial"/>
          <w:bCs/>
          <w:iCs/>
          <w:sz w:val="22"/>
          <w:lang w:eastAsia="hr-HR"/>
        </w:rPr>
        <w:t xml:space="preserve">Tvrtko Beganović              </w:t>
      </w:r>
    </w:p>
    <w:p w14:paraId="38EFC580" w14:textId="77777777" w:rsidR="004F4F2C" w:rsidRPr="004F4F2C" w:rsidRDefault="004F4F2C" w:rsidP="004F4F2C">
      <w:pPr>
        <w:spacing w:after="0" w:line="240" w:lineRule="auto"/>
        <w:rPr>
          <w:rFonts w:ascii="Arial" w:hAnsi="Arial" w:cs="Arial"/>
          <w:bCs/>
          <w:sz w:val="22"/>
        </w:rPr>
      </w:pPr>
    </w:p>
    <w:p w14:paraId="50E76054" w14:textId="77777777" w:rsidR="004F4F2C" w:rsidRPr="00F76FCE" w:rsidRDefault="004F4F2C" w:rsidP="004F4F2C">
      <w:pPr>
        <w:spacing w:after="0" w:line="240" w:lineRule="auto"/>
        <w:rPr>
          <w:rFonts w:ascii="Arial" w:hAnsi="Arial" w:cs="Arial"/>
          <w:bCs/>
          <w:sz w:val="22"/>
        </w:rPr>
      </w:pPr>
    </w:p>
    <w:sectPr w:rsidR="004F4F2C" w:rsidRPr="00F76FCE" w:rsidSect="007C7A6B">
      <w:pgSz w:w="11906" w:h="16838"/>
      <w:pgMar w:top="907"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915CC" w14:textId="77777777" w:rsidR="006D32A3" w:rsidRDefault="006D32A3" w:rsidP="001B70D9">
      <w:pPr>
        <w:spacing w:after="0" w:line="240" w:lineRule="auto"/>
      </w:pPr>
      <w:r>
        <w:separator/>
      </w:r>
    </w:p>
  </w:endnote>
  <w:endnote w:type="continuationSeparator" w:id="0">
    <w:p w14:paraId="2036C250" w14:textId="77777777" w:rsidR="006D32A3" w:rsidRDefault="006D32A3" w:rsidP="001B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Franklin Gothic Heavy">
    <w:charset w:val="00"/>
    <w:family w:val="swiss"/>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E7DF0" w14:textId="77777777" w:rsidR="006D32A3" w:rsidRDefault="006D32A3" w:rsidP="001B70D9">
      <w:pPr>
        <w:spacing w:after="0" w:line="240" w:lineRule="auto"/>
      </w:pPr>
      <w:bookmarkStart w:id="0" w:name="_Hlk483826911"/>
      <w:bookmarkEnd w:id="0"/>
      <w:r>
        <w:separator/>
      </w:r>
    </w:p>
  </w:footnote>
  <w:footnote w:type="continuationSeparator" w:id="0">
    <w:p w14:paraId="06E23192" w14:textId="77777777" w:rsidR="006D32A3" w:rsidRDefault="006D32A3" w:rsidP="001B7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0"/>
    <w:lvl w:ilvl="0">
      <w:start w:val="1"/>
      <w:numFmt w:val="bullet"/>
      <w:lvlText w:val=""/>
      <w:lvlJc w:val="left"/>
      <w:pPr>
        <w:tabs>
          <w:tab w:val="num" w:pos="720"/>
        </w:tabs>
        <w:ind w:left="720" w:hanging="360"/>
      </w:pPr>
      <w:rPr>
        <w:rFonts w:ascii="Symbol" w:hAnsi="Symbol"/>
      </w:rPr>
    </w:lvl>
  </w:abstractNum>
  <w:abstractNum w:abstractNumId="1" w15:restartNumberingAfterBreak="0">
    <w:nsid w:val="0EC96E8E"/>
    <w:multiLevelType w:val="hybridMultilevel"/>
    <w:tmpl w:val="EB941380"/>
    <w:lvl w:ilvl="0" w:tplc="E5E051D4">
      <w:numFmt w:val="bullet"/>
      <w:lvlText w:val="-"/>
      <w:lvlJc w:val="left"/>
      <w:pPr>
        <w:ind w:left="720" w:hanging="360"/>
      </w:pPr>
      <w:rPr>
        <w:rFonts w:ascii="Calibri" w:eastAsiaTheme="minorHAnsi" w:hAnsi="Calibri" w:cs="Calibri"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CD24E7B"/>
    <w:multiLevelType w:val="hybridMultilevel"/>
    <w:tmpl w:val="1F2C24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0924E6"/>
    <w:multiLevelType w:val="hybridMultilevel"/>
    <w:tmpl w:val="385EE0E2"/>
    <w:lvl w:ilvl="0" w:tplc="EF4612D0">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05405"/>
    <w:multiLevelType w:val="hybridMultilevel"/>
    <w:tmpl w:val="1CEE280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7E0637F"/>
    <w:multiLevelType w:val="hybridMultilevel"/>
    <w:tmpl w:val="60D07D18"/>
    <w:lvl w:ilvl="0" w:tplc="A7981BCA">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83DCD"/>
    <w:multiLevelType w:val="hybridMultilevel"/>
    <w:tmpl w:val="A0A45D5A"/>
    <w:lvl w:ilvl="0" w:tplc="E5E051D4">
      <w:numFmt w:val="bullet"/>
      <w:lvlText w:val="-"/>
      <w:lvlJc w:val="left"/>
      <w:pPr>
        <w:ind w:left="720" w:hanging="360"/>
      </w:pPr>
      <w:rPr>
        <w:rFonts w:ascii="Calibri" w:eastAsiaTheme="minorHAnsi" w:hAnsi="Calibri" w:cs="Calibri"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BE82B12"/>
    <w:multiLevelType w:val="hybridMultilevel"/>
    <w:tmpl w:val="1F2658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CEB6C92"/>
    <w:multiLevelType w:val="hybridMultilevel"/>
    <w:tmpl w:val="4A340B66"/>
    <w:lvl w:ilvl="0" w:tplc="E11EEA68">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64B59"/>
    <w:multiLevelType w:val="hybridMultilevel"/>
    <w:tmpl w:val="B95222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7881094"/>
    <w:multiLevelType w:val="hybridMultilevel"/>
    <w:tmpl w:val="C5A83362"/>
    <w:lvl w:ilvl="0" w:tplc="6B66B1A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9E30808"/>
    <w:multiLevelType w:val="hybridMultilevel"/>
    <w:tmpl w:val="B10E062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AB6275C"/>
    <w:multiLevelType w:val="multilevel"/>
    <w:tmpl w:val="5568EF2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C972914"/>
    <w:multiLevelType w:val="hybridMultilevel"/>
    <w:tmpl w:val="6EB0CD92"/>
    <w:lvl w:ilvl="0" w:tplc="94C82BB6">
      <w:start w:val="3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71BAF"/>
    <w:multiLevelType w:val="multilevel"/>
    <w:tmpl w:val="8CA40F2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35421D2"/>
    <w:multiLevelType w:val="multilevel"/>
    <w:tmpl w:val="0A1AFC78"/>
    <w:lvl w:ilvl="0">
      <w:start w:val="1"/>
      <w:numFmt w:val="decimal"/>
      <w:lvlText w:val="%1."/>
      <w:lvlJc w:val="left"/>
      <w:pPr>
        <w:ind w:left="360" w:hanging="360"/>
      </w:pPr>
      <w:rPr>
        <w:rFonts w:hint="default"/>
      </w:rPr>
    </w:lvl>
    <w:lvl w:ilvl="1">
      <w:start w:val="1"/>
      <w:numFmt w:val="decimal"/>
      <w:isLgl/>
      <w:lvlText w:val="%1.%2."/>
      <w:lvlJc w:val="left"/>
      <w:pPr>
        <w:ind w:left="450" w:hanging="405"/>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16" w15:restartNumberingAfterBreak="0">
    <w:nsid w:val="459C3C7C"/>
    <w:multiLevelType w:val="hybridMultilevel"/>
    <w:tmpl w:val="3EF4A51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1A069B"/>
    <w:multiLevelType w:val="hybridMultilevel"/>
    <w:tmpl w:val="3EC224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FC174F2"/>
    <w:multiLevelType w:val="hybridMultilevel"/>
    <w:tmpl w:val="6824AFF8"/>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2F609D"/>
    <w:multiLevelType w:val="hybridMultilevel"/>
    <w:tmpl w:val="5FF8169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66360D9"/>
    <w:multiLevelType w:val="hybridMultilevel"/>
    <w:tmpl w:val="53E283F4"/>
    <w:lvl w:ilvl="0" w:tplc="3BFC90DC">
      <w:start w:val="65535"/>
      <w:numFmt w:val="bullet"/>
      <w:lvlText w:val="-"/>
      <w:lvlJc w:val="left"/>
      <w:pPr>
        <w:ind w:left="720" w:hanging="360"/>
      </w:pPr>
      <w:rPr>
        <w:rFonts w:ascii="Arial"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6F11E8C"/>
    <w:multiLevelType w:val="hybridMultilevel"/>
    <w:tmpl w:val="2B12D8B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974127E"/>
    <w:multiLevelType w:val="hybridMultilevel"/>
    <w:tmpl w:val="07661F5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D2C3B3D"/>
    <w:multiLevelType w:val="hybridMultilevel"/>
    <w:tmpl w:val="14A8EE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0A13B4F"/>
    <w:multiLevelType w:val="multilevel"/>
    <w:tmpl w:val="F92E1CFE"/>
    <w:lvl w:ilvl="0">
      <w:numFmt w:val="bullet"/>
      <w:lvlText w:val="-"/>
      <w:lvlJc w:val="left"/>
      <w:pPr>
        <w:ind w:left="720" w:hanging="360"/>
      </w:pPr>
      <w:rPr>
        <w:rFonts w:ascii="Times New Roman" w:eastAsia="Lucida Sans Unicode"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14262D0"/>
    <w:multiLevelType w:val="hybridMultilevel"/>
    <w:tmpl w:val="D4880026"/>
    <w:lvl w:ilvl="0" w:tplc="041A000B">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50A6F7D"/>
    <w:multiLevelType w:val="hybridMultilevel"/>
    <w:tmpl w:val="C234F886"/>
    <w:lvl w:ilvl="0" w:tplc="041A000B">
      <w:start w:val="1"/>
      <w:numFmt w:val="bullet"/>
      <w:lvlText w:val=""/>
      <w:lvlJc w:val="left"/>
      <w:pPr>
        <w:ind w:left="720" w:hanging="360"/>
      </w:pPr>
      <w:rPr>
        <w:rFonts w:ascii="Wingdings" w:hAnsi="Wingdings"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99C6196"/>
    <w:multiLevelType w:val="hybridMultilevel"/>
    <w:tmpl w:val="ECAAFC3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C734AA9"/>
    <w:multiLevelType w:val="hybridMultilevel"/>
    <w:tmpl w:val="0890BEFA"/>
    <w:lvl w:ilvl="0" w:tplc="8826BE60">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C908E2"/>
    <w:multiLevelType w:val="hybridMultilevel"/>
    <w:tmpl w:val="C93ED3E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F227EFA"/>
    <w:multiLevelType w:val="hybridMultilevel"/>
    <w:tmpl w:val="1E32EDE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29423726">
    <w:abstractNumId w:val="24"/>
  </w:num>
  <w:num w:numId="2" w16cid:durableId="670988116">
    <w:abstractNumId w:val="19"/>
  </w:num>
  <w:num w:numId="3" w16cid:durableId="1225532757">
    <w:abstractNumId w:val="18"/>
  </w:num>
  <w:num w:numId="4" w16cid:durableId="718478074">
    <w:abstractNumId w:val="21"/>
  </w:num>
  <w:num w:numId="5" w16cid:durableId="2019119848">
    <w:abstractNumId w:val="2"/>
  </w:num>
  <w:num w:numId="6" w16cid:durableId="1274285410">
    <w:abstractNumId w:val="12"/>
  </w:num>
  <w:num w:numId="7" w16cid:durableId="643585371">
    <w:abstractNumId w:val="14"/>
  </w:num>
  <w:num w:numId="8" w16cid:durableId="1004476194">
    <w:abstractNumId w:val="16"/>
  </w:num>
  <w:num w:numId="9" w16cid:durableId="48724492">
    <w:abstractNumId w:val="23"/>
  </w:num>
  <w:num w:numId="10" w16cid:durableId="59906436">
    <w:abstractNumId w:val="17"/>
  </w:num>
  <w:num w:numId="11" w16cid:durableId="841890750">
    <w:abstractNumId w:val="9"/>
  </w:num>
  <w:num w:numId="12" w16cid:durableId="256712540">
    <w:abstractNumId w:val="7"/>
  </w:num>
  <w:num w:numId="13" w16cid:durableId="946884831">
    <w:abstractNumId w:val="29"/>
  </w:num>
  <w:num w:numId="14" w16cid:durableId="1650594631">
    <w:abstractNumId w:val="27"/>
  </w:num>
  <w:num w:numId="15" w16cid:durableId="781919053">
    <w:abstractNumId w:val="13"/>
  </w:num>
  <w:num w:numId="16" w16cid:durableId="391082129">
    <w:abstractNumId w:val="3"/>
  </w:num>
  <w:num w:numId="17" w16cid:durableId="1914392014">
    <w:abstractNumId w:val="5"/>
  </w:num>
  <w:num w:numId="18" w16cid:durableId="1292203914">
    <w:abstractNumId w:val="28"/>
  </w:num>
  <w:num w:numId="19" w16cid:durableId="1030760932">
    <w:abstractNumId w:val="8"/>
  </w:num>
  <w:num w:numId="20" w16cid:durableId="836379344">
    <w:abstractNumId w:val="10"/>
  </w:num>
  <w:num w:numId="21" w16cid:durableId="1264264825">
    <w:abstractNumId w:val="25"/>
  </w:num>
  <w:num w:numId="22" w16cid:durableId="1461344787">
    <w:abstractNumId w:val="4"/>
  </w:num>
  <w:num w:numId="23" w16cid:durableId="1630941781">
    <w:abstractNumId w:val="26"/>
  </w:num>
  <w:num w:numId="24" w16cid:durableId="2135442689">
    <w:abstractNumId w:val="11"/>
  </w:num>
  <w:num w:numId="25" w16cid:durableId="19595514">
    <w:abstractNumId w:val="30"/>
  </w:num>
  <w:num w:numId="26" w16cid:durableId="1915162017">
    <w:abstractNumId w:val="20"/>
  </w:num>
  <w:num w:numId="27" w16cid:durableId="1419982108">
    <w:abstractNumId w:val="6"/>
  </w:num>
  <w:num w:numId="28" w16cid:durableId="1089082609">
    <w:abstractNumId w:val="15"/>
  </w:num>
  <w:num w:numId="29" w16cid:durableId="2035956405">
    <w:abstractNumId w:val="22"/>
  </w:num>
  <w:num w:numId="30" w16cid:durableId="195003944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D9"/>
    <w:rsid w:val="0000034A"/>
    <w:rsid w:val="00000614"/>
    <w:rsid w:val="00000C33"/>
    <w:rsid w:val="000018F2"/>
    <w:rsid w:val="000026E5"/>
    <w:rsid w:val="00003C0A"/>
    <w:rsid w:val="0000450C"/>
    <w:rsid w:val="0000491F"/>
    <w:rsid w:val="0000521D"/>
    <w:rsid w:val="000057C8"/>
    <w:rsid w:val="00005833"/>
    <w:rsid w:val="00005A45"/>
    <w:rsid w:val="00005D49"/>
    <w:rsid w:val="00005E91"/>
    <w:rsid w:val="00006160"/>
    <w:rsid w:val="00006855"/>
    <w:rsid w:val="00006D93"/>
    <w:rsid w:val="000072A2"/>
    <w:rsid w:val="00010271"/>
    <w:rsid w:val="00011104"/>
    <w:rsid w:val="00011859"/>
    <w:rsid w:val="000120F1"/>
    <w:rsid w:val="00012B23"/>
    <w:rsid w:val="00012DC2"/>
    <w:rsid w:val="00013BC0"/>
    <w:rsid w:val="0001426B"/>
    <w:rsid w:val="0001434C"/>
    <w:rsid w:val="000148DE"/>
    <w:rsid w:val="0001695E"/>
    <w:rsid w:val="00017056"/>
    <w:rsid w:val="00017622"/>
    <w:rsid w:val="000233CF"/>
    <w:rsid w:val="000237A2"/>
    <w:rsid w:val="00023DCD"/>
    <w:rsid w:val="00023FC3"/>
    <w:rsid w:val="000240B4"/>
    <w:rsid w:val="00026294"/>
    <w:rsid w:val="00026405"/>
    <w:rsid w:val="00026B08"/>
    <w:rsid w:val="00027D0D"/>
    <w:rsid w:val="00031366"/>
    <w:rsid w:val="00032142"/>
    <w:rsid w:val="000337C7"/>
    <w:rsid w:val="00034AD2"/>
    <w:rsid w:val="00035363"/>
    <w:rsid w:val="00036157"/>
    <w:rsid w:val="000362A8"/>
    <w:rsid w:val="00036369"/>
    <w:rsid w:val="000364E0"/>
    <w:rsid w:val="00037015"/>
    <w:rsid w:val="000415CF"/>
    <w:rsid w:val="00041F83"/>
    <w:rsid w:val="000424CF"/>
    <w:rsid w:val="000425A1"/>
    <w:rsid w:val="0004313D"/>
    <w:rsid w:val="00043410"/>
    <w:rsid w:val="00043D92"/>
    <w:rsid w:val="00044469"/>
    <w:rsid w:val="00044864"/>
    <w:rsid w:val="000453DD"/>
    <w:rsid w:val="00045E91"/>
    <w:rsid w:val="000462B5"/>
    <w:rsid w:val="00047588"/>
    <w:rsid w:val="00050C2D"/>
    <w:rsid w:val="00050D9E"/>
    <w:rsid w:val="00050FD8"/>
    <w:rsid w:val="0005186C"/>
    <w:rsid w:val="00051FD8"/>
    <w:rsid w:val="0005247E"/>
    <w:rsid w:val="00052F50"/>
    <w:rsid w:val="0005364E"/>
    <w:rsid w:val="000540D0"/>
    <w:rsid w:val="00054F5F"/>
    <w:rsid w:val="00056A3F"/>
    <w:rsid w:val="00057C4D"/>
    <w:rsid w:val="00057DE9"/>
    <w:rsid w:val="00057DF4"/>
    <w:rsid w:val="00062F0E"/>
    <w:rsid w:val="00062F74"/>
    <w:rsid w:val="0006368B"/>
    <w:rsid w:val="00064A9D"/>
    <w:rsid w:val="00064B99"/>
    <w:rsid w:val="0006572E"/>
    <w:rsid w:val="000658B7"/>
    <w:rsid w:val="000659C5"/>
    <w:rsid w:val="00065DE8"/>
    <w:rsid w:val="0006652E"/>
    <w:rsid w:val="00066F1F"/>
    <w:rsid w:val="00067949"/>
    <w:rsid w:val="00067BE4"/>
    <w:rsid w:val="00067F49"/>
    <w:rsid w:val="00070075"/>
    <w:rsid w:val="0007047F"/>
    <w:rsid w:val="00071E3B"/>
    <w:rsid w:val="000724F8"/>
    <w:rsid w:val="00072534"/>
    <w:rsid w:val="000725A0"/>
    <w:rsid w:val="00072899"/>
    <w:rsid w:val="00072B07"/>
    <w:rsid w:val="00072F9C"/>
    <w:rsid w:val="00072FD8"/>
    <w:rsid w:val="00073630"/>
    <w:rsid w:val="000736BF"/>
    <w:rsid w:val="00073CE6"/>
    <w:rsid w:val="00075CED"/>
    <w:rsid w:val="00076417"/>
    <w:rsid w:val="00076BE0"/>
    <w:rsid w:val="00077902"/>
    <w:rsid w:val="00077C57"/>
    <w:rsid w:val="00077FC7"/>
    <w:rsid w:val="00080414"/>
    <w:rsid w:val="0008119C"/>
    <w:rsid w:val="00083059"/>
    <w:rsid w:val="000838D4"/>
    <w:rsid w:val="00083BD2"/>
    <w:rsid w:val="000843FE"/>
    <w:rsid w:val="00084F81"/>
    <w:rsid w:val="00086779"/>
    <w:rsid w:val="00087741"/>
    <w:rsid w:val="000877D2"/>
    <w:rsid w:val="00087879"/>
    <w:rsid w:val="00087A10"/>
    <w:rsid w:val="00087A63"/>
    <w:rsid w:val="00087F6E"/>
    <w:rsid w:val="00091061"/>
    <w:rsid w:val="0009188C"/>
    <w:rsid w:val="0009385B"/>
    <w:rsid w:val="000941DF"/>
    <w:rsid w:val="00094AE3"/>
    <w:rsid w:val="00094CFC"/>
    <w:rsid w:val="00095699"/>
    <w:rsid w:val="00095B37"/>
    <w:rsid w:val="00095EF5"/>
    <w:rsid w:val="00096139"/>
    <w:rsid w:val="0009653E"/>
    <w:rsid w:val="000966FF"/>
    <w:rsid w:val="00096A98"/>
    <w:rsid w:val="00096AF3"/>
    <w:rsid w:val="00097361"/>
    <w:rsid w:val="0009786C"/>
    <w:rsid w:val="000A084C"/>
    <w:rsid w:val="000A13C4"/>
    <w:rsid w:val="000A194E"/>
    <w:rsid w:val="000A1B94"/>
    <w:rsid w:val="000A24E3"/>
    <w:rsid w:val="000A2549"/>
    <w:rsid w:val="000A2B33"/>
    <w:rsid w:val="000A2D80"/>
    <w:rsid w:val="000A3AC5"/>
    <w:rsid w:val="000A3EAA"/>
    <w:rsid w:val="000A4241"/>
    <w:rsid w:val="000A5FA0"/>
    <w:rsid w:val="000A6AF3"/>
    <w:rsid w:val="000A6FFF"/>
    <w:rsid w:val="000A7AFE"/>
    <w:rsid w:val="000A7EDD"/>
    <w:rsid w:val="000B015D"/>
    <w:rsid w:val="000B03A4"/>
    <w:rsid w:val="000B07CF"/>
    <w:rsid w:val="000B1616"/>
    <w:rsid w:val="000B19D2"/>
    <w:rsid w:val="000B1C08"/>
    <w:rsid w:val="000B1CDF"/>
    <w:rsid w:val="000B28D4"/>
    <w:rsid w:val="000B2CF3"/>
    <w:rsid w:val="000B34CF"/>
    <w:rsid w:val="000B3CA0"/>
    <w:rsid w:val="000B48E1"/>
    <w:rsid w:val="000B4BED"/>
    <w:rsid w:val="000B5E8B"/>
    <w:rsid w:val="000B60AD"/>
    <w:rsid w:val="000B61FD"/>
    <w:rsid w:val="000B68BD"/>
    <w:rsid w:val="000B6DE0"/>
    <w:rsid w:val="000C0EB9"/>
    <w:rsid w:val="000C1038"/>
    <w:rsid w:val="000C29B3"/>
    <w:rsid w:val="000C2C4E"/>
    <w:rsid w:val="000C2DFB"/>
    <w:rsid w:val="000C45EE"/>
    <w:rsid w:val="000C4A91"/>
    <w:rsid w:val="000C4F8B"/>
    <w:rsid w:val="000C5AE9"/>
    <w:rsid w:val="000C5F2B"/>
    <w:rsid w:val="000C609B"/>
    <w:rsid w:val="000C634C"/>
    <w:rsid w:val="000C63D3"/>
    <w:rsid w:val="000C6450"/>
    <w:rsid w:val="000C654A"/>
    <w:rsid w:val="000C7E32"/>
    <w:rsid w:val="000D06AE"/>
    <w:rsid w:val="000D0D4B"/>
    <w:rsid w:val="000D2517"/>
    <w:rsid w:val="000D2CF5"/>
    <w:rsid w:val="000D3BA8"/>
    <w:rsid w:val="000D4840"/>
    <w:rsid w:val="000D4F75"/>
    <w:rsid w:val="000D52C1"/>
    <w:rsid w:val="000D599B"/>
    <w:rsid w:val="000D6B2D"/>
    <w:rsid w:val="000D70E3"/>
    <w:rsid w:val="000E01D7"/>
    <w:rsid w:val="000E07B4"/>
    <w:rsid w:val="000E1C78"/>
    <w:rsid w:val="000E2001"/>
    <w:rsid w:val="000E2043"/>
    <w:rsid w:val="000E224C"/>
    <w:rsid w:val="000E23D6"/>
    <w:rsid w:val="000E2541"/>
    <w:rsid w:val="000E33F5"/>
    <w:rsid w:val="000E369D"/>
    <w:rsid w:val="000E397A"/>
    <w:rsid w:val="000E3D7B"/>
    <w:rsid w:val="000E43AB"/>
    <w:rsid w:val="000E4D94"/>
    <w:rsid w:val="000E4F93"/>
    <w:rsid w:val="000E5424"/>
    <w:rsid w:val="000E547C"/>
    <w:rsid w:val="000E5826"/>
    <w:rsid w:val="000E5866"/>
    <w:rsid w:val="000E6838"/>
    <w:rsid w:val="000E6DBA"/>
    <w:rsid w:val="000E721A"/>
    <w:rsid w:val="000E7608"/>
    <w:rsid w:val="000E7D8C"/>
    <w:rsid w:val="000F0623"/>
    <w:rsid w:val="000F0B3D"/>
    <w:rsid w:val="000F0C16"/>
    <w:rsid w:val="000F1473"/>
    <w:rsid w:val="000F2C36"/>
    <w:rsid w:val="000F328B"/>
    <w:rsid w:val="000F373A"/>
    <w:rsid w:val="000F393A"/>
    <w:rsid w:val="000F393E"/>
    <w:rsid w:val="000F4595"/>
    <w:rsid w:val="000F4C9D"/>
    <w:rsid w:val="000F60B2"/>
    <w:rsid w:val="000F65F0"/>
    <w:rsid w:val="000F6648"/>
    <w:rsid w:val="000F6EEB"/>
    <w:rsid w:val="000F77C4"/>
    <w:rsid w:val="000F782E"/>
    <w:rsid w:val="000F7D37"/>
    <w:rsid w:val="000F7DCE"/>
    <w:rsid w:val="00100AF5"/>
    <w:rsid w:val="00100C13"/>
    <w:rsid w:val="0010137A"/>
    <w:rsid w:val="001015E7"/>
    <w:rsid w:val="0010198E"/>
    <w:rsid w:val="00103EDC"/>
    <w:rsid w:val="001045DA"/>
    <w:rsid w:val="00104A56"/>
    <w:rsid w:val="001057D6"/>
    <w:rsid w:val="00105D3A"/>
    <w:rsid w:val="001060FB"/>
    <w:rsid w:val="00106E02"/>
    <w:rsid w:val="00107334"/>
    <w:rsid w:val="00107963"/>
    <w:rsid w:val="001100E4"/>
    <w:rsid w:val="00110526"/>
    <w:rsid w:val="001106F9"/>
    <w:rsid w:val="00110BF3"/>
    <w:rsid w:val="0011179C"/>
    <w:rsid w:val="00111A05"/>
    <w:rsid w:val="0011221A"/>
    <w:rsid w:val="0011245A"/>
    <w:rsid w:val="00113963"/>
    <w:rsid w:val="00113CF8"/>
    <w:rsid w:val="00114840"/>
    <w:rsid w:val="00114F07"/>
    <w:rsid w:val="00115336"/>
    <w:rsid w:val="00115D48"/>
    <w:rsid w:val="00115F65"/>
    <w:rsid w:val="00116058"/>
    <w:rsid w:val="0011635A"/>
    <w:rsid w:val="0011686B"/>
    <w:rsid w:val="00117053"/>
    <w:rsid w:val="001172CD"/>
    <w:rsid w:val="00117BF9"/>
    <w:rsid w:val="00120834"/>
    <w:rsid w:val="00121373"/>
    <w:rsid w:val="001217CE"/>
    <w:rsid w:val="00121E2B"/>
    <w:rsid w:val="00124029"/>
    <w:rsid w:val="00124EE0"/>
    <w:rsid w:val="001252E1"/>
    <w:rsid w:val="00125374"/>
    <w:rsid w:val="0012705F"/>
    <w:rsid w:val="00127299"/>
    <w:rsid w:val="00130A8D"/>
    <w:rsid w:val="00130F28"/>
    <w:rsid w:val="00131434"/>
    <w:rsid w:val="0013194F"/>
    <w:rsid w:val="00131F89"/>
    <w:rsid w:val="0013209B"/>
    <w:rsid w:val="001321B2"/>
    <w:rsid w:val="001340F9"/>
    <w:rsid w:val="00134B7C"/>
    <w:rsid w:val="00134C80"/>
    <w:rsid w:val="00134E37"/>
    <w:rsid w:val="001351DE"/>
    <w:rsid w:val="00135A30"/>
    <w:rsid w:val="00135A32"/>
    <w:rsid w:val="00136053"/>
    <w:rsid w:val="001361AE"/>
    <w:rsid w:val="001364ED"/>
    <w:rsid w:val="001366C3"/>
    <w:rsid w:val="00136BC0"/>
    <w:rsid w:val="00136BD7"/>
    <w:rsid w:val="001403BB"/>
    <w:rsid w:val="0014173A"/>
    <w:rsid w:val="0014194E"/>
    <w:rsid w:val="00142DF2"/>
    <w:rsid w:val="00142E7F"/>
    <w:rsid w:val="001435B5"/>
    <w:rsid w:val="00144298"/>
    <w:rsid w:val="001503F4"/>
    <w:rsid w:val="0015045A"/>
    <w:rsid w:val="001521C1"/>
    <w:rsid w:val="00153ABA"/>
    <w:rsid w:val="00153CB9"/>
    <w:rsid w:val="0015448F"/>
    <w:rsid w:val="00154AC5"/>
    <w:rsid w:val="00155252"/>
    <w:rsid w:val="00155A01"/>
    <w:rsid w:val="00156768"/>
    <w:rsid w:val="001569A0"/>
    <w:rsid w:val="00156BD4"/>
    <w:rsid w:val="0015739E"/>
    <w:rsid w:val="001578C7"/>
    <w:rsid w:val="00157FE2"/>
    <w:rsid w:val="0016000F"/>
    <w:rsid w:val="00161225"/>
    <w:rsid w:val="0016129D"/>
    <w:rsid w:val="0016267F"/>
    <w:rsid w:val="0016368E"/>
    <w:rsid w:val="00163DB0"/>
    <w:rsid w:val="001652C2"/>
    <w:rsid w:val="00165711"/>
    <w:rsid w:val="001666E6"/>
    <w:rsid w:val="00167247"/>
    <w:rsid w:val="00167A99"/>
    <w:rsid w:val="00167AEB"/>
    <w:rsid w:val="00167EF4"/>
    <w:rsid w:val="001701EA"/>
    <w:rsid w:val="00170A1A"/>
    <w:rsid w:val="00172B29"/>
    <w:rsid w:val="00173248"/>
    <w:rsid w:val="001733BB"/>
    <w:rsid w:val="00173BD7"/>
    <w:rsid w:val="00173DEB"/>
    <w:rsid w:val="00174719"/>
    <w:rsid w:val="00174E84"/>
    <w:rsid w:val="00175EE5"/>
    <w:rsid w:val="00175F80"/>
    <w:rsid w:val="0017610C"/>
    <w:rsid w:val="001769C7"/>
    <w:rsid w:val="001772B1"/>
    <w:rsid w:val="00177D8B"/>
    <w:rsid w:val="0018004A"/>
    <w:rsid w:val="00180388"/>
    <w:rsid w:val="00180D15"/>
    <w:rsid w:val="001811E6"/>
    <w:rsid w:val="00181292"/>
    <w:rsid w:val="001826FD"/>
    <w:rsid w:val="0018363E"/>
    <w:rsid w:val="001839D7"/>
    <w:rsid w:val="00183E0F"/>
    <w:rsid w:val="0018407B"/>
    <w:rsid w:val="00186376"/>
    <w:rsid w:val="00190256"/>
    <w:rsid w:val="00190478"/>
    <w:rsid w:val="00190607"/>
    <w:rsid w:val="001913E8"/>
    <w:rsid w:val="001916FD"/>
    <w:rsid w:val="00191EB0"/>
    <w:rsid w:val="0019212A"/>
    <w:rsid w:val="00192355"/>
    <w:rsid w:val="00193433"/>
    <w:rsid w:val="00194979"/>
    <w:rsid w:val="00194B72"/>
    <w:rsid w:val="00196602"/>
    <w:rsid w:val="001971DE"/>
    <w:rsid w:val="0019762B"/>
    <w:rsid w:val="001979D4"/>
    <w:rsid w:val="00197D2C"/>
    <w:rsid w:val="001A0322"/>
    <w:rsid w:val="001A065D"/>
    <w:rsid w:val="001A080C"/>
    <w:rsid w:val="001A12C8"/>
    <w:rsid w:val="001A1306"/>
    <w:rsid w:val="001A13A6"/>
    <w:rsid w:val="001A2131"/>
    <w:rsid w:val="001A2437"/>
    <w:rsid w:val="001A32AC"/>
    <w:rsid w:val="001A3BA5"/>
    <w:rsid w:val="001A4A15"/>
    <w:rsid w:val="001A4C5E"/>
    <w:rsid w:val="001A63BB"/>
    <w:rsid w:val="001A6606"/>
    <w:rsid w:val="001A784C"/>
    <w:rsid w:val="001A7EB6"/>
    <w:rsid w:val="001B17EB"/>
    <w:rsid w:val="001B1C10"/>
    <w:rsid w:val="001B1E7D"/>
    <w:rsid w:val="001B207C"/>
    <w:rsid w:val="001B220D"/>
    <w:rsid w:val="001B275F"/>
    <w:rsid w:val="001B2BC5"/>
    <w:rsid w:val="001B391A"/>
    <w:rsid w:val="001B3E25"/>
    <w:rsid w:val="001B40B3"/>
    <w:rsid w:val="001B414A"/>
    <w:rsid w:val="001B4898"/>
    <w:rsid w:val="001B498F"/>
    <w:rsid w:val="001B4F5A"/>
    <w:rsid w:val="001B5506"/>
    <w:rsid w:val="001B63E3"/>
    <w:rsid w:val="001B70D9"/>
    <w:rsid w:val="001B75DC"/>
    <w:rsid w:val="001B7C56"/>
    <w:rsid w:val="001C0234"/>
    <w:rsid w:val="001C071D"/>
    <w:rsid w:val="001C0D99"/>
    <w:rsid w:val="001C5287"/>
    <w:rsid w:val="001C6014"/>
    <w:rsid w:val="001C62B3"/>
    <w:rsid w:val="001C725C"/>
    <w:rsid w:val="001C7409"/>
    <w:rsid w:val="001C7DA4"/>
    <w:rsid w:val="001D054E"/>
    <w:rsid w:val="001D05FE"/>
    <w:rsid w:val="001D0706"/>
    <w:rsid w:val="001D0DAF"/>
    <w:rsid w:val="001D0E29"/>
    <w:rsid w:val="001D18DC"/>
    <w:rsid w:val="001D1E47"/>
    <w:rsid w:val="001D365D"/>
    <w:rsid w:val="001D4673"/>
    <w:rsid w:val="001D47BA"/>
    <w:rsid w:val="001D4B4C"/>
    <w:rsid w:val="001D5318"/>
    <w:rsid w:val="001D5D78"/>
    <w:rsid w:val="001D6081"/>
    <w:rsid w:val="001D6136"/>
    <w:rsid w:val="001D64CB"/>
    <w:rsid w:val="001D6687"/>
    <w:rsid w:val="001D6CB3"/>
    <w:rsid w:val="001D6F8A"/>
    <w:rsid w:val="001D7E41"/>
    <w:rsid w:val="001D7ECC"/>
    <w:rsid w:val="001E015D"/>
    <w:rsid w:val="001E25B2"/>
    <w:rsid w:val="001E2B56"/>
    <w:rsid w:val="001E2D98"/>
    <w:rsid w:val="001E2F23"/>
    <w:rsid w:val="001E405D"/>
    <w:rsid w:val="001E44A4"/>
    <w:rsid w:val="001E600B"/>
    <w:rsid w:val="001E60F7"/>
    <w:rsid w:val="001E65AC"/>
    <w:rsid w:val="001E69C4"/>
    <w:rsid w:val="001E6DA5"/>
    <w:rsid w:val="001F07FB"/>
    <w:rsid w:val="001F09E6"/>
    <w:rsid w:val="001F124F"/>
    <w:rsid w:val="001F1456"/>
    <w:rsid w:val="001F2AC0"/>
    <w:rsid w:val="001F319E"/>
    <w:rsid w:val="001F3326"/>
    <w:rsid w:val="001F3850"/>
    <w:rsid w:val="001F3954"/>
    <w:rsid w:val="001F3D38"/>
    <w:rsid w:val="001F4B14"/>
    <w:rsid w:val="001F5158"/>
    <w:rsid w:val="001F52DD"/>
    <w:rsid w:val="001F589E"/>
    <w:rsid w:val="001F72EE"/>
    <w:rsid w:val="001F7ACD"/>
    <w:rsid w:val="001F7DDA"/>
    <w:rsid w:val="002000FE"/>
    <w:rsid w:val="0020038F"/>
    <w:rsid w:val="002005D8"/>
    <w:rsid w:val="00200B69"/>
    <w:rsid w:val="00200D37"/>
    <w:rsid w:val="00200F05"/>
    <w:rsid w:val="00200FFC"/>
    <w:rsid w:val="00201D1B"/>
    <w:rsid w:val="00203B25"/>
    <w:rsid w:val="0020441B"/>
    <w:rsid w:val="00204EDA"/>
    <w:rsid w:val="00205586"/>
    <w:rsid w:val="00205CA0"/>
    <w:rsid w:val="00206648"/>
    <w:rsid w:val="00206B9A"/>
    <w:rsid w:val="00206D05"/>
    <w:rsid w:val="00207196"/>
    <w:rsid w:val="00207579"/>
    <w:rsid w:val="00207D5B"/>
    <w:rsid w:val="00210488"/>
    <w:rsid w:val="00210B00"/>
    <w:rsid w:val="00210CBE"/>
    <w:rsid w:val="0021105F"/>
    <w:rsid w:val="0021147C"/>
    <w:rsid w:val="0021163A"/>
    <w:rsid w:val="0021216E"/>
    <w:rsid w:val="00213056"/>
    <w:rsid w:val="002132EC"/>
    <w:rsid w:val="002132F6"/>
    <w:rsid w:val="002138A9"/>
    <w:rsid w:val="00214C46"/>
    <w:rsid w:val="00214CDA"/>
    <w:rsid w:val="00214EE3"/>
    <w:rsid w:val="00214FD1"/>
    <w:rsid w:val="00215044"/>
    <w:rsid w:val="00215FCA"/>
    <w:rsid w:val="00216371"/>
    <w:rsid w:val="00216F42"/>
    <w:rsid w:val="002175DC"/>
    <w:rsid w:val="00217EF5"/>
    <w:rsid w:val="00220045"/>
    <w:rsid w:val="00220C15"/>
    <w:rsid w:val="0022158F"/>
    <w:rsid w:val="00221D75"/>
    <w:rsid w:val="00222AC9"/>
    <w:rsid w:val="00222ECA"/>
    <w:rsid w:val="00223C4B"/>
    <w:rsid w:val="00223F7B"/>
    <w:rsid w:val="00224028"/>
    <w:rsid w:val="00224B6D"/>
    <w:rsid w:val="00224E6D"/>
    <w:rsid w:val="002252F9"/>
    <w:rsid w:val="00225B89"/>
    <w:rsid w:val="00225DAD"/>
    <w:rsid w:val="00227380"/>
    <w:rsid w:val="0023068B"/>
    <w:rsid w:val="00230B00"/>
    <w:rsid w:val="0023222E"/>
    <w:rsid w:val="002326A3"/>
    <w:rsid w:val="00232A15"/>
    <w:rsid w:val="00232A73"/>
    <w:rsid w:val="00232E83"/>
    <w:rsid w:val="002336E7"/>
    <w:rsid w:val="002340FE"/>
    <w:rsid w:val="002342D4"/>
    <w:rsid w:val="00234EDB"/>
    <w:rsid w:val="002353D8"/>
    <w:rsid w:val="0023561F"/>
    <w:rsid w:val="0023612B"/>
    <w:rsid w:val="00236AEE"/>
    <w:rsid w:val="00236BA3"/>
    <w:rsid w:val="0023753B"/>
    <w:rsid w:val="0023770D"/>
    <w:rsid w:val="00237ABD"/>
    <w:rsid w:val="00237C0A"/>
    <w:rsid w:val="00237D5D"/>
    <w:rsid w:val="00237F71"/>
    <w:rsid w:val="00240869"/>
    <w:rsid w:val="00240A09"/>
    <w:rsid w:val="00240EBD"/>
    <w:rsid w:val="00241837"/>
    <w:rsid w:val="002418AB"/>
    <w:rsid w:val="00241A67"/>
    <w:rsid w:val="00241C62"/>
    <w:rsid w:val="00242D25"/>
    <w:rsid w:val="00243B87"/>
    <w:rsid w:val="0024476A"/>
    <w:rsid w:val="002447E8"/>
    <w:rsid w:val="00245147"/>
    <w:rsid w:val="00245A28"/>
    <w:rsid w:val="00245B35"/>
    <w:rsid w:val="0024737A"/>
    <w:rsid w:val="002500E0"/>
    <w:rsid w:val="002506DC"/>
    <w:rsid w:val="00251124"/>
    <w:rsid w:val="0025180F"/>
    <w:rsid w:val="00252945"/>
    <w:rsid w:val="002540C2"/>
    <w:rsid w:val="00254441"/>
    <w:rsid w:val="00254E80"/>
    <w:rsid w:val="002559A0"/>
    <w:rsid w:val="00255BDC"/>
    <w:rsid w:val="00256405"/>
    <w:rsid w:val="00256D8F"/>
    <w:rsid w:val="00256E06"/>
    <w:rsid w:val="00256EE5"/>
    <w:rsid w:val="0025760C"/>
    <w:rsid w:val="00257821"/>
    <w:rsid w:val="00257E1A"/>
    <w:rsid w:val="00260BBC"/>
    <w:rsid w:val="00262B9A"/>
    <w:rsid w:val="00264269"/>
    <w:rsid w:val="00265B77"/>
    <w:rsid w:val="00266960"/>
    <w:rsid w:val="00267124"/>
    <w:rsid w:val="0026779C"/>
    <w:rsid w:val="00270400"/>
    <w:rsid w:val="00270F24"/>
    <w:rsid w:val="002711FF"/>
    <w:rsid w:val="002712CE"/>
    <w:rsid w:val="002721D2"/>
    <w:rsid w:val="002753EC"/>
    <w:rsid w:val="0027572C"/>
    <w:rsid w:val="00276989"/>
    <w:rsid w:val="0028053F"/>
    <w:rsid w:val="00281755"/>
    <w:rsid w:val="00282878"/>
    <w:rsid w:val="00282902"/>
    <w:rsid w:val="00283108"/>
    <w:rsid w:val="00284284"/>
    <w:rsid w:val="00284AB6"/>
    <w:rsid w:val="00285F6D"/>
    <w:rsid w:val="002864E8"/>
    <w:rsid w:val="00286AB4"/>
    <w:rsid w:val="00286B7D"/>
    <w:rsid w:val="00287A5C"/>
    <w:rsid w:val="00291162"/>
    <w:rsid w:val="002913E7"/>
    <w:rsid w:val="00291653"/>
    <w:rsid w:val="002922E7"/>
    <w:rsid w:val="00293120"/>
    <w:rsid w:val="00293438"/>
    <w:rsid w:val="00293915"/>
    <w:rsid w:val="00293942"/>
    <w:rsid w:val="00295B2E"/>
    <w:rsid w:val="00297711"/>
    <w:rsid w:val="00297AFD"/>
    <w:rsid w:val="00297B5B"/>
    <w:rsid w:val="00297D80"/>
    <w:rsid w:val="002A099B"/>
    <w:rsid w:val="002A1AD3"/>
    <w:rsid w:val="002A249E"/>
    <w:rsid w:val="002A3CB9"/>
    <w:rsid w:val="002A44E0"/>
    <w:rsid w:val="002A459A"/>
    <w:rsid w:val="002A48B6"/>
    <w:rsid w:val="002A4D94"/>
    <w:rsid w:val="002A6950"/>
    <w:rsid w:val="002A783D"/>
    <w:rsid w:val="002A7907"/>
    <w:rsid w:val="002B069A"/>
    <w:rsid w:val="002B3B27"/>
    <w:rsid w:val="002B4DDE"/>
    <w:rsid w:val="002B4EAA"/>
    <w:rsid w:val="002B6B42"/>
    <w:rsid w:val="002B6FC8"/>
    <w:rsid w:val="002B74D1"/>
    <w:rsid w:val="002B76E5"/>
    <w:rsid w:val="002C03B5"/>
    <w:rsid w:val="002C06BD"/>
    <w:rsid w:val="002C0744"/>
    <w:rsid w:val="002C096F"/>
    <w:rsid w:val="002C0FFB"/>
    <w:rsid w:val="002C1F9C"/>
    <w:rsid w:val="002C2177"/>
    <w:rsid w:val="002C26EB"/>
    <w:rsid w:val="002C2C03"/>
    <w:rsid w:val="002C2DF2"/>
    <w:rsid w:val="002C2F89"/>
    <w:rsid w:val="002C3126"/>
    <w:rsid w:val="002C3399"/>
    <w:rsid w:val="002C34A5"/>
    <w:rsid w:val="002C34E5"/>
    <w:rsid w:val="002C4A1E"/>
    <w:rsid w:val="002C508A"/>
    <w:rsid w:val="002C51E7"/>
    <w:rsid w:val="002C60C8"/>
    <w:rsid w:val="002C6949"/>
    <w:rsid w:val="002C73A4"/>
    <w:rsid w:val="002C741A"/>
    <w:rsid w:val="002D00B6"/>
    <w:rsid w:val="002D035E"/>
    <w:rsid w:val="002D1670"/>
    <w:rsid w:val="002D1F34"/>
    <w:rsid w:val="002D4AD6"/>
    <w:rsid w:val="002D4C4C"/>
    <w:rsid w:val="002D5114"/>
    <w:rsid w:val="002D5C99"/>
    <w:rsid w:val="002D69E8"/>
    <w:rsid w:val="002D6C2C"/>
    <w:rsid w:val="002D6CD0"/>
    <w:rsid w:val="002D6D14"/>
    <w:rsid w:val="002D7DB0"/>
    <w:rsid w:val="002E0B62"/>
    <w:rsid w:val="002E207B"/>
    <w:rsid w:val="002E23C1"/>
    <w:rsid w:val="002E246C"/>
    <w:rsid w:val="002E2BFB"/>
    <w:rsid w:val="002E3437"/>
    <w:rsid w:val="002E393B"/>
    <w:rsid w:val="002E3A87"/>
    <w:rsid w:val="002E4517"/>
    <w:rsid w:val="002E520F"/>
    <w:rsid w:val="002E5A8D"/>
    <w:rsid w:val="002E5C1F"/>
    <w:rsid w:val="002E6172"/>
    <w:rsid w:val="002E70AA"/>
    <w:rsid w:val="002E73A8"/>
    <w:rsid w:val="002F08DB"/>
    <w:rsid w:val="002F0C7E"/>
    <w:rsid w:val="002F0CC6"/>
    <w:rsid w:val="002F1044"/>
    <w:rsid w:val="002F25F0"/>
    <w:rsid w:val="002F31FD"/>
    <w:rsid w:val="002F3250"/>
    <w:rsid w:val="002F3341"/>
    <w:rsid w:val="002F3C6C"/>
    <w:rsid w:val="002F49EC"/>
    <w:rsid w:val="002F51FD"/>
    <w:rsid w:val="002F5612"/>
    <w:rsid w:val="002F59E4"/>
    <w:rsid w:val="002F6CB4"/>
    <w:rsid w:val="002F6D86"/>
    <w:rsid w:val="002F7458"/>
    <w:rsid w:val="002F7671"/>
    <w:rsid w:val="002F7965"/>
    <w:rsid w:val="002F7E92"/>
    <w:rsid w:val="002F7EE5"/>
    <w:rsid w:val="002F7FE5"/>
    <w:rsid w:val="00300220"/>
    <w:rsid w:val="00300BAC"/>
    <w:rsid w:val="00300E28"/>
    <w:rsid w:val="00301CBA"/>
    <w:rsid w:val="00301EC8"/>
    <w:rsid w:val="003024F4"/>
    <w:rsid w:val="0030261C"/>
    <w:rsid w:val="00302BFB"/>
    <w:rsid w:val="00302DD8"/>
    <w:rsid w:val="00304BC8"/>
    <w:rsid w:val="00304EAD"/>
    <w:rsid w:val="003056D6"/>
    <w:rsid w:val="00305712"/>
    <w:rsid w:val="00305802"/>
    <w:rsid w:val="0030629A"/>
    <w:rsid w:val="003064D1"/>
    <w:rsid w:val="00307FC0"/>
    <w:rsid w:val="003105F7"/>
    <w:rsid w:val="00310CFC"/>
    <w:rsid w:val="00311A3E"/>
    <w:rsid w:val="00313642"/>
    <w:rsid w:val="00313E0C"/>
    <w:rsid w:val="00314981"/>
    <w:rsid w:val="00314B77"/>
    <w:rsid w:val="00314E39"/>
    <w:rsid w:val="00314E40"/>
    <w:rsid w:val="003157CE"/>
    <w:rsid w:val="00316F4E"/>
    <w:rsid w:val="003176B9"/>
    <w:rsid w:val="00317AFF"/>
    <w:rsid w:val="00320679"/>
    <w:rsid w:val="0032075F"/>
    <w:rsid w:val="003211A4"/>
    <w:rsid w:val="00321DA1"/>
    <w:rsid w:val="0032200D"/>
    <w:rsid w:val="00322255"/>
    <w:rsid w:val="003224DF"/>
    <w:rsid w:val="00323854"/>
    <w:rsid w:val="00324A7E"/>
    <w:rsid w:val="00324D63"/>
    <w:rsid w:val="00324D85"/>
    <w:rsid w:val="0032543C"/>
    <w:rsid w:val="003258B7"/>
    <w:rsid w:val="003259DB"/>
    <w:rsid w:val="00325B04"/>
    <w:rsid w:val="0032614F"/>
    <w:rsid w:val="00326212"/>
    <w:rsid w:val="0032673D"/>
    <w:rsid w:val="003268E7"/>
    <w:rsid w:val="00326AD2"/>
    <w:rsid w:val="00326E5C"/>
    <w:rsid w:val="003273BE"/>
    <w:rsid w:val="00327E2B"/>
    <w:rsid w:val="00330134"/>
    <w:rsid w:val="003305F0"/>
    <w:rsid w:val="003308C7"/>
    <w:rsid w:val="00331DF8"/>
    <w:rsid w:val="00331F67"/>
    <w:rsid w:val="00332323"/>
    <w:rsid w:val="003323CC"/>
    <w:rsid w:val="003325DD"/>
    <w:rsid w:val="00332A4E"/>
    <w:rsid w:val="00332F43"/>
    <w:rsid w:val="0033378D"/>
    <w:rsid w:val="00334FD4"/>
    <w:rsid w:val="003357A2"/>
    <w:rsid w:val="00335CBE"/>
    <w:rsid w:val="00336911"/>
    <w:rsid w:val="00336956"/>
    <w:rsid w:val="00336C4F"/>
    <w:rsid w:val="003374FC"/>
    <w:rsid w:val="00340009"/>
    <w:rsid w:val="003403BC"/>
    <w:rsid w:val="00340939"/>
    <w:rsid w:val="00340C22"/>
    <w:rsid w:val="00342339"/>
    <w:rsid w:val="00342D2D"/>
    <w:rsid w:val="00342D5D"/>
    <w:rsid w:val="00343F9C"/>
    <w:rsid w:val="00344287"/>
    <w:rsid w:val="003442CA"/>
    <w:rsid w:val="003449E5"/>
    <w:rsid w:val="00344AF8"/>
    <w:rsid w:val="00345755"/>
    <w:rsid w:val="00345B02"/>
    <w:rsid w:val="00345B8F"/>
    <w:rsid w:val="0035181E"/>
    <w:rsid w:val="00351C88"/>
    <w:rsid w:val="00352EC4"/>
    <w:rsid w:val="003534A1"/>
    <w:rsid w:val="00353CBA"/>
    <w:rsid w:val="00354999"/>
    <w:rsid w:val="00354A88"/>
    <w:rsid w:val="00354F1C"/>
    <w:rsid w:val="00356382"/>
    <w:rsid w:val="003567DA"/>
    <w:rsid w:val="00356E2B"/>
    <w:rsid w:val="003575D4"/>
    <w:rsid w:val="00357605"/>
    <w:rsid w:val="00357EF9"/>
    <w:rsid w:val="00357F51"/>
    <w:rsid w:val="003600A3"/>
    <w:rsid w:val="00360E18"/>
    <w:rsid w:val="003615FE"/>
    <w:rsid w:val="0036197E"/>
    <w:rsid w:val="00361E80"/>
    <w:rsid w:val="0036226F"/>
    <w:rsid w:val="00364F6C"/>
    <w:rsid w:val="00364F91"/>
    <w:rsid w:val="003653A9"/>
    <w:rsid w:val="00365468"/>
    <w:rsid w:val="00365D7F"/>
    <w:rsid w:val="00366159"/>
    <w:rsid w:val="00366896"/>
    <w:rsid w:val="00366EEA"/>
    <w:rsid w:val="00367349"/>
    <w:rsid w:val="0036738F"/>
    <w:rsid w:val="00367BE1"/>
    <w:rsid w:val="00371500"/>
    <w:rsid w:val="00371666"/>
    <w:rsid w:val="003721C2"/>
    <w:rsid w:val="0037242E"/>
    <w:rsid w:val="003726B8"/>
    <w:rsid w:val="00372D70"/>
    <w:rsid w:val="0037334A"/>
    <w:rsid w:val="00373FB9"/>
    <w:rsid w:val="003746AD"/>
    <w:rsid w:val="00374C06"/>
    <w:rsid w:val="00375515"/>
    <w:rsid w:val="00376A11"/>
    <w:rsid w:val="00376A5E"/>
    <w:rsid w:val="00376C87"/>
    <w:rsid w:val="00376E0F"/>
    <w:rsid w:val="003770D7"/>
    <w:rsid w:val="003775D6"/>
    <w:rsid w:val="00380AF4"/>
    <w:rsid w:val="00380F22"/>
    <w:rsid w:val="00381166"/>
    <w:rsid w:val="003811E9"/>
    <w:rsid w:val="00382F02"/>
    <w:rsid w:val="0038461E"/>
    <w:rsid w:val="00384855"/>
    <w:rsid w:val="00384BE9"/>
    <w:rsid w:val="0038545C"/>
    <w:rsid w:val="003867C9"/>
    <w:rsid w:val="00386B58"/>
    <w:rsid w:val="00386D62"/>
    <w:rsid w:val="00386DB8"/>
    <w:rsid w:val="00390356"/>
    <w:rsid w:val="00390373"/>
    <w:rsid w:val="00390AD1"/>
    <w:rsid w:val="00390CDA"/>
    <w:rsid w:val="00391382"/>
    <w:rsid w:val="0039172A"/>
    <w:rsid w:val="003929B0"/>
    <w:rsid w:val="00392BFF"/>
    <w:rsid w:val="00393FF5"/>
    <w:rsid w:val="003948CC"/>
    <w:rsid w:val="00394FF2"/>
    <w:rsid w:val="003970AF"/>
    <w:rsid w:val="00397CA2"/>
    <w:rsid w:val="003A001B"/>
    <w:rsid w:val="003A0AAB"/>
    <w:rsid w:val="003A0FFF"/>
    <w:rsid w:val="003A144E"/>
    <w:rsid w:val="003A1E3A"/>
    <w:rsid w:val="003A2A4A"/>
    <w:rsid w:val="003A30FE"/>
    <w:rsid w:val="003A3C1E"/>
    <w:rsid w:val="003A44A6"/>
    <w:rsid w:val="003A50EB"/>
    <w:rsid w:val="003A5542"/>
    <w:rsid w:val="003A57BF"/>
    <w:rsid w:val="003A64E4"/>
    <w:rsid w:val="003A6753"/>
    <w:rsid w:val="003A6905"/>
    <w:rsid w:val="003A6AE1"/>
    <w:rsid w:val="003A7C1C"/>
    <w:rsid w:val="003A7D2D"/>
    <w:rsid w:val="003A7E55"/>
    <w:rsid w:val="003B109A"/>
    <w:rsid w:val="003B24E9"/>
    <w:rsid w:val="003B3EC6"/>
    <w:rsid w:val="003B4BE4"/>
    <w:rsid w:val="003B6297"/>
    <w:rsid w:val="003B6701"/>
    <w:rsid w:val="003B7199"/>
    <w:rsid w:val="003C03B8"/>
    <w:rsid w:val="003C079B"/>
    <w:rsid w:val="003C0B3C"/>
    <w:rsid w:val="003C12F2"/>
    <w:rsid w:val="003C1AE6"/>
    <w:rsid w:val="003C1B82"/>
    <w:rsid w:val="003C22CA"/>
    <w:rsid w:val="003C25DC"/>
    <w:rsid w:val="003C2F2D"/>
    <w:rsid w:val="003C2FB8"/>
    <w:rsid w:val="003C439F"/>
    <w:rsid w:val="003C489E"/>
    <w:rsid w:val="003C5099"/>
    <w:rsid w:val="003C524D"/>
    <w:rsid w:val="003C55E2"/>
    <w:rsid w:val="003C5968"/>
    <w:rsid w:val="003C5F76"/>
    <w:rsid w:val="003C60DB"/>
    <w:rsid w:val="003C635D"/>
    <w:rsid w:val="003C65F3"/>
    <w:rsid w:val="003C7012"/>
    <w:rsid w:val="003C70C6"/>
    <w:rsid w:val="003C78FC"/>
    <w:rsid w:val="003C79C1"/>
    <w:rsid w:val="003D02A3"/>
    <w:rsid w:val="003D085A"/>
    <w:rsid w:val="003D0D40"/>
    <w:rsid w:val="003D0F8D"/>
    <w:rsid w:val="003D22B1"/>
    <w:rsid w:val="003D4222"/>
    <w:rsid w:val="003D5158"/>
    <w:rsid w:val="003D5ABC"/>
    <w:rsid w:val="003D67C8"/>
    <w:rsid w:val="003E01D9"/>
    <w:rsid w:val="003E09E7"/>
    <w:rsid w:val="003E0A3D"/>
    <w:rsid w:val="003E125D"/>
    <w:rsid w:val="003E1620"/>
    <w:rsid w:val="003E21EC"/>
    <w:rsid w:val="003E2416"/>
    <w:rsid w:val="003E2C81"/>
    <w:rsid w:val="003E3187"/>
    <w:rsid w:val="003E379B"/>
    <w:rsid w:val="003E45EE"/>
    <w:rsid w:val="003E517F"/>
    <w:rsid w:val="003E51D5"/>
    <w:rsid w:val="003E5A1A"/>
    <w:rsid w:val="003E5F00"/>
    <w:rsid w:val="003E603B"/>
    <w:rsid w:val="003E61A4"/>
    <w:rsid w:val="003E6413"/>
    <w:rsid w:val="003E67EB"/>
    <w:rsid w:val="003E72CD"/>
    <w:rsid w:val="003E72E1"/>
    <w:rsid w:val="003E731D"/>
    <w:rsid w:val="003E7DB8"/>
    <w:rsid w:val="003F035D"/>
    <w:rsid w:val="003F105E"/>
    <w:rsid w:val="003F23EE"/>
    <w:rsid w:val="003F2508"/>
    <w:rsid w:val="003F2DBA"/>
    <w:rsid w:val="003F3AD9"/>
    <w:rsid w:val="003F413B"/>
    <w:rsid w:val="003F471E"/>
    <w:rsid w:val="003F48B8"/>
    <w:rsid w:val="003F530E"/>
    <w:rsid w:val="003F5E3B"/>
    <w:rsid w:val="003F5F4F"/>
    <w:rsid w:val="003F6447"/>
    <w:rsid w:val="003F64A0"/>
    <w:rsid w:val="003F6961"/>
    <w:rsid w:val="003F6E13"/>
    <w:rsid w:val="003F70F6"/>
    <w:rsid w:val="003F7E88"/>
    <w:rsid w:val="00400965"/>
    <w:rsid w:val="004009FB"/>
    <w:rsid w:val="0040120E"/>
    <w:rsid w:val="00401243"/>
    <w:rsid w:val="0040127A"/>
    <w:rsid w:val="004018F1"/>
    <w:rsid w:val="004018F2"/>
    <w:rsid w:val="00402040"/>
    <w:rsid w:val="00403A2B"/>
    <w:rsid w:val="00403C19"/>
    <w:rsid w:val="00403FD4"/>
    <w:rsid w:val="00404198"/>
    <w:rsid w:val="004046CC"/>
    <w:rsid w:val="004048ED"/>
    <w:rsid w:val="00404CB1"/>
    <w:rsid w:val="00405A49"/>
    <w:rsid w:val="00406230"/>
    <w:rsid w:val="00406A65"/>
    <w:rsid w:val="00406CFF"/>
    <w:rsid w:val="00406D9E"/>
    <w:rsid w:val="00406F6A"/>
    <w:rsid w:val="00407309"/>
    <w:rsid w:val="004077D3"/>
    <w:rsid w:val="00410051"/>
    <w:rsid w:val="00410CCA"/>
    <w:rsid w:val="00410F15"/>
    <w:rsid w:val="004115E1"/>
    <w:rsid w:val="0041245B"/>
    <w:rsid w:val="004125A7"/>
    <w:rsid w:val="00412ACB"/>
    <w:rsid w:val="00412B9B"/>
    <w:rsid w:val="00412F29"/>
    <w:rsid w:val="004133A4"/>
    <w:rsid w:val="0041349F"/>
    <w:rsid w:val="004135D3"/>
    <w:rsid w:val="00413A7B"/>
    <w:rsid w:val="00414BA9"/>
    <w:rsid w:val="004152EF"/>
    <w:rsid w:val="00415A56"/>
    <w:rsid w:val="004171BC"/>
    <w:rsid w:val="0041728D"/>
    <w:rsid w:val="00417835"/>
    <w:rsid w:val="00417CD4"/>
    <w:rsid w:val="00420318"/>
    <w:rsid w:val="004203EE"/>
    <w:rsid w:val="00420BB0"/>
    <w:rsid w:val="004211D8"/>
    <w:rsid w:val="00422615"/>
    <w:rsid w:val="00422EDE"/>
    <w:rsid w:val="00423194"/>
    <w:rsid w:val="004233F8"/>
    <w:rsid w:val="00424077"/>
    <w:rsid w:val="0042426C"/>
    <w:rsid w:val="0042428E"/>
    <w:rsid w:val="00425E50"/>
    <w:rsid w:val="00425E71"/>
    <w:rsid w:val="00425FE2"/>
    <w:rsid w:val="004270E1"/>
    <w:rsid w:val="004274CA"/>
    <w:rsid w:val="00430834"/>
    <w:rsid w:val="00430964"/>
    <w:rsid w:val="0043176C"/>
    <w:rsid w:val="00431916"/>
    <w:rsid w:val="00431B21"/>
    <w:rsid w:val="00431E41"/>
    <w:rsid w:val="004327A7"/>
    <w:rsid w:val="00432A8F"/>
    <w:rsid w:val="00432D5B"/>
    <w:rsid w:val="00432DC1"/>
    <w:rsid w:val="00433D13"/>
    <w:rsid w:val="0043432C"/>
    <w:rsid w:val="004349AA"/>
    <w:rsid w:val="00434EEC"/>
    <w:rsid w:val="00435020"/>
    <w:rsid w:val="00435182"/>
    <w:rsid w:val="004355EC"/>
    <w:rsid w:val="00436161"/>
    <w:rsid w:val="004369FB"/>
    <w:rsid w:val="00436AEC"/>
    <w:rsid w:val="00436BDB"/>
    <w:rsid w:val="00437CA3"/>
    <w:rsid w:val="00437D25"/>
    <w:rsid w:val="00437EED"/>
    <w:rsid w:val="00437F97"/>
    <w:rsid w:val="00440651"/>
    <w:rsid w:val="00440BEC"/>
    <w:rsid w:val="00440C1F"/>
    <w:rsid w:val="00442F1D"/>
    <w:rsid w:val="00443073"/>
    <w:rsid w:val="004433D3"/>
    <w:rsid w:val="00443CCA"/>
    <w:rsid w:val="00443CCB"/>
    <w:rsid w:val="004447EA"/>
    <w:rsid w:val="004452E5"/>
    <w:rsid w:val="00445366"/>
    <w:rsid w:val="0044544F"/>
    <w:rsid w:val="00445704"/>
    <w:rsid w:val="004458DF"/>
    <w:rsid w:val="00445C28"/>
    <w:rsid w:val="00445C9D"/>
    <w:rsid w:val="00445D6E"/>
    <w:rsid w:val="00445DA9"/>
    <w:rsid w:val="004467C3"/>
    <w:rsid w:val="004470E2"/>
    <w:rsid w:val="00447912"/>
    <w:rsid w:val="00450BA0"/>
    <w:rsid w:val="00450FF2"/>
    <w:rsid w:val="004517F6"/>
    <w:rsid w:val="00451CB7"/>
    <w:rsid w:val="00453387"/>
    <w:rsid w:val="004537B8"/>
    <w:rsid w:val="00454035"/>
    <w:rsid w:val="00457012"/>
    <w:rsid w:val="00457DC1"/>
    <w:rsid w:val="004603A6"/>
    <w:rsid w:val="00460505"/>
    <w:rsid w:val="00460A4E"/>
    <w:rsid w:val="00461683"/>
    <w:rsid w:val="00461D71"/>
    <w:rsid w:val="004627AD"/>
    <w:rsid w:val="004628E1"/>
    <w:rsid w:val="00462A40"/>
    <w:rsid w:val="00462D41"/>
    <w:rsid w:val="00462DC8"/>
    <w:rsid w:val="00463080"/>
    <w:rsid w:val="00463134"/>
    <w:rsid w:val="004632B4"/>
    <w:rsid w:val="00464CF5"/>
    <w:rsid w:val="004651D1"/>
    <w:rsid w:val="0046556C"/>
    <w:rsid w:val="00467CB2"/>
    <w:rsid w:val="00467E10"/>
    <w:rsid w:val="004708B9"/>
    <w:rsid w:val="00470E64"/>
    <w:rsid w:val="00471C18"/>
    <w:rsid w:val="0047243C"/>
    <w:rsid w:val="0047267B"/>
    <w:rsid w:val="004731CE"/>
    <w:rsid w:val="00473392"/>
    <w:rsid w:val="00474561"/>
    <w:rsid w:val="00474E47"/>
    <w:rsid w:val="00474F47"/>
    <w:rsid w:val="00475121"/>
    <w:rsid w:val="0047525D"/>
    <w:rsid w:val="00476B45"/>
    <w:rsid w:val="00481A34"/>
    <w:rsid w:val="0048257B"/>
    <w:rsid w:val="00482588"/>
    <w:rsid w:val="004828D4"/>
    <w:rsid w:val="004834A0"/>
    <w:rsid w:val="004835B1"/>
    <w:rsid w:val="0048471E"/>
    <w:rsid w:val="00484A1E"/>
    <w:rsid w:val="00484B78"/>
    <w:rsid w:val="00484D4B"/>
    <w:rsid w:val="00484F4D"/>
    <w:rsid w:val="00485397"/>
    <w:rsid w:val="0048664C"/>
    <w:rsid w:val="00486838"/>
    <w:rsid w:val="00487DD2"/>
    <w:rsid w:val="00490421"/>
    <w:rsid w:val="004910C2"/>
    <w:rsid w:val="004913D7"/>
    <w:rsid w:val="00491E0B"/>
    <w:rsid w:val="0049291D"/>
    <w:rsid w:val="0049315D"/>
    <w:rsid w:val="0049381E"/>
    <w:rsid w:val="004944FB"/>
    <w:rsid w:val="0049532F"/>
    <w:rsid w:val="00495BA5"/>
    <w:rsid w:val="004969AC"/>
    <w:rsid w:val="00497502"/>
    <w:rsid w:val="004A0401"/>
    <w:rsid w:val="004A0F8E"/>
    <w:rsid w:val="004A2115"/>
    <w:rsid w:val="004A2161"/>
    <w:rsid w:val="004A2197"/>
    <w:rsid w:val="004A319F"/>
    <w:rsid w:val="004A3683"/>
    <w:rsid w:val="004A3E1F"/>
    <w:rsid w:val="004A46AE"/>
    <w:rsid w:val="004A4BA1"/>
    <w:rsid w:val="004A4F88"/>
    <w:rsid w:val="004A58B2"/>
    <w:rsid w:val="004A6DFD"/>
    <w:rsid w:val="004A6E2A"/>
    <w:rsid w:val="004A71AE"/>
    <w:rsid w:val="004A7A53"/>
    <w:rsid w:val="004A7AE1"/>
    <w:rsid w:val="004B0621"/>
    <w:rsid w:val="004B0A8A"/>
    <w:rsid w:val="004B247A"/>
    <w:rsid w:val="004B28F1"/>
    <w:rsid w:val="004B2978"/>
    <w:rsid w:val="004B2AA5"/>
    <w:rsid w:val="004B2BC6"/>
    <w:rsid w:val="004B2C59"/>
    <w:rsid w:val="004B2D71"/>
    <w:rsid w:val="004B4C25"/>
    <w:rsid w:val="004B54BF"/>
    <w:rsid w:val="004B5C2D"/>
    <w:rsid w:val="004B6D64"/>
    <w:rsid w:val="004B7946"/>
    <w:rsid w:val="004B7A2F"/>
    <w:rsid w:val="004C1CBC"/>
    <w:rsid w:val="004C268E"/>
    <w:rsid w:val="004C301D"/>
    <w:rsid w:val="004C3B06"/>
    <w:rsid w:val="004C3B8D"/>
    <w:rsid w:val="004C3CB6"/>
    <w:rsid w:val="004C42A2"/>
    <w:rsid w:val="004C4881"/>
    <w:rsid w:val="004C4BFE"/>
    <w:rsid w:val="004C514E"/>
    <w:rsid w:val="004C63DC"/>
    <w:rsid w:val="004C7552"/>
    <w:rsid w:val="004D11E9"/>
    <w:rsid w:val="004D3C1E"/>
    <w:rsid w:val="004D476E"/>
    <w:rsid w:val="004D556A"/>
    <w:rsid w:val="004D5608"/>
    <w:rsid w:val="004D6773"/>
    <w:rsid w:val="004D67DD"/>
    <w:rsid w:val="004D7083"/>
    <w:rsid w:val="004D7C6A"/>
    <w:rsid w:val="004D7E2F"/>
    <w:rsid w:val="004E0147"/>
    <w:rsid w:val="004E0AA3"/>
    <w:rsid w:val="004E0C91"/>
    <w:rsid w:val="004E212B"/>
    <w:rsid w:val="004E2169"/>
    <w:rsid w:val="004E3432"/>
    <w:rsid w:val="004E34A3"/>
    <w:rsid w:val="004E53D0"/>
    <w:rsid w:val="004E5547"/>
    <w:rsid w:val="004E6345"/>
    <w:rsid w:val="004E63DC"/>
    <w:rsid w:val="004E67C8"/>
    <w:rsid w:val="004F09C3"/>
    <w:rsid w:val="004F0B73"/>
    <w:rsid w:val="004F0DD0"/>
    <w:rsid w:val="004F12CB"/>
    <w:rsid w:val="004F3469"/>
    <w:rsid w:val="004F4ABA"/>
    <w:rsid w:val="004F4B5A"/>
    <w:rsid w:val="004F4EAA"/>
    <w:rsid w:val="004F4F2C"/>
    <w:rsid w:val="004F5B7A"/>
    <w:rsid w:val="004F5F75"/>
    <w:rsid w:val="004F6D20"/>
    <w:rsid w:val="004F7022"/>
    <w:rsid w:val="004F7494"/>
    <w:rsid w:val="004F779A"/>
    <w:rsid w:val="004F7A76"/>
    <w:rsid w:val="00500455"/>
    <w:rsid w:val="005008E2"/>
    <w:rsid w:val="00500A87"/>
    <w:rsid w:val="00500BAC"/>
    <w:rsid w:val="00500F27"/>
    <w:rsid w:val="00500F83"/>
    <w:rsid w:val="00501CA1"/>
    <w:rsid w:val="00501F2D"/>
    <w:rsid w:val="005022CA"/>
    <w:rsid w:val="005035D6"/>
    <w:rsid w:val="00503616"/>
    <w:rsid w:val="005038BF"/>
    <w:rsid w:val="005045BE"/>
    <w:rsid w:val="005050C4"/>
    <w:rsid w:val="00505D09"/>
    <w:rsid w:val="00505FD9"/>
    <w:rsid w:val="005065D4"/>
    <w:rsid w:val="005066AE"/>
    <w:rsid w:val="00506CF8"/>
    <w:rsid w:val="005102C5"/>
    <w:rsid w:val="0051088A"/>
    <w:rsid w:val="00510B08"/>
    <w:rsid w:val="00510F03"/>
    <w:rsid w:val="005112A7"/>
    <w:rsid w:val="00512C87"/>
    <w:rsid w:val="00512DE7"/>
    <w:rsid w:val="00513387"/>
    <w:rsid w:val="005137BF"/>
    <w:rsid w:val="00514441"/>
    <w:rsid w:val="0051447D"/>
    <w:rsid w:val="0051492A"/>
    <w:rsid w:val="00514B22"/>
    <w:rsid w:val="00514F2A"/>
    <w:rsid w:val="00515573"/>
    <w:rsid w:val="005155C8"/>
    <w:rsid w:val="00516134"/>
    <w:rsid w:val="005165EC"/>
    <w:rsid w:val="00516DA7"/>
    <w:rsid w:val="00517362"/>
    <w:rsid w:val="00517621"/>
    <w:rsid w:val="00517FE6"/>
    <w:rsid w:val="0052021F"/>
    <w:rsid w:val="00521628"/>
    <w:rsid w:val="00521E51"/>
    <w:rsid w:val="005225FD"/>
    <w:rsid w:val="00522881"/>
    <w:rsid w:val="00522FAE"/>
    <w:rsid w:val="00523C36"/>
    <w:rsid w:val="00527366"/>
    <w:rsid w:val="0053104A"/>
    <w:rsid w:val="005311C1"/>
    <w:rsid w:val="0053163C"/>
    <w:rsid w:val="00532134"/>
    <w:rsid w:val="00532A23"/>
    <w:rsid w:val="00532B5C"/>
    <w:rsid w:val="00532C2C"/>
    <w:rsid w:val="00532F75"/>
    <w:rsid w:val="00533112"/>
    <w:rsid w:val="00533397"/>
    <w:rsid w:val="00533512"/>
    <w:rsid w:val="005337F6"/>
    <w:rsid w:val="005348FF"/>
    <w:rsid w:val="00535D4E"/>
    <w:rsid w:val="005364B1"/>
    <w:rsid w:val="005374EF"/>
    <w:rsid w:val="005378EA"/>
    <w:rsid w:val="00537C28"/>
    <w:rsid w:val="0054078C"/>
    <w:rsid w:val="00541815"/>
    <w:rsid w:val="00541C37"/>
    <w:rsid w:val="00542352"/>
    <w:rsid w:val="0054278E"/>
    <w:rsid w:val="00542B35"/>
    <w:rsid w:val="00542EC6"/>
    <w:rsid w:val="0054330D"/>
    <w:rsid w:val="00543488"/>
    <w:rsid w:val="00544081"/>
    <w:rsid w:val="005446A7"/>
    <w:rsid w:val="00545341"/>
    <w:rsid w:val="00546515"/>
    <w:rsid w:val="00547AB4"/>
    <w:rsid w:val="00550069"/>
    <w:rsid w:val="005500DD"/>
    <w:rsid w:val="0055088F"/>
    <w:rsid w:val="0055135A"/>
    <w:rsid w:val="00551C94"/>
    <w:rsid w:val="005524F2"/>
    <w:rsid w:val="00552904"/>
    <w:rsid w:val="00552DBB"/>
    <w:rsid w:val="00552F7C"/>
    <w:rsid w:val="00554F7D"/>
    <w:rsid w:val="00555004"/>
    <w:rsid w:val="0055536E"/>
    <w:rsid w:val="0055559D"/>
    <w:rsid w:val="00555FED"/>
    <w:rsid w:val="00556368"/>
    <w:rsid w:val="00556FB6"/>
    <w:rsid w:val="005600C6"/>
    <w:rsid w:val="005604A8"/>
    <w:rsid w:val="00560846"/>
    <w:rsid w:val="0056097D"/>
    <w:rsid w:val="00561782"/>
    <w:rsid w:val="005618D0"/>
    <w:rsid w:val="00561B4B"/>
    <w:rsid w:val="00562597"/>
    <w:rsid w:val="00563586"/>
    <w:rsid w:val="0056394C"/>
    <w:rsid w:val="0056469C"/>
    <w:rsid w:val="005653B2"/>
    <w:rsid w:val="00565588"/>
    <w:rsid w:val="00565884"/>
    <w:rsid w:val="00566D4F"/>
    <w:rsid w:val="005672C6"/>
    <w:rsid w:val="005717AB"/>
    <w:rsid w:val="00571BBC"/>
    <w:rsid w:val="00572303"/>
    <w:rsid w:val="00572532"/>
    <w:rsid w:val="005725FE"/>
    <w:rsid w:val="0057359C"/>
    <w:rsid w:val="0057384A"/>
    <w:rsid w:val="00573899"/>
    <w:rsid w:val="00573992"/>
    <w:rsid w:val="005743D5"/>
    <w:rsid w:val="0057452F"/>
    <w:rsid w:val="005745D9"/>
    <w:rsid w:val="00574A18"/>
    <w:rsid w:val="00574D4B"/>
    <w:rsid w:val="00577723"/>
    <w:rsid w:val="005800EB"/>
    <w:rsid w:val="00580DED"/>
    <w:rsid w:val="00581EBD"/>
    <w:rsid w:val="005822ED"/>
    <w:rsid w:val="005823E4"/>
    <w:rsid w:val="0058257F"/>
    <w:rsid w:val="00582673"/>
    <w:rsid w:val="00582948"/>
    <w:rsid w:val="00582DDB"/>
    <w:rsid w:val="00583CCB"/>
    <w:rsid w:val="00584FCD"/>
    <w:rsid w:val="00585968"/>
    <w:rsid w:val="00585973"/>
    <w:rsid w:val="00586A1F"/>
    <w:rsid w:val="00586ECB"/>
    <w:rsid w:val="00587497"/>
    <w:rsid w:val="0058753B"/>
    <w:rsid w:val="005879A5"/>
    <w:rsid w:val="005904AE"/>
    <w:rsid w:val="00590AC3"/>
    <w:rsid w:val="00590F5A"/>
    <w:rsid w:val="0059115D"/>
    <w:rsid w:val="0059154C"/>
    <w:rsid w:val="00591DD9"/>
    <w:rsid w:val="00592509"/>
    <w:rsid w:val="00592D40"/>
    <w:rsid w:val="00593872"/>
    <w:rsid w:val="00593BCA"/>
    <w:rsid w:val="0059417F"/>
    <w:rsid w:val="005943B8"/>
    <w:rsid w:val="005952ED"/>
    <w:rsid w:val="005954FB"/>
    <w:rsid w:val="00595809"/>
    <w:rsid w:val="00595979"/>
    <w:rsid w:val="00595FC7"/>
    <w:rsid w:val="0059750D"/>
    <w:rsid w:val="005978C1"/>
    <w:rsid w:val="00597964"/>
    <w:rsid w:val="005A0C51"/>
    <w:rsid w:val="005A1354"/>
    <w:rsid w:val="005A1A00"/>
    <w:rsid w:val="005A1ACF"/>
    <w:rsid w:val="005A1DA4"/>
    <w:rsid w:val="005A2A46"/>
    <w:rsid w:val="005A2D2E"/>
    <w:rsid w:val="005A2D9C"/>
    <w:rsid w:val="005A2FCE"/>
    <w:rsid w:val="005A409B"/>
    <w:rsid w:val="005A5B70"/>
    <w:rsid w:val="005A6641"/>
    <w:rsid w:val="005A6E5C"/>
    <w:rsid w:val="005A6E66"/>
    <w:rsid w:val="005A782E"/>
    <w:rsid w:val="005A7940"/>
    <w:rsid w:val="005A7EFB"/>
    <w:rsid w:val="005B0A5E"/>
    <w:rsid w:val="005B1273"/>
    <w:rsid w:val="005B1433"/>
    <w:rsid w:val="005B1508"/>
    <w:rsid w:val="005B38A1"/>
    <w:rsid w:val="005B447D"/>
    <w:rsid w:val="005B5373"/>
    <w:rsid w:val="005B5A8C"/>
    <w:rsid w:val="005B5BE1"/>
    <w:rsid w:val="005B5CC5"/>
    <w:rsid w:val="005B6064"/>
    <w:rsid w:val="005B6D10"/>
    <w:rsid w:val="005C0E7F"/>
    <w:rsid w:val="005C0EC5"/>
    <w:rsid w:val="005C19D5"/>
    <w:rsid w:val="005C1C06"/>
    <w:rsid w:val="005C31E4"/>
    <w:rsid w:val="005C330D"/>
    <w:rsid w:val="005C550B"/>
    <w:rsid w:val="005C5945"/>
    <w:rsid w:val="005C5956"/>
    <w:rsid w:val="005C76C4"/>
    <w:rsid w:val="005C7AD8"/>
    <w:rsid w:val="005D050D"/>
    <w:rsid w:val="005D0DAE"/>
    <w:rsid w:val="005D0F9D"/>
    <w:rsid w:val="005D13CD"/>
    <w:rsid w:val="005D14AE"/>
    <w:rsid w:val="005D1601"/>
    <w:rsid w:val="005D1A2F"/>
    <w:rsid w:val="005D2A37"/>
    <w:rsid w:val="005D2C33"/>
    <w:rsid w:val="005D4BAB"/>
    <w:rsid w:val="005D5039"/>
    <w:rsid w:val="005D5398"/>
    <w:rsid w:val="005D562C"/>
    <w:rsid w:val="005D5C98"/>
    <w:rsid w:val="005D6CF8"/>
    <w:rsid w:val="005D741E"/>
    <w:rsid w:val="005D752A"/>
    <w:rsid w:val="005D7714"/>
    <w:rsid w:val="005D79E3"/>
    <w:rsid w:val="005D7CE7"/>
    <w:rsid w:val="005E0923"/>
    <w:rsid w:val="005E0E5C"/>
    <w:rsid w:val="005E20AF"/>
    <w:rsid w:val="005E351E"/>
    <w:rsid w:val="005E3784"/>
    <w:rsid w:val="005E3B68"/>
    <w:rsid w:val="005E3BB6"/>
    <w:rsid w:val="005E40F1"/>
    <w:rsid w:val="005E41C9"/>
    <w:rsid w:val="005E490D"/>
    <w:rsid w:val="005E5015"/>
    <w:rsid w:val="005E5E4A"/>
    <w:rsid w:val="005E623E"/>
    <w:rsid w:val="005E754D"/>
    <w:rsid w:val="005E7C79"/>
    <w:rsid w:val="005E7F26"/>
    <w:rsid w:val="005E7F89"/>
    <w:rsid w:val="005F058A"/>
    <w:rsid w:val="005F0A65"/>
    <w:rsid w:val="005F23A3"/>
    <w:rsid w:val="005F281A"/>
    <w:rsid w:val="005F2F4C"/>
    <w:rsid w:val="005F377D"/>
    <w:rsid w:val="005F3D32"/>
    <w:rsid w:val="005F3E23"/>
    <w:rsid w:val="005F459B"/>
    <w:rsid w:val="005F473F"/>
    <w:rsid w:val="005F54DC"/>
    <w:rsid w:val="005F58CC"/>
    <w:rsid w:val="005F5A2C"/>
    <w:rsid w:val="005F6081"/>
    <w:rsid w:val="005F60E3"/>
    <w:rsid w:val="005F696D"/>
    <w:rsid w:val="005F6EBE"/>
    <w:rsid w:val="005F73E8"/>
    <w:rsid w:val="00600058"/>
    <w:rsid w:val="006005B5"/>
    <w:rsid w:val="00600E0E"/>
    <w:rsid w:val="006012EE"/>
    <w:rsid w:val="006021F4"/>
    <w:rsid w:val="0060271F"/>
    <w:rsid w:val="00603E3A"/>
    <w:rsid w:val="00603FBB"/>
    <w:rsid w:val="006045CD"/>
    <w:rsid w:val="0060500A"/>
    <w:rsid w:val="006053EB"/>
    <w:rsid w:val="00605412"/>
    <w:rsid w:val="006054B9"/>
    <w:rsid w:val="00605918"/>
    <w:rsid w:val="00605F1A"/>
    <w:rsid w:val="006064E0"/>
    <w:rsid w:val="00606993"/>
    <w:rsid w:val="00606C92"/>
    <w:rsid w:val="00607140"/>
    <w:rsid w:val="00607224"/>
    <w:rsid w:val="006076DD"/>
    <w:rsid w:val="00610ECD"/>
    <w:rsid w:val="006112CD"/>
    <w:rsid w:val="006117FD"/>
    <w:rsid w:val="00612FA1"/>
    <w:rsid w:val="00613BBB"/>
    <w:rsid w:val="00615222"/>
    <w:rsid w:val="00615695"/>
    <w:rsid w:val="00615A3A"/>
    <w:rsid w:val="00617D29"/>
    <w:rsid w:val="00617E3B"/>
    <w:rsid w:val="006212E5"/>
    <w:rsid w:val="00621512"/>
    <w:rsid w:val="00621CF2"/>
    <w:rsid w:val="00623C8C"/>
    <w:rsid w:val="00624752"/>
    <w:rsid w:val="0062513A"/>
    <w:rsid w:val="006251FC"/>
    <w:rsid w:val="00625729"/>
    <w:rsid w:val="00625B13"/>
    <w:rsid w:val="00625B54"/>
    <w:rsid w:val="00626385"/>
    <w:rsid w:val="00626743"/>
    <w:rsid w:val="00626B09"/>
    <w:rsid w:val="006301C9"/>
    <w:rsid w:val="00630668"/>
    <w:rsid w:val="006308D6"/>
    <w:rsid w:val="00630D47"/>
    <w:rsid w:val="00631695"/>
    <w:rsid w:val="0063203B"/>
    <w:rsid w:val="006323A5"/>
    <w:rsid w:val="00632825"/>
    <w:rsid w:val="00633EF7"/>
    <w:rsid w:val="006340AE"/>
    <w:rsid w:val="00634C8E"/>
    <w:rsid w:val="006356CE"/>
    <w:rsid w:val="00636743"/>
    <w:rsid w:val="0063760E"/>
    <w:rsid w:val="00637788"/>
    <w:rsid w:val="00637C6F"/>
    <w:rsid w:val="00637D03"/>
    <w:rsid w:val="00640586"/>
    <w:rsid w:val="0064089A"/>
    <w:rsid w:val="00640E51"/>
    <w:rsid w:val="00641441"/>
    <w:rsid w:val="00642C55"/>
    <w:rsid w:val="00642E8E"/>
    <w:rsid w:val="00643321"/>
    <w:rsid w:val="00643907"/>
    <w:rsid w:val="00643B73"/>
    <w:rsid w:val="00643F5E"/>
    <w:rsid w:val="00644CC7"/>
    <w:rsid w:val="006463D5"/>
    <w:rsid w:val="006465B2"/>
    <w:rsid w:val="0064734F"/>
    <w:rsid w:val="00650D63"/>
    <w:rsid w:val="00650F53"/>
    <w:rsid w:val="0065152C"/>
    <w:rsid w:val="006518EB"/>
    <w:rsid w:val="00651941"/>
    <w:rsid w:val="00651BC0"/>
    <w:rsid w:val="00651D5F"/>
    <w:rsid w:val="00652D21"/>
    <w:rsid w:val="00653368"/>
    <w:rsid w:val="00654060"/>
    <w:rsid w:val="00654884"/>
    <w:rsid w:val="00656237"/>
    <w:rsid w:val="00656BC6"/>
    <w:rsid w:val="00657568"/>
    <w:rsid w:val="00660C00"/>
    <w:rsid w:val="00660CD9"/>
    <w:rsid w:val="00660E6F"/>
    <w:rsid w:val="00661404"/>
    <w:rsid w:val="00661A95"/>
    <w:rsid w:val="0066215E"/>
    <w:rsid w:val="0066254D"/>
    <w:rsid w:val="006628D0"/>
    <w:rsid w:val="0066325C"/>
    <w:rsid w:val="0066354A"/>
    <w:rsid w:val="0066361B"/>
    <w:rsid w:val="006636BD"/>
    <w:rsid w:val="00663B6F"/>
    <w:rsid w:val="006648F9"/>
    <w:rsid w:val="006655B0"/>
    <w:rsid w:val="00665A62"/>
    <w:rsid w:val="00666730"/>
    <w:rsid w:val="0066766A"/>
    <w:rsid w:val="00667E06"/>
    <w:rsid w:val="006705A6"/>
    <w:rsid w:val="00670D38"/>
    <w:rsid w:val="006713E2"/>
    <w:rsid w:val="00672BBD"/>
    <w:rsid w:val="00673821"/>
    <w:rsid w:val="0067430F"/>
    <w:rsid w:val="006745EF"/>
    <w:rsid w:val="0067565B"/>
    <w:rsid w:val="00675C1B"/>
    <w:rsid w:val="00676402"/>
    <w:rsid w:val="00677227"/>
    <w:rsid w:val="0068002D"/>
    <w:rsid w:val="0068024C"/>
    <w:rsid w:val="00680AA7"/>
    <w:rsid w:val="00680B85"/>
    <w:rsid w:val="0068104C"/>
    <w:rsid w:val="006812D2"/>
    <w:rsid w:val="006816B6"/>
    <w:rsid w:val="006821DD"/>
    <w:rsid w:val="006825BB"/>
    <w:rsid w:val="00682679"/>
    <w:rsid w:val="00682E07"/>
    <w:rsid w:val="0068483E"/>
    <w:rsid w:val="00684A86"/>
    <w:rsid w:val="00684F94"/>
    <w:rsid w:val="00685506"/>
    <w:rsid w:val="00686F87"/>
    <w:rsid w:val="006870C6"/>
    <w:rsid w:val="00687B79"/>
    <w:rsid w:val="0069000F"/>
    <w:rsid w:val="006900BF"/>
    <w:rsid w:val="00690C88"/>
    <w:rsid w:val="0069172F"/>
    <w:rsid w:val="00691979"/>
    <w:rsid w:val="00692067"/>
    <w:rsid w:val="006921E9"/>
    <w:rsid w:val="00693CA6"/>
    <w:rsid w:val="00693D3E"/>
    <w:rsid w:val="006944F0"/>
    <w:rsid w:val="006959F2"/>
    <w:rsid w:val="00695C62"/>
    <w:rsid w:val="00696B47"/>
    <w:rsid w:val="00696E18"/>
    <w:rsid w:val="006977AB"/>
    <w:rsid w:val="006A0797"/>
    <w:rsid w:val="006A1BE3"/>
    <w:rsid w:val="006A1EAB"/>
    <w:rsid w:val="006A46D6"/>
    <w:rsid w:val="006A4967"/>
    <w:rsid w:val="006A58F9"/>
    <w:rsid w:val="006A5A75"/>
    <w:rsid w:val="006A5FAE"/>
    <w:rsid w:val="006A6B3E"/>
    <w:rsid w:val="006A6CB5"/>
    <w:rsid w:val="006A7E7F"/>
    <w:rsid w:val="006B26BD"/>
    <w:rsid w:val="006B27DA"/>
    <w:rsid w:val="006B29CA"/>
    <w:rsid w:val="006B3084"/>
    <w:rsid w:val="006B38F0"/>
    <w:rsid w:val="006B3F1B"/>
    <w:rsid w:val="006B41BF"/>
    <w:rsid w:val="006B4DC0"/>
    <w:rsid w:val="006B51A6"/>
    <w:rsid w:val="006B51C9"/>
    <w:rsid w:val="006B557D"/>
    <w:rsid w:val="006B70A2"/>
    <w:rsid w:val="006B7113"/>
    <w:rsid w:val="006B712F"/>
    <w:rsid w:val="006B71ED"/>
    <w:rsid w:val="006B74C5"/>
    <w:rsid w:val="006B769E"/>
    <w:rsid w:val="006B77FA"/>
    <w:rsid w:val="006C0D23"/>
    <w:rsid w:val="006C172E"/>
    <w:rsid w:val="006C1741"/>
    <w:rsid w:val="006C18B9"/>
    <w:rsid w:val="006C193A"/>
    <w:rsid w:val="006C1D6D"/>
    <w:rsid w:val="006C2019"/>
    <w:rsid w:val="006C219B"/>
    <w:rsid w:val="006C22AA"/>
    <w:rsid w:val="006C3CE4"/>
    <w:rsid w:val="006C54DD"/>
    <w:rsid w:val="006C676E"/>
    <w:rsid w:val="006C6C87"/>
    <w:rsid w:val="006C7CB2"/>
    <w:rsid w:val="006C7EF4"/>
    <w:rsid w:val="006D28A5"/>
    <w:rsid w:val="006D2D7C"/>
    <w:rsid w:val="006D2DED"/>
    <w:rsid w:val="006D32A3"/>
    <w:rsid w:val="006D33A2"/>
    <w:rsid w:val="006D4018"/>
    <w:rsid w:val="006D5DB0"/>
    <w:rsid w:val="006D613A"/>
    <w:rsid w:val="006D6434"/>
    <w:rsid w:val="006D6475"/>
    <w:rsid w:val="006D64F8"/>
    <w:rsid w:val="006E0015"/>
    <w:rsid w:val="006E0AB3"/>
    <w:rsid w:val="006E0C3A"/>
    <w:rsid w:val="006E14EA"/>
    <w:rsid w:val="006E19A0"/>
    <w:rsid w:val="006E1C30"/>
    <w:rsid w:val="006E1FF1"/>
    <w:rsid w:val="006E2FEF"/>
    <w:rsid w:val="006E3AC2"/>
    <w:rsid w:val="006E3BD2"/>
    <w:rsid w:val="006E3CEA"/>
    <w:rsid w:val="006E3DA3"/>
    <w:rsid w:val="006E4FD4"/>
    <w:rsid w:val="006E6DCF"/>
    <w:rsid w:val="006E71BC"/>
    <w:rsid w:val="006E7291"/>
    <w:rsid w:val="006E74DD"/>
    <w:rsid w:val="006E79CD"/>
    <w:rsid w:val="006F026A"/>
    <w:rsid w:val="006F0F0A"/>
    <w:rsid w:val="006F103A"/>
    <w:rsid w:val="006F211B"/>
    <w:rsid w:val="006F2961"/>
    <w:rsid w:val="006F3133"/>
    <w:rsid w:val="006F33FB"/>
    <w:rsid w:val="006F4BDD"/>
    <w:rsid w:val="006F5C3C"/>
    <w:rsid w:val="006F5D75"/>
    <w:rsid w:val="006F6569"/>
    <w:rsid w:val="006F6FBE"/>
    <w:rsid w:val="006F75CF"/>
    <w:rsid w:val="007006F4"/>
    <w:rsid w:val="00700ADF"/>
    <w:rsid w:val="00700EFF"/>
    <w:rsid w:val="00701026"/>
    <w:rsid w:val="00701187"/>
    <w:rsid w:val="007022A5"/>
    <w:rsid w:val="007023B4"/>
    <w:rsid w:val="00702E92"/>
    <w:rsid w:val="00702FB4"/>
    <w:rsid w:val="00703E8B"/>
    <w:rsid w:val="00704075"/>
    <w:rsid w:val="00704FB6"/>
    <w:rsid w:val="00705917"/>
    <w:rsid w:val="007061A1"/>
    <w:rsid w:val="00706A23"/>
    <w:rsid w:val="0070737D"/>
    <w:rsid w:val="00707899"/>
    <w:rsid w:val="007079B5"/>
    <w:rsid w:val="00707EEC"/>
    <w:rsid w:val="00710111"/>
    <w:rsid w:val="007106AA"/>
    <w:rsid w:val="007106D8"/>
    <w:rsid w:val="00711E5F"/>
    <w:rsid w:val="00711F4A"/>
    <w:rsid w:val="00712457"/>
    <w:rsid w:val="007128DE"/>
    <w:rsid w:val="007133F8"/>
    <w:rsid w:val="00713CAE"/>
    <w:rsid w:val="00713EDF"/>
    <w:rsid w:val="0071459C"/>
    <w:rsid w:val="00715CCD"/>
    <w:rsid w:val="0071647B"/>
    <w:rsid w:val="00716AD1"/>
    <w:rsid w:val="00716CE5"/>
    <w:rsid w:val="00716F18"/>
    <w:rsid w:val="0071719A"/>
    <w:rsid w:val="0071744C"/>
    <w:rsid w:val="007209A4"/>
    <w:rsid w:val="00721210"/>
    <w:rsid w:val="007219B7"/>
    <w:rsid w:val="00721C7E"/>
    <w:rsid w:val="00721D16"/>
    <w:rsid w:val="00722132"/>
    <w:rsid w:val="007223E3"/>
    <w:rsid w:val="0072253C"/>
    <w:rsid w:val="00722E66"/>
    <w:rsid w:val="00724695"/>
    <w:rsid w:val="007246D3"/>
    <w:rsid w:val="007257BC"/>
    <w:rsid w:val="00725A74"/>
    <w:rsid w:val="00726CB2"/>
    <w:rsid w:val="007272C7"/>
    <w:rsid w:val="00727689"/>
    <w:rsid w:val="00727B56"/>
    <w:rsid w:val="00727DF2"/>
    <w:rsid w:val="00730598"/>
    <w:rsid w:val="00730B49"/>
    <w:rsid w:val="00731953"/>
    <w:rsid w:val="00733333"/>
    <w:rsid w:val="007353BE"/>
    <w:rsid w:val="00735675"/>
    <w:rsid w:val="00736739"/>
    <w:rsid w:val="00736B23"/>
    <w:rsid w:val="007401F6"/>
    <w:rsid w:val="00741590"/>
    <w:rsid w:val="0074173E"/>
    <w:rsid w:val="00741B72"/>
    <w:rsid w:val="00741D1F"/>
    <w:rsid w:val="00744474"/>
    <w:rsid w:val="007451EE"/>
    <w:rsid w:val="0074634B"/>
    <w:rsid w:val="00746492"/>
    <w:rsid w:val="0074737A"/>
    <w:rsid w:val="00747538"/>
    <w:rsid w:val="00747AD7"/>
    <w:rsid w:val="007506CE"/>
    <w:rsid w:val="00750BF0"/>
    <w:rsid w:val="00750C70"/>
    <w:rsid w:val="00751166"/>
    <w:rsid w:val="00751B7A"/>
    <w:rsid w:val="007539D8"/>
    <w:rsid w:val="007544BC"/>
    <w:rsid w:val="00754ADB"/>
    <w:rsid w:val="00755B88"/>
    <w:rsid w:val="00755CDC"/>
    <w:rsid w:val="00755D7F"/>
    <w:rsid w:val="00756A79"/>
    <w:rsid w:val="00756F63"/>
    <w:rsid w:val="00757295"/>
    <w:rsid w:val="00762263"/>
    <w:rsid w:val="007629FE"/>
    <w:rsid w:val="00762B65"/>
    <w:rsid w:val="00763E46"/>
    <w:rsid w:val="00764A93"/>
    <w:rsid w:val="0076507B"/>
    <w:rsid w:val="007652BA"/>
    <w:rsid w:val="00765AF4"/>
    <w:rsid w:val="00765CCB"/>
    <w:rsid w:val="00765EA8"/>
    <w:rsid w:val="00766029"/>
    <w:rsid w:val="00766582"/>
    <w:rsid w:val="007678F1"/>
    <w:rsid w:val="00767D23"/>
    <w:rsid w:val="00767F62"/>
    <w:rsid w:val="0077131C"/>
    <w:rsid w:val="00771AE4"/>
    <w:rsid w:val="007726F8"/>
    <w:rsid w:val="00773266"/>
    <w:rsid w:val="00773884"/>
    <w:rsid w:val="00773E4C"/>
    <w:rsid w:val="0077478B"/>
    <w:rsid w:val="00774BB6"/>
    <w:rsid w:val="00775506"/>
    <w:rsid w:val="007761AE"/>
    <w:rsid w:val="00776493"/>
    <w:rsid w:val="007765A2"/>
    <w:rsid w:val="00776756"/>
    <w:rsid w:val="007802C6"/>
    <w:rsid w:val="00780677"/>
    <w:rsid w:val="00781785"/>
    <w:rsid w:val="007824E0"/>
    <w:rsid w:val="00782D17"/>
    <w:rsid w:val="00783411"/>
    <w:rsid w:val="00783E54"/>
    <w:rsid w:val="007856D6"/>
    <w:rsid w:val="007857A4"/>
    <w:rsid w:val="00787E40"/>
    <w:rsid w:val="00787F52"/>
    <w:rsid w:val="00787F62"/>
    <w:rsid w:val="00790A34"/>
    <w:rsid w:val="00791536"/>
    <w:rsid w:val="00791860"/>
    <w:rsid w:val="00791FD8"/>
    <w:rsid w:val="00792D1B"/>
    <w:rsid w:val="007936EA"/>
    <w:rsid w:val="00794549"/>
    <w:rsid w:val="00794CEB"/>
    <w:rsid w:val="00794EEF"/>
    <w:rsid w:val="00795633"/>
    <w:rsid w:val="00795719"/>
    <w:rsid w:val="00796109"/>
    <w:rsid w:val="007970EF"/>
    <w:rsid w:val="007971B8"/>
    <w:rsid w:val="007978E2"/>
    <w:rsid w:val="007A0FED"/>
    <w:rsid w:val="007A160B"/>
    <w:rsid w:val="007A2B08"/>
    <w:rsid w:val="007A2C19"/>
    <w:rsid w:val="007A3D30"/>
    <w:rsid w:val="007A47CE"/>
    <w:rsid w:val="007A4D2F"/>
    <w:rsid w:val="007A4FAB"/>
    <w:rsid w:val="007A54E8"/>
    <w:rsid w:val="007A5602"/>
    <w:rsid w:val="007A5D01"/>
    <w:rsid w:val="007A61FB"/>
    <w:rsid w:val="007A7DE7"/>
    <w:rsid w:val="007B06C0"/>
    <w:rsid w:val="007B0BA5"/>
    <w:rsid w:val="007B18A7"/>
    <w:rsid w:val="007B18FD"/>
    <w:rsid w:val="007B1EC6"/>
    <w:rsid w:val="007B205A"/>
    <w:rsid w:val="007B2460"/>
    <w:rsid w:val="007B2BEA"/>
    <w:rsid w:val="007B33E9"/>
    <w:rsid w:val="007B3A54"/>
    <w:rsid w:val="007B443A"/>
    <w:rsid w:val="007B4737"/>
    <w:rsid w:val="007B4D31"/>
    <w:rsid w:val="007B65F0"/>
    <w:rsid w:val="007C0081"/>
    <w:rsid w:val="007C0632"/>
    <w:rsid w:val="007C0937"/>
    <w:rsid w:val="007C1221"/>
    <w:rsid w:val="007C15EA"/>
    <w:rsid w:val="007C1639"/>
    <w:rsid w:val="007C177C"/>
    <w:rsid w:val="007C24C2"/>
    <w:rsid w:val="007C29DB"/>
    <w:rsid w:val="007C4770"/>
    <w:rsid w:val="007C53D4"/>
    <w:rsid w:val="007C5465"/>
    <w:rsid w:val="007C5707"/>
    <w:rsid w:val="007C5BDF"/>
    <w:rsid w:val="007C5FEC"/>
    <w:rsid w:val="007C655D"/>
    <w:rsid w:val="007C6636"/>
    <w:rsid w:val="007C69D9"/>
    <w:rsid w:val="007C6D31"/>
    <w:rsid w:val="007C7965"/>
    <w:rsid w:val="007C7A6B"/>
    <w:rsid w:val="007C7C0B"/>
    <w:rsid w:val="007C7ED7"/>
    <w:rsid w:val="007D0FF3"/>
    <w:rsid w:val="007D10CD"/>
    <w:rsid w:val="007D18CF"/>
    <w:rsid w:val="007D294B"/>
    <w:rsid w:val="007D2A8B"/>
    <w:rsid w:val="007D2C1E"/>
    <w:rsid w:val="007D43ED"/>
    <w:rsid w:val="007D4A4D"/>
    <w:rsid w:val="007D4C71"/>
    <w:rsid w:val="007D5AA2"/>
    <w:rsid w:val="007D5DE1"/>
    <w:rsid w:val="007D60DF"/>
    <w:rsid w:val="007D6386"/>
    <w:rsid w:val="007D696D"/>
    <w:rsid w:val="007D71B1"/>
    <w:rsid w:val="007D7215"/>
    <w:rsid w:val="007D7D09"/>
    <w:rsid w:val="007E080F"/>
    <w:rsid w:val="007E092D"/>
    <w:rsid w:val="007E0B67"/>
    <w:rsid w:val="007E16A8"/>
    <w:rsid w:val="007E24C4"/>
    <w:rsid w:val="007E32FA"/>
    <w:rsid w:val="007E36C8"/>
    <w:rsid w:val="007E38E3"/>
    <w:rsid w:val="007E4257"/>
    <w:rsid w:val="007E4ED1"/>
    <w:rsid w:val="007E50A6"/>
    <w:rsid w:val="007E5122"/>
    <w:rsid w:val="007E5D21"/>
    <w:rsid w:val="007E7B64"/>
    <w:rsid w:val="007F01E4"/>
    <w:rsid w:val="007F0CEE"/>
    <w:rsid w:val="007F1943"/>
    <w:rsid w:val="007F1ACD"/>
    <w:rsid w:val="007F1B9B"/>
    <w:rsid w:val="007F2A2F"/>
    <w:rsid w:val="007F35DA"/>
    <w:rsid w:val="007F384C"/>
    <w:rsid w:val="007F3870"/>
    <w:rsid w:val="007F39DA"/>
    <w:rsid w:val="007F3F17"/>
    <w:rsid w:val="007F3F7D"/>
    <w:rsid w:val="007F4517"/>
    <w:rsid w:val="007F4531"/>
    <w:rsid w:val="007F4788"/>
    <w:rsid w:val="007F497E"/>
    <w:rsid w:val="007F50A3"/>
    <w:rsid w:val="007F515A"/>
    <w:rsid w:val="007F5408"/>
    <w:rsid w:val="007F5DE7"/>
    <w:rsid w:val="007F750A"/>
    <w:rsid w:val="007F7829"/>
    <w:rsid w:val="007F7A4B"/>
    <w:rsid w:val="007F7BFD"/>
    <w:rsid w:val="0080108B"/>
    <w:rsid w:val="008010BF"/>
    <w:rsid w:val="00802E8A"/>
    <w:rsid w:val="00803BDB"/>
    <w:rsid w:val="00804AC8"/>
    <w:rsid w:val="008054A0"/>
    <w:rsid w:val="008069E8"/>
    <w:rsid w:val="0081033E"/>
    <w:rsid w:val="008103C3"/>
    <w:rsid w:val="008103D1"/>
    <w:rsid w:val="00811762"/>
    <w:rsid w:val="00811ACB"/>
    <w:rsid w:val="00811FC8"/>
    <w:rsid w:val="008126B6"/>
    <w:rsid w:val="00812A83"/>
    <w:rsid w:val="008135B7"/>
    <w:rsid w:val="0081567D"/>
    <w:rsid w:val="008159E4"/>
    <w:rsid w:val="0081789B"/>
    <w:rsid w:val="00820168"/>
    <w:rsid w:val="0082024F"/>
    <w:rsid w:val="00820C69"/>
    <w:rsid w:val="008211DC"/>
    <w:rsid w:val="00821B95"/>
    <w:rsid w:val="008233AA"/>
    <w:rsid w:val="00823F6C"/>
    <w:rsid w:val="008252D8"/>
    <w:rsid w:val="00826C70"/>
    <w:rsid w:val="00827A64"/>
    <w:rsid w:val="00830B8C"/>
    <w:rsid w:val="00830EC4"/>
    <w:rsid w:val="00831C6D"/>
    <w:rsid w:val="00831DE3"/>
    <w:rsid w:val="0083244A"/>
    <w:rsid w:val="00832EAD"/>
    <w:rsid w:val="00833027"/>
    <w:rsid w:val="00833533"/>
    <w:rsid w:val="008336AE"/>
    <w:rsid w:val="00833792"/>
    <w:rsid w:val="00835044"/>
    <w:rsid w:val="0083536F"/>
    <w:rsid w:val="00835C0A"/>
    <w:rsid w:val="0083708D"/>
    <w:rsid w:val="0083723E"/>
    <w:rsid w:val="008375CD"/>
    <w:rsid w:val="00837968"/>
    <w:rsid w:val="00837C6F"/>
    <w:rsid w:val="008411EF"/>
    <w:rsid w:val="00842014"/>
    <w:rsid w:val="0084206C"/>
    <w:rsid w:val="008421B9"/>
    <w:rsid w:val="008427C0"/>
    <w:rsid w:val="008428B0"/>
    <w:rsid w:val="00842C0A"/>
    <w:rsid w:val="008434EF"/>
    <w:rsid w:val="00844723"/>
    <w:rsid w:val="00845A46"/>
    <w:rsid w:val="00845D90"/>
    <w:rsid w:val="00845F85"/>
    <w:rsid w:val="00847435"/>
    <w:rsid w:val="0084756D"/>
    <w:rsid w:val="00847931"/>
    <w:rsid w:val="00847F72"/>
    <w:rsid w:val="00847F91"/>
    <w:rsid w:val="008500C0"/>
    <w:rsid w:val="00850A5C"/>
    <w:rsid w:val="00850E84"/>
    <w:rsid w:val="00851DFA"/>
    <w:rsid w:val="00852658"/>
    <w:rsid w:val="008530FC"/>
    <w:rsid w:val="0085343F"/>
    <w:rsid w:val="00853664"/>
    <w:rsid w:val="00853CE0"/>
    <w:rsid w:val="0085420D"/>
    <w:rsid w:val="00855069"/>
    <w:rsid w:val="00855380"/>
    <w:rsid w:val="00855B80"/>
    <w:rsid w:val="00855E9F"/>
    <w:rsid w:val="00857AD3"/>
    <w:rsid w:val="00857B74"/>
    <w:rsid w:val="00857E3F"/>
    <w:rsid w:val="00860062"/>
    <w:rsid w:val="0086062F"/>
    <w:rsid w:val="00860993"/>
    <w:rsid w:val="00862165"/>
    <w:rsid w:val="0086241F"/>
    <w:rsid w:val="00862F73"/>
    <w:rsid w:val="00863259"/>
    <w:rsid w:val="00863B6F"/>
    <w:rsid w:val="00864EA7"/>
    <w:rsid w:val="00865575"/>
    <w:rsid w:val="00865BEB"/>
    <w:rsid w:val="008668FE"/>
    <w:rsid w:val="00866D10"/>
    <w:rsid w:val="00867FCB"/>
    <w:rsid w:val="0087022F"/>
    <w:rsid w:val="008702BE"/>
    <w:rsid w:val="00870305"/>
    <w:rsid w:val="00870659"/>
    <w:rsid w:val="008706ED"/>
    <w:rsid w:val="00871316"/>
    <w:rsid w:val="00871C3E"/>
    <w:rsid w:val="00871CEE"/>
    <w:rsid w:val="00872AF6"/>
    <w:rsid w:val="00872B73"/>
    <w:rsid w:val="008732DE"/>
    <w:rsid w:val="008743E0"/>
    <w:rsid w:val="00875BFD"/>
    <w:rsid w:val="0087615B"/>
    <w:rsid w:val="008761D5"/>
    <w:rsid w:val="00880496"/>
    <w:rsid w:val="0088075B"/>
    <w:rsid w:val="008808A8"/>
    <w:rsid w:val="008809EE"/>
    <w:rsid w:val="00882F89"/>
    <w:rsid w:val="00883D42"/>
    <w:rsid w:val="00884168"/>
    <w:rsid w:val="008846FD"/>
    <w:rsid w:val="0088599A"/>
    <w:rsid w:val="008861A9"/>
    <w:rsid w:val="008868C9"/>
    <w:rsid w:val="008872C2"/>
    <w:rsid w:val="00887822"/>
    <w:rsid w:val="00887BCD"/>
    <w:rsid w:val="00887F2C"/>
    <w:rsid w:val="008900BC"/>
    <w:rsid w:val="0089025D"/>
    <w:rsid w:val="00891CBA"/>
    <w:rsid w:val="00892B19"/>
    <w:rsid w:val="00892F69"/>
    <w:rsid w:val="00893196"/>
    <w:rsid w:val="008947D4"/>
    <w:rsid w:val="00895506"/>
    <w:rsid w:val="00896428"/>
    <w:rsid w:val="00897044"/>
    <w:rsid w:val="008971EC"/>
    <w:rsid w:val="00897F6A"/>
    <w:rsid w:val="008A0284"/>
    <w:rsid w:val="008A0C63"/>
    <w:rsid w:val="008A194C"/>
    <w:rsid w:val="008A1A6A"/>
    <w:rsid w:val="008A2653"/>
    <w:rsid w:val="008A274F"/>
    <w:rsid w:val="008A360B"/>
    <w:rsid w:val="008A3C0E"/>
    <w:rsid w:val="008A4FBD"/>
    <w:rsid w:val="008A529D"/>
    <w:rsid w:val="008A5838"/>
    <w:rsid w:val="008A70CA"/>
    <w:rsid w:val="008A7203"/>
    <w:rsid w:val="008A7289"/>
    <w:rsid w:val="008A74FA"/>
    <w:rsid w:val="008A77C3"/>
    <w:rsid w:val="008A7A85"/>
    <w:rsid w:val="008B08EA"/>
    <w:rsid w:val="008B152F"/>
    <w:rsid w:val="008B1A57"/>
    <w:rsid w:val="008B27D6"/>
    <w:rsid w:val="008B2DAF"/>
    <w:rsid w:val="008B2DF3"/>
    <w:rsid w:val="008B304D"/>
    <w:rsid w:val="008B3798"/>
    <w:rsid w:val="008B3805"/>
    <w:rsid w:val="008B39F2"/>
    <w:rsid w:val="008B3B8E"/>
    <w:rsid w:val="008B3C44"/>
    <w:rsid w:val="008B444A"/>
    <w:rsid w:val="008B47A9"/>
    <w:rsid w:val="008B5286"/>
    <w:rsid w:val="008B5293"/>
    <w:rsid w:val="008B58DC"/>
    <w:rsid w:val="008B5B69"/>
    <w:rsid w:val="008B6493"/>
    <w:rsid w:val="008C00E1"/>
    <w:rsid w:val="008C0490"/>
    <w:rsid w:val="008C0AEC"/>
    <w:rsid w:val="008C0C50"/>
    <w:rsid w:val="008C0E9C"/>
    <w:rsid w:val="008C0F38"/>
    <w:rsid w:val="008C1374"/>
    <w:rsid w:val="008C2D18"/>
    <w:rsid w:val="008C3317"/>
    <w:rsid w:val="008C6769"/>
    <w:rsid w:val="008D1C29"/>
    <w:rsid w:val="008D3646"/>
    <w:rsid w:val="008D3C02"/>
    <w:rsid w:val="008D6E40"/>
    <w:rsid w:val="008D70E4"/>
    <w:rsid w:val="008D796F"/>
    <w:rsid w:val="008D7ED3"/>
    <w:rsid w:val="008E1188"/>
    <w:rsid w:val="008E255E"/>
    <w:rsid w:val="008E2915"/>
    <w:rsid w:val="008E3392"/>
    <w:rsid w:val="008E3B29"/>
    <w:rsid w:val="008E3D07"/>
    <w:rsid w:val="008E3D81"/>
    <w:rsid w:val="008E6924"/>
    <w:rsid w:val="008E6B62"/>
    <w:rsid w:val="008E6D59"/>
    <w:rsid w:val="008E6F50"/>
    <w:rsid w:val="008E75E3"/>
    <w:rsid w:val="008E7E16"/>
    <w:rsid w:val="008F018D"/>
    <w:rsid w:val="008F0D06"/>
    <w:rsid w:val="008F1936"/>
    <w:rsid w:val="008F2615"/>
    <w:rsid w:val="008F28B5"/>
    <w:rsid w:val="008F382C"/>
    <w:rsid w:val="008F3BFA"/>
    <w:rsid w:val="008F415A"/>
    <w:rsid w:val="008F432C"/>
    <w:rsid w:val="008F5959"/>
    <w:rsid w:val="008F6276"/>
    <w:rsid w:val="008F6663"/>
    <w:rsid w:val="008F6835"/>
    <w:rsid w:val="008F6A82"/>
    <w:rsid w:val="008F6AF8"/>
    <w:rsid w:val="008F6E23"/>
    <w:rsid w:val="008F710B"/>
    <w:rsid w:val="008F79F8"/>
    <w:rsid w:val="008F7A39"/>
    <w:rsid w:val="008F7E01"/>
    <w:rsid w:val="008F7FA0"/>
    <w:rsid w:val="0090042B"/>
    <w:rsid w:val="00900B8D"/>
    <w:rsid w:val="00900D17"/>
    <w:rsid w:val="0090121C"/>
    <w:rsid w:val="0090124F"/>
    <w:rsid w:val="009012BB"/>
    <w:rsid w:val="00901464"/>
    <w:rsid w:val="00901498"/>
    <w:rsid w:val="00901800"/>
    <w:rsid w:val="0090180E"/>
    <w:rsid w:val="00901EE4"/>
    <w:rsid w:val="00903066"/>
    <w:rsid w:val="009030BC"/>
    <w:rsid w:val="00905803"/>
    <w:rsid w:val="00905A24"/>
    <w:rsid w:val="00905B27"/>
    <w:rsid w:val="00906A27"/>
    <w:rsid w:val="00907E74"/>
    <w:rsid w:val="009115A7"/>
    <w:rsid w:val="00911644"/>
    <w:rsid w:val="00911B93"/>
    <w:rsid w:val="00911E35"/>
    <w:rsid w:val="009126D1"/>
    <w:rsid w:val="009144C8"/>
    <w:rsid w:val="009146E7"/>
    <w:rsid w:val="009153C1"/>
    <w:rsid w:val="00915AA3"/>
    <w:rsid w:val="00915F89"/>
    <w:rsid w:val="009165C2"/>
    <w:rsid w:val="0091663B"/>
    <w:rsid w:val="0091771A"/>
    <w:rsid w:val="00921717"/>
    <w:rsid w:val="0092185E"/>
    <w:rsid w:val="009219F4"/>
    <w:rsid w:val="00923680"/>
    <w:rsid w:val="00923911"/>
    <w:rsid w:val="00924428"/>
    <w:rsid w:val="009247D7"/>
    <w:rsid w:val="0092524E"/>
    <w:rsid w:val="00925DA5"/>
    <w:rsid w:val="00926CBF"/>
    <w:rsid w:val="0092785D"/>
    <w:rsid w:val="00927D33"/>
    <w:rsid w:val="00930ACB"/>
    <w:rsid w:val="009322C7"/>
    <w:rsid w:val="00932772"/>
    <w:rsid w:val="0093298D"/>
    <w:rsid w:val="00932D73"/>
    <w:rsid w:val="00933DBD"/>
    <w:rsid w:val="00934741"/>
    <w:rsid w:val="00934881"/>
    <w:rsid w:val="00934C06"/>
    <w:rsid w:val="009353B4"/>
    <w:rsid w:val="00935451"/>
    <w:rsid w:val="00935A40"/>
    <w:rsid w:val="00935B53"/>
    <w:rsid w:val="00936068"/>
    <w:rsid w:val="009403C7"/>
    <w:rsid w:val="0094161E"/>
    <w:rsid w:val="00941F89"/>
    <w:rsid w:val="00942743"/>
    <w:rsid w:val="00943CF2"/>
    <w:rsid w:val="00943E63"/>
    <w:rsid w:val="00944062"/>
    <w:rsid w:val="00945046"/>
    <w:rsid w:val="0094540E"/>
    <w:rsid w:val="00945F1B"/>
    <w:rsid w:val="009469E3"/>
    <w:rsid w:val="00946C6A"/>
    <w:rsid w:val="00947F87"/>
    <w:rsid w:val="009508FB"/>
    <w:rsid w:val="009511A2"/>
    <w:rsid w:val="009518BB"/>
    <w:rsid w:val="00951BCF"/>
    <w:rsid w:val="00953C8D"/>
    <w:rsid w:val="00954851"/>
    <w:rsid w:val="00955AD8"/>
    <w:rsid w:val="00955EA6"/>
    <w:rsid w:val="00956224"/>
    <w:rsid w:val="009579BF"/>
    <w:rsid w:val="00957C20"/>
    <w:rsid w:val="00957EBB"/>
    <w:rsid w:val="009600EC"/>
    <w:rsid w:val="009604EA"/>
    <w:rsid w:val="00960942"/>
    <w:rsid w:val="009618D0"/>
    <w:rsid w:val="009627ED"/>
    <w:rsid w:val="00962A03"/>
    <w:rsid w:val="00963388"/>
    <w:rsid w:val="009633A9"/>
    <w:rsid w:val="00963C76"/>
    <w:rsid w:val="0096444D"/>
    <w:rsid w:val="00965308"/>
    <w:rsid w:val="009655A8"/>
    <w:rsid w:val="009657CF"/>
    <w:rsid w:val="00965E22"/>
    <w:rsid w:val="00966158"/>
    <w:rsid w:val="00966814"/>
    <w:rsid w:val="0096695A"/>
    <w:rsid w:val="00966F92"/>
    <w:rsid w:val="00967464"/>
    <w:rsid w:val="0096754C"/>
    <w:rsid w:val="00967B85"/>
    <w:rsid w:val="00967BBC"/>
    <w:rsid w:val="00967EF2"/>
    <w:rsid w:val="00967F56"/>
    <w:rsid w:val="0097034E"/>
    <w:rsid w:val="00970EE0"/>
    <w:rsid w:val="0097134C"/>
    <w:rsid w:val="009722C4"/>
    <w:rsid w:val="00972D18"/>
    <w:rsid w:val="00972EA8"/>
    <w:rsid w:val="00974217"/>
    <w:rsid w:val="00975F78"/>
    <w:rsid w:val="009761B4"/>
    <w:rsid w:val="0097665F"/>
    <w:rsid w:val="0097694C"/>
    <w:rsid w:val="0097720D"/>
    <w:rsid w:val="0097756C"/>
    <w:rsid w:val="009802EC"/>
    <w:rsid w:val="00980E35"/>
    <w:rsid w:val="00982765"/>
    <w:rsid w:val="00983A80"/>
    <w:rsid w:val="00983B31"/>
    <w:rsid w:val="00984083"/>
    <w:rsid w:val="009857C3"/>
    <w:rsid w:val="00985C83"/>
    <w:rsid w:val="00985E5D"/>
    <w:rsid w:val="00985FC3"/>
    <w:rsid w:val="00986144"/>
    <w:rsid w:val="00987E58"/>
    <w:rsid w:val="00987FA8"/>
    <w:rsid w:val="00990050"/>
    <w:rsid w:val="00990ADC"/>
    <w:rsid w:val="009958A8"/>
    <w:rsid w:val="00995F18"/>
    <w:rsid w:val="00997087"/>
    <w:rsid w:val="009A080A"/>
    <w:rsid w:val="009A150B"/>
    <w:rsid w:val="009A1B82"/>
    <w:rsid w:val="009A1FE9"/>
    <w:rsid w:val="009A24B5"/>
    <w:rsid w:val="009A275A"/>
    <w:rsid w:val="009A2A73"/>
    <w:rsid w:val="009A4970"/>
    <w:rsid w:val="009A4F85"/>
    <w:rsid w:val="009A5784"/>
    <w:rsid w:val="009A5AE6"/>
    <w:rsid w:val="009A66E1"/>
    <w:rsid w:val="009A6F03"/>
    <w:rsid w:val="009A7EDD"/>
    <w:rsid w:val="009B01CD"/>
    <w:rsid w:val="009B0598"/>
    <w:rsid w:val="009B2844"/>
    <w:rsid w:val="009B2953"/>
    <w:rsid w:val="009B2C8C"/>
    <w:rsid w:val="009B3545"/>
    <w:rsid w:val="009B54B0"/>
    <w:rsid w:val="009B54C6"/>
    <w:rsid w:val="009B5817"/>
    <w:rsid w:val="009B59C1"/>
    <w:rsid w:val="009B5C6D"/>
    <w:rsid w:val="009B6155"/>
    <w:rsid w:val="009B6F3A"/>
    <w:rsid w:val="009B7E62"/>
    <w:rsid w:val="009C04E7"/>
    <w:rsid w:val="009C09ED"/>
    <w:rsid w:val="009C165B"/>
    <w:rsid w:val="009C216E"/>
    <w:rsid w:val="009C2639"/>
    <w:rsid w:val="009C3980"/>
    <w:rsid w:val="009C3A57"/>
    <w:rsid w:val="009C3B4F"/>
    <w:rsid w:val="009C5193"/>
    <w:rsid w:val="009C53A3"/>
    <w:rsid w:val="009C5A31"/>
    <w:rsid w:val="009C662D"/>
    <w:rsid w:val="009C6A8D"/>
    <w:rsid w:val="009C76A3"/>
    <w:rsid w:val="009D15DF"/>
    <w:rsid w:val="009D1620"/>
    <w:rsid w:val="009D1CBC"/>
    <w:rsid w:val="009D2607"/>
    <w:rsid w:val="009D2EBD"/>
    <w:rsid w:val="009D3563"/>
    <w:rsid w:val="009D3875"/>
    <w:rsid w:val="009D3DC8"/>
    <w:rsid w:val="009D49CD"/>
    <w:rsid w:val="009D5553"/>
    <w:rsid w:val="009D5CAB"/>
    <w:rsid w:val="009D6CA1"/>
    <w:rsid w:val="009D711D"/>
    <w:rsid w:val="009D71E6"/>
    <w:rsid w:val="009D758D"/>
    <w:rsid w:val="009D7794"/>
    <w:rsid w:val="009E0282"/>
    <w:rsid w:val="009E058E"/>
    <w:rsid w:val="009E0650"/>
    <w:rsid w:val="009E0862"/>
    <w:rsid w:val="009E0BCD"/>
    <w:rsid w:val="009E0E25"/>
    <w:rsid w:val="009E0F1F"/>
    <w:rsid w:val="009E285F"/>
    <w:rsid w:val="009E2F73"/>
    <w:rsid w:val="009E3511"/>
    <w:rsid w:val="009E396D"/>
    <w:rsid w:val="009E6503"/>
    <w:rsid w:val="009E6711"/>
    <w:rsid w:val="009E7BD5"/>
    <w:rsid w:val="009E7E05"/>
    <w:rsid w:val="009F03C7"/>
    <w:rsid w:val="009F1158"/>
    <w:rsid w:val="009F1B40"/>
    <w:rsid w:val="009F1B7E"/>
    <w:rsid w:val="009F2B30"/>
    <w:rsid w:val="009F36CF"/>
    <w:rsid w:val="009F39CC"/>
    <w:rsid w:val="009F4852"/>
    <w:rsid w:val="009F6780"/>
    <w:rsid w:val="009F67EE"/>
    <w:rsid w:val="009F73A6"/>
    <w:rsid w:val="009F7469"/>
    <w:rsid w:val="00A00DB9"/>
    <w:rsid w:val="00A015FC"/>
    <w:rsid w:val="00A01BE7"/>
    <w:rsid w:val="00A01D84"/>
    <w:rsid w:val="00A0238A"/>
    <w:rsid w:val="00A0239E"/>
    <w:rsid w:val="00A03373"/>
    <w:rsid w:val="00A035F2"/>
    <w:rsid w:val="00A0401B"/>
    <w:rsid w:val="00A044A2"/>
    <w:rsid w:val="00A04718"/>
    <w:rsid w:val="00A04B51"/>
    <w:rsid w:val="00A053B1"/>
    <w:rsid w:val="00A069DB"/>
    <w:rsid w:val="00A07EDB"/>
    <w:rsid w:val="00A10521"/>
    <w:rsid w:val="00A10544"/>
    <w:rsid w:val="00A107F4"/>
    <w:rsid w:val="00A10C63"/>
    <w:rsid w:val="00A1127F"/>
    <w:rsid w:val="00A12118"/>
    <w:rsid w:val="00A123D4"/>
    <w:rsid w:val="00A12B68"/>
    <w:rsid w:val="00A12C0D"/>
    <w:rsid w:val="00A12DA1"/>
    <w:rsid w:val="00A13AA8"/>
    <w:rsid w:val="00A14091"/>
    <w:rsid w:val="00A14636"/>
    <w:rsid w:val="00A147D1"/>
    <w:rsid w:val="00A14CE2"/>
    <w:rsid w:val="00A1574B"/>
    <w:rsid w:val="00A15851"/>
    <w:rsid w:val="00A15A37"/>
    <w:rsid w:val="00A1658E"/>
    <w:rsid w:val="00A16DF1"/>
    <w:rsid w:val="00A17E14"/>
    <w:rsid w:val="00A17FF1"/>
    <w:rsid w:val="00A2194C"/>
    <w:rsid w:val="00A21FFC"/>
    <w:rsid w:val="00A22299"/>
    <w:rsid w:val="00A225BA"/>
    <w:rsid w:val="00A22EB8"/>
    <w:rsid w:val="00A23007"/>
    <w:rsid w:val="00A23A85"/>
    <w:rsid w:val="00A2429E"/>
    <w:rsid w:val="00A24943"/>
    <w:rsid w:val="00A257EF"/>
    <w:rsid w:val="00A25913"/>
    <w:rsid w:val="00A261DC"/>
    <w:rsid w:val="00A2637E"/>
    <w:rsid w:val="00A30598"/>
    <w:rsid w:val="00A30ACD"/>
    <w:rsid w:val="00A30F09"/>
    <w:rsid w:val="00A310B4"/>
    <w:rsid w:val="00A31359"/>
    <w:rsid w:val="00A31BFF"/>
    <w:rsid w:val="00A31EE0"/>
    <w:rsid w:val="00A326AD"/>
    <w:rsid w:val="00A32B02"/>
    <w:rsid w:val="00A32FDE"/>
    <w:rsid w:val="00A331BD"/>
    <w:rsid w:val="00A3375F"/>
    <w:rsid w:val="00A33EA6"/>
    <w:rsid w:val="00A34923"/>
    <w:rsid w:val="00A35410"/>
    <w:rsid w:val="00A35524"/>
    <w:rsid w:val="00A35CC2"/>
    <w:rsid w:val="00A36577"/>
    <w:rsid w:val="00A37A17"/>
    <w:rsid w:val="00A37CCE"/>
    <w:rsid w:val="00A37D7F"/>
    <w:rsid w:val="00A37E6F"/>
    <w:rsid w:val="00A4009C"/>
    <w:rsid w:val="00A4020B"/>
    <w:rsid w:val="00A44C53"/>
    <w:rsid w:val="00A45A77"/>
    <w:rsid w:val="00A46787"/>
    <w:rsid w:val="00A46E49"/>
    <w:rsid w:val="00A47ABB"/>
    <w:rsid w:val="00A50165"/>
    <w:rsid w:val="00A50246"/>
    <w:rsid w:val="00A5034F"/>
    <w:rsid w:val="00A50AC6"/>
    <w:rsid w:val="00A51319"/>
    <w:rsid w:val="00A5156B"/>
    <w:rsid w:val="00A51C89"/>
    <w:rsid w:val="00A51D42"/>
    <w:rsid w:val="00A51D96"/>
    <w:rsid w:val="00A521DA"/>
    <w:rsid w:val="00A525B8"/>
    <w:rsid w:val="00A53192"/>
    <w:rsid w:val="00A54122"/>
    <w:rsid w:val="00A54C79"/>
    <w:rsid w:val="00A5518B"/>
    <w:rsid w:val="00A55E39"/>
    <w:rsid w:val="00A561F0"/>
    <w:rsid w:val="00A57421"/>
    <w:rsid w:val="00A57910"/>
    <w:rsid w:val="00A5791E"/>
    <w:rsid w:val="00A60802"/>
    <w:rsid w:val="00A62D18"/>
    <w:rsid w:val="00A6315B"/>
    <w:rsid w:val="00A63391"/>
    <w:rsid w:val="00A63720"/>
    <w:rsid w:val="00A63868"/>
    <w:rsid w:val="00A63CA6"/>
    <w:rsid w:val="00A640E1"/>
    <w:rsid w:val="00A645EF"/>
    <w:rsid w:val="00A64C89"/>
    <w:rsid w:val="00A65342"/>
    <w:rsid w:val="00A655F1"/>
    <w:rsid w:val="00A65C43"/>
    <w:rsid w:val="00A666EE"/>
    <w:rsid w:val="00A67446"/>
    <w:rsid w:val="00A6766F"/>
    <w:rsid w:val="00A7074F"/>
    <w:rsid w:val="00A707AD"/>
    <w:rsid w:val="00A713E6"/>
    <w:rsid w:val="00A71537"/>
    <w:rsid w:val="00A72C53"/>
    <w:rsid w:val="00A74453"/>
    <w:rsid w:val="00A7448E"/>
    <w:rsid w:val="00A75705"/>
    <w:rsid w:val="00A76A41"/>
    <w:rsid w:val="00A76C41"/>
    <w:rsid w:val="00A76C43"/>
    <w:rsid w:val="00A77002"/>
    <w:rsid w:val="00A77744"/>
    <w:rsid w:val="00A80245"/>
    <w:rsid w:val="00A80630"/>
    <w:rsid w:val="00A818FB"/>
    <w:rsid w:val="00A81B1E"/>
    <w:rsid w:val="00A8201A"/>
    <w:rsid w:val="00A8221C"/>
    <w:rsid w:val="00A824D0"/>
    <w:rsid w:val="00A82590"/>
    <w:rsid w:val="00A82692"/>
    <w:rsid w:val="00A82C6F"/>
    <w:rsid w:val="00A82E3E"/>
    <w:rsid w:val="00A83F4D"/>
    <w:rsid w:val="00A84D7D"/>
    <w:rsid w:val="00A84D84"/>
    <w:rsid w:val="00A851F1"/>
    <w:rsid w:val="00A857D7"/>
    <w:rsid w:val="00A858D0"/>
    <w:rsid w:val="00A85A1A"/>
    <w:rsid w:val="00A86E8E"/>
    <w:rsid w:val="00A87855"/>
    <w:rsid w:val="00A87BD1"/>
    <w:rsid w:val="00A90514"/>
    <w:rsid w:val="00A91051"/>
    <w:rsid w:val="00A91159"/>
    <w:rsid w:val="00A93341"/>
    <w:rsid w:val="00A9419C"/>
    <w:rsid w:val="00A94984"/>
    <w:rsid w:val="00A94A66"/>
    <w:rsid w:val="00A95648"/>
    <w:rsid w:val="00A95B78"/>
    <w:rsid w:val="00A96534"/>
    <w:rsid w:val="00A97379"/>
    <w:rsid w:val="00A977F7"/>
    <w:rsid w:val="00A97E30"/>
    <w:rsid w:val="00AA1487"/>
    <w:rsid w:val="00AA19F3"/>
    <w:rsid w:val="00AA246C"/>
    <w:rsid w:val="00AA249B"/>
    <w:rsid w:val="00AA2E03"/>
    <w:rsid w:val="00AA2F35"/>
    <w:rsid w:val="00AA431B"/>
    <w:rsid w:val="00AA441F"/>
    <w:rsid w:val="00AA47AC"/>
    <w:rsid w:val="00AA4FE2"/>
    <w:rsid w:val="00AA59BC"/>
    <w:rsid w:val="00AA5AAB"/>
    <w:rsid w:val="00AA5B27"/>
    <w:rsid w:val="00AA5D5E"/>
    <w:rsid w:val="00AA6450"/>
    <w:rsid w:val="00AA6743"/>
    <w:rsid w:val="00AA6894"/>
    <w:rsid w:val="00AA6C4C"/>
    <w:rsid w:val="00AA6C81"/>
    <w:rsid w:val="00AB020F"/>
    <w:rsid w:val="00AB07C1"/>
    <w:rsid w:val="00AB0E2D"/>
    <w:rsid w:val="00AB1167"/>
    <w:rsid w:val="00AB1C87"/>
    <w:rsid w:val="00AB2568"/>
    <w:rsid w:val="00AB2D1D"/>
    <w:rsid w:val="00AB2FD8"/>
    <w:rsid w:val="00AB356C"/>
    <w:rsid w:val="00AB3819"/>
    <w:rsid w:val="00AB49CC"/>
    <w:rsid w:val="00AB5984"/>
    <w:rsid w:val="00AB5AAF"/>
    <w:rsid w:val="00AB6030"/>
    <w:rsid w:val="00AB7217"/>
    <w:rsid w:val="00AC080E"/>
    <w:rsid w:val="00AC085B"/>
    <w:rsid w:val="00AC090C"/>
    <w:rsid w:val="00AC0B71"/>
    <w:rsid w:val="00AC0CD4"/>
    <w:rsid w:val="00AC0D81"/>
    <w:rsid w:val="00AC0D9F"/>
    <w:rsid w:val="00AC10E5"/>
    <w:rsid w:val="00AC33CC"/>
    <w:rsid w:val="00AC34DD"/>
    <w:rsid w:val="00AC3E7F"/>
    <w:rsid w:val="00AC3EB1"/>
    <w:rsid w:val="00AC4AC0"/>
    <w:rsid w:val="00AC4FEB"/>
    <w:rsid w:val="00AC5921"/>
    <w:rsid w:val="00AC5E31"/>
    <w:rsid w:val="00AC5F72"/>
    <w:rsid w:val="00AC67B8"/>
    <w:rsid w:val="00AC68F7"/>
    <w:rsid w:val="00AC730D"/>
    <w:rsid w:val="00AC756E"/>
    <w:rsid w:val="00AC7D32"/>
    <w:rsid w:val="00AD0CA5"/>
    <w:rsid w:val="00AD0D2C"/>
    <w:rsid w:val="00AD2D5E"/>
    <w:rsid w:val="00AD385F"/>
    <w:rsid w:val="00AD3CA5"/>
    <w:rsid w:val="00AD3DED"/>
    <w:rsid w:val="00AD4669"/>
    <w:rsid w:val="00AD47AD"/>
    <w:rsid w:val="00AD4877"/>
    <w:rsid w:val="00AD4F60"/>
    <w:rsid w:val="00AD5238"/>
    <w:rsid w:val="00AD5BE9"/>
    <w:rsid w:val="00AD5E9F"/>
    <w:rsid w:val="00AD6F2E"/>
    <w:rsid w:val="00AD6FA6"/>
    <w:rsid w:val="00AD7725"/>
    <w:rsid w:val="00AD7F1E"/>
    <w:rsid w:val="00AE055F"/>
    <w:rsid w:val="00AE106A"/>
    <w:rsid w:val="00AE1703"/>
    <w:rsid w:val="00AE1970"/>
    <w:rsid w:val="00AE1A10"/>
    <w:rsid w:val="00AE2010"/>
    <w:rsid w:val="00AE24CE"/>
    <w:rsid w:val="00AE31E3"/>
    <w:rsid w:val="00AE3B4E"/>
    <w:rsid w:val="00AE42CD"/>
    <w:rsid w:val="00AE45F9"/>
    <w:rsid w:val="00AE4DF6"/>
    <w:rsid w:val="00AE56E8"/>
    <w:rsid w:val="00AE6C6D"/>
    <w:rsid w:val="00AE701A"/>
    <w:rsid w:val="00AE794D"/>
    <w:rsid w:val="00AF01EF"/>
    <w:rsid w:val="00AF08C8"/>
    <w:rsid w:val="00AF12DF"/>
    <w:rsid w:val="00AF1F98"/>
    <w:rsid w:val="00AF3525"/>
    <w:rsid w:val="00AF3753"/>
    <w:rsid w:val="00AF427C"/>
    <w:rsid w:val="00AF4341"/>
    <w:rsid w:val="00AF4965"/>
    <w:rsid w:val="00AF56EC"/>
    <w:rsid w:val="00AF57E2"/>
    <w:rsid w:val="00AF58DE"/>
    <w:rsid w:val="00AF5D9A"/>
    <w:rsid w:val="00AF6093"/>
    <w:rsid w:val="00AF64AC"/>
    <w:rsid w:val="00AF65DA"/>
    <w:rsid w:val="00AF7F59"/>
    <w:rsid w:val="00B00029"/>
    <w:rsid w:val="00B01258"/>
    <w:rsid w:val="00B01A85"/>
    <w:rsid w:val="00B02204"/>
    <w:rsid w:val="00B0260B"/>
    <w:rsid w:val="00B02BA3"/>
    <w:rsid w:val="00B0356D"/>
    <w:rsid w:val="00B038C2"/>
    <w:rsid w:val="00B0486C"/>
    <w:rsid w:val="00B04B15"/>
    <w:rsid w:val="00B04C32"/>
    <w:rsid w:val="00B04C90"/>
    <w:rsid w:val="00B04FCB"/>
    <w:rsid w:val="00B053A8"/>
    <w:rsid w:val="00B05B93"/>
    <w:rsid w:val="00B0622E"/>
    <w:rsid w:val="00B06DA0"/>
    <w:rsid w:val="00B07C7F"/>
    <w:rsid w:val="00B10A64"/>
    <w:rsid w:val="00B11066"/>
    <w:rsid w:val="00B11611"/>
    <w:rsid w:val="00B12604"/>
    <w:rsid w:val="00B12E81"/>
    <w:rsid w:val="00B1424D"/>
    <w:rsid w:val="00B14295"/>
    <w:rsid w:val="00B14599"/>
    <w:rsid w:val="00B14D91"/>
    <w:rsid w:val="00B1566E"/>
    <w:rsid w:val="00B15831"/>
    <w:rsid w:val="00B15AAA"/>
    <w:rsid w:val="00B16341"/>
    <w:rsid w:val="00B16862"/>
    <w:rsid w:val="00B1766A"/>
    <w:rsid w:val="00B2072F"/>
    <w:rsid w:val="00B2153E"/>
    <w:rsid w:val="00B222D7"/>
    <w:rsid w:val="00B23AD5"/>
    <w:rsid w:val="00B24422"/>
    <w:rsid w:val="00B252C3"/>
    <w:rsid w:val="00B26383"/>
    <w:rsid w:val="00B26664"/>
    <w:rsid w:val="00B2680B"/>
    <w:rsid w:val="00B27637"/>
    <w:rsid w:val="00B277A2"/>
    <w:rsid w:val="00B27A60"/>
    <w:rsid w:val="00B27B60"/>
    <w:rsid w:val="00B27E51"/>
    <w:rsid w:val="00B3050B"/>
    <w:rsid w:val="00B328AD"/>
    <w:rsid w:val="00B32A4D"/>
    <w:rsid w:val="00B32E1C"/>
    <w:rsid w:val="00B32E38"/>
    <w:rsid w:val="00B33002"/>
    <w:rsid w:val="00B33477"/>
    <w:rsid w:val="00B33535"/>
    <w:rsid w:val="00B33EE7"/>
    <w:rsid w:val="00B341E4"/>
    <w:rsid w:val="00B34865"/>
    <w:rsid w:val="00B351EB"/>
    <w:rsid w:val="00B356E6"/>
    <w:rsid w:val="00B36C61"/>
    <w:rsid w:val="00B36EAD"/>
    <w:rsid w:val="00B3785E"/>
    <w:rsid w:val="00B41265"/>
    <w:rsid w:val="00B41A90"/>
    <w:rsid w:val="00B41B02"/>
    <w:rsid w:val="00B420EE"/>
    <w:rsid w:val="00B42958"/>
    <w:rsid w:val="00B43791"/>
    <w:rsid w:val="00B439C6"/>
    <w:rsid w:val="00B44AA7"/>
    <w:rsid w:val="00B453C0"/>
    <w:rsid w:val="00B46537"/>
    <w:rsid w:val="00B46723"/>
    <w:rsid w:val="00B469F7"/>
    <w:rsid w:val="00B50A64"/>
    <w:rsid w:val="00B50AF7"/>
    <w:rsid w:val="00B50B24"/>
    <w:rsid w:val="00B50F8E"/>
    <w:rsid w:val="00B5121F"/>
    <w:rsid w:val="00B51402"/>
    <w:rsid w:val="00B51F59"/>
    <w:rsid w:val="00B52236"/>
    <w:rsid w:val="00B5271A"/>
    <w:rsid w:val="00B52A32"/>
    <w:rsid w:val="00B52C09"/>
    <w:rsid w:val="00B53111"/>
    <w:rsid w:val="00B53289"/>
    <w:rsid w:val="00B532A1"/>
    <w:rsid w:val="00B53C3E"/>
    <w:rsid w:val="00B53E48"/>
    <w:rsid w:val="00B53EC6"/>
    <w:rsid w:val="00B548BF"/>
    <w:rsid w:val="00B54995"/>
    <w:rsid w:val="00B55124"/>
    <w:rsid w:val="00B55151"/>
    <w:rsid w:val="00B55ECD"/>
    <w:rsid w:val="00B565B6"/>
    <w:rsid w:val="00B5666F"/>
    <w:rsid w:val="00B56CED"/>
    <w:rsid w:val="00B57533"/>
    <w:rsid w:val="00B57665"/>
    <w:rsid w:val="00B57850"/>
    <w:rsid w:val="00B57DCD"/>
    <w:rsid w:val="00B60831"/>
    <w:rsid w:val="00B614FC"/>
    <w:rsid w:val="00B61FB2"/>
    <w:rsid w:val="00B62721"/>
    <w:rsid w:val="00B62B3B"/>
    <w:rsid w:val="00B6312B"/>
    <w:rsid w:val="00B637A9"/>
    <w:rsid w:val="00B63BFA"/>
    <w:rsid w:val="00B640E4"/>
    <w:rsid w:val="00B654E3"/>
    <w:rsid w:val="00B656B4"/>
    <w:rsid w:val="00B66365"/>
    <w:rsid w:val="00B66395"/>
    <w:rsid w:val="00B6646D"/>
    <w:rsid w:val="00B67531"/>
    <w:rsid w:val="00B67C1C"/>
    <w:rsid w:val="00B67F7E"/>
    <w:rsid w:val="00B71146"/>
    <w:rsid w:val="00B719E1"/>
    <w:rsid w:val="00B71A6A"/>
    <w:rsid w:val="00B73498"/>
    <w:rsid w:val="00B738F5"/>
    <w:rsid w:val="00B74339"/>
    <w:rsid w:val="00B748A1"/>
    <w:rsid w:val="00B74D09"/>
    <w:rsid w:val="00B75290"/>
    <w:rsid w:val="00B75493"/>
    <w:rsid w:val="00B754BB"/>
    <w:rsid w:val="00B75623"/>
    <w:rsid w:val="00B7587C"/>
    <w:rsid w:val="00B76D72"/>
    <w:rsid w:val="00B771D4"/>
    <w:rsid w:val="00B77815"/>
    <w:rsid w:val="00B80D5A"/>
    <w:rsid w:val="00B80E3A"/>
    <w:rsid w:val="00B817B5"/>
    <w:rsid w:val="00B81E27"/>
    <w:rsid w:val="00B85435"/>
    <w:rsid w:val="00B8635A"/>
    <w:rsid w:val="00B868F6"/>
    <w:rsid w:val="00B877CF"/>
    <w:rsid w:val="00B87889"/>
    <w:rsid w:val="00B905BD"/>
    <w:rsid w:val="00B9062D"/>
    <w:rsid w:val="00B90D20"/>
    <w:rsid w:val="00B91461"/>
    <w:rsid w:val="00B916AA"/>
    <w:rsid w:val="00B91FBA"/>
    <w:rsid w:val="00B92449"/>
    <w:rsid w:val="00B93060"/>
    <w:rsid w:val="00B93E60"/>
    <w:rsid w:val="00B93F55"/>
    <w:rsid w:val="00B94BB1"/>
    <w:rsid w:val="00B94F17"/>
    <w:rsid w:val="00B96142"/>
    <w:rsid w:val="00B961BE"/>
    <w:rsid w:val="00B973D6"/>
    <w:rsid w:val="00B9755A"/>
    <w:rsid w:val="00B97B09"/>
    <w:rsid w:val="00BA0554"/>
    <w:rsid w:val="00BA151E"/>
    <w:rsid w:val="00BA1A1C"/>
    <w:rsid w:val="00BA1BBC"/>
    <w:rsid w:val="00BA3EF9"/>
    <w:rsid w:val="00BA4264"/>
    <w:rsid w:val="00BA520D"/>
    <w:rsid w:val="00BA5246"/>
    <w:rsid w:val="00BA52AE"/>
    <w:rsid w:val="00BA52CE"/>
    <w:rsid w:val="00BA52E8"/>
    <w:rsid w:val="00BA5F1E"/>
    <w:rsid w:val="00BA6B29"/>
    <w:rsid w:val="00BA753C"/>
    <w:rsid w:val="00BA7B8F"/>
    <w:rsid w:val="00BB1DA1"/>
    <w:rsid w:val="00BB1DD5"/>
    <w:rsid w:val="00BB2BDD"/>
    <w:rsid w:val="00BB3959"/>
    <w:rsid w:val="00BB3E8D"/>
    <w:rsid w:val="00BB4334"/>
    <w:rsid w:val="00BB443F"/>
    <w:rsid w:val="00BB59E4"/>
    <w:rsid w:val="00BB6164"/>
    <w:rsid w:val="00BB76D9"/>
    <w:rsid w:val="00BB784B"/>
    <w:rsid w:val="00BB78D9"/>
    <w:rsid w:val="00BC0BCD"/>
    <w:rsid w:val="00BC0E34"/>
    <w:rsid w:val="00BC1EBC"/>
    <w:rsid w:val="00BC2C5A"/>
    <w:rsid w:val="00BC2F15"/>
    <w:rsid w:val="00BC37C4"/>
    <w:rsid w:val="00BC3ABE"/>
    <w:rsid w:val="00BC3F36"/>
    <w:rsid w:val="00BC434C"/>
    <w:rsid w:val="00BC4813"/>
    <w:rsid w:val="00BC4887"/>
    <w:rsid w:val="00BC4D1A"/>
    <w:rsid w:val="00BC5AA5"/>
    <w:rsid w:val="00BC603D"/>
    <w:rsid w:val="00BC676E"/>
    <w:rsid w:val="00BC6C07"/>
    <w:rsid w:val="00BC728F"/>
    <w:rsid w:val="00BC7EAC"/>
    <w:rsid w:val="00BD0DA3"/>
    <w:rsid w:val="00BD0EDB"/>
    <w:rsid w:val="00BD1B96"/>
    <w:rsid w:val="00BD1ECD"/>
    <w:rsid w:val="00BD2A01"/>
    <w:rsid w:val="00BD348A"/>
    <w:rsid w:val="00BD3D7E"/>
    <w:rsid w:val="00BD3EC9"/>
    <w:rsid w:val="00BD4B27"/>
    <w:rsid w:val="00BD4DDA"/>
    <w:rsid w:val="00BD4E87"/>
    <w:rsid w:val="00BD52EF"/>
    <w:rsid w:val="00BD54A6"/>
    <w:rsid w:val="00BD5B24"/>
    <w:rsid w:val="00BD5DE4"/>
    <w:rsid w:val="00BD6709"/>
    <w:rsid w:val="00BD7736"/>
    <w:rsid w:val="00BD7A12"/>
    <w:rsid w:val="00BE0FC1"/>
    <w:rsid w:val="00BE1455"/>
    <w:rsid w:val="00BE33DB"/>
    <w:rsid w:val="00BE3E41"/>
    <w:rsid w:val="00BE4203"/>
    <w:rsid w:val="00BE458E"/>
    <w:rsid w:val="00BE4821"/>
    <w:rsid w:val="00BE483E"/>
    <w:rsid w:val="00BE48DB"/>
    <w:rsid w:val="00BE55D0"/>
    <w:rsid w:val="00BE64BC"/>
    <w:rsid w:val="00BE65C2"/>
    <w:rsid w:val="00BE6A3F"/>
    <w:rsid w:val="00BE6BA0"/>
    <w:rsid w:val="00BE779C"/>
    <w:rsid w:val="00BE7C42"/>
    <w:rsid w:val="00BF08BB"/>
    <w:rsid w:val="00BF0B49"/>
    <w:rsid w:val="00BF117B"/>
    <w:rsid w:val="00BF12FD"/>
    <w:rsid w:val="00BF13EA"/>
    <w:rsid w:val="00BF28B3"/>
    <w:rsid w:val="00BF297B"/>
    <w:rsid w:val="00BF3266"/>
    <w:rsid w:val="00BF3728"/>
    <w:rsid w:val="00BF4791"/>
    <w:rsid w:val="00BF4A76"/>
    <w:rsid w:val="00BF6435"/>
    <w:rsid w:val="00BF6717"/>
    <w:rsid w:val="00BF79A3"/>
    <w:rsid w:val="00C00954"/>
    <w:rsid w:val="00C00DBD"/>
    <w:rsid w:val="00C0136B"/>
    <w:rsid w:val="00C01505"/>
    <w:rsid w:val="00C016F1"/>
    <w:rsid w:val="00C01A3B"/>
    <w:rsid w:val="00C05464"/>
    <w:rsid w:val="00C0591A"/>
    <w:rsid w:val="00C05E83"/>
    <w:rsid w:val="00C0662F"/>
    <w:rsid w:val="00C06FFF"/>
    <w:rsid w:val="00C1005B"/>
    <w:rsid w:val="00C10C33"/>
    <w:rsid w:val="00C11039"/>
    <w:rsid w:val="00C113E7"/>
    <w:rsid w:val="00C11540"/>
    <w:rsid w:val="00C11883"/>
    <w:rsid w:val="00C11ECE"/>
    <w:rsid w:val="00C14072"/>
    <w:rsid w:val="00C14526"/>
    <w:rsid w:val="00C1478E"/>
    <w:rsid w:val="00C15599"/>
    <w:rsid w:val="00C158F4"/>
    <w:rsid w:val="00C15A6D"/>
    <w:rsid w:val="00C15EC1"/>
    <w:rsid w:val="00C16E15"/>
    <w:rsid w:val="00C1703D"/>
    <w:rsid w:val="00C171A0"/>
    <w:rsid w:val="00C17ED0"/>
    <w:rsid w:val="00C23570"/>
    <w:rsid w:val="00C23FFF"/>
    <w:rsid w:val="00C25A42"/>
    <w:rsid w:val="00C2690F"/>
    <w:rsid w:val="00C27766"/>
    <w:rsid w:val="00C30453"/>
    <w:rsid w:val="00C30A31"/>
    <w:rsid w:val="00C30F31"/>
    <w:rsid w:val="00C31CDD"/>
    <w:rsid w:val="00C32064"/>
    <w:rsid w:val="00C32799"/>
    <w:rsid w:val="00C330D2"/>
    <w:rsid w:val="00C3489E"/>
    <w:rsid w:val="00C374ED"/>
    <w:rsid w:val="00C378FA"/>
    <w:rsid w:val="00C409DC"/>
    <w:rsid w:val="00C415E7"/>
    <w:rsid w:val="00C42004"/>
    <w:rsid w:val="00C42F0A"/>
    <w:rsid w:val="00C441B2"/>
    <w:rsid w:val="00C447F2"/>
    <w:rsid w:val="00C44A3E"/>
    <w:rsid w:val="00C45502"/>
    <w:rsid w:val="00C455DA"/>
    <w:rsid w:val="00C45843"/>
    <w:rsid w:val="00C45D1C"/>
    <w:rsid w:val="00C46372"/>
    <w:rsid w:val="00C46539"/>
    <w:rsid w:val="00C4707D"/>
    <w:rsid w:val="00C4724B"/>
    <w:rsid w:val="00C47BB2"/>
    <w:rsid w:val="00C50343"/>
    <w:rsid w:val="00C508B4"/>
    <w:rsid w:val="00C509A2"/>
    <w:rsid w:val="00C52308"/>
    <w:rsid w:val="00C526BC"/>
    <w:rsid w:val="00C53571"/>
    <w:rsid w:val="00C53E65"/>
    <w:rsid w:val="00C54502"/>
    <w:rsid w:val="00C5458B"/>
    <w:rsid w:val="00C548AB"/>
    <w:rsid w:val="00C54F0D"/>
    <w:rsid w:val="00C5524B"/>
    <w:rsid w:val="00C55A43"/>
    <w:rsid w:val="00C55EC7"/>
    <w:rsid w:val="00C55F38"/>
    <w:rsid w:val="00C55FFA"/>
    <w:rsid w:val="00C568E1"/>
    <w:rsid w:val="00C56FE0"/>
    <w:rsid w:val="00C601D3"/>
    <w:rsid w:val="00C607B8"/>
    <w:rsid w:val="00C60C92"/>
    <w:rsid w:val="00C60E61"/>
    <w:rsid w:val="00C61667"/>
    <w:rsid w:val="00C62E01"/>
    <w:rsid w:val="00C639E4"/>
    <w:rsid w:val="00C63D32"/>
    <w:rsid w:val="00C64845"/>
    <w:rsid w:val="00C64D3C"/>
    <w:rsid w:val="00C64DEF"/>
    <w:rsid w:val="00C6502B"/>
    <w:rsid w:val="00C65256"/>
    <w:rsid w:val="00C67364"/>
    <w:rsid w:val="00C67787"/>
    <w:rsid w:val="00C70411"/>
    <w:rsid w:val="00C71A9A"/>
    <w:rsid w:val="00C71EC5"/>
    <w:rsid w:val="00C728A0"/>
    <w:rsid w:val="00C72B96"/>
    <w:rsid w:val="00C732E0"/>
    <w:rsid w:val="00C74085"/>
    <w:rsid w:val="00C742CC"/>
    <w:rsid w:val="00C753B2"/>
    <w:rsid w:val="00C756C6"/>
    <w:rsid w:val="00C759F6"/>
    <w:rsid w:val="00C76335"/>
    <w:rsid w:val="00C76683"/>
    <w:rsid w:val="00C76A34"/>
    <w:rsid w:val="00C7740C"/>
    <w:rsid w:val="00C811EF"/>
    <w:rsid w:val="00C81291"/>
    <w:rsid w:val="00C82989"/>
    <w:rsid w:val="00C82B46"/>
    <w:rsid w:val="00C83291"/>
    <w:rsid w:val="00C8398A"/>
    <w:rsid w:val="00C83A05"/>
    <w:rsid w:val="00C83FA7"/>
    <w:rsid w:val="00C845BA"/>
    <w:rsid w:val="00C84A83"/>
    <w:rsid w:val="00C84BC0"/>
    <w:rsid w:val="00C852EC"/>
    <w:rsid w:val="00C8556B"/>
    <w:rsid w:val="00C8597D"/>
    <w:rsid w:val="00C859E3"/>
    <w:rsid w:val="00C85E0F"/>
    <w:rsid w:val="00C85F4C"/>
    <w:rsid w:val="00C86DB5"/>
    <w:rsid w:val="00C87556"/>
    <w:rsid w:val="00C878B3"/>
    <w:rsid w:val="00C87CB9"/>
    <w:rsid w:val="00C87FC5"/>
    <w:rsid w:val="00C90826"/>
    <w:rsid w:val="00C90A8D"/>
    <w:rsid w:val="00C91554"/>
    <w:rsid w:val="00C91AA2"/>
    <w:rsid w:val="00C91D77"/>
    <w:rsid w:val="00C92A4A"/>
    <w:rsid w:val="00C92A93"/>
    <w:rsid w:val="00C92FDE"/>
    <w:rsid w:val="00C93078"/>
    <w:rsid w:val="00C930DC"/>
    <w:rsid w:val="00C93145"/>
    <w:rsid w:val="00C934AE"/>
    <w:rsid w:val="00C9435E"/>
    <w:rsid w:val="00C9463E"/>
    <w:rsid w:val="00C94ED9"/>
    <w:rsid w:val="00C950ED"/>
    <w:rsid w:val="00C9526E"/>
    <w:rsid w:val="00C95F87"/>
    <w:rsid w:val="00C96048"/>
    <w:rsid w:val="00C96D97"/>
    <w:rsid w:val="00C96DC4"/>
    <w:rsid w:val="00C96E2B"/>
    <w:rsid w:val="00C96E9D"/>
    <w:rsid w:val="00C973D5"/>
    <w:rsid w:val="00C97A7E"/>
    <w:rsid w:val="00CA00B9"/>
    <w:rsid w:val="00CA00DE"/>
    <w:rsid w:val="00CA09A0"/>
    <w:rsid w:val="00CA1005"/>
    <w:rsid w:val="00CA1206"/>
    <w:rsid w:val="00CA1263"/>
    <w:rsid w:val="00CA1994"/>
    <w:rsid w:val="00CA1C4F"/>
    <w:rsid w:val="00CA1DE4"/>
    <w:rsid w:val="00CA1F5D"/>
    <w:rsid w:val="00CA3A1C"/>
    <w:rsid w:val="00CA4103"/>
    <w:rsid w:val="00CA42DE"/>
    <w:rsid w:val="00CA4C78"/>
    <w:rsid w:val="00CA5B54"/>
    <w:rsid w:val="00CA5FED"/>
    <w:rsid w:val="00CA6526"/>
    <w:rsid w:val="00CA6669"/>
    <w:rsid w:val="00CA6C87"/>
    <w:rsid w:val="00CA70D4"/>
    <w:rsid w:val="00CA7AB1"/>
    <w:rsid w:val="00CA7FAA"/>
    <w:rsid w:val="00CB103F"/>
    <w:rsid w:val="00CB17CA"/>
    <w:rsid w:val="00CB2175"/>
    <w:rsid w:val="00CB24B4"/>
    <w:rsid w:val="00CB43DA"/>
    <w:rsid w:val="00CB58B2"/>
    <w:rsid w:val="00CB59B7"/>
    <w:rsid w:val="00CB6111"/>
    <w:rsid w:val="00CB6A96"/>
    <w:rsid w:val="00CB6E67"/>
    <w:rsid w:val="00CB6ECE"/>
    <w:rsid w:val="00CB7759"/>
    <w:rsid w:val="00CB78D2"/>
    <w:rsid w:val="00CC0A38"/>
    <w:rsid w:val="00CC103F"/>
    <w:rsid w:val="00CC297E"/>
    <w:rsid w:val="00CC35A6"/>
    <w:rsid w:val="00CC39F3"/>
    <w:rsid w:val="00CC4695"/>
    <w:rsid w:val="00CC78B6"/>
    <w:rsid w:val="00CD0674"/>
    <w:rsid w:val="00CD09F1"/>
    <w:rsid w:val="00CD2C55"/>
    <w:rsid w:val="00CD3B23"/>
    <w:rsid w:val="00CD4192"/>
    <w:rsid w:val="00CD45E0"/>
    <w:rsid w:val="00CD4C11"/>
    <w:rsid w:val="00CD4C7A"/>
    <w:rsid w:val="00CD4F45"/>
    <w:rsid w:val="00CD5EA8"/>
    <w:rsid w:val="00CD7858"/>
    <w:rsid w:val="00CD7991"/>
    <w:rsid w:val="00CE028B"/>
    <w:rsid w:val="00CE03CB"/>
    <w:rsid w:val="00CE063F"/>
    <w:rsid w:val="00CE0E11"/>
    <w:rsid w:val="00CE146F"/>
    <w:rsid w:val="00CE1AF4"/>
    <w:rsid w:val="00CE1C3C"/>
    <w:rsid w:val="00CE1C54"/>
    <w:rsid w:val="00CE23ED"/>
    <w:rsid w:val="00CE270A"/>
    <w:rsid w:val="00CE2FCF"/>
    <w:rsid w:val="00CE330C"/>
    <w:rsid w:val="00CE3DAE"/>
    <w:rsid w:val="00CE4BD9"/>
    <w:rsid w:val="00CE506E"/>
    <w:rsid w:val="00CE6A31"/>
    <w:rsid w:val="00CF0891"/>
    <w:rsid w:val="00CF0A9F"/>
    <w:rsid w:val="00CF1AC9"/>
    <w:rsid w:val="00CF1AE1"/>
    <w:rsid w:val="00CF1DF9"/>
    <w:rsid w:val="00CF2082"/>
    <w:rsid w:val="00CF4129"/>
    <w:rsid w:val="00CF4219"/>
    <w:rsid w:val="00CF43B8"/>
    <w:rsid w:val="00CF4724"/>
    <w:rsid w:val="00CF4B7C"/>
    <w:rsid w:val="00CF4FAA"/>
    <w:rsid w:val="00CF5705"/>
    <w:rsid w:val="00CF7104"/>
    <w:rsid w:val="00CF7740"/>
    <w:rsid w:val="00CF77F3"/>
    <w:rsid w:val="00D00CE3"/>
    <w:rsid w:val="00D01143"/>
    <w:rsid w:val="00D01197"/>
    <w:rsid w:val="00D01407"/>
    <w:rsid w:val="00D0331A"/>
    <w:rsid w:val="00D047B4"/>
    <w:rsid w:val="00D04915"/>
    <w:rsid w:val="00D05302"/>
    <w:rsid w:val="00D05854"/>
    <w:rsid w:val="00D05AD4"/>
    <w:rsid w:val="00D060A6"/>
    <w:rsid w:val="00D07AC7"/>
    <w:rsid w:val="00D1028E"/>
    <w:rsid w:val="00D10FB7"/>
    <w:rsid w:val="00D11823"/>
    <w:rsid w:val="00D13412"/>
    <w:rsid w:val="00D13F73"/>
    <w:rsid w:val="00D143F9"/>
    <w:rsid w:val="00D14BCF"/>
    <w:rsid w:val="00D15100"/>
    <w:rsid w:val="00D1517A"/>
    <w:rsid w:val="00D15700"/>
    <w:rsid w:val="00D16C04"/>
    <w:rsid w:val="00D17429"/>
    <w:rsid w:val="00D17ABC"/>
    <w:rsid w:val="00D21397"/>
    <w:rsid w:val="00D22B0C"/>
    <w:rsid w:val="00D238B2"/>
    <w:rsid w:val="00D2439C"/>
    <w:rsid w:val="00D24ACF"/>
    <w:rsid w:val="00D2536D"/>
    <w:rsid w:val="00D2564B"/>
    <w:rsid w:val="00D25761"/>
    <w:rsid w:val="00D2619D"/>
    <w:rsid w:val="00D26A20"/>
    <w:rsid w:val="00D26B92"/>
    <w:rsid w:val="00D27EBE"/>
    <w:rsid w:val="00D30D5C"/>
    <w:rsid w:val="00D32153"/>
    <w:rsid w:val="00D33923"/>
    <w:rsid w:val="00D33C44"/>
    <w:rsid w:val="00D344E5"/>
    <w:rsid w:val="00D3499B"/>
    <w:rsid w:val="00D34AF1"/>
    <w:rsid w:val="00D362C1"/>
    <w:rsid w:val="00D36592"/>
    <w:rsid w:val="00D36AC8"/>
    <w:rsid w:val="00D37281"/>
    <w:rsid w:val="00D374E2"/>
    <w:rsid w:val="00D37642"/>
    <w:rsid w:val="00D37ADA"/>
    <w:rsid w:val="00D406B1"/>
    <w:rsid w:val="00D40974"/>
    <w:rsid w:val="00D40E6F"/>
    <w:rsid w:val="00D415E7"/>
    <w:rsid w:val="00D41837"/>
    <w:rsid w:val="00D41B43"/>
    <w:rsid w:val="00D42184"/>
    <w:rsid w:val="00D42A88"/>
    <w:rsid w:val="00D42B86"/>
    <w:rsid w:val="00D436E4"/>
    <w:rsid w:val="00D4387A"/>
    <w:rsid w:val="00D44201"/>
    <w:rsid w:val="00D449E4"/>
    <w:rsid w:val="00D44A1D"/>
    <w:rsid w:val="00D44F30"/>
    <w:rsid w:val="00D4506B"/>
    <w:rsid w:val="00D462F4"/>
    <w:rsid w:val="00D46393"/>
    <w:rsid w:val="00D46469"/>
    <w:rsid w:val="00D468E3"/>
    <w:rsid w:val="00D46964"/>
    <w:rsid w:val="00D46EE4"/>
    <w:rsid w:val="00D474B5"/>
    <w:rsid w:val="00D47631"/>
    <w:rsid w:val="00D508FF"/>
    <w:rsid w:val="00D52E00"/>
    <w:rsid w:val="00D52FB7"/>
    <w:rsid w:val="00D53D6D"/>
    <w:rsid w:val="00D544EA"/>
    <w:rsid w:val="00D549C0"/>
    <w:rsid w:val="00D54A0A"/>
    <w:rsid w:val="00D55336"/>
    <w:rsid w:val="00D55E13"/>
    <w:rsid w:val="00D56153"/>
    <w:rsid w:val="00D57316"/>
    <w:rsid w:val="00D579F2"/>
    <w:rsid w:val="00D6089C"/>
    <w:rsid w:val="00D616E1"/>
    <w:rsid w:val="00D6224D"/>
    <w:rsid w:val="00D62818"/>
    <w:rsid w:val="00D63442"/>
    <w:rsid w:val="00D647C5"/>
    <w:rsid w:val="00D6482C"/>
    <w:rsid w:val="00D64C31"/>
    <w:rsid w:val="00D64F5F"/>
    <w:rsid w:val="00D64F76"/>
    <w:rsid w:val="00D66B60"/>
    <w:rsid w:val="00D66B6B"/>
    <w:rsid w:val="00D6739B"/>
    <w:rsid w:val="00D67533"/>
    <w:rsid w:val="00D67907"/>
    <w:rsid w:val="00D7065F"/>
    <w:rsid w:val="00D70914"/>
    <w:rsid w:val="00D70B6F"/>
    <w:rsid w:val="00D7185F"/>
    <w:rsid w:val="00D729C6"/>
    <w:rsid w:val="00D734EA"/>
    <w:rsid w:val="00D73C20"/>
    <w:rsid w:val="00D73D44"/>
    <w:rsid w:val="00D74130"/>
    <w:rsid w:val="00D741AA"/>
    <w:rsid w:val="00D74E1D"/>
    <w:rsid w:val="00D7577A"/>
    <w:rsid w:val="00D75F4D"/>
    <w:rsid w:val="00D7631E"/>
    <w:rsid w:val="00D7677F"/>
    <w:rsid w:val="00D76EA0"/>
    <w:rsid w:val="00D77787"/>
    <w:rsid w:val="00D777D6"/>
    <w:rsid w:val="00D77A9B"/>
    <w:rsid w:val="00D80130"/>
    <w:rsid w:val="00D802E1"/>
    <w:rsid w:val="00D810AB"/>
    <w:rsid w:val="00D8147D"/>
    <w:rsid w:val="00D81BF9"/>
    <w:rsid w:val="00D828D0"/>
    <w:rsid w:val="00D83008"/>
    <w:rsid w:val="00D83162"/>
    <w:rsid w:val="00D8339A"/>
    <w:rsid w:val="00D83743"/>
    <w:rsid w:val="00D83A34"/>
    <w:rsid w:val="00D84189"/>
    <w:rsid w:val="00D84CCE"/>
    <w:rsid w:val="00D85A60"/>
    <w:rsid w:val="00D868A4"/>
    <w:rsid w:val="00D86C9C"/>
    <w:rsid w:val="00D871CC"/>
    <w:rsid w:val="00D87DEF"/>
    <w:rsid w:val="00D90269"/>
    <w:rsid w:val="00D917E5"/>
    <w:rsid w:val="00D91F22"/>
    <w:rsid w:val="00D9215A"/>
    <w:rsid w:val="00D9219C"/>
    <w:rsid w:val="00D92300"/>
    <w:rsid w:val="00D923A0"/>
    <w:rsid w:val="00D93EF9"/>
    <w:rsid w:val="00D94830"/>
    <w:rsid w:val="00D94E7B"/>
    <w:rsid w:val="00D95115"/>
    <w:rsid w:val="00D965B7"/>
    <w:rsid w:val="00D96838"/>
    <w:rsid w:val="00D9704F"/>
    <w:rsid w:val="00D9764B"/>
    <w:rsid w:val="00D97CAC"/>
    <w:rsid w:val="00DA0A18"/>
    <w:rsid w:val="00DA163D"/>
    <w:rsid w:val="00DA1A06"/>
    <w:rsid w:val="00DA34E6"/>
    <w:rsid w:val="00DA4110"/>
    <w:rsid w:val="00DA411C"/>
    <w:rsid w:val="00DA4829"/>
    <w:rsid w:val="00DA4E34"/>
    <w:rsid w:val="00DA4EDF"/>
    <w:rsid w:val="00DA5310"/>
    <w:rsid w:val="00DA5F57"/>
    <w:rsid w:val="00DA6A7B"/>
    <w:rsid w:val="00DA6D3C"/>
    <w:rsid w:val="00DA72CB"/>
    <w:rsid w:val="00DA75AF"/>
    <w:rsid w:val="00DA7E2D"/>
    <w:rsid w:val="00DA7E8A"/>
    <w:rsid w:val="00DB057D"/>
    <w:rsid w:val="00DB133C"/>
    <w:rsid w:val="00DB1C0E"/>
    <w:rsid w:val="00DB1F0E"/>
    <w:rsid w:val="00DB2F6D"/>
    <w:rsid w:val="00DB30AC"/>
    <w:rsid w:val="00DB3864"/>
    <w:rsid w:val="00DB504A"/>
    <w:rsid w:val="00DB50CD"/>
    <w:rsid w:val="00DB5191"/>
    <w:rsid w:val="00DB5238"/>
    <w:rsid w:val="00DB5839"/>
    <w:rsid w:val="00DB6915"/>
    <w:rsid w:val="00DB6B41"/>
    <w:rsid w:val="00DB7425"/>
    <w:rsid w:val="00DC040E"/>
    <w:rsid w:val="00DC0665"/>
    <w:rsid w:val="00DC0E1C"/>
    <w:rsid w:val="00DC1C36"/>
    <w:rsid w:val="00DC1FA2"/>
    <w:rsid w:val="00DC224A"/>
    <w:rsid w:val="00DC28C3"/>
    <w:rsid w:val="00DC399D"/>
    <w:rsid w:val="00DC3DC7"/>
    <w:rsid w:val="00DC447E"/>
    <w:rsid w:val="00DC480E"/>
    <w:rsid w:val="00DC4C8A"/>
    <w:rsid w:val="00DC4DEA"/>
    <w:rsid w:val="00DC4E6E"/>
    <w:rsid w:val="00DC5EA4"/>
    <w:rsid w:val="00DC63D9"/>
    <w:rsid w:val="00DC63F2"/>
    <w:rsid w:val="00DC6849"/>
    <w:rsid w:val="00DC69FC"/>
    <w:rsid w:val="00DC70F9"/>
    <w:rsid w:val="00DC7915"/>
    <w:rsid w:val="00DC7D9E"/>
    <w:rsid w:val="00DD126E"/>
    <w:rsid w:val="00DD148C"/>
    <w:rsid w:val="00DD155B"/>
    <w:rsid w:val="00DD15B5"/>
    <w:rsid w:val="00DD2171"/>
    <w:rsid w:val="00DD2CCA"/>
    <w:rsid w:val="00DD36EE"/>
    <w:rsid w:val="00DD3F13"/>
    <w:rsid w:val="00DD4726"/>
    <w:rsid w:val="00DD4EC4"/>
    <w:rsid w:val="00DD5722"/>
    <w:rsid w:val="00DD6C7A"/>
    <w:rsid w:val="00DD7339"/>
    <w:rsid w:val="00DD73B5"/>
    <w:rsid w:val="00DD7E07"/>
    <w:rsid w:val="00DE0333"/>
    <w:rsid w:val="00DE10AD"/>
    <w:rsid w:val="00DE1DD5"/>
    <w:rsid w:val="00DE20B0"/>
    <w:rsid w:val="00DE4122"/>
    <w:rsid w:val="00DE4820"/>
    <w:rsid w:val="00DE57BE"/>
    <w:rsid w:val="00DE6816"/>
    <w:rsid w:val="00DE696D"/>
    <w:rsid w:val="00DE6DD7"/>
    <w:rsid w:val="00DE7185"/>
    <w:rsid w:val="00DE7C12"/>
    <w:rsid w:val="00DF0B0A"/>
    <w:rsid w:val="00DF0D0F"/>
    <w:rsid w:val="00DF12A2"/>
    <w:rsid w:val="00DF16E7"/>
    <w:rsid w:val="00DF2A1B"/>
    <w:rsid w:val="00DF2BEF"/>
    <w:rsid w:val="00DF334E"/>
    <w:rsid w:val="00DF3929"/>
    <w:rsid w:val="00DF435C"/>
    <w:rsid w:val="00DF43F1"/>
    <w:rsid w:val="00DF4522"/>
    <w:rsid w:val="00DF5170"/>
    <w:rsid w:val="00DF5269"/>
    <w:rsid w:val="00DF539E"/>
    <w:rsid w:val="00DF5402"/>
    <w:rsid w:val="00DF62FF"/>
    <w:rsid w:val="00DF64C4"/>
    <w:rsid w:val="00DF65A5"/>
    <w:rsid w:val="00DF6B9E"/>
    <w:rsid w:val="00DF6D2F"/>
    <w:rsid w:val="00DF6E52"/>
    <w:rsid w:val="00DF7C34"/>
    <w:rsid w:val="00E01D69"/>
    <w:rsid w:val="00E0273B"/>
    <w:rsid w:val="00E02955"/>
    <w:rsid w:val="00E037A4"/>
    <w:rsid w:val="00E03805"/>
    <w:rsid w:val="00E03F62"/>
    <w:rsid w:val="00E04083"/>
    <w:rsid w:val="00E0443B"/>
    <w:rsid w:val="00E049C5"/>
    <w:rsid w:val="00E04D96"/>
    <w:rsid w:val="00E0693B"/>
    <w:rsid w:val="00E06EE0"/>
    <w:rsid w:val="00E070E8"/>
    <w:rsid w:val="00E07115"/>
    <w:rsid w:val="00E107F2"/>
    <w:rsid w:val="00E109E4"/>
    <w:rsid w:val="00E114A0"/>
    <w:rsid w:val="00E11A34"/>
    <w:rsid w:val="00E11F64"/>
    <w:rsid w:val="00E1254B"/>
    <w:rsid w:val="00E14F20"/>
    <w:rsid w:val="00E1616F"/>
    <w:rsid w:val="00E165D0"/>
    <w:rsid w:val="00E17396"/>
    <w:rsid w:val="00E173CC"/>
    <w:rsid w:val="00E1758C"/>
    <w:rsid w:val="00E17770"/>
    <w:rsid w:val="00E17F7A"/>
    <w:rsid w:val="00E206FF"/>
    <w:rsid w:val="00E20A5B"/>
    <w:rsid w:val="00E216CD"/>
    <w:rsid w:val="00E217CE"/>
    <w:rsid w:val="00E229BF"/>
    <w:rsid w:val="00E22D8B"/>
    <w:rsid w:val="00E234F8"/>
    <w:rsid w:val="00E238E8"/>
    <w:rsid w:val="00E239B4"/>
    <w:rsid w:val="00E23A04"/>
    <w:rsid w:val="00E23F35"/>
    <w:rsid w:val="00E2484F"/>
    <w:rsid w:val="00E253E4"/>
    <w:rsid w:val="00E25729"/>
    <w:rsid w:val="00E25C5C"/>
    <w:rsid w:val="00E26950"/>
    <w:rsid w:val="00E26C9B"/>
    <w:rsid w:val="00E27129"/>
    <w:rsid w:val="00E3005D"/>
    <w:rsid w:val="00E3037F"/>
    <w:rsid w:val="00E31138"/>
    <w:rsid w:val="00E31369"/>
    <w:rsid w:val="00E31B7E"/>
    <w:rsid w:val="00E31EB7"/>
    <w:rsid w:val="00E32AA4"/>
    <w:rsid w:val="00E3335B"/>
    <w:rsid w:val="00E3415E"/>
    <w:rsid w:val="00E343FB"/>
    <w:rsid w:val="00E34625"/>
    <w:rsid w:val="00E34CA8"/>
    <w:rsid w:val="00E3537F"/>
    <w:rsid w:val="00E358D3"/>
    <w:rsid w:val="00E36CA1"/>
    <w:rsid w:val="00E3740E"/>
    <w:rsid w:val="00E400D8"/>
    <w:rsid w:val="00E40B50"/>
    <w:rsid w:val="00E40C70"/>
    <w:rsid w:val="00E41233"/>
    <w:rsid w:val="00E4199A"/>
    <w:rsid w:val="00E421F4"/>
    <w:rsid w:val="00E42DDA"/>
    <w:rsid w:val="00E43666"/>
    <w:rsid w:val="00E4368E"/>
    <w:rsid w:val="00E436EA"/>
    <w:rsid w:val="00E43E32"/>
    <w:rsid w:val="00E4496A"/>
    <w:rsid w:val="00E44A07"/>
    <w:rsid w:val="00E44E61"/>
    <w:rsid w:val="00E46F1D"/>
    <w:rsid w:val="00E471CE"/>
    <w:rsid w:val="00E50075"/>
    <w:rsid w:val="00E500F5"/>
    <w:rsid w:val="00E50316"/>
    <w:rsid w:val="00E508F6"/>
    <w:rsid w:val="00E51124"/>
    <w:rsid w:val="00E5194B"/>
    <w:rsid w:val="00E51E86"/>
    <w:rsid w:val="00E51F8D"/>
    <w:rsid w:val="00E52423"/>
    <w:rsid w:val="00E524AF"/>
    <w:rsid w:val="00E53418"/>
    <w:rsid w:val="00E54311"/>
    <w:rsid w:val="00E54618"/>
    <w:rsid w:val="00E54A18"/>
    <w:rsid w:val="00E54A47"/>
    <w:rsid w:val="00E5597D"/>
    <w:rsid w:val="00E56E7B"/>
    <w:rsid w:val="00E57179"/>
    <w:rsid w:val="00E57CFA"/>
    <w:rsid w:val="00E609AB"/>
    <w:rsid w:val="00E615FA"/>
    <w:rsid w:val="00E6306F"/>
    <w:rsid w:val="00E63BD1"/>
    <w:rsid w:val="00E64333"/>
    <w:rsid w:val="00E64C8C"/>
    <w:rsid w:val="00E65332"/>
    <w:rsid w:val="00E65A78"/>
    <w:rsid w:val="00E65C4F"/>
    <w:rsid w:val="00E66926"/>
    <w:rsid w:val="00E66FFC"/>
    <w:rsid w:val="00E71677"/>
    <w:rsid w:val="00E7183E"/>
    <w:rsid w:val="00E71EF1"/>
    <w:rsid w:val="00E725F3"/>
    <w:rsid w:val="00E72BD3"/>
    <w:rsid w:val="00E72EDF"/>
    <w:rsid w:val="00E72FB8"/>
    <w:rsid w:val="00E73711"/>
    <w:rsid w:val="00E74BE0"/>
    <w:rsid w:val="00E75C14"/>
    <w:rsid w:val="00E766CD"/>
    <w:rsid w:val="00E77298"/>
    <w:rsid w:val="00E7766F"/>
    <w:rsid w:val="00E777E1"/>
    <w:rsid w:val="00E802A5"/>
    <w:rsid w:val="00E806D0"/>
    <w:rsid w:val="00E80851"/>
    <w:rsid w:val="00E8093B"/>
    <w:rsid w:val="00E8155F"/>
    <w:rsid w:val="00E81762"/>
    <w:rsid w:val="00E81B18"/>
    <w:rsid w:val="00E82AD9"/>
    <w:rsid w:val="00E84AD6"/>
    <w:rsid w:val="00E84FCD"/>
    <w:rsid w:val="00E85DD3"/>
    <w:rsid w:val="00E85ED0"/>
    <w:rsid w:val="00E86EEF"/>
    <w:rsid w:val="00E86F76"/>
    <w:rsid w:val="00E873FF"/>
    <w:rsid w:val="00E90E4A"/>
    <w:rsid w:val="00E90FD3"/>
    <w:rsid w:val="00E91899"/>
    <w:rsid w:val="00E919D4"/>
    <w:rsid w:val="00E919E5"/>
    <w:rsid w:val="00E920F2"/>
    <w:rsid w:val="00E92B3A"/>
    <w:rsid w:val="00E93153"/>
    <w:rsid w:val="00E93614"/>
    <w:rsid w:val="00E93FC0"/>
    <w:rsid w:val="00E95495"/>
    <w:rsid w:val="00E963DA"/>
    <w:rsid w:val="00E9656E"/>
    <w:rsid w:val="00E96585"/>
    <w:rsid w:val="00E973BF"/>
    <w:rsid w:val="00E97856"/>
    <w:rsid w:val="00E97CB4"/>
    <w:rsid w:val="00EA1A67"/>
    <w:rsid w:val="00EA22DC"/>
    <w:rsid w:val="00EA3469"/>
    <w:rsid w:val="00EA3BF1"/>
    <w:rsid w:val="00EA3CEE"/>
    <w:rsid w:val="00EA44BB"/>
    <w:rsid w:val="00EA4A99"/>
    <w:rsid w:val="00EA4D90"/>
    <w:rsid w:val="00EA54DE"/>
    <w:rsid w:val="00EA589A"/>
    <w:rsid w:val="00EA590D"/>
    <w:rsid w:val="00EA62A9"/>
    <w:rsid w:val="00EA69B3"/>
    <w:rsid w:val="00EA7417"/>
    <w:rsid w:val="00EA7BA9"/>
    <w:rsid w:val="00EB02AD"/>
    <w:rsid w:val="00EB064B"/>
    <w:rsid w:val="00EB0BDC"/>
    <w:rsid w:val="00EB1BDC"/>
    <w:rsid w:val="00EB32BE"/>
    <w:rsid w:val="00EB332E"/>
    <w:rsid w:val="00EB337C"/>
    <w:rsid w:val="00EB3C9F"/>
    <w:rsid w:val="00EB4B5C"/>
    <w:rsid w:val="00EB4D11"/>
    <w:rsid w:val="00EB55A5"/>
    <w:rsid w:val="00EB6377"/>
    <w:rsid w:val="00EB683A"/>
    <w:rsid w:val="00EB6BAF"/>
    <w:rsid w:val="00EB6E1A"/>
    <w:rsid w:val="00EB6F3E"/>
    <w:rsid w:val="00EB7BCB"/>
    <w:rsid w:val="00EC09A6"/>
    <w:rsid w:val="00EC11E5"/>
    <w:rsid w:val="00EC2AE7"/>
    <w:rsid w:val="00EC2B17"/>
    <w:rsid w:val="00EC40A1"/>
    <w:rsid w:val="00EC40CA"/>
    <w:rsid w:val="00EC48D9"/>
    <w:rsid w:val="00EC4E72"/>
    <w:rsid w:val="00EC53D2"/>
    <w:rsid w:val="00EC5C4A"/>
    <w:rsid w:val="00EC6811"/>
    <w:rsid w:val="00EC683D"/>
    <w:rsid w:val="00EC685F"/>
    <w:rsid w:val="00EC7A85"/>
    <w:rsid w:val="00ED02E3"/>
    <w:rsid w:val="00ED049B"/>
    <w:rsid w:val="00ED0746"/>
    <w:rsid w:val="00ED152F"/>
    <w:rsid w:val="00ED24E2"/>
    <w:rsid w:val="00ED2AEB"/>
    <w:rsid w:val="00ED356E"/>
    <w:rsid w:val="00ED3C9D"/>
    <w:rsid w:val="00ED4D39"/>
    <w:rsid w:val="00ED4D94"/>
    <w:rsid w:val="00ED50D0"/>
    <w:rsid w:val="00ED5584"/>
    <w:rsid w:val="00ED5B39"/>
    <w:rsid w:val="00ED61FF"/>
    <w:rsid w:val="00ED64D1"/>
    <w:rsid w:val="00ED6ADC"/>
    <w:rsid w:val="00ED6B74"/>
    <w:rsid w:val="00ED712A"/>
    <w:rsid w:val="00ED784C"/>
    <w:rsid w:val="00ED7BBD"/>
    <w:rsid w:val="00ED7FA4"/>
    <w:rsid w:val="00EE120B"/>
    <w:rsid w:val="00EE1E56"/>
    <w:rsid w:val="00EE1F34"/>
    <w:rsid w:val="00EE486D"/>
    <w:rsid w:val="00EE4D13"/>
    <w:rsid w:val="00EE4F4C"/>
    <w:rsid w:val="00EE550C"/>
    <w:rsid w:val="00EE593C"/>
    <w:rsid w:val="00EE59B3"/>
    <w:rsid w:val="00EE6243"/>
    <w:rsid w:val="00EE6495"/>
    <w:rsid w:val="00EE6A1F"/>
    <w:rsid w:val="00EE6BB1"/>
    <w:rsid w:val="00EE7793"/>
    <w:rsid w:val="00EF0264"/>
    <w:rsid w:val="00EF027C"/>
    <w:rsid w:val="00EF066E"/>
    <w:rsid w:val="00EF0692"/>
    <w:rsid w:val="00EF0A58"/>
    <w:rsid w:val="00EF0AED"/>
    <w:rsid w:val="00EF14F3"/>
    <w:rsid w:val="00EF16AA"/>
    <w:rsid w:val="00EF2118"/>
    <w:rsid w:val="00EF263B"/>
    <w:rsid w:val="00EF36D1"/>
    <w:rsid w:val="00EF51CE"/>
    <w:rsid w:val="00EF54A5"/>
    <w:rsid w:val="00EF616B"/>
    <w:rsid w:val="00EF64B5"/>
    <w:rsid w:val="00EF6D21"/>
    <w:rsid w:val="00EF7115"/>
    <w:rsid w:val="00EF71B3"/>
    <w:rsid w:val="00EF7AAD"/>
    <w:rsid w:val="00EF7C99"/>
    <w:rsid w:val="00F00DE5"/>
    <w:rsid w:val="00F0172C"/>
    <w:rsid w:val="00F01902"/>
    <w:rsid w:val="00F01BE8"/>
    <w:rsid w:val="00F01F80"/>
    <w:rsid w:val="00F029B8"/>
    <w:rsid w:val="00F02E48"/>
    <w:rsid w:val="00F03259"/>
    <w:rsid w:val="00F036E9"/>
    <w:rsid w:val="00F03BED"/>
    <w:rsid w:val="00F03FD7"/>
    <w:rsid w:val="00F042FE"/>
    <w:rsid w:val="00F0487D"/>
    <w:rsid w:val="00F04F2D"/>
    <w:rsid w:val="00F05068"/>
    <w:rsid w:val="00F05083"/>
    <w:rsid w:val="00F05121"/>
    <w:rsid w:val="00F05B24"/>
    <w:rsid w:val="00F05FF0"/>
    <w:rsid w:val="00F0685F"/>
    <w:rsid w:val="00F072FC"/>
    <w:rsid w:val="00F10932"/>
    <w:rsid w:val="00F1107C"/>
    <w:rsid w:val="00F11CD8"/>
    <w:rsid w:val="00F11D60"/>
    <w:rsid w:val="00F11F1A"/>
    <w:rsid w:val="00F12305"/>
    <w:rsid w:val="00F13A51"/>
    <w:rsid w:val="00F14311"/>
    <w:rsid w:val="00F14655"/>
    <w:rsid w:val="00F14B3B"/>
    <w:rsid w:val="00F14DC3"/>
    <w:rsid w:val="00F15191"/>
    <w:rsid w:val="00F15231"/>
    <w:rsid w:val="00F15344"/>
    <w:rsid w:val="00F1552F"/>
    <w:rsid w:val="00F15810"/>
    <w:rsid w:val="00F15BD2"/>
    <w:rsid w:val="00F1638B"/>
    <w:rsid w:val="00F16A7A"/>
    <w:rsid w:val="00F16E3B"/>
    <w:rsid w:val="00F1777E"/>
    <w:rsid w:val="00F17A2C"/>
    <w:rsid w:val="00F17D92"/>
    <w:rsid w:val="00F20461"/>
    <w:rsid w:val="00F2097E"/>
    <w:rsid w:val="00F20F37"/>
    <w:rsid w:val="00F2141E"/>
    <w:rsid w:val="00F21BF8"/>
    <w:rsid w:val="00F21D19"/>
    <w:rsid w:val="00F22830"/>
    <w:rsid w:val="00F22E75"/>
    <w:rsid w:val="00F2304B"/>
    <w:rsid w:val="00F2314C"/>
    <w:rsid w:val="00F2365D"/>
    <w:rsid w:val="00F2389D"/>
    <w:rsid w:val="00F25678"/>
    <w:rsid w:val="00F264B0"/>
    <w:rsid w:val="00F26549"/>
    <w:rsid w:val="00F27360"/>
    <w:rsid w:val="00F27781"/>
    <w:rsid w:val="00F27B7D"/>
    <w:rsid w:val="00F300AB"/>
    <w:rsid w:val="00F3085C"/>
    <w:rsid w:val="00F309E3"/>
    <w:rsid w:val="00F30B29"/>
    <w:rsid w:val="00F30BFC"/>
    <w:rsid w:val="00F30FC4"/>
    <w:rsid w:val="00F311AA"/>
    <w:rsid w:val="00F313BA"/>
    <w:rsid w:val="00F3209B"/>
    <w:rsid w:val="00F32953"/>
    <w:rsid w:val="00F32A27"/>
    <w:rsid w:val="00F32AC3"/>
    <w:rsid w:val="00F33648"/>
    <w:rsid w:val="00F3389F"/>
    <w:rsid w:val="00F33D8B"/>
    <w:rsid w:val="00F34DB1"/>
    <w:rsid w:val="00F353DA"/>
    <w:rsid w:val="00F377CD"/>
    <w:rsid w:val="00F37869"/>
    <w:rsid w:val="00F40209"/>
    <w:rsid w:val="00F40880"/>
    <w:rsid w:val="00F40A4D"/>
    <w:rsid w:val="00F41E52"/>
    <w:rsid w:val="00F42ACE"/>
    <w:rsid w:val="00F4328C"/>
    <w:rsid w:val="00F43448"/>
    <w:rsid w:val="00F43740"/>
    <w:rsid w:val="00F43DFC"/>
    <w:rsid w:val="00F44189"/>
    <w:rsid w:val="00F44C2D"/>
    <w:rsid w:val="00F45861"/>
    <w:rsid w:val="00F469A8"/>
    <w:rsid w:val="00F47FEB"/>
    <w:rsid w:val="00F50508"/>
    <w:rsid w:val="00F5105E"/>
    <w:rsid w:val="00F52535"/>
    <w:rsid w:val="00F52ACC"/>
    <w:rsid w:val="00F53F2B"/>
    <w:rsid w:val="00F53F5B"/>
    <w:rsid w:val="00F545DD"/>
    <w:rsid w:val="00F55A8A"/>
    <w:rsid w:val="00F5657D"/>
    <w:rsid w:val="00F56FE6"/>
    <w:rsid w:val="00F57BB4"/>
    <w:rsid w:val="00F60F65"/>
    <w:rsid w:val="00F61005"/>
    <w:rsid w:val="00F61211"/>
    <w:rsid w:val="00F617FC"/>
    <w:rsid w:val="00F624D5"/>
    <w:rsid w:val="00F62C75"/>
    <w:rsid w:val="00F62EB1"/>
    <w:rsid w:val="00F63489"/>
    <w:rsid w:val="00F635D8"/>
    <w:rsid w:val="00F63B5B"/>
    <w:rsid w:val="00F652E5"/>
    <w:rsid w:val="00F65424"/>
    <w:rsid w:val="00F65513"/>
    <w:rsid w:val="00F65850"/>
    <w:rsid w:val="00F66739"/>
    <w:rsid w:val="00F66C8C"/>
    <w:rsid w:val="00F67467"/>
    <w:rsid w:val="00F67C8E"/>
    <w:rsid w:val="00F705A3"/>
    <w:rsid w:val="00F71768"/>
    <w:rsid w:val="00F71955"/>
    <w:rsid w:val="00F71ABA"/>
    <w:rsid w:val="00F71AC2"/>
    <w:rsid w:val="00F72498"/>
    <w:rsid w:val="00F72703"/>
    <w:rsid w:val="00F730D1"/>
    <w:rsid w:val="00F73AD6"/>
    <w:rsid w:val="00F73C22"/>
    <w:rsid w:val="00F73DCA"/>
    <w:rsid w:val="00F763C8"/>
    <w:rsid w:val="00F76527"/>
    <w:rsid w:val="00F7683F"/>
    <w:rsid w:val="00F76FCE"/>
    <w:rsid w:val="00F77344"/>
    <w:rsid w:val="00F779CC"/>
    <w:rsid w:val="00F80D16"/>
    <w:rsid w:val="00F80E18"/>
    <w:rsid w:val="00F81948"/>
    <w:rsid w:val="00F81CFA"/>
    <w:rsid w:val="00F81DB1"/>
    <w:rsid w:val="00F822EA"/>
    <w:rsid w:val="00F82E23"/>
    <w:rsid w:val="00F82ECD"/>
    <w:rsid w:val="00F83027"/>
    <w:rsid w:val="00F83153"/>
    <w:rsid w:val="00F8407D"/>
    <w:rsid w:val="00F8418B"/>
    <w:rsid w:val="00F8461A"/>
    <w:rsid w:val="00F84FF8"/>
    <w:rsid w:val="00F854BA"/>
    <w:rsid w:val="00F87032"/>
    <w:rsid w:val="00F875ED"/>
    <w:rsid w:val="00F87D49"/>
    <w:rsid w:val="00F91725"/>
    <w:rsid w:val="00F93F7E"/>
    <w:rsid w:val="00F9411F"/>
    <w:rsid w:val="00F95089"/>
    <w:rsid w:val="00F9590F"/>
    <w:rsid w:val="00F95D7F"/>
    <w:rsid w:val="00F96181"/>
    <w:rsid w:val="00F96538"/>
    <w:rsid w:val="00F971F8"/>
    <w:rsid w:val="00F9798D"/>
    <w:rsid w:val="00FA131D"/>
    <w:rsid w:val="00FA195A"/>
    <w:rsid w:val="00FA30F3"/>
    <w:rsid w:val="00FA3515"/>
    <w:rsid w:val="00FA3776"/>
    <w:rsid w:val="00FA3956"/>
    <w:rsid w:val="00FA4601"/>
    <w:rsid w:val="00FA4789"/>
    <w:rsid w:val="00FA4BA5"/>
    <w:rsid w:val="00FA4BB0"/>
    <w:rsid w:val="00FA4C36"/>
    <w:rsid w:val="00FA50FE"/>
    <w:rsid w:val="00FA51F8"/>
    <w:rsid w:val="00FA564A"/>
    <w:rsid w:val="00FA5B30"/>
    <w:rsid w:val="00FA5FA4"/>
    <w:rsid w:val="00FA5FBA"/>
    <w:rsid w:val="00FA6956"/>
    <w:rsid w:val="00FA6CCA"/>
    <w:rsid w:val="00FA7973"/>
    <w:rsid w:val="00FA7C44"/>
    <w:rsid w:val="00FB01E5"/>
    <w:rsid w:val="00FB1D2C"/>
    <w:rsid w:val="00FB2507"/>
    <w:rsid w:val="00FB2C07"/>
    <w:rsid w:val="00FB2D5E"/>
    <w:rsid w:val="00FB306D"/>
    <w:rsid w:val="00FB35B1"/>
    <w:rsid w:val="00FB378E"/>
    <w:rsid w:val="00FB3951"/>
    <w:rsid w:val="00FB409E"/>
    <w:rsid w:val="00FB48B1"/>
    <w:rsid w:val="00FB4D72"/>
    <w:rsid w:val="00FB5D91"/>
    <w:rsid w:val="00FB7024"/>
    <w:rsid w:val="00FB7393"/>
    <w:rsid w:val="00FB7704"/>
    <w:rsid w:val="00FB7E3C"/>
    <w:rsid w:val="00FB7FA3"/>
    <w:rsid w:val="00FC0036"/>
    <w:rsid w:val="00FC02B6"/>
    <w:rsid w:val="00FC1755"/>
    <w:rsid w:val="00FC1CF6"/>
    <w:rsid w:val="00FC2D99"/>
    <w:rsid w:val="00FC40EE"/>
    <w:rsid w:val="00FC48EA"/>
    <w:rsid w:val="00FC4ACB"/>
    <w:rsid w:val="00FC4F27"/>
    <w:rsid w:val="00FC514C"/>
    <w:rsid w:val="00FC57EE"/>
    <w:rsid w:val="00FC6425"/>
    <w:rsid w:val="00FC66C4"/>
    <w:rsid w:val="00FC68E1"/>
    <w:rsid w:val="00FC6D21"/>
    <w:rsid w:val="00FD1E67"/>
    <w:rsid w:val="00FD22E4"/>
    <w:rsid w:val="00FD26E2"/>
    <w:rsid w:val="00FD2BB5"/>
    <w:rsid w:val="00FD2FBE"/>
    <w:rsid w:val="00FD3170"/>
    <w:rsid w:val="00FD3B30"/>
    <w:rsid w:val="00FD43AB"/>
    <w:rsid w:val="00FD457E"/>
    <w:rsid w:val="00FD4824"/>
    <w:rsid w:val="00FD5BF9"/>
    <w:rsid w:val="00FD6704"/>
    <w:rsid w:val="00FD7CDF"/>
    <w:rsid w:val="00FE04E9"/>
    <w:rsid w:val="00FE05E5"/>
    <w:rsid w:val="00FE0815"/>
    <w:rsid w:val="00FE1598"/>
    <w:rsid w:val="00FE1D72"/>
    <w:rsid w:val="00FE21A1"/>
    <w:rsid w:val="00FE28FD"/>
    <w:rsid w:val="00FE3920"/>
    <w:rsid w:val="00FE3BFD"/>
    <w:rsid w:val="00FE41F0"/>
    <w:rsid w:val="00FE42A2"/>
    <w:rsid w:val="00FE4362"/>
    <w:rsid w:val="00FE4B37"/>
    <w:rsid w:val="00FE553E"/>
    <w:rsid w:val="00FE691D"/>
    <w:rsid w:val="00FE6B90"/>
    <w:rsid w:val="00FE766A"/>
    <w:rsid w:val="00FE7844"/>
    <w:rsid w:val="00FF101A"/>
    <w:rsid w:val="00FF2754"/>
    <w:rsid w:val="00FF4448"/>
    <w:rsid w:val="00FF46C8"/>
    <w:rsid w:val="00FF4AB8"/>
    <w:rsid w:val="00FF5679"/>
    <w:rsid w:val="00FF5A53"/>
    <w:rsid w:val="00FF5D12"/>
    <w:rsid w:val="00FF5F1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13F1B"/>
  <w15:docId w15:val="{4A625A97-BC1E-435F-9725-5FEC3FAA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276"/>
    <w:pPr>
      <w:spacing w:after="200" w:line="276" w:lineRule="auto"/>
      <w:jc w:val="both"/>
    </w:pPr>
    <w:rPr>
      <w:sz w:val="24"/>
    </w:rPr>
  </w:style>
  <w:style w:type="paragraph" w:styleId="Naslov1">
    <w:name w:val="heading 1"/>
    <w:basedOn w:val="Normal"/>
    <w:next w:val="Normal"/>
    <w:link w:val="Naslov1Char"/>
    <w:uiPriority w:val="9"/>
    <w:qFormat/>
    <w:rsid w:val="001B70D9"/>
    <w:pPr>
      <w:keepNext/>
      <w:keepLines/>
      <w:spacing w:before="480" w:after="0"/>
      <w:outlineLvl w:val="0"/>
    </w:pPr>
    <w:rPr>
      <w:rFonts w:eastAsiaTheme="majorEastAsia" w:cstheme="majorBidi"/>
      <w:b/>
      <w:bCs/>
      <w:szCs w:val="28"/>
    </w:rPr>
  </w:style>
  <w:style w:type="paragraph" w:styleId="Naslov2">
    <w:name w:val="heading 2"/>
    <w:basedOn w:val="Normal"/>
    <w:next w:val="Normal"/>
    <w:link w:val="Naslov2Char"/>
    <w:uiPriority w:val="9"/>
    <w:unhideWhenUsed/>
    <w:qFormat/>
    <w:rsid w:val="001B70D9"/>
    <w:pPr>
      <w:keepNext/>
      <w:keepLines/>
      <w:spacing w:before="200" w:after="0"/>
      <w:outlineLvl w:val="1"/>
    </w:pPr>
    <w:rPr>
      <w:rFonts w:eastAsiaTheme="majorEastAsia" w:cstheme="majorBidi"/>
      <w:bCs/>
      <w:sz w:val="22"/>
      <w:szCs w:val="26"/>
    </w:rPr>
  </w:style>
  <w:style w:type="paragraph" w:styleId="Naslov3">
    <w:name w:val="heading 3"/>
    <w:basedOn w:val="Normal"/>
    <w:next w:val="Normal"/>
    <w:link w:val="Naslov3Char"/>
    <w:uiPriority w:val="9"/>
    <w:unhideWhenUsed/>
    <w:qFormat/>
    <w:rsid w:val="001B70D9"/>
    <w:pPr>
      <w:keepNext/>
      <w:keepLines/>
      <w:spacing w:before="200" w:after="0"/>
      <w:outlineLvl w:val="2"/>
    </w:pPr>
    <w:rPr>
      <w:rFonts w:eastAsiaTheme="majorEastAsia" w:cstheme="majorBidi"/>
      <w:b/>
      <w:bCs/>
      <w:sz w:val="20"/>
    </w:rPr>
  </w:style>
  <w:style w:type="paragraph" w:styleId="Naslov4">
    <w:name w:val="heading 4"/>
    <w:basedOn w:val="Normal"/>
    <w:next w:val="Normal"/>
    <w:link w:val="Naslov4Char"/>
    <w:uiPriority w:val="9"/>
    <w:unhideWhenUsed/>
    <w:qFormat/>
    <w:rsid w:val="001B70D9"/>
    <w:pPr>
      <w:keepNext/>
      <w:keepLines/>
      <w:spacing w:before="200" w:after="0"/>
      <w:outlineLvl w:val="3"/>
    </w:pPr>
    <w:rPr>
      <w:rFonts w:eastAsiaTheme="majorEastAsia" w:cstheme="majorBidi"/>
      <w:bCs/>
      <w:iCs/>
      <w:sz w:val="20"/>
    </w:rPr>
  </w:style>
  <w:style w:type="paragraph" w:styleId="Naslov5">
    <w:name w:val="heading 5"/>
    <w:basedOn w:val="Normal"/>
    <w:next w:val="Normal"/>
    <w:link w:val="Naslov5Char"/>
    <w:uiPriority w:val="9"/>
    <w:unhideWhenUsed/>
    <w:qFormat/>
    <w:rsid w:val="000736BF"/>
    <w:pPr>
      <w:keepNext/>
      <w:keepLines/>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F036E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70D9"/>
    <w:rPr>
      <w:rFonts w:eastAsiaTheme="majorEastAsia" w:cstheme="majorBidi"/>
      <w:b/>
      <w:bCs/>
      <w:sz w:val="24"/>
      <w:szCs w:val="28"/>
    </w:rPr>
  </w:style>
  <w:style w:type="character" w:customStyle="1" w:styleId="Naslov2Char">
    <w:name w:val="Naslov 2 Char"/>
    <w:basedOn w:val="Zadanifontodlomka"/>
    <w:link w:val="Naslov2"/>
    <w:uiPriority w:val="9"/>
    <w:rsid w:val="001B70D9"/>
    <w:rPr>
      <w:rFonts w:eastAsiaTheme="majorEastAsia" w:cstheme="majorBidi"/>
      <w:bCs/>
      <w:szCs w:val="26"/>
    </w:rPr>
  </w:style>
  <w:style w:type="character" w:customStyle="1" w:styleId="Naslov3Char">
    <w:name w:val="Naslov 3 Char"/>
    <w:basedOn w:val="Zadanifontodlomka"/>
    <w:link w:val="Naslov3"/>
    <w:uiPriority w:val="9"/>
    <w:rsid w:val="001B70D9"/>
    <w:rPr>
      <w:rFonts w:eastAsiaTheme="majorEastAsia" w:cstheme="majorBidi"/>
      <w:b/>
      <w:bCs/>
      <w:sz w:val="20"/>
    </w:rPr>
  </w:style>
  <w:style w:type="character" w:customStyle="1" w:styleId="Naslov4Char">
    <w:name w:val="Naslov 4 Char"/>
    <w:basedOn w:val="Zadanifontodlomka"/>
    <w:link w:val="Naslov4"/>
    <w:uiPriority w:val="9"/>
    <w:rsid w:val="001B70D9"/>
    <w:rPr>
      <w:rFonts w:eastAsiaTheme="majorEastAsia" w:cstheme="majorBidi"/>
      <w:bCs/>
      <w:iCs/>
      <w:sz w:val="20"/>
    </w:rPr>
  </w:style>
  <w:style w:type="paragraph" w:styleId="Sadraj1">
    <w:name w:val="toc 1"/>
    <w:basedOn w:val="Normal"/>
    <w:next w:val="Normal"/>
    <w:autoRedefine/>
    <w:uiPriority w:val="39"/>
    <w:unhideWhenUsed/>
    <w:rsid w:val="00012B23"/>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1B70D9"/>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A76A41"/>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1B70D9"/>
    <w:pPr>
      <w:spacing w:after="0"/>
      <w:ind w:left="720"/>
      <w:jc w:val="left"/>
    </w:pPr>
    <w:rPr>
      <w:rFonts w:cstheme="minorHAnsi"/>
      <w:sz w:val="18"/>
      <w:szCs w:val="18"/>
    </w:rPr>
  </w:style>
  <w:style w:type="character" w:styleId="Hiperveza">
    <w:name w:val="Hyperlink"/>
    <w:uiPriority w:val="99"/>
    <w:unhideWhenUsed/>
    <w:rsid w:val="001B70D9"/>
    <w:rPr>
      <w:color w:val="0000FF"/>
      <w:u w:val="single"/>
    </w:rPr>
  </w:style>
  <w:style w:type="paragraph" w:styleId="Odlomakpopisa">
    <w:name w:val="List Paragraph"/>
    <w:basedOn w:val="Normal"/>
    <w:link w:val="OdlomakpopisaChar"/>
    <w:uiPriority w:val="34"/>
    <w:qFormat/>
    <w:rsid w:val="001B70D9"/>
    <w:pPr>
      <w:ind w:left="720"/>
      <w:contextualSpacing/>
      <w:jc w:val="left"/>
    </w:pPr>
    <w:rPr>
      <w:sz w:val="22"/>
      <w:lang w:val="en-US"/>
    </w:rPr>
  </w:style>
  <w:style w:type="character" w:customStyle="1" w:styleId="OdlomakpopisaChar">
    <w:name w:val="Odlomak popisa Char"/>
    <w:basedOn w:val="Zadanifontodlomka"/>
    <w:link w:val="Odlomakpopisa"/>
    <w:uiPriority w:val="34"/>
    <w:rsid w:val="001B70D9"/>
    <w:rPr>
      <w:lang w:val="en-US"/>
    </w:rPr>
  </w:style>
  <w:style w:type="table" w:styleId="Reetkatablice">
    <w:name w:val="Table Grid"/>
    <w:basedOn w:val="Obinatablica"/>
    <w:uiPriority w:val="39"/>
    <w:rsid w:val="001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B70D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70D9"/>
    <w:rPr>
      <w:rFonts w:ascii="Tahoma" w:hAnsi="Tahoma" w:cs="Tahoma"/>
      <w:sz w:val="16"/>
      <w:szCs w:val="16"/>
    </w:rPr>
  </w:style>
  <w:style w:type="paragraph" w:styleId="Zaglavlje">
    <w:name w:val="header"/>
    <w:basedOn w:val="Normal"/>
    <w:link w:val="ZaglavljeChar"/>
    <w:uiPriority w:val="99"/>
    <w:unhideWhenUsed/>
    <w:rsid w:val="001B70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B70D9"/>
    <w:rPr>
      <w:sz w:val="24"/>
    </w:rPr>
  </w:style>
  <w:style w:type="paragraph" w:styleId="Podnoje">
    <w:name w:val="footer"/>
    <w:basedOn w:val="Normal"/>
    <w:link w:val="PodnojeChar"/>
    <w:unhideWhenUsed/>
    <w:rsid w:val="001B70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B70D9"/>
    <w:rPr>
      <w:sz w:val="24"/>
    </w:rPr>
  </w:style>
  <w:style w:type="paragraph" w:styleId="Opisslike">
    <w:name w:val="caption"/>
    <w:aliases w:val="Branko"/>
    <w:basedOn w:val="Normal"/>
    <w:next w:val="Normal"/>
    <w:uiPriority w:val="35"/>
    <w:qFormat/>
    <w:rsid w:val="001B70D9"/>
    <w:pPr>
      <w:spacing w:after="0" w:line="360" w:lineRule="auto"/>
    </w:pPr>
    <w:rPr>
      <w:rFonts w:ascii="Calibri" w:eastAsia="Calibri" w:hAnsi="Calibri" w:cs="Arial"/>
      <w:b/>
      <w:bCs/>
      <w:sz w:val="20"/>
      <w:szCs w:val="20"/>
    </w:rPr>
  </w:style>
  <w:style w:type="paragraph" w:customStyle="1" w:styleId="NormalJustified">
    <w:name w:val="Normal + Justified"/>
    <w:basedOn w:val="Normal"/>
    <w:rsid w:val="001B70D9"/>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1B70D9"/>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1B70D9"/>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1B70D9"/>
    <w:pPr>
      <w:shd w:val="clear" w:color="auto" w:fill="FFFFFF"/>
      <w:spacing w:after="0" w:line="0" w:lineRule="atLeast"/>
      <w:ind w:hanging="1000"/>
      <w:jc w:val="left"/>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1B70D9"/>
    <w:pPr>
      <w:spacing w:after="120"/>
    </w:pPr>
  </w:style>
  <w:style w:type="character" w:customStyle="1" w:styleId="TijelotekstaChar">
    <w:name w:val="Tijelo teksta Char"/>
    <w:basedOn w:val="Zadanifontodlomka"/>
    <w:link w:val="Tijeloteksta"/>
    <w:uiPriority w:val="99"/>
    <w:rsid w:val="001B70D9"/>
    <w:rPr>
      <w:sz w:val="24"/>
    </w:rPr>
  </w:style>
  <w:style w:type="character" w:customStyle="1" w:styleId="apple-converted-space">
    <w:name w:val="apple-converted-space"/>
    <w:basedOn w:val="Zadanifontodlomka"/>
    <w:rsid w:val="001B70D9"/>
  </w:style>
  <w:style w:type="paragraph" w:customStyle="1" w:styleId="Default">
    <w:name w:val="Default"/>
    <w:rsid w:val="001B70D9"/>
    <w:pPr>
      <w:autoSpaceDE w:val="0"/>
      <w:autoSpaceDN w:val="0"/>
      <w:adjustRightInd w:val="0"/>
      <w:spacing w:after="0" w:line="240" w:lineRule="auto"/>
    </w:pPr>
    <w:rPr>
      <w:rFonts w:ascii="Cambria" w:hAnsi="Cambria" w:cs="Cambria"/>
      <w:color w:val="000000"/>
      <w:sz w:val="24"/>
      <w:szCs w:val="24"/>
    </w:rPr>
  </w:style>
  <w:style w:type="paragraph" w:styleId="Tekstfusnote">
    <w:name w:val="footnote text"/>
    <w:aliases w:val=" Char,Char"/>
    <w:basedOn w:val="Normal"/>
    <w:link w:val="TekstfusnoteChar"/>
    <w:unhideWhenUsed/>
    <w:rsid w:val="001B70D9"/>
    <w:pPr>
      <w:spacing w:after="0" w:line="240" w:lineRule="auto"/>
    </w:pPr>
    <w:rPr>
      <w:sz w:val="20"/>
      <w:szCs w:val="20"/>
    </w:rPr>
  </w:style>
  <w:style w:type="character" w:customStyle="1" w:styleId="TekstfusnoteChar">
    <w:name w:val="Tekst fusnote Char"/>
    <w:aliases w:val=" Char Char,Char Char"/>
    <w:basedOn w:val="Zadanifontodlomka"/>
    <w:link w:val="Tekstfusnote"/>
    <w:rsid w:val="001B70D9"/>
    <w:rPr>
      <w:sz w:val="20"/>
      <w:szCs w:val="20"/>
    </w:rPr>
  </w:style>
  <w:style w:type="character" w:styleId="Referencafusnote">
    <w:name w:val="footnote reference"/>
    <w:aliases w:val="Footnote"/>
    <w:rsid w:val="001B70D9"/>
    <w:rPr>
      <w:vertAlign w:val="superscript"/>
    </w:rPr>
  </w:style>
  <w:style w:type="paragraph" w:styleId="Tijeloteksta2">
    <w:name w:val="Body Text 2"/>
    <w:basedOn w:val="Normal"/>
    <w:link w:val="Tijeloteksta2Char"/>
    <w:uiPriority w:val="99"/>
    <w:unhideWhenUsed/>
    <w:rsid w:val="00DC224A"/>
    <w:pPr>
      <w:spacing w:after="120" w:line="480" w:lineRule="auto"/>
    </w:pPr>
  </w:style>
  <w:style w:type="character" w:customStyle="1" w:styleId="Tijeloteksta2Char">
    <w:name w:val="Tijelo teksta 2 Char"/>
    <w:basedOn w:val="Zadanifontodlomka"/>
    <w:link w:val="Tijeloteksta2"/>
    <w:uiPriority w:val="99"/>
    <w:rsid w:val="00DC224A"/>
    <w:rPr>
      <w:sz w:val="24"/>
    </w:rPr>
  </w:style>
  <w:style w:type="paragraph" w:customStyle="1" w:styleId="Bezproreda2">
    <w:name w:val="Bez proreda2"/>
    <w:link w:val="BezproredaChar"/>
    <w:uiPriority w:val="1"/>
    <w:qFormat/>
    <w:rsid w:val="00DC224A"/>
    <w:pPr>
      <w:spacing w:after="0" w:line="240" w:lineRule="auto"/>
    </w:pPr>
    <w:rPr>
      <w:rFonts w:ascii="Calibri" w:eastAsia="Times New Roman" w:hAnsi="Calibri" w:cs="Times New Roman"/>
    </w:rPr>
  </w:style>
  <w:style w:type="character" w:customStyle="1" w:styleId="BezproredaChar">
    <w:name w:val="Bez proreda Char"/>
    <w:aliases w:val="TABLICE Char"/>
    <w:link w:val="Bezproreda2"/>
    <w:uiPriority w:val="1"/>
    <w:rsid w:val="00DC224A"/>
    <w:rPr>
      <w:rFonts w:ascii="Calibri" w:eastAsia="Times New Roman" w:hAnsi="Calibri" w:cs="Times New Roman"/>
    </w:rPr>
  </w:style>
  <w:style w:type="character" w:customStyle="1" w:styleId="Naslov5Char">
    <w:name w:val="Naslov 5 Char"/>
    <w:basedOn w:val="Zadanifontodlomka"/>
    <w:link w:val="Naslov5"/>
    <w:uiPriority w:val="9"/>
    <w:rsid w:val="000736BF"/>
    <w:rPr>
      <w:rFonts w:asciiTheme="majorHAnsi" w:eastAsiaTheme="majorEastAsia" w:hAnsiTheme="majorHAnsi" w:cstheme="majorBidi"/>
      <w:color w:val="2E74B5" w:themeColor="accent1" w:themeShade="BF"/>
      <w:sz w:val="24"/>
    </w:rPr>
  </w:style>
  <w:style w:type="character" w:customStyle="1" w:styleId="Naslov6Char">
    <w:name w:val="Naslov 6 Char"/>
    <w:basedOn w:val="Zadanifontodlomka"/>
    <w:link w:val="Naslov6"/>
    <w:uiPriority w:val="9"/>
    <w:rsid w:val="00F036E9"/>
    <w:rPr>
      <w:rFonts w:asciiTheme="majorHAnsi" w:eastAsiaTheme="majorEastAsia" w:hAnsiTheme="majorHAnsi" w:cstheme="majorBidi"/>
      <w:color w:val="1F4D78" w:themeColor="accent1" w:themeShade="7F"/>
      <w:sz w:val="24"/>
    </w:rPr>
  </w:style>
  <w:style w:type="table" w:customStyle="1" w:styleId="Reetkatablice1">
    <w:name w:val="Rešetka tablice1"/>
    <w:basedOn w:val="Obinatablica"/>
    <w:next w:val="Reetkatablice"/>
    <w:rsid w:val="0053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11">
    <w:name w:val="tekst11"/>
    <w:basedOn w:val="Normal"/>
    <w:rsid w:val="004171BC"/>
    <w:pPr>
      <w:spacing w:after="0" w:line="288" w:lineRule="auto"/>
      <w:ind w:firstLine="709"/>
    </w:pPr>
    <w:rPr>
      <w:rFonts w:ascii="Arial" w:eastAsia="Times New Roman" w:hAnsi="Arial" w:cs="Times New Roman"/>
      <w:sz w:val="22"/>
      <w:lang w:eastAsia="hr-HR"/>
    </w:rPr>
  </w:style>
  <w:style w:type="character" w:styleId="Referencakomentara">
    <w:name w:val="annotation reference"/>
    <w:basedOn w:val="Zadanifontodlomka"/>
    <w:uiPriority w:val="99"/>
    <w:semiHidden/>
    <w:unhideWhenUsed/>
    <w:rsid w:val="00C5458B"/>
    <w:rPr>
      <w:sz w:val="16"/>
      <w:szCs w:val="16"/>
    </w:rPr>
  </w:style>
  <w:style w:type="paragraph" w:styleId="Tekstkomentara">
    <w:name w:val="annotation text"/>
    <w:basedOn w:val="Normal"/>
    <w:link w:val="TekstkomentaraChar"/>
    <w:uiPriority w:val="99"/>
    <w:unhideWhenUsed/>
    <w:rsid w:val="00C5458B"/>
    <w:pPr>
      <w:spacing w:line="240" w:lineRule="auto"/>
    </w:pPr>
    <w:rPr>
      <w:sz w:val="20"/>
      <w:szCs w:val="20"/>
    </w:rPr>
  </w:style>
  <w:style w:type="character" w:customStyle="1" w:styleId="TekstkomentaraChar">
    <w:name w:val="Tekst komentara Char"/>
    <w:basedOn w:val="Zadanifontodlomka"/>
    <w:link w:val="Tekstkomentara"/>
    <w:uiPriority w:val="99"/>
    <w:rsid w:val="00C5458B"/>
    <w:rPr>
      <w:sz w:val="20"/>
      <w:szCs w:val="20"/>
    </w:rPr>
  </w:style>
  <w:style w:type="paragraph" w:styleId="Predmetkomentara">
    <w:name w:val="annotation subject"/>
    <w:basedOn w:val="Tekstkomentara"/>
    <w:next w:val="Tekstkomentara"/>
    <w:link w:val="PredmetkomentaraChar"/>
    <w:uiPriority w:val="99"/>
    <w:semiHidden/>
    <w:unhideWhenUsed/>
    <w:rsid w:val="00C5458B"/>
    <w:rPr>
      <w:b/>
      <w:bCs/>
    </w:rPr>
  </w:style>
  <w:style w:type="character" w:customStyle="1" w:styleId="PredmetkomentaraChar">
    <w:name w:val="Predmet komentara Char"/>
    <w:basedOn w:val="TekstkomentaraChar"/>
    <w:link w:val="Predmetkomentara"/>
    <w:uiPriority w:val="99"/>
    <w:semiHidden/>
    <w:rsid w:val="00C5458B"/>
    <w:rPr>
      <w:b/>
      <w:bCs/>
      <w:sz w:val="20"/>
      <w:szCs w:val="20"/>
    </w:rPr>
  </w:style>
  <w:style w:type="character" w:styleId="Istaknuto">
    <w:name w:val="Emphasis"/>
    <w:aliases w:val="Slike"/>
    <w:basedOn w:val="Zadanifontodlomka"/>
    <w:uiPriority w:val="20"/>
    <w:qFormat/>
    <w:rsid w:val="009353B4"/>
    <w:rPr>
      <w:rFonts w:ascii="Calibri" w:hAnsi="Calibri"/>
      <w:b/>
      <w:i w:val="0"/>
      <w:iCs/>
      <w:sz w:val="20"/>
    </w:rPr>
  </w:style>
  <w:style w:type="paragraph" w:customStyle="1" w:styleId="T-98-2">
    <w:name w:val="T-9/8-2"/>
    <w:basedOn w:val="Normal"/>
    <w:link w:val="T-98-2Char"/>
    <w:rsid w:val="00D26B92"/>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D26B92"/>
    <w:rPr>
      <w:rFonts w:ascii="Times-NewRoman" w:eastAsia="Times New Roman" w:hAnsi="Times-NewRoman" w:cs="Times New Roman"/>
      <w:sz w:val="19"/>
      <w:szCs w:val="20"/>
      <w:lang w:val="en-GB"/>
    </w:rPr>
  </w:style>
  <w:style w:type="character" w:styleId="Naglaeno">
    <w:name w:val="Strong"/>
    <w:basedOn w:val="Zadanifontodlomka"/>
    <w:uiPriority w:val="22"/>
    <w:qFormat/>
    <w:rsid w:val="00BA7B8F"/>
    <w:rPr>
      <w:b/>
      <w:bCs/>
    </w:rPr>
  </w:style>
  <w:style w:type="paragraph" w:customStyle="1" w:styleId="Odlomakpopisa1">
    <w:name w:val="Odlomak popisa1"/>
    <w:basedOn w:val="Normal"/>
    <w:rsid w:val="006705A6"/>
    <w:pPr>
      <w:suppressAutoHyphens/>
      <w:autoSpaceDN w:val="0"/>
      <w:ind w:left="720"/>
      <w:textAlignment w:val="baseline"/>
    </w:pPr>
    <w:rPr>
      <w:rFonts w:ascii="Calibri" w:eastAsia="Calibri" w:hAnsi="Calibri" w:cs="Times New Roman"/>
    </w:rPr>
  </w:style>
  <w:style w:type="character" w:customStyle="1" w:styleId="Zadanifontodlomka1">
    <w:name w:val="Zadani font odlomka1"/>
    <w:rsid w:val="000B1616"/>
  </w:style>
  <w:style w:type="character" w:customStyle="1" w:styleId="FootnoteTextChar1">
    <w:name w:val="Footnote Text Char1"/>
    <w:basedOn w:val="Zadanifontodlomka"/>
    <w:rsid w:val="00573899"/>
  </w:style>
  <w:style w:type="character" w:customStyle="1" w:styleId="st1">
    <w:name w:val="st1"/>
    <w:rsid w:val="00573899"/>
  </w:style>
  <w:style w:type="paragraph" w:styleId="StandardWeb">
    <w:name w:val="Normal (Web)"/>
    <w:basedOn w:val="Normal"/>
    <w:unhideWhenUsed/>
    <w:rsid w:val="007C655D"/>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font81">
    <w:name w:val="font81"/>
    <w:basedOn w:val="Zadanifontodlomka"/>
    <w:rsid w:val="009D7794"/>
    <w:rPr>
      <w:rFonts w:ascii="Calibri" w:hAnsi="Calibri" w:cs="Calibri" w:hint="default"/>
      <w:b w:val="0"/>
      <w:bCs w:val="0"/>
      <w:i w:val="0"/>
      <w:iCs w:val="0"/>
      <w:strike w:val="0"/>
      <w:dstrike w:val="0"/>
      <w:color w:val="333333"/>
      <w:sz w:val="21"/>
      <w:szCs w:val="21"/>
      <w:u w:val="none"/>
      <w:effect w:val="none"/>
    </w:rPr>
  </w:style>
  <w:style w:type="paragraph" w:styleId="TOCNaslov">
    <w:name w:val="TOC Heading"/>
    <w:basedOn w:val="Naslov1"/>
    <w:next w:val="Normal"/>
    <w:uiPriority w:val="39"/>
    <w:unhideWhenUsed/>
    <w:qFormat/>
    <w:rsid w:val="008861A9"/>
    <w:pPr>
      <w:spacing w:before="240" w:line="259" w:lineRule="auto"/>
      <w:jc w:val="left"/>
      <w:outlineLvl w:val="9"/>
    </w:pPr>
    <w:rPr>
      <w:rFonts w:asciiTheme="majorHAnsi" w:hAnsiTheme="majorHAnsi"/>
      <w:b w:val="0"/>
      <w:bCs w:val="0"/>
      <w:color w:val="2E74B5" w:themeColor="accent1" w:themeShade="BF"/>
      <w:sz w:val="32"/>
      <w:szCs w:val="32"/>
      <w:lang w:eastAsia="hr-HR"/>
    </w:rPr>
  </w:style>
  <w:style w:type="paragraph" w:styleId="Sadraj5">
    <w:name w:val="toc 5"/>
    <w:basedOn w:val="Normal"/>
    <w:next w:val="Normal"/>
    <w:autoRedefine/>
    <w:uiPriority w:val="39"/>
    <w:unhideWhenUsed/>
    <w:rsid w:val="00A67446"/>
    <w:pPr>
      <w:spacing w:after="0"/>
      <w:ind w:left="960"/>
      <w:jc w:val="left"/>
    </w:pPr>
    <w:rPr>
      <w:rFonts w:cstheme="minorHAnsi"/>
      <w:sz w:val="18"/>
      <w:szCs w:val="18"/>
    </w:rPr>
  </w:style>
  <w:style w:type="paragraph" w:styleId="Sadraj6">
    <w:name w:val="toc 6"/>
    <w:basedOn w:val="Normal"/>
    <w:next w:val="Normal"/>
    <w:autoRedefine/>
    <w:uiPriority w:val="39"/>
    <w:unhideWhenUsed/>
    <w:rsid w:val="008861A9"/>
    <w:pPr>
      <w:spacing w:after="0"/>
      <w:ind w:left="1200"/>
      <w:jc w:val="left"/>
    </w:pPr>
    <w:rPr>
      <w:rFonts w:cstheme="minorHAnsi"/>
      <w:sz w:val="18"/>
      <w:szCs w:val="18"/>
    </w:rPr>
  </w:style>
  <w:style w:type="paragraph" w:styleId="Sadraj7">
    <w:name w:val="toc 7"/>
    <w:basedOn w:val="Normal"/>
    <w:next w:val="Normal"/>
    <w:autoRedefine/>
    <w:uiPriority w:val="39"/>
    <w:unhideWhenUsed/>
    <w:rsid w:val="008861A9"/>
    <w:pPr>
      <w:spacing w:after="0"/>
      <w:ind w:left="1440"/>
      <w:jc w:val="left"/>
    </w:pPr>
    <w:rPr>
      <w:rFonts w:cstheme="minorHAnsi"/>
      <w:sz w:val="18"/>
      <w:szCs w:val="18"/>
    </w:rPr>
  </w:style>
  <w:style w:type="paragraph" w:styleId="Sadraj8">
    <w:name w:val="toc 8"/>
    <w:basedOn w:val="Normal"/>
    <w:next w:val="Normal"/>
    <w:autoRedefine/>
    <w:uiPriority w:val="39"/>
    <w:unhideWhenUsed/>
    <w:rsid w:val="008861A9"/>
    <w:pPr>
      <w:spacing w:after="0"/>
      <w:ind w:left="1680"/>
      <w:jc w:val="left"/>
    </w:pPr>
    <w:rPr>
      <w:rFonts w:cstheme="minorHAnsi"/>
      <w:sz w:val="18"/>
      <w:szCs w:val="18"/>
    </w:rPr>
  </w:style>
  <w:style w:type="paragraph" w:styleId="Sadraj9">
    <w:name w:val="toc 9"/>
    <w:basedOn w:val="Normal"/>
    <w:next w:val="Normal"/>
    <w:autoRedefine/>
    <w:uiPriority w:val="39"/>
    <w:unhideWhenUsed/>
    <w:rsid w:val="008861A9"/>
    <w:pPr>
      <w:spacing w:after="0"/>
      <w:ind w:left="1920"/>
      <w:jc w:val="left"/>
    </w:pPr>
    <w:rPr>
      <w:rFonts w:cstheme="minorHAnsi"/>
      <w:sz w:val="18"/>
      <w:szCs w:val="18"/>
    </w:rPr>
  </w:style>
  <w:style w:type="character" w:customStyle="1" w:styleId="Mention1">
    <w:name w:val="Mention1"/>
    <w:basedOn w:val="Zadanifontodlomka"/>
    <w:uiPriority w:val="99"/>
    <w:semiHidden/>
    <w:unhideWhenUsed/>
    <w:rsid w:val="008861A9"/>
    <w:rPr>
      <w:color w:val="2B579A"/>
      <w:shd w:val="clear" w:color="auto" w:fill="E6E6E6"/>
    </w:rPr>
  </w:style>
  <w:style w:type="paragraph" w:styleId="Bezproreda">
    <w:name w:val="No Spacing"/>
    <w:aliases w:val="TABLICE"/>
    <w:uiPriority w:val="1"/>
    <w:qFormat/>
    <w:rsid w:val="00691979"/>
    <w:pPr>
      <w:spacing w:after="0" w:line="240" w:lineRule="auto"/>
      <w:jc w:val="both"/>
    </w:pPr>
    <w:rPr>
      <w:sz w:val="24"/>
    </w:rPr>
  </w:style>
  <w:style w:type="character" w:styleId="Jakoisticanje">
    <w:name w:val="Intense Emphasis"/>
    <w:basedOn w:val="Zadanifontodlomka"/>
    <w:uiPriority w:val="21"/>
    <w:qFormat/>
    <w:rsid w:val="00A713E6"/>
    <w:rPr>
      <w:i/>
      <w:iCs/>
      <w:color w:val="5B9BD5" w:themeColor="accent1"/>
    </w:rPr>
  </w:style>
  <w:style w:type="paragraph" w:customStyle="1" w:styleId="sluben">
    <w:name w:val="služben"/>
    <w:basedOn w:val="Bezproreda2"/>
    <w:qFormat/>
    <w:rsid w:val="009B6F3A"/>
  </w:style>
  <w:style w:type="character" w:styleId="Neupadljivareferenca">
    <w:name w:val="Subtle Reference"/>
    <w:basedOn w:val="Zadanifontodlomka"/>
    <w:uiPriority w:val="31"/>
    <w:qFormat/>
    <w:rsid w:val="009B6F3A"/>
    <w:rPr>
      <w:smallCaps/>
      <w:color w:val="5A5A5A" w:themeColor="text1" w:themeTint="A5"/>
    </w:rPr>
  </w:style>
  <w:style w:type="paragraph" w:styleId="Tablicaslika">
    <w:name w:val="table of figures"/>
    <w:basedOn w:val="Normal"/>
    <w:next w:val="Normal"/>
    <w:uiPriority w:val="99"/>
    <w:unhideWhenUsed/>
    <w:rsid w:val="009B6F3A"/>
    <w:pPr>
      <w:spacing w:after="0"/>
      <w:ind w:left="480" w:hanging="480"/>
      <w:jc w:val="left"/>
    </w:pPr>
    <w:rPr>
      <w:rFonts w:cstheme="minorHAnsi"/>
      <w:smallCaps/>
      <w:sz w:val="20"/>
      <w:szCs w:val="20"/>
    </w:rPr>
  </w:style>
  <w:style w:type="character" w:styleId="Neupadljivoisticanje">
    <w:name w:val="Subtle Emphasis"/>
    <w:basedOn w:val="Zadanifontodlomka"/>
    <w:uiPriority w:val="19"/>
    <w:qFormat/>
    <w:rsid w:val="003F23EE"/>
    <w:rPr>
      <w:rFonts w:ascii="Calibri" w:hAnsi="Calibri"/>
      <w:i w:val="0"/>
      <w:iCs/>
      <w:color w:val="404040" w:themeColor="text1" w:themeTint="BF"/>
      <w:sz w:val="20"/>
    </w:rPr>
  </w:style>
  <w:style w:type="character" w:customStyle="1" w:styleId="Spominjanje1">
    <w:name w:val="Spominjanje1"/>
    <w:basedOn w:val="Zadanifontodlomka"/>
    <w:uiPriority w:val="99"/>
    <w:semiHidden/>
    <w:unhideWhenUsed/>
    <w:rsid w:val="00672BBD"/>
    <w:rPr>
      <w:color w:val="2B579A"/>
      <w:shd w:val="clear" w:color="auto" w:fill="E6E6E6"/>
    </w:rPr>
  </w:style>
  <w:style w:type="character" w:customStyle="1" w:styleId="Mention2">
    <w:name w:val="Mention2"/>
    <w:basedOn w:val="Zadanifontodlomka"/>
    <w:uiPriority w:val="99"/>
    <w:semiHidden/>
    <w:unhideWhenUsed/>
    <w:rsid w:val="007E32FA"/>
    <w:rPr>
      <w:color w:val="2B579A"/>
      <w:shd w:val="clear" w:color="auto" w:fill="E6E6E6"/>
    </w:rPr>
  </w:style>
  <w:style w:type="character" w:customStyle="1" w:styleId="Spominjanje2">
    <w:name w:val="Spominjanje2"/>
    <w:basedOn w:val="Zadanifontodlomka"/>
    <w:uiPriority w:val="99"/>
    <w:semiHidden/>
    <w:unhideWhenUsed/>
    <w:rsid w:val="008427C0"/>
    <w:rPr>
      <w:color w:val="2B579A"/>
      <w:shd w:val="clear" w:color="auto" w:fill="E6E6E6"/>
    </w:rPr>
  </w:style>
  <w:style w:type="character" w:customStyle="1" w:styleId="Nerijeenospominjanje1">
    <w:name w:val="Neriješeno spominjanje1"/>
    <w:basedOn w:val="Zadanifontodlomka"/>
    <w:uiPriority w:val="99"/>
    <w:semiHidden/>
    <w:unhideWhenUsed/>
    <w:rsid w:val="00FA5FBA"/>
    <w:rPr>
      <w:color w:val="808080"/>
      <w:shd w:val="clear" w:color="auto" w:fill="E6E6E6"/>
    </w:rPr>
  </w:style>
  <w:style w:type="character" w:customStyle="1" w:styleId="Nerijeenospominjanje2">
    <w:name w:val="Neriješeno spominjanje2"/>
    <w:basedOn w:val="Zadanifontodlomka"/>
    <w:uiPriority w:val="99"/>
    <w:semiHidden/>
    <w:unhideWhenUsed/>
    <w:rsid w:val="00F61005"/>
    <w:rPr>
      <w:color w:val="808080"/>
      <w:shd w:val="clear" w:color="auto" w:fill="E6E6E6"/>
    </w:rPr>
  </w:style>
  <w:style w:type="table" w:customStyle="1" w:styleId="Reetkatablice2">
    <w:name w:val="Rešetka tablice2"/>
    <w:basedOn w:val="Obinatablica"/>
    <w:next w:val="Reetkatablice"/>
    <w:uiPriority w:val="39"/>
    <w:rsid w:val="00FA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F8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laeno1">
    <w:name w:val="Naglašeno1"/>
    <w:basedOn w:val="Zadanifontodlomka1"/>
    <w:rsid w:val="00D83743"/>
    <w:rPr>
      <w:b/>
      <w:bCs/>
    </w:rPr>
  </w:style>
  <w:style w:type="character" w:customStyle="1" w:styleId="Zadanifontodlomka2">
    <w:name w:val="Zadani font odlomka2"/>
    <w:rsid w:val="00BB3959"/>
  </w:style>
  <w:style w:type="paragraph" w:customStyle="1" w:styleId="CM8">
    <w:name w:val="CM8"/>
    <w:basedOn w:val="Default"/>
    <w:next w:val="Default"/>
    <w:rsid w:val="00715CCD"/>
    <w:pPr>
      <w:widowControl w:val="0"/>
      <w:spacing w:line="271" w:lineRule="atLeast"/>
    </w:pPr>
    <w:rPr>
      <w:rFonts w:ascii="Arial" w:eastAsia="Times New Roman" w:hAnsi="Arial" w:cs="Times New Roman"/>
      <w:color w:val="auto"/>
      <w:lang w:eastAsia="hr-HR"/>
    </w:rPr>
  </w:style>
  <w:style w:type="paragraph" w:customStyle="1" w:styleId="Tekstfusnote1">
    <w:name w:val="Tekst fusnote1"/>
    <w:basedOn w:val="Normal"/>
    <w:rsid w:val="002D6D14"/>
    <w:pPr>
      <w:suppressAutoHyphens/>
      <w:autoSpaceDN w:val="0"/>
      <w:spacing w:after="0" w:line="240" w:lineRule="auto"/>
      <w:textAlignment w:val="baseline"/>
    </w:pPr>
    <w:rPr>
      <w:rFonts w:ascii="Calibri" w:eastAsia="Calibri" w:hAnsi="Calibri" w:cs="Times New Roman"/>
      <w:sz w:val="20"/>
      <w:szCs w:val="20"/>
    </w:rPr>
  </w:style>
  <w:style w:type="paragraph" w:customStyle="1" w:styleId="Tijeloteksta4">
    <w:name w:val="Tijelo teksta4"/>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paragraph" w:customStyle="1" w:styleId="Tijeloteksta20">
    <w:name w:val="Tijelo teksta2"/>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character" w:customStyle="1" w:styleId="Tablecaption3">
    <w:name w:val="Table caption (3)_"/>
    <w:basedOn w:val="Zadanifontodlomka"/>
    <w:link w:val="Tablecaption30"/>
    <w:rsid w:val="006713E2"/>
    <w:rPr>
      <w:rFonts w:ascii="Arial" w:eastAsia="Arial" w:hAnsi="Arial" w:cs="Arial"/>
      <w:b/>
      <w:bCs/>
      <w:shd w:val="clear" w:color="auto" w:fill="FFFFFF"/>
    </w:rPr>
  </w:style>
  <w:style w:type="paragraph" w:customStyle="1" w:styleId="Tablecaption30">
    <w:name w:val="Table caption (3)"/>
    <w:basedOn w:val="Normal"/>
    <w:link w:val="Tablecaption3"/>
    <w:rsid w:val="006713E2"/>
    <w:pPr>
      <w:widowControl w:val="0"/>
      <w:shd w:val="clear" w:color="auto" w:fill="FFFFFF"/>
      <w:spacing w:after="0" w:line="0" w:lineRule="atLeast"/>
      <w:jc w:val="left"/>
    </w:pPr>
    <w:rPr>
      <w:rFonts w:ascii="Arial" w:eastAsia="Arial" w:hAnsi="Arial" w:cs="Arial"/>
      <w:b/>
      <w:bCs/>
      <w:sz w:val="22"/>
    </w:rPr>
  </w:style>
  <w:style w:type="character" w:customStyle="1" w:styleId="Picturecaption4">
    <w:name w:val="Picture caption (4)_"/>
    <w:basedOn w:val="Zadanifontodlomka"/>
    <w:link w:val="Picturecaption40"/>
    <w:rsid w:val="006E7291"/>
    <w:rPr>
      <w:rFonts w:ascii="Franklin Gothic Heavy" w:eastAsia="Franklin Gothic Heavy" w:hAnsi="Franklin Gothic Heavy" w:cs="Franklin Gothic Heavy"/>
      <w:sz w:val="11"/>
      <w:szCs w:val="11"/>
      <w:shd w:val="clear" w:color="auto" w:fill="FFFFFF"/>
    </w:rPr>
  </w:style>
  <w:style w:type="paragraph" w:customStyle="1" w:styleId="Picturecaption40">
    <w:name w:val="Picture caption (4)"/>
    <w:basedOn w:val="Normal"/>
    <w:link w:val="Picturecaption4"/>
    <w:rsid w:val="006E7291"/>
    <w:pPr>
      <w:widowControl w:val="0"/>
      <w:shd w:val="clear" w:color="auto" w:fill="FFFFFF"/>
      <w:spacing w:after="0" w:line="0" w:lineRule="atLeast"/>
      <w:jc w:val="left"/>
    </w:pPr>
    <w:rPr>
      <w:rFonts w:ascii="Franklin Gothic Heavy" w:eastAsia="Franklin Gothic Heavy" w:hAnsi="Franklin Gothic Heavy" w:cs="Franklin Gothic Heavy"/>
      <w:sz w:val="11"/>
      <w:szCs w:val="11"/>
    </w:rPr>
  </w:style>
  <w:style w:type="character" w:customStyle="1" w:styleId="Bodytext18">
    <w:name w:val="Body text (18)_"/>
    <w:basedOn w:val="Zadanifontodlomka"/>
    <w:link w:val="Bodytext180"/>
    <w:rsid w:val="006E7291"/>
    <w:rPr>
      <w:rFonts w:ascii="Arial" w:eastAsia="Arial" w:hAnsi="Arial" w:cs="Arial"/>
      <w:i/>
      <w:iCs/>
      <w:sz w:val="23"/>
      <w:szCs w:val="23"/>
      <w:shd w:val="clear" w:color="auto" w:fill="FFFFFF"/>
    </w:rPr>
  </w:style>
  <w:style w:type="paragraph" w:customStyle="1" w:styleId="Bodytext180">
    <w:name w:val="Body text (18)"/>
    <w:basedOn w:val="Normal"/>
    <w:link w:val="Bodytext18"/>
    <w:rsid w:val="006E7291"/>
    <w:pPr>
      <w:widowControl w:val="0"/>
      <w:shd w:val="clear" w:color="auto" w:fill="FFFFFF"/>
      <w:spacing w:before="60" w:after="0" w:line="394" w:lineRule="exact"/>
      <w:ind w:firstLine="720"/>
    </w:pPr>
    <w:rPr>
      <w:rFonts w:ascii="Arial" w:eastAsia="Arial" w:hAnsi="Arial" w:cs="Arial"/>
      <w:i/>
      <w:iCs/>
      <w:sz w:val="23"/>
      <w:szCs w:val="23"/>
    </w:rPr>
  </w:style>
  <w:style w:type="character" w:customStyle="1" w:styleId="Tablecaption3SmallCaps">
    <w:name w:val="Table caption (3) + Small Caps"/>
    <w:basedOn w:val="Tablecaption3"/>
    <w:rsid w:val="002721D2"/>
    <w:rPr>
      <w:rFonts w:ascii="Arial" w:eastAsia="Arial" w:hAnsi="Arial" w:cs="Arial"/>
      <w:b w:val="0"/>
      <w:bCs w:val="0"/>
      <w:i w:val="0"/>
      <w:iCs w:val="0"/>
      <w:smallCaps/>
      <w:strike w:val="0"/>
      <w:color w:val="000000"/>
      <w:spacing w:val="0"/>
      <w:w w:val="100"/>
      <w:position w:val="0"/>
      <w:sz w:val="24"/>
      <w:szCs w:val="24"/>
      <w:u w:val="none"/>
      <w:shd w:val="clear" w:color="auto" w:fill="FFFFFF"/>
      <w:lang w:val="hr-HR"/>
    </w:rPr>
  </w:style>
  <w:style w:type="paragraph" w:customStyle="1" w:styleId="Tijeloteksta3">
    <w:name w:val="Tijelo teksta3"/>
    <w:basedOn w:val="Normal"/>
    <w:rsid w:val="00957EBB"/>
    <w:pPr>
      <w:widowControl w:val="0"/>
      <w:shd w:val="clear" w:color="auto" w:fill="FFFFFF"/>
      <w:spacing w:before="60" w:after="0" w:line="278" w:lineRule="exact"/>
    </w:pPr>
    <w:rPr>
      <w:rFonts w:ascii="Arial" w:eastAsia="Arial" w:hAnsi="Arial" w:cs="Arial"/>
    </w:rPr>
  </w:style>
  <w:style w:type="character" w:customStyle="1" w:styleId="Zadanifontodlomka3">
    <w:name w:val="Zadani font odlomka3"/>
    <w:rsid w:val="007F39DA"/>
  </w:style>
  <w:style w:type="paragraph" w:customStyle="1" w:styleId="Naslov41">
    <w:name w:val="Naslov 41"/>
    <w:basedOn w:val="Normal"/>
    <w:next w:val="Normal"/>
    <w:rsid w:val="00B9062D"/>
    <w:pPr>
      <w:keepNext/>
      <w:keepLines/>
      <w:suppressAutoHyphens/>
      <w:autoSpaceDN w:val="0"/>
      <w:spacing w:before="200" w:after="0"/>
      <w:textAlignment w:val="baseline"/>
      <w:outlineLvl w:val="3"/>
    </w:pPr>
    <w:rPr>
      <w:rFonts w:ascii="Calibri" w:eastAsia="Times New Roman" w:hAnsi="Calibri" w:cs="Times New Roman"/>
      <w:bCs/>
      <w:iCs/>
      <w:sz w:val="20"/>
    </w:rPr>
  </w:style>
  <w:style w:type="character" w:customStyle="1" w:styleId="Zadanifontodlomka4">
    <w:name w:val="Zadani font odlomka4"/>
    <w:rsid w:val="004077D3"/>
  </w:style>
  <w:style w:type="paragraph" w:customStyle="1" w:styleId="BodyText21">
    <w:name w:val="Body Text 21"/>
    <w:basedOn w:val="Normal"/>
    <w:rsid w:val="00043410"/>
    <w:pPr>
      <w:overflowPunct w:val="0"/>
      <w:autoSpaceDE w:val="0"/>
      <w:autoSpaceDN w:val="0"/>
      <w:adjustRightInd w:val="0"/>
      <w:spacing w:after="0" w:line="240" w:lineRule="auto"/>
      <w:ind w:left="426" w:hanging="426"/>
      <w:textAlignment w:val="baseline"/>
    </w:pPr>
    <w:rPr>
      <w:rFonts w:ascii="Calibri" w:eastAsia="Times New Roman" w:hAnsi="Calibri" w:cs="Times New Roman"/>
      <w:sz w:val="16"/>
      <w:szCs w:val="20"/>
      <w:lang w:eastAsia="hr-HR"/>
    </w:rPr>
  </w:style>
  <w:style w:type="character" w:styleId="Tekstrezerviranogmjesta">
    <w:name w:val="Placeholder Text"/>
    <w:basedOn w:val="Zadanifontodlomka"/>
    <w:uiPriority w:val="99"/>
    <w:semiHidden/>
    <w:rsid w:val="00B73498"/>
    <w:rPr>
      <w:color w:val="808080"/>
    </w:rPr>
  </w:style>
  <w:style w:type="character" w:customStyle="1" w:styleId="NoSpacingChar">
    <w:name w:val="No Spacing Char"/>
    <w:link w:val="Bezproreda1"/>
    <w:locked/>
    <w:rsid w:val="00094AE3"/>
    <w:rPr>
      <w:lang w:val="en-US"/>
    </w:rPr>
  </w:style>
  <w:style w:type="paragraph" w:customStyle="1" w:styleId="Bezproreda1">
    <w:name w:val="Bez proreda1"/>
    <w:link w:val="NoSpacingChar"/>
    <w:qFormat/>
    <w:rsid w:val="00094AE3"/>
    <w:pPr>
      <w:spacing w:after="0" w:line="240" w:lineRule="auto"/>
    </w:pPr>
    <w:rPr>
      <w:lang w:val="en-US"/>
    </w:rPr>
  </w:style>
  <w:style w:type="table" w:customStyle="1" w:styleId="Reetkatablice4">
    <w:name w:val="Rešetka tablice4"/>
    <w:basedOn w:val="Obinatablica"/>
    <w:next w:val="Reetkatablice"/>
    <w:uiPriority w:val="39"/>
    <w:rsid w:val="00767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E61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A32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A47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C3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BC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A8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8F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753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440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rsid w:val="00794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drajitablice">
    <w:name w:val="Sadržaji tablice"/>
    <w:basedOn w:val="Normal"/>
    <w:rsid w:val="00FB378E"/>
    <w:pPr>
      <w:suppressLineNumbers/>
      <w:suppressAutoHyphens/>
      <w:spacing w:after="0" w:line="240" w:lineRule="auto"/>
      <w:jc w:val="left"/>
    </w:pPr>
    <w:rPr>
      <w:rFonts w:ascii="Times New Roman" w:eastAsia="Times New Roman" w:hAnsi="Times New Roman" w:cs="Times New Roman"/>
      <w:szCs w:val="24"/>
      <w:lang w:val="en-GB" w:eastAsia="ar-SA"/>
    </w:rPr>
  </w:style>
  <w:style w:type="table" w:customStyle="1" w:styleId="Reetkatablice13">
    <w:name w:val="Rešetka tablice13"/>
    <w:basedOn w:val="Obinatablica"/>
    <w:next w:val="Reetkatablice"/>
    <w:rsid w:val="0031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257402251027514809gmail-t-9-8">
    <w:name w:val="m_1257402251027514809gmail-t-9-8"/>
    <w:basedOn w:val="Normal"/>
    <w:rsid w:val="002F6D86"/>
    <w:pPr>
      <w:suppressAutoHyphens/>
      <w:autoSpaceDN w:val="0"/>
      <w:spacing w:before="100" w:after="100" w:line="240" w:lineRule="auto"/>
      <w:jc w:val="left"/>
      <w:textAlignment w:val="baseline"/>
    </w:pPr>
    <w:rPr>
      <w:rFonts w:ascii="Times New Roman" w:eastAsia="Times New Roman" w:hAnsi="Times New Roman" w:cs="Times New Roman"/>
      <w:szCs w:val="24"/>
      <w:lang w:eastAsia="hr-HR"/>
    </w:rPr>
  </w:style>
  <w:style w:type="table" w:customStyle="1" w:styleId="Reetkatablice111">
    <w:name w:val="Rešetka tablice111"/>
    <w:basedOn w:val="Obinatablica"/>
    <w:next w:val="Reetkatablice"/>
    <w:uiPriority w:val="39"/>
    <w:rsid w:val="00065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6673">
    <w:name w:val="box_456673"/>
    <w:basedOn w:val="Normal"/>
    <w:rsid w:val="00FB2D5E"/>
    <w:pPr>
      <w:spacing w:before="100" w:beforeAutospacing="1" w:after="100" w:afterAutospacing="1" w:line="240" w:lineRule="auto"/>
      <w:jc w:val="left"/>
    </w:pPr>
    <w:rPr>
      <w:rFonts w:ascii="Times New Roman" w:eastAsia="Times New Roman" w:hAnsi="Times New Roman" w:cs="Times New Roman"/>
      <w:szCs w:val="24"/>
      <w:lang w:eastAsia="hr-HR"/>
    </w:rPr>
  </w:style>
  <w:style w:type="table" w:customStyle="1" w:styleId="Reetkatablice14">
    <w:name w:val="Rešetka tablice14"/>
    <w:basedOn w:val="Obinatablica"/>
    <w:next w:val="Reetkatablice"/>
    <w:uiPriority w:val="39"/>
    <w:rsid w:val="00033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
    <w:name w:val="Rešetka tablice101"/>
    <w:basedOn w:val="Obinatablica"/>
    <w:next w:val="Reetkatablice"/>
    <w:uiPriority w:val="39"/>
    <w:rsid w:val="009F6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
    <w:name w:val="Rešetka tablice112"/>
    <w:basedOn w:val="Obinatablica"/>
    <w:next w:val="Reetkatablice"/>
    <w:uiPriority w:val="39"/>
    <w:rsid w:val="00332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
    <w:name w:val="Rešetka tablice102"/>
    <w:basedOn w:val="Obinatablica"/>
    <w:next w:val="Reetkatablice"/>
    <w:uiPriority w:val="39"/>
    <w:rsid w:val="000D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
    <w:name w:val="Rešetka tablice131"/>
    <w:basedOn w:val="Obinatablica"/>
    <w:next w:val="Reetkatablice"/>
    <w:rsid w:val="00A81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
    <w:name w:val="Rešetka tablice71"/>
    <w:basedOn w:val="Obinatablica"/>
    <w:next w:val="Reetkatablice"/>
    <w:uiPriority w:val="39"/>
    <w:rsid w:val="00E72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39"/>
    <w:rsid w:val="00663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39"/>
    <w:rsid w:val="00AB4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uiPriority w:val="39"/>
    <w:rsid w:val="00566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next w:val="Reetkatablice"/>
    <w:rsid w:val="004A6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
    <w:name w:val="Rešetka tablice1111"/>
    <w:basedOn w:val="Obinatablica"/>
    <w:next w:val="Reetkatablice"/>
    <w:uiPriority w:val="39"/>
    <w:rsid w:val="007A6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1">
    <w:name w:val="Rešetka tablice161"/>
    <w:basedOn w:val="Obinatablica"/>
    <w:next w:val="Reetkatablice"/>
    <w:uiPriority w:val="39"/>
    <w:rsid w:val="002B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
    <w:name w:val="Rešetka tablice1211"/>
    <w:basedOn w:val="Obinatablica"/>
    <w:next w:val="Reetkatablice"/>
    <w:rsid w:val="00335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1">
    <w:name w:val="Rešetka tablice11111"/>
    <w:basedOn w:val="Obinatablica"/>
    <w:next w:val="Reetkatablice"/>
    <w:uiPriority w:val="39"/>
    <w:rsid w:val="00650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39"/>
    <w:rsid w:val="00FE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
    <w:name w:val="Rešetka tablice151"/>
    <w:basedOn w:val="Obinatablica"/>
    <w:next w:val="Reetkatablice"/>
    <w:uiPriority w:val="39"/>
    <w:rsid w:val="009E0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next w:val="Reetkatablice"/>
    <w:uiPriority w:val="39"/>
    <w:rsid w:val="00240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next w:val="Reetkatablice"/>
    <w:uiPriority w:val="39"/>
    <w:rsid w:val="00892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892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1">
    <w:name w:val="Rešetka tablice1011"/>
    <w:basedOn w:val="Obinatablica"/>
    <w:next w:val="Reetkatablice"/>
    <w:uiPriority w:val="39"/>
    <w:rsid w:val="00AF3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1">
    <w:name w:val="Rešetka tablice1121"/>
    <w:basedOn w:val="Obinatablica"/>
    <w:next w:val="Reetkatablice"/>
    <w:uiPriority w:val="39"/>
    <w:rsid w:val="00053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
    <w:name w:val="Rešetka tablice171"/>
    <w:basedOn w:val="Obinatablica"/>
    <w:next w:val="Reetkatablice"/>
    <w:uiPriority w:val="39"/>
    <w:rsid w:val="00D67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1">
    <w:name w:val="Rešetka tablice12111"/>
    <w:basedOn w:val="Obinatablica"/>
    <w:next w:val="Reetkatablice"/>
    <w:rsid w:val="00206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39"/>
    <w:rsid w:val="00331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1">
    <w:name w:val="Rešetka tablice1311"/>
    <w:basedOn w:val="Obinatablica"/>
    <w:next w:val="Reetkatablice"/>
    <w:rsid w:val="005A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1">
    <w:name w:val="Rešetka tablice1511"/>
    <w:basedOn w:val="Obinatablica"/>
    <w:next w:val="Reetkatablice"/>
    <w:uiPriority w:val="39"/>
    <w:rsid w:val="00436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1">
    <w:name w:val="Rešetka tablice191"/>
    <w:basedOn w:val="Obinatablica"/>
    <w:next w:val="Reetkatablice"/>
    <w:uiPriority w:val="39"/>
    <w:rsid w:val="00B6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1">
    <w:name w:val="Rešetka tablice1711"/>
    <w:basedOn w:val="Obinatablica"/>
    <w:next w:val="Reetkatablice"/>
    <w:uiPriority w:val="39"/>
    <w:rsid w:val="00204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1">
    <w:name w:val="Rešetka tablice1021"/>
    <w:basedOn w:val="Obinatablica"/>
    <w:next w:val="Reetkatablice"/>
    <w:uiPriority w:val="39"/>
    <w:rsid w:val="00176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2">
    <w:name w:val="Rešetka tablice12112"/>
    <w:basedOn w:val="Obinatablica"/>
    <w:next w:val="Reetkatablice"/>
    <w:rsid w:val="006B7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ovipodnoja">
    <w:name w:val="Znakovi podnožja"/>
    <w:rsid w:val="002E73A8"/>
    <w:rPr>
      <w:vertAlign w:val="superscript"/>
    </w:rPr>
  </w:style>
  <w:style w:type="table" w:customStyle="1" w:styleId="Reetkatablice11112">
    <w:name w:val="Rešetka tablice11112"/>
    <w:basedOn w:val="Obinatablica"/>
    <w:next w:val="Reetkatablice"/>
    <w:uiPriority w:val="39"/>
    <w:rsid w:val="003E6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6977">
      <w:bodyDiv w:val="1"/>
      <w:marLeft w:val="0"/>
      <w:marRight w:val="0"/>
      <w:marTop w:val="0"/>
      <w:marBottom w:val="0"/>
      <w:divBdr>
        <w:top w:val="none" w:sz="0" w:space="0" w:color="auto"/>
        <w:left w:val="none" w:sz="0" w:space="0" w:color="auto"/>
        <w:bottom w:val="none" w:sz="0" w:space="0" w:color="auto"/>
        <w:right w:val="none" w:sz="0" w:space="0" w:color="auto"/>
      </w:divBdr>
    </w:div>
    <w:div w:id="130903350">
      <w:bodyDiv w:val="1"/>
      <w:marLeft w:val="0"/>
      <w:marRight w:val="0"/>
      <w:marTop w:val="0"/>
      <w:marBottom w:val="0"/>
      <w:divBdr>
        <w:top w:val="none" w:sz="0" w:space="0" w:color="auto"/>
        <w:left w:val="none" w:sz="0" w:space="0" w:color="auto"/>
        <w:bottom w:val="none" w:sz="0" w:space="0" w:color="auto"/>
        <w:right w:val="none" w:sz="0" w:space="0" w:color="auto"/>
      </w:divBdr>
    </w:div>
    <w:div w:id="175270846">
      <w:bodyDiv w:val="1"/>
      <w:marLeft w:val="0"/>
      <w:marRight w:val="0"/>
      <w:marTop w:val="0"/>
      <w:marBottom w:val="0"/>
      <w:divBdr>
        <w:top w:val="none" w:sz="0" w:space="0" w:color="auto"/>
        <w:left w:val="none" w:sz="0" w:space="0" w:color="auto"/>
        <w:bottom w:val="none" w:sz="0" w:space="0" w:color="auto"/>
        <w:right w:val="none" w:sz="0" w:space="0" w:color="auto"/>
      </w:divBdr>
    </w:div>
    <w:div w:id="205222939">
      <w:bodyDiv w:val="1"/>
      <w:marLeft w:val="0"/>
      <w:marRight w:val="0"/>
      <w:marTop w:val="0"/>
      <w:marBottom w:val="0"/>
      <w:divBdr>
        <w:top w:val="none" w:sz="0" w:space="0" w:color="auto"/>
        <w:left w:val="none" w:sz="0" w:space="0" w:color="auto"/>
        <w:bottom w:val="none" w:sz="0" w:space="0" w:color="auto"/>
        <w:right w:val="none" w:sz="0" w:space="0" w:color="auto"/>
      </w:divBdr>
    </w:div>
    <w:div w:id="243951467">
      <w:bodyDiv w:val="1"/>
      <w:marLeft w:val="0"/>
      <w:marRight w:val="0"/>
      <w:marTop w:val="0"/>
      <w:marBottom w:val="0"/>
      <w:divBdr>
        <w:top w:val="none" w:sz="0" w:space="0" w:color="auto"/>
        <w:left w:val="none" w:sz="0" w:space="0" w:color="auto"/>
        <w:bottom w:val="none" w:sz="0" w:space="0" w:color="auto"/>
        <w:right w:val="none" w:sz="0" w:space="0" w:color="auto"/>
      </w:divBdr>
    </w:div>
    <w:div w:id="311908599">
      <w:bodyDiv w:val="1"/>
      <w:marLeft w:val="0"/>
      <w:marRight w:val="0"/>
      <w:marTop w:val="0"/>
      <w:marBottom w:val="0"/>
      <w:divBdr>
        <w:top w:val="none" w:sz="0" w:space="0" w:color="auto"/>
        <w:left w:val="none" w:sz="0" w:space="0" w:color="auto"/>
        <w:bottom w:val="none" w:sz="0" w:space="0" w:color="auto"/>
        <w:right w:val="none" w:sz="0" w:space="0" w:color="auto"/>
      </w:divBdr>
    </w:div>
    <w:div w:id="391269073">
      <w:bodyDiv w:val="1"/>
      <w:marLeft w:val="0"/>
      <w:marRight w:val="0"/>
      <w:marTop w:val="0"/>
      <w:marBottom w:val="0"/>
      <w:divBdr>
        <w:top w:val="none" w:sz="0" w:space="0" w:color="auto"/>
        <w:left w:val="none" w:sz="0" w:space="0" w:color="auto"/>
        <w:bottom w:val="none" w:sz="0" w:space="0" w:color="auto"/>
        <w:right w:val="none" w:sz="0" w:space="0" w:color="auto"/>
      </w:divBdr>
    </w:div>
    <w:div w:id="423384300">
      <w:bodyDiv w:val="1"/>
      <w:marLeft w:val="0"/>
      <w:marRight w:val="0"/>
      <w:marTop w:val="0"/>
      <w:marBottom w:val="0"/>
      <w:divBdr>
        <w:top w:val="none" w:sz="0" w:space="0" w:color="auto"/>
        <w:left w:val="none" w:sz="0" w:space="0" w:color="auto"/>
        <w:bottom w:val="none" w:sz="0" w:space="0" w:color="auto"/>
        <w:right w:val="none" w:sz="0" w:space="0" w:color="auto"/>
      </w:divBdr>
    </w:div>
    <w:div w:id="449974839">
      <w:bodyDiv w:val="1"/>
      <w:marLeft w:val="0"/>
      <w:marRight w:val="0"/>
      <w:marTop w:val="0"/>
      <w:marBottom w:val="0"/>
      <w:divBdr>
        <w:top w:val="none" w:sz="0" w:space="0" w:color="auto"/>
        <w:left w:val="none" w:sz="0" w:space="0" w:color="auto"/>
        <w:bottom w:val="none" w:sz="0" w:space="0" w:color="auto"/>
        <w:right w:val="none" w:sz="0" w:space="0" w:color="auto"/>
      </w:divBdr>
    </w:div>
    <w:div w:id="451096885">
      <w:bodyDiv w:val="1"/>
      <w:marLeft w:val="0"/>
      <w:marRight w:val="0"/>
      <w:marTop w:val="0"/>
      <w:marBottom w:val="0"/>
      <w:divBdr>
        <w:top w:val="none" w:sz="0" w:space="0" w:color="auto"/>
        <w:left w:val="none" w:sz="0" w:space="0" w:color="auto"/>
        <w:bottom w:val="none" w:sz="0" w:space="0" w:color="auto"/>
        <w:right w:val="none" w:sz="0" w:space="0" w:color="auto"/>
      </w:divBdr>
    </w:div>
    <w:div w:id="506336158">
      <w:bodyDiv w:val="1"/>
      <w:marLeft w:val="0"/>
      <w:marRight w:val="0"/>
      <w:marTop w:val="0"/>
      <w:marBottom w:val="0"/>
      <w:divBdr>
        <w:top w:val="none" w:sz="0" w:space="0" w:color="auto"/>
        <w:left w:val="none" w:sz="0" w:space="0" w:color="auto"/>
        <w:bottom w:val="none" w:sz="0" w:space="0" w:color="auto"/>
        <w:right w:val="none" w:sz="0" w:space="0" w:color="auto"/>
      </w:divBdr>
    </w:div>
    <w:div w:id="544756261">
      <w:bodyDiv w:val="1"/>
      <w:marLeft w:val="0"/>
      <w:marRight w:val="0"/>
      <w:marTop w:val="0"/>
      <w:marBottom w:val="0"/>
      <w:divBdr>
        <w:top w:val="none" w:sz="0" w:space="0" w:color="auto"/>
        <w:left w:val="none" w:sz="0" w:space="0" w:color="auto"/>
        <w:bottom w:val="none" w:sz="0" w:space="0" w:color="auto"/>
        <w:right w:val="none" w:sz="0" w:space="0" w:color="auto"/>
      </w:divBdr>
    </w:div>
    <w:div w:id="581259053">
      <w:bodyDiv w:val="1"/>
      <w:marLeft w:val="0"/>
      <w:marRight w:val="0"/>
      <w:marTop w:val="0"/>
      <w:marBottom w:val="0"/>
      <w:divBdr>
        <w:top w:val="none" w:sz="0" w:space="0" w:color="auto"/>
        <w:left w:val="none" w:sz="0" w:space="0" w:color="auto"/>
        <w:bottom w:val="none" w:sz="0" w:space="0" w:color="auto"/>
        <w:right w:val="none" w:sz="0" w:space="0" w:color="auto"/>
      </w:divBdr>
    </w:div>
    <w:div w:id="595289581">
      <w:bodyDiv w:val="1"/>
      <w:marLeft w:val="0"/>
      <w:marRight w:val="0"/>
      <w:marTop w:val="0"/>
      <w:marBottom w:val="0"/>
      <w:divBdr>
        <w:top w:val="none" w:sz="0" w:space="0" w:color="auto"/>
        <w:left w:val="none" w:sz="0" w:space="0" w:color="auto"/>
        <w:bottom w:val="none" w:sz="0" w:space="0" w:color="auto"/>
        <w:right w:val="none" w:sz="0" w:space="0" w:color="auto"/>
      </w:divBdr>
    </w:div>
    <w:div w:id="625815343">
      <w:bodyDiv w:val="1"/>
      <w:marLeft w:val="0"/>
      <w:marRight w:val="0"/>
      <w:marTop w:val="0"/>
      <w:marBottom w:val="0"/>
      <w:divBdr>
        <w:top w:val="none" w:sz="0" w:space="0" w:color="auto"/>
        <w:left w:val="none" w:sz="0" w:space="0" w:color="auto"/>
        <w:bottom w:val="none" w:sz="0" w:space="0" w:color="auto"/>
        <w:right w:val="none" w:sz="0" w:space="0" w:color="auto"/>
      </w:divBdr>
    </w:div>
    <w:div w:id="645595576">
      <w:bodyDiv w:val="1"/>
      <w:marLeft w:val="0"/>
      <w:marRight w:val="0"/>
      <w:marTop w:val="0"/>
      <w:marBottom w:val="0"/>
      <w:divBdr>
        <w:top w:val="none" w:sz="0" w:space="0" w:color="auto"/>
        <w:left w:val="none" w:sz="0" w:space="0" w:color="auto"/>
        <w:bottom w:val="none" w:sz="0" w:space="0" w:color="auto"/>
        <w:right w:val="none" w:sz="0" w:space="0" w:color="auto"/>
      </w:divBdr>
    </w:div>
    <w:div w:id="667484464">
      <w:bodyDiv w:val="1"/>
      <w:marLeft w:val="0"/>
      <w:marRight w:val="0"/>
      <w:marTop w:val="0"/>
      <w:marBottom w:val="0"/>
      <w:divBdr>
        <w:top w:val="none" w:sz="0" w:space="0" w:color="auto"/>
        <w:left w:val="none" w:sz="0" w:space="0" w:color="auto"/>
        <w:bottom w:val="none" w:sz="0" w:space="0" w:color="auto"/>
        <w:right w:val="none" w:sz="0" w:space="0" w:color="auto"/>
      </w:divBdr>
    </w:div>
    <w:div w:id="685211186">
      <w:bodyDiv w:val="1"/>
      <w:marLeft w:val="0"/>
      <w:marRight w:val="0"/>
      <w:marTop w:val="0"/>
      <w:marBottom w:val="0"/>
      <w:divBdr>
        <w:top w:val="none" w:sz="0" w:space="0" w:color="auto"/>
        <w:left w:val="none" w:sz="0" w:space="0" w:color="auto"/>
        <w:bottom w:val="none" w:sz="0" w:space="0" w:color="auto"/>
        <w:right w:val="none" w:sz="0" w:space="0" w:color="auto"/>
      </w:divBdr>
    </w:div>
    <w:div w:id="702286734">
      <w:bodyDiv w:val="1"/>
      <w:marLeft w:val="0"/>
      <w:marRight w:val="0"/>
      <w:marTop w:val="0"/>
      <w:marBottom w:val="0"/>
      <w:divBdr>
        <w:top w:val="none" w:sz="0" w:space="0" w:color="auto"/>
        <w:left w:val="none" w:sz="0" w:space="0" w:color="auto"/>
        <w:bottom w:val="none" w:sz="0" w:space="0" w:color="auto"/>
        <w:right w:val="none" w:sz="0" w:space="0" w:color="auto"/>
      </w:divBdr>
    </w:div>
    <w:div w:id="719862631">
      <w:bodyDiv w:val="1"/>
      <w:marLeft w:val="0"/>
      <w:marRight w:val="0"/>
      <w:marTop w:val="0"/>
      <w:marBottom w:val="0"/>
      <w:divBdr>
        <w:top w:val="none" w:sz="0" w:space="0" w:color="auto"/>
        <w:left w:val="none" w:sz="0" w:space="0" w:color="auto"/>
        <w:bottom w:val="none" w:sz="0" w:space="0" w:color="auto"/>
        <w:right w:val="none" w:sz="0" w:space="0" w:color="auto"/>
      </w:divBdr>
    </w:div>
    <w:div w:id="721950707">
      <w:bodyDiv w:val="1"/>
      <w:marLeft w:val="0"/>
      <w:marRight w:val="0"/>
      <w:marTop w:val="0"/>
      <w:marBottom w:val="0"/>
      <w:divBdr>
        <w:top w:val="none" w:sz="0" w:space="0" w:color="auto"/>
        <w:left w:val="none" w:sz="0" w:space="0" w:color="auto"/>
        <w:bottom w:val="none" w:sz="0" w:space="0" w:color="auto"/>
        <w:right w:val="none" w:sz="0" w:space="0" w:color="auto"/>
      </w:divBdr>
    </w:div>
    <w:div w:id="746417737">
      <w:bodyDiv w:val="1"/>
      <w:marLeft w:val="0"/>
      <w:marRight w:val="0"/>
      <w:marTop w:val="0"/>
      <w:marBottom w:val="0"/>
      <w:divBdr>
        <w:top w:val="none" w:sz="0" w:space="0" w:color="auto"/>
        <w:left w:val="none" w:sz="0" w:space="0" w:color="auto"/>
        <w:bottom w:val="none" w:sz="0" w:space="0" w:color="auto"/>
        <w:right w:val="none" w:sz="0" w:space="0" w:color="auto"/>
      </w:divBdr>
    </w:div>
    <w:div w:id="786195197">
      <w:bodyDiv w:val="1"/>
      <w:marLeft w:val="0"/>
      <w:marRight w:val="0"/>
      <w:marTop w:val="0"/>
      <w:marBottom w:val="0"/>
      <w:divBdr>
        <w:top w:val="none" w:sz="0" w:space="0" w:color="auto"/>
        <w:left w:val="none" w:sz="0" w:space="0" w:color="auto"/>
        <w:bottom w:val="none" w:sz="0" w:space="0" w:color="auto"/>
        <w:right w:val="none" w:sz="0" w:space="0" w:color="auto"/>
      </w:divBdr>
    </w:div>
    <w:div w:id="817695310">
      <w:bodyDiv w:val="1"/>
      <w:marLeft w:val="0"/>
      <w:marRight w:val="0"/>
      <w:marTop w:val="0"/>
      <w:marBottom w:val="0"/>
      <w:divBdr>
        <w:top w:val="none" w:sz="0" w:space="0" w:color="auto"/>
        <w:left w:val="none" w:sz="0" w:space="0" w:color="auto"/>
        <w:bottom w:val="none" w:sz="0" w:space="0" w:color="auto"/>
        <w:right w:val="none" w:sz="0" w:space="0" w:color="auto"/>
      </w:divBdr>
    </w:div>
    <w:div w:id="847402641">
      <w:bodyDiv w:val="1"/>
      <w:marLeft w:val="0"/>
      <w:marRight w:val="0"/>
      <w:marTop w:val="0"/>
      <w:marBottom w:val="0"/>
      <w:divBdr>
        <w:top w:val="none" w:sz="0" w:space="0" w:color="auto"/>
        <w:left w:val="none" w:sz="0" w:space="0" w:color="auto"/>
        <w:bottom w:val="none" w:sz="0" w:space="0" w:color="auto"/>
        <w:right w:val="none" w:sz="0" w:space="0" w:color="auto"/>
      </w:divBdr>
    </w:div>
    <w:div w:id="876045261">
      <w:bodyDiv w:val="1"/>
      <w:marLeft w:val="0"/>
      <w:marRight w:val="0"/>
      <w:marTop w:val="0"/>
      <w:marBottom w:val="0"/>
      <w:divBdr>
        <w:top w:val="none" w:sz="0" w:space="0" w:color="auto"/>
        <w:left w:val="none" w:sz="0" w:space="0" w:color="auto"/>
        <w:bottom w:val="none" w:sz="0" w:space="0" w:color="auto"/>
        <w:right w:val="none" w:sz="0" w:space="0" w:color="auto"/>
      </w:divBdr>
    </w:div>
    <w:div w:id="879628058">
      <w:bodyDiv w:val="1"/>
      <w:marLeft w:val="0"/>
      <w:marRight w:val="0"/>
      <w:marTop w:val="0"/>
      <w:marBottom w:val="0"/>
      <w:divBdr>
        <w:top w:val="none" w:sz="0" w:space="0" w:color="auto"/>
        <w:left w:val="none" w:sz="0" w:space="0" w:color="auto"/>
        <w:bottom w:val="none" w:sz="0" w:space="0" w:color="auto"/>
        <w:right w:val="none" w:sz="0" w:space="0" w:color="auto"/>
      </w:divBdr>
    </w:div>
    <w:div w:id="890769533">
      <w:bodyDiv w:val="1"/>
      <w:marLeft w:val="0"/>
      <w:marRight w:val="0"/>
      <w:marTop w:val="0"/>
      <w:marBottom w:val="0"/>
      <w:divBdr>
        <w:top w:val="none" w:sz="0" w:space="0" w:color="auto"/>
        <w:left w:val="none" w:sz="0" w:space="0" w:color="auto"/>
        <w:bottom w:val="none" w:sz="0" w:space="0" w:color="auto"/>
        <w:right w:val="none" w:sz="0" w:space="0" w:color="auto"/>
      </w:divBdr>
    </w:div>
    <w:div w:id="1178275305">
      <w:bodyDiv w:val="1"/>
      <w:marLeft w:val="0"/>
      <w:marRight w:val="0"/>
      <w:marTop w:val="0"/>
      <w:marBottom w:val="0"/>
      <w:divBdr>
        <w:top w:val="none" w:sz="0" w:space="0" w:color="auto"/>
        <w:left w:val="none" w:sz="0" w:space="0" w:color="auto"/>
        <w:bottom w:val="none" w:sz="0" w:space="0" w:color="auto"/>
        <w:right w:val="none" w:sz="0" w:space="0" w:color="auto"/>
      </w:divBdr>
    </w:div>
    <w:div w:id="1216969101">
      <w:bodyDiv w:val="1"/>
      <w:marLeft w:val="0"/>
      <w:marRight w:val="0"/>
      <w:marTop w:val="0"/>
      <w:marBottom w:val="0"/>
      <w:divBdr>
        <w:top w:val="none" w:sz="0" w:space="0" w:color="auto"/>
        <w:left w:val="none" w:sz="0" w:space="0" w:color="auto"/>
        <w:bottom w:val="none" w:sz="0" w:space="0" w:color="auto"/>
        <w:right w:val="none" w:sz="0" w:space="0" w:color="auto"/>
      </w:divBdr>
    </w:div>
    <w:div w:id="1330016342">
      <w:bodyDiv w:val="1"/>
      <w:marLeft w:val="0"/>
      <w:marRight w:val="0"/>
      <w:marTop w:val="0"/>
      <w:marBottom w:val="0"/>
      <w:divBdr>
        <w:top w:val="none" w:sz="0" w:space="0" w:color="auto"/>
        <w:left w:val="none" w:sz="0" w:space="0" w:color="auto"/>
        <w:bottom w:val="none" w:sz="0" w:space="0" w:color="auto"/>
        <w:right w:val="none" w:sz="0" w:space="0" w:color="auto"/>
      </w:divBdr>
    </w:div>
    <w:div w:id="1331445956">
      <w:bodyDiv w:val="1"/>
      <w:marLeft w:val="0"/>
      <w:marRight w:val="0"/>
      <w:marTop w:val="0"/>
      <w:marBottom w:val="0"/>
      <w:divBdr>
        <w:top w:val="none" w:sz="0" w:space="0" w:color="auto"/>
        <w:left w:val="none" w:sz="0" w:space="0" w:color="auto"/>
        <w:bottom w:val="none" w:sz="0" w:space="0" w:color="auto"/>
        <w:right w:val="none" w:sz="0" w:space="0" w:color="auto"/>
      </w:divBdr>
    </w:div>
    <w:div w:id="1356811055">
      <w:bodyDiv w:val="1"/>
      <w:marLeft w:val="0"/>
      <w:marRight w:val="0"/>
      <w:marTop w:val="0"/>
      <w:marBottom w:val="0"/>
      <w:divBdr>
        <w:top w:val="none" w:sz="0" w:space="0" w:color="auto"/>
        <w:left w:val="none" w:sz="0" w:space="0" w:color="auto"/>
        <w:bottom w:val="none" w:sz="0" w:space="0" w:color="auto"/>
        <w:right w:val="none" w:sz="0" w:space="0" w:color="auto"/>
      </w:divBdr>
      <w:divsChild>
        <w:div w:id="1564294319">
          <w:marLeft w:val="336"/>
          <w:marRight w:val="0"/>
          <w:marTop w:val="120"/>
          <w:marBottom w:val="312"/>
          <w:divBdr>
            <w:top w:val="none" w:sz="0" w:space="0" w:color="auto"/>
            <w:left w:val="none" w:sz="0" w:space="0" w:color="auto"/>
            <w:bottom w:val="none" w:sz="0" w:space="0" w:color="auto"/>
            <w:right w:val="none" w:sz="0" w:space="0" w:color="auto"/>
          </w:divBdr>
          <w:divsChild>
            <w:div w:id="11095478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49012216">
      <w:bodyDiv w:val="1"/>
      <w:marLeft w:val="0"/>
      <w:marRight w:val="0"/>
      <w:marTop w:val="0"/>
      <w:marBottom w:val="0"/>
      <w:divBdr>
        <w:top w:val="none" w:sz="0" w:space="0" w:color="auto"/>
        <w:left w:val="none" w:sz="0" w:space="0" w:color="auto"/>
        <w:bottom w:val="none" w:sz="0" w:space="0" w:color="auto"/>
        <w:right w:val="none" w:sz="0" w:space="0" w:color="auto"/>
      </w:divBdr>
    </w:div>
    <w:div w:id="1512644130">
      <w:bodyDiv w:val="1"/>
      <w:marLeft w:val="0"/>
      <w:marRight w:val="0"/>
      <w:marTop w:val="0"/>
      <w:marBottom w:val="0"/>
      <w:divBdr>
        <w:top w:val="none" w:sz="0" w:space="0" w:color="auto"/>
        <w:left w:val="none" w:sz="0" w:space="0" w:color="auto"/>
        <w:bottom w:val="none" w:sz="0" w:space="0" w:color="auto"/>
        <w:right w:val="none" w:sz="0" w:space="0" w:color="auto"/>
      </w:divBdr>
    </w:div>
    <w:div w:id="1689520744">
      <w:bodyDiv w:val="1"/>
      <w:marLeft w:val="0"/>
      <w:marRight w:val="0"/>
      <w:marTop w:val="0"/>
      <w:marBottom w:val="0"/>
      <w:divBdr>
        <w:top w:val="none" w:sz="0" w:space="0" w:color="auto"/>
        <w:left w:val="none" w:sz="0" w:space="0" w:color="auto"/>
        <w:bottom w:val="none" w:sz="0" w:space="0" w:color="auto"/>
        <w:right w:val="none" w:sz="0" w:space="0" w:color="auto"/>
      </w:divBdr>
    </w:div>
    <w:div w:id="1707606042">
      <w:bodyDiv w:val="1"/>
      <w:marLeft w:val="0"/>
      <w:marRight w:val="0"/>
      <w:marTop w:val="0"/>
      <w:marBottom w:val="0"/>
      <w:divBdr>
        <w:top w:val="none" w:sz="0" w:space="0" w:color="auto"/>
        <w:left w:val="none" w:sz="0" w:space="0" w:color="auto"/>
        <w:bottom w:val="none" w:sz="0" w:space="0" w:color="auto"/>
        <w:right w:val="none" w:sz="0" w:space="0" w:color="auto"/>
      </w:divBdr>
    </w:div>
    <w:div w:id="1774781345">
      <w:bodyDiv w:val="1"/>
      <w:marLeft w:val="0"/>
      <w:marRight w:val="0"/>
      <w:marTop w:val="0"/>
      <w:marBottom w:val="0"/>
      <w:divBdr>
        <w:top w:val="none" w:sz="0" w:space="0" w:color="auto"/>
        <w:left w:val="none" w:sz="0" w:space="0" w:color="auto"/>
        <w:bottom w:val="none" w:sz="0" w:space="0" w:color="auto"/>
        <w:right w:val="none" w:sz="0" w:space="0" w:color="auto"/>
      </w:divBdr>
    </w:div>
    <w:div w:id="1850293442">
      <w:bodyDiv w:val="1"/>
      <w:marLeft w:val="0"/>
      <w:marRight w:val="0"/>
      <w:marTop w:val="0"/>
      <w:marBottom w:val="0"/>
      <w:divBdr>
        <w:top w:val="none" w:sz="0" w:space="0" w:color="auto"/>
        <w:left w:val="none" w:sz="0" w:space="0" w:color="auto"/>
        <w:bottom w:val="none" w:sz="0" w:space="0" w:color="auto"/>
        <w:right w:val="none" w:sz="0" w:space="0" w:color="auto"/>
      </w:divBdr>
    </w:div>
    <w:div w:id="1941445065">
      <w:bodyDiv w:val="1"/>
      <w:marLeft w:val="0"/>
      <w:marRight w:val="0"/>
      <w:marTop w:val="0"/>
      <w:marBottom w:val="0"/>
      <w:divBdr>
        <w:top w:val="none" w:sz="0" w:space="0" w:color="auto"/>
        <w:left w:val="none" w:sz="0" w:space="0" w:color="auto"/>
        <w:bottom w:val="none" w:sz="0" w:space="0" w:color="auto"/>
        <w:right w:val="none" w:sz="0" w:space="0" w:color="auto"/>
      </w:divBdr>
    </w:div>
    <w:div w:id="1943104146">
      <w:bodyDiv w:val="1"/>
      <w:marLeft w:val="0"/>
      <w:marRight w:val="0"/>
      <w:marTop w:val="0"/>
      <w:marBottom w:val="0"/>
      <w:divBdr>
        <w:top w:val="none" w:sz="0" w:space="0" w:color="auto"/>
        <w:left w:val="none" w:sz="0" w:space="0" w:color="auto"/>
        <w:bottom w:val="none" w:sz="0" w:space="0" w:color="auto"/>
        <w:right w:val="none" w:sz="0" w:space="0" w:color="auto"/>
      </w:divBdr>
    </w:div>
    <w:div w:id="1969238957">
      <w:bodyDiv w:val="1"/>
      <w:marLeft w:val="0"/>
      <w:marRight w:val="0"/>
      <w:marTop w:val="0"/>
      <w:marBottom w:val="0"/>
      <w:divBdr>
        <w:top w:val="none" w:sz="0" w:space="0" w:color="auto"/>
        <w:left w:val="none" w:sz="0" w:space="0" w:color="auto"/>
        <w:bottom w:val="none" w:sz="0" w:space="0" w:color="auto"/>
        <w:right w:val="none" w:sz="0" w:space="0" w:color="auto"/>
      </w:divBdr>
    </w:div>
    <w:div w:id="2065563727">
      <w:bodyDiv w:val="1"/>
      <w:marLeft w:val="0"/>
      <w:marRight w:val="0"/>
      <w:marTop w:val="0"/>
      <w:marBottom w:val="0"/>
      <w:divBdr>
        <w:top w:val="none" w:sz="0" w:space="0" w:color="auto"/>
        <w:left w:val="none" w:sz="0" w:space="0" w:color="auto"/>
        <w:bottom w:val="none" w:sz="0" w:space="0" w:color="auto"/>
        <w:right w:val="none" w:sz="0" w:space="0" w:color="auto"/>
      </w:divBdr>
    </w:div>
    <w:div w:id="2087216586">
      <w:bodyDiv w:val="1"/>
      <w:marLeft w:val="0"/>
      <w:marRight w:val="0"/>
      <w:marTop w:val="0"/>
      <w:marBottom w:val="0"/>
      <w:divBdr>
        <w:top w:val="none" w:sz="0" w:space="0" w:color="auto"/>
        <w:left w:val="none" w:sz="0" w:space="0" w:color="auto"/>
        <w:bottom w:val="none" w:sz="0" w:space="0" w:color="auto"/>
        <w:right w:val="none" w:sz="0" w:space="0" w:color="auto"/>
      </w:divBdr>
    </w:div>
    <w:div w:id="2100057891">
      <w:bodyDiv w:val="1"/>
      <w:marLeft w:val="0"/>
      <w:marRight w:val="0"/>
      <w:marTop w:val="0"/>
      <w:marBottom w:val="0"/>
      <w:divBdr>
        <w:top w:val="none" w:sz="0" w:space="0" w:color="auto"/>
        <w:left w:val="none" w:sz="0" w:space="0" w:color="auto"/>
        <w:bottom w:val="none" w:sz="0" w:space="0" w:color="auto"/>
        <w:right w:val="none" w:sz="0" w:space="0" w:color="auto"/>
      </w:divBdr>
    </w:div>
    <w:div w:id="2103448995">
      <w:bodyDiv w:val="1"/>
      <w:marLeft w:val="0"/>
      <w:marRight w:val="0"/>
      <w:marTop w:val="0"/>
      <w:marBottom w:val="0"/>
      <w:divBdr>
        <w:top w:val="none" w:sz="0" w:space="0" w:color="auto"/>
        <w:left w:val="none" w:sz="0" w:space="0" w:color="auto"/>
        <w:bottom w:val="none" w:sz="0" w:space="0" w:color="auto"/>
        <w:right w:val="none" w:sz="0" w:space="0" w:color="auto"/>
      </w:divBdr>
      <w:divsChild>
        <w:div w:id="114760257">
          <w:marLeft w:val="0"/>
          <w:marRight w:val="0"/>
          <w:marTop w:val="0"/>
          <w:marBottom w:val="0"/>
          <w:divBdr>
            <w:top w:val="none" w:sz="0" w:space="0" w:color="auto"/>
            <w:left w:val="none" w:sz="0" w:space="0" w:color="auto"/>
            <w:bottom w:val="none" w:sz="0" w:space="0" w:color="auto"/>
            <w:right w:val="none" w:sz="0" w:space="0" w:color="auto"/>
          </w:divBdr>
        </w:div>
        <w:div w:id="659240040">
          <w:marLeft w:val="0"/>
          <w:marRight w:val="0"/>
          <w:marTop w:val="0"/>
          <w:marBottom w:val="0"/>
          <w:divBdr>
            <w:top w:val="none" w:sz="0" w:space="0" w:color="auto"/>
            <w:left w:val="none" w:sz="0" w:space="0" w:color="auto"/>
            <w:bottom w:val="none" w:sz="0" w:space="0" w:color="auto"/>
            <w:right w:val="none" w:sz="0" w:space="0" w:color="auto"/>
          </w:divBdr>
        </w:div>
        <w:div w:id="807866609">
          <w:marLeft w:val="0"/>
          <w:marRight w:val="0"/>
          <w:marTop w:val="0"/>
          <w:marBottom w:val="0"/>
          <w:divBdr>
            <w:top w:val="none" w:sz="0" w:space="0" w:color="auto"/>
            <w:left w:val="none" w:sz="0" w:space="0" w:color="auto"/>
            <w:bottom w:val="none" w:sz="0" w:space="0" w:color="auto"/>
            <w:right w:val="none" w:sz="0" w:space="0" w:color="auto"/>
          </w:divBdr>
        </w:div>
        <w:div w:id="1091046792">
          <w:marLeft w:val="0"/>
          <w:marRight w:val="0"/>
          <w:marTop w:val="0"/>
          <w:marBottom w:val="0"/>
          <w:divBdr>
            <w:top w:val="none" w:sz="0" w:space="0" w:color="auto"/>
            <w:left w:val="none" w:sz="0" w:space="0" w:color="auto"/>
            <w:bottom w:val="none" w:sz="0" w:space="0" w:color="auto"/>
            <w:right w:val="none" w:sz="0" w:space="0" w:color="auto"/>
          </w:divBdr>
        </w:div>
      </w:divsChild>
    </w:div>
    <w:div w:id="211015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9ED62-85D3-4E32-B890-99D5B23F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2483</Words>
  <Characters>14157</Characters>
  <Application>Microsoft Office Word</Application>
  <DocSecurity>0</DocSecurity>
  <Lines>117</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Analiza stanja sustava civilne zaštite za Općinu Mače 2018.god.</vt:lpstr>
      <vt:lpstr>Analiza stanja sustava civilne zaštite za Općinu Mače 2018.god.</vt:lpstr>
    </vt:vector>
  </TitlesOfParts>
  <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stanja sustava civilne zaštite za Općinu Mače 2018.god.</dc:title>
  <dc:creator>PC1</dc:creator>
  <cp:lastModifiedBy>Server</cp:lastModifiedBy>
  <cp:revision>12</cp:revision>
  <cp:lastPrinted>2021-11-25T11:05:00Z</cp:lastPrinted>
  <dcterms:created xsi:type="dcterms:W3CDTF">2023-11-24T13:33:00Z</dcterms:created>
  <dcterms:modified xsi:type="dcterms:W3CDTF">2023-11-29T11:47:00Z</dcterms:modified>
</cp:coreProperties>
</file>