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621A" w14:textId="0939D62D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01030">
        <w:rPr>
          <w:rFonts w:ascii="Arial" w:hAnsi="Arial" w:cs="Arial"/>
          <w:kern w:val="3"/>
          <w:lang w:eastAsia="hr-HR" w:bidi="hi-IN"/>
        </w:rPr>
        <w:t xml:space="preserve">                   </w:t>
      </w:r>
      <w:r w:rsidRPr="00101030">
        <w:rPr>
          <w:rFonts w:ascii="Arial" w:hAnsi="Arial" w:cs="Arial"/>
          <w:noProof/>
          <w:kern w:val="3"/>
          <w:lang w:eastAsia="hr-HR"/>
        </w:rPr>
        <w:drawing>
          <wp:inline distT="0" distB="0" distL="0" distR="0" wp14:anchorId="269C6AE4" wp14:editId="5D39B0A0">
            <wp:extent cx="685800" cy="825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95EE7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 xml:space="preserve">       REPUBLIKA HRVATSKA</w:t>
      </w:r>
    </w:p>
    <w:p w14:paraId="526AAD7E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>BRODSKO-POSAVSKA ŽUPANIJA</w:t>
      </w:r>
    </w:p>
    <w:p w14:paraId="618E91FD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 xml:space="preserve">    OPĆINA STARA GRADIŠKA</w:t>
      </w:r>
    </w:p>
    <w:p w14:paraId="3583813C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 xml:space="preserve">          OPĆINSKO VIJEĆE</w:t>
      </w:r>
    </w:p>
    <w:p w14:paraId="4EE363C9" w14:textId="77777777" w:rsidR="009C6512" w:rsidRPr="00101030" w:rsidRDefault="009C6512" w:rsidP="00BC57DA">
      <w:pPr>
        <w:ind w:firstLine="708"/>
        <w:jc w:val="both"/>
        <w:rPr>
          <w:rFonts w:ascii="Arial" w:hAnsi="Arial" w:cs="Arial"/>
        </w:rPr>
      </w:pPr>
    </w:p>
    <w:p w14:paraId="01F4A946" w14:textId="3FC9038E" w:rsidR="00DC629E" w:rsidRDefault="00F47304" w:rsidP="00625203">
      <w:pPr>
        <w:ind w:firstLine="708"/>
        <w:jc w:val="both"/>
        <w:rPr>
          <w:rFonts w:ascii="Arial" w:hAnsi="Arial" w:cs="Arial"/>
        </w:rPr>
      </w:pPr>
      <w:bookmarkStart w:id="0" w:name="_Hlk58566407"/>
      <w:r w:rsidRPr="00BE520F">
        <w:rPr>
          <w:rFonts w:ascii="Arial" w:hAnsi="Arial" w:cs="Arial"/>
        </w:rPr>
        <w:t xml:space="preserve">Temeljem članka </w:t>
      </w:r>
      <w:r w:rsidR="00A42084">
        <w:rPr>
          <w:rFonts w:ascii="Arial" w:hAnsi="Arial" w:cs="Arial"/>
        </w:rPr>
        <w:t xml:space="preserve">33. Zakona o stambenom zbrinjavanju na potpomognutim područjima </w:t>
      </w:r>
      <w:r w:rsidRPr="00BE520F">
        <w:rPr>
          <w:rFonts w:ascii="Arial" w:hAnsi="Arial" w:cs="Arial"/>
        </w:rPr>
        <w:t>(„</w:t>
      </w:r>
      <w:r w:rsidR="00A42084">
        <w:rPr>
          <w:rFonts w:ascii="Arial" w:hAnsi="Arial" w:cs="Arial"/>
        </w:rPr>
        <w:t>N</w:t>
      </w:r>
      <w:r w:rsidRPr="00BE520F">
        <w:rPr>
          <w:rFonts w:ascii="Arial" w:hAnsi="Arial" w:cs="Arial"/>
        </w:rPr>
        <w:t xml:space="preserve">arodne novine“ br. </w:t>
      </w:r>
      <w:r w:rsidR="008D3FB0">
        <w:rPr>
          <w:rFonts w:ascii="Arial" w:hAnsi="Arial" w:cs="Arial"/>
        </w:rPr>
        <w:t>106/18 i 98/19</w:t>
      </w:r>
      <w:r w:rsidRPr="00BE520F">
        <w:rPr>
          <w:rFonts w:ascii="Arial" w:hAnsi="Arial" w:cs="Arial"/>
        </w:rPr>
        <w:t>) i članka 32. Statuta Općine Stara Gradiška («Službeni vjesnik Brodsko-posavske županije» br. 14/09 i „Službeni vjesnik Općine Stara Gradiška“ br. 1/11</w:t>
      </w:r>
      <w:r w:rsidR="0074376B">
        <w:rPr>
          <w:rFonts w:ascii="Arial" w:hAnsi="Arial" w:cs="Arial"/>
        </w:rPr>
        <w:t>,</w:t>
      </w:r>
      <w:r w:rsidRPr="00BE520F">
        <w:rPr>
          <w:rFonts w:ascii="Arial" w:hAnsi="Arial" w:cs="Arial"/>
        </w:rPr>
        <w:t xml:space="preserve"> 1/13</w:t>
      </w:r>
      <w:r w:rsidR="0074376B">
        <w:rPr>
          <w:rFonts w:ascii="Arial" w:hAnsi="Arial" w:cs="Arial"/>
        </w:rPr>
        <w:t xml:space="preserve">, 4/18, </w:t>
      </w:r>
      <w:r w:rsidR="00FF62F4">
        <w:rPr>
          <w:rFonts w:ascii="Arial" w:hAnsi="Arial" w:cs="Arial"/>
        </w:rPr>
        <w:t>6</w:t>
      </w:r>
      <w:r w:rsidR="0074376B">
        <w:rPr>
          <w:rFonts w:ascii="Arial" w:hAnsi="Arial" w:cs="Arial"/>
        </w:rPr>
        <w:t>/18-pročišćeni tekst i 1/21</w:t>
      </w:r>
      <w:r w:rsidRPr="00BE520F">
        <w:rPr>
          <w:rFonts w:ascii="Arial" w:hAnsi="Arial" w:cs="Arial"/>
        </w:rPr>
        <w:t xml:space="preserve">), Općinsko vijeće Općine Stara Gradiška </w:t>
      </w:r>
      <w:r w:rsidR="00CB516F">
        <w:rPr>
          <w:rFonts w:ascii="Arial" w:hAnsi="Arial" w:cs="Arial"/>
        </w:rPr>
        <w:t xml:space="preserve">na </w:t>
      </w:r>
      <w:r w:rsidR="009D14B5">
        <w:rPr>
          <w:rFonts w:ascii="Arial" w:hAnsi="Arial" w:cs="Arial"/>
        </w:rPr>
        <w:t>0</w:t>
      </w:r>
      <w:r w:rsidR="008D3938">
        <w:rPr>
          <w:rFonts w:ascii="Arial" w:hAnsi="Arial" w:cs="Arial"/>
        </w:rPr>
        <w:t>6</w:t>
      </w:r>
      <w:r w:rsidR="004A00C7">
        <w:rPr>
          <w:rFonts w:ascii="Arial" w:hAnsi="Arial" w:cs="Arial"/>
        </w:rPr>
        <w:t>.</w:t>
      </w:r>
      <w:r w:rsidRPr="00BE520F">
        <w:rPr>
          <w:rFonts w:ascii="Arial" w:hAnsi="Arial" w:cs="Arial"/>
        </w:rPr>
        <w:t xml:space="preserve">  sjednici održanoj </w:t>
      </w:r>
      <w:r w:rsidR="00625203">
        <w:rPr>
          <w:rFonts w:ascii="Arial" w:hAnsi="Arial" w:cs="Arial"/>
        </w:rPr>
        <w:t>25</w:t>
      </w:r>
      <w:r w:rsidR="00EE26C0">
        <w:rPr>
          <w:rFonts w:ascii="Arial" w:hAnsi="Arial" w:cs="Arial"/>
        </w:rPr>
        <w:t xml:space="preserve">. </w:t>
      </w:r>
      <w:r w:rsidR="008D3938">
        <w:rPr>
          <w:rFonts w:ascii="Arial" w:hAnsi="Arial" w:cs="Arial"/>
        </w:rPr>
        <w:t>svibnja</w:t>
      </w:r>
      <w:r w:rsidRPr="00BE520F">
        <w:rPr>
          <w:rFonts w:ascii="Arial" w:hAnsi="Arial" w:cs="Arial"/>
        </w:rPr>
        <w:t xml:space="preserve"> </w:t>
      </w:r>
      <w:r w:rsidR="0074376B">
        <w:rPr>
          <w:rFonts w:ascii="Arial" w:hAnsi="Arial" w:cs="Arial"/>
        </w:rPr>
        <w:t xml:space="preserve"> 202</w:t>
      </w:r>
      <w:r w:rsidR="008D3938">
        <w:rPr>
          <w:rFonts w:ascii="Arial" w:hAnsi="Arial" w:cs="Arial"/>
        </w:rPr>
        <w:t>6</w:t>
      </w:r>
      <w:r w:rsidR="0074376B">
        <w:rPr>
          <w:rFonts w:ascii="Arial" w:hAnsi="Arial" w:cs="Arial"/>
        </w:rPr>
        <w:t>.</w:t>
      </w:r>
      <w:r w:rsidRPr="00BE520F">
        <w:rPr>
          <w:rFonts w:ascii="Arial" w:hAnsi="Arial" w:cs="Arial"/>
        </w:rPr>
        <w:t xml:space="preserve"> godine donijelo je</w:t>
      </w:r>
    </w:p>
    <w:p w14:paraId="56D80F0F" w14:textId="77777777" w:rsidR="00625203" w:rsidRDefault="00625203" w:rsidP="00625203">
      <w:pPr>
        <w:ind w:firstLine="708"/>
        <w:jc w:val="both"/>
        <w:rPr>
          <w:rFonts w:ascii="Arial" w:hAnsi="Arial" w:cs="Arial"/>
        </w:rPr>
      </w:pPr>
    </w:p>
    <w:p w14:paraId="36C7F83E" w14:textId="6A1842D6" w:rsidR="00F47304" w:rsidRPr="00120DB3" w:rsidRDefault="008D3938" w:rsidP="00BE520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62520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IZMJENE </w:t>
      </w:r>
      <w:r w:rsidR="00A42084">
        <w:rPr>
          <w:rFonts w:ascii="Arial" w:hAnsi="Arial" w:cs="Arial"/>
          <w:b/>
        </w:rPr>
        <w:t>PLAN</w:t>
      </w:r>
      <w:r>
        <w:rPr>
          <w:rFonts w:ascii="Arial" w:hAnsi="Arial" w:cs="Arial"/>
          <w:b/>
        </w:rPr>
        <w:t>A</w:t>
      </w:r>
      <w:r w:rsidR="00A42084">
        <w:rPr>
          <w:rFonts w:ascii="Arial" w:hAnsi="Arial" w:cs="Arial"/>
          <w:b/>
        </w:rPr>
        <w:t xml:space="preserve"> </w:t>
      </w:r>
    </w:p>
    <w:p w14:paraId="308B3B3D" w14:textId="5A1BA95B" w:rsidR="00F47304" w:rsidRPr="00120DB3" w:rsidRDefault="008E6C58" w:rsidP="00BE520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692AE8">
        <w:rPr>
          <w:rFonts w:ascii="Arial" w:hAnsi="Arial" w:cs="Arial"/>
          <w:b/>
        </w:rPr>
        <w:t>troška sredstava od prodaje obiteljsk</w:t>
      </w:r>
      <w:r w:rsidR="00C521AA">
        <w:rPr>
          <w:rFonts w:ascii="Arial" w:hAnsi="Arial" w:cs="Arial"/>
          <w:b/>
        </w:rPr>
        <w:t>e kuće ili stana u državnom vlasništvu na području općine Stara Gradiška u 202</w:t>
      </w:r>
      <w:r w:rsidR="009D14B5">
        <w:rPr>
          <w:rFonts w:ascii="Arial" w:hAnsi="Arial" w:cs="Arial"/>
          <w:b/>
        </w:rPr>
        <w:t>6</w:t>
      </w:r>
      <w:r w:rsidR="00C521AA">
        <w:rPr>
          <w:rFonts w:ascii="Arial" w:hAnsi="Arial" w:cs="Arial"/>
          <w:b/>
        </w:rPr>
        <w:t xml:space="preserve">. godini </w:t>
      </w:r>
    </w:p>
    <w:p w14:paraId="686C6F65" w14:textId="77777777" w:rsidR="00BE520F" w:rsidRPr="00BE520F" w:rsidRDefault="00BE520F" w:rsidP="00BE520F">
      <w:pPr>
        <w:spacing w:after="0" w:line="240" w:lineRule="auto"/>
        <w:jc w:val="center"/>
        <w:rPr>
          <w:rFonts w:ascii="Arial" w:hAnsi="Arial" w:cs="Arial"/>
        </w:rPr>
      </w:pPr>
    </w:p>
    <w:p w14:paraId="22FA6689" w14:textId="77777777" w:rsidR="00F47304" w:rsidRDefault="00F47304" w:rsidP="00625203">
      <w:pPr>
        <w:jc w:val="center"/>
        <w:rPr>
          <w:rFonts w:ascii="Arial" w:hAnsi="Arial" w:cs="Arial"/>
        </w:rPr>
      </w:pPr>
      <w:r w:rsidRPr="00BE520F">
        <w:rPr>
          <w:rFonts w:ascii="Arial" w:hAnsi="Arial" w:cs="Arial"/>
        </w:rPr>
        <w:t>I.</w:t>
      </w:r>
    </w:p>
    <w:p w14:paraId="71A13D6E" w14:textId="5802F651" w:rsidR="008D3938" w:rsidRPr="008D3938" w:rsidRDefault="008D3938" w:rsidP="008D393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U planu utroška </w:t>
      </w:r>
      <w:r w:rsidRPr="008D3938">
        <w:rPr>
          <w:rFonts w:ascii="Arial" w:hAnsi="Arial" w:cs="Arial"/>
          <w:bCs/>
        </w:rPr>
        <w:t>sredstava od prodaje obiteljske kuće ili stana u državnom vlasništvu na</w:t>
      </w:r>
      <w:r>
        <w:rPr>
          <w:rFonts w:ascii="Arial" w:hAnsi="Arial" w:cs="Arial"/>
          <w:bCs/>
        </w:rPr>
        <w:t xml:space="preserve"> </w:t>
      </w:r>
      <w:r w:rsidRPr="008D3938">
        <w:rPr>
          <w:rFonts w:ascii="Arial" w:hAnsi="Arial" w:cs="Arial"/>
          <w:bCs/>
        </w:rPr>
        <w:t>području općine Stara Gradiška u 2026. godini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</w:rPr>
        <w:t xml:space="preserve">  </w:t>
      </w:r>
      <w:r w:rsidRPr="008F5FC4">
        <w:rPr>
          <w:rFonts w:ascii="Arial" w:hAnsi="Arial" w:cs="Arial"/>
        </w:rPr>
        <w:t xml:space="preserve">( „ Službeni vjesnik Općine Stara Gradiška </w:t>
      </w:r>
      <w:proofErr w:type="spellStart"/>
      <w:r w:rsidRPr="008F5FC4">
        <w:rPr>
          <w:rFonts w:ascii="Arial" w:hAnsi="Arial" w:cs="Arial"/>
        </w:rPr>
        <w:t>br</w:t>
      </w:r>
      <w:proofErr w:type="spellEnd"/>
      <w:r>
        <w:rPr>
          <w:rFonts w:ascii="Arial" w:hAnsi="Arial" w:cs="Arial"/>
        </w:rPr>
        <w:t xml:space="preserve"> 12/25</w:t>
      </w:r>
      <w:r w:rsidRPr="008F5FC4">
        <w:rPr>
          <w:rFonts w:ascii="Arial" w:hAnsi="Arial" w:cs="Arial"/>
        </w:rPr>
        <w:t xml:space="preserve"> ) točka I.  mijenja se i glasi :</w:t>
      </w:r>
    </w:p>
    <w:p w14:paraId="15802F3F" w14:textId="77777777" w:rsidR="008D3938" w:rsidRPr="00BE520F" w:rsidRDefault="008D3938" w:rsidP="00BE520F">
      <w:pPr>
        <w:jc w:val="center"/>
        <w:rPr>
          <w:rFonts w:ascii="Arial" w:hAnsi="Arial" w:cs="Arial"/>
        </w:rPr>
      </w:pPr>
    </w:p>
    <w:p w14:paraId="7B3C5E5F" w14:textId="6065C46D" w:rsidR="00F47304" w:rsidRPr="00BE520F" w:rsidRDefault="008D3938" w:rsidP="008E6C5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E520F">
        <w:rPr>
          <w:rFonts w:ascii="Arial" w:hAnsi="Arial" w:cs="Arial"/>
        </w:rPr>
        <w:t xml:space="preserve">redstva od prodaje </w:t>
      </w:r>
      <w:r>
        <w:rPr>
          <w:rFonts w:ascii="Arial" w:hAnsi="Arial" w:cs="Arial"/>
        </w:rPr>
        <w:t xml:space="preserve">obiteljske </w:t>
      </w:r>
      <w:r w:rsidRPr="00BE520F">
        <w:rPr>
          <w:rFonts w:ascii="Arial" w:hAnsi="Arial" w:cs="Arial"/>
        </w:rPr>
        <w:t>kuć</w:t>
      </w:r>
      <w:r>
        <w:rPr>
          <w:rFonts w:ascii="Arial" w:hAnsi="Arial" w:cs="Arial"/>
        </w:rPr>
        <w:t>e</w:t>
      </w:r>
      <w:r w:rsidRPr="00BE520F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li</w:t>
      </w:r>
      <w:r w:rsidRPr="00BE520F">
        <w:rPr>
          <w:rFonts w:ascii="Arial" w:hAnsi="Arial" w:cs="Arial"/>
        </w:rPr>
        <w:t xml:space="preserve"> stan</w:t>
      </w:r>
      <w:r>
        <w:rPr>
          <w:rFonts w:ascii="Arial" w:hAnsi="Arial" w:cs="Arial"/>
        </w:rPr>
        <w:t>a</w:t>
      </w:r>
      <w:r w:rsidRPr="00BE520F">
        <w:rPr>
          <w:rFonts w:ascii="Arial" w:hAnsi="Arial" w:cs="Arial"/>
        </w:rPr>
        <w:t xml:space="preserve"> u državno</w:t>
      </w:r>
      <w:r>
        <w:rPr>
          <w:rFonts w:ascii="Arial" w:hAnsi="Arial" w:cs="Arial"/>
        </w:rPr>
        <w:t>m</w:t>
      </w:r>
      <w:r w:rsidRPr="00BE520F">
        <w:rPr>
          <w:rFonts w:ascii="Arial" w:hAnsi="Arial" w:cs="Arial"/>
        </w:rPr>
        <w:t xml:space="preserve"> vlasništvu na području općine Stara Gradiška </w:t>
      </w:r>
      <w:r>
        <w:rPr>
          <w:rFonts w:ascii="Arial" w:hAnsi="Arial" w:cs="Arial"/>
        </w:rPr>
        <w:t xml:space="preserve"> i v</w:t>
      </w:r>
      <w:r w:rsidR="009D14B5">
        <w:rPr>
          <w:rFonts w:ascii="Arial" w:hAnsi="Arial" w:cs="Arial"/>
        </w:rPr>
        <w:t>išak s</w:t>
      </w:r>
      <w:r w:rsidR="00F47304" w:rsidRPr="00BE520F">
        <w:rPr>
          <w:rFonts w:ascii="Arial" w:hAnsi="Arial" w:cs="Arial"/>
        </w:rPr>
        <w:t>redst</w:t>
      </w:r>
      <w:r>
        <w:rPr>
          <w:rFonts w:ascii="Arial" w:hAnsi="Arial" w:cs="Arial"/>
        </w:rPr>
        <w:t>ava</w:t>
      </w:r>
      <w:r w:rsidR="00F47304" w:rsidRPr="00BE520F">
        <w:rPr>
          <w:rFonts w:ascii="Arial" w:hAnsi="Arial" w:cs="Arial"/>
        </w:rPr>
        <w:t xml:space="preserve"> od prodaje </w:t>
      </w:r>
      <w:r w:rsidR="00A42084">
        <w:rPr>
          <w:rFonts w:ascii="Arial" w:hAnsi="Arial" w:cs="Arial"/>
        </w:rPr>
        <w:t xml:space="preserve">obiteljske </w:t>
      </w:r>
      <w:r w:rsidR="00F47304" w:rsidRPr="00BE520F">
        <w:rPr>
          <w:rFonts w:ascii="Arial" w:hAnsi="Arial" w:cs="Arial"/>
        </w:rPr>
        <w:t>kuć</w:t>
      </w:r>
      <w:r w:rsidR="00A42084">
        <w:rPr>
          <w:rFonts w:ascii="Arial" w:hAnsi="Arial" w:cs="Arial"/>
        </w:rPr>
        <w:t>e</w:t>
      </w:r>
      <w:r w:rsidR="00F47304" w:rsidRPr="00BE520F">
        <w:rPr>
          <w:rFonts w:ascii="Arial" w:hAnsi="Arial" w:cs="Arial"/>
        </w:rPr>
        <w:t xml:space="preserve"> i</w:t>
      </w:r>
      <w:r w:rsidR="00A42084">
        <w:rPr>
          <w:rFonts w:ascii="Arial" w:hAnsi="Arial" w:cs="Arial"/>
        </w:rPr>
        <w:t>li</w:t>
      </w:r>
      <w:r w:rsidR="00F47304" w:rsidRPr="00BE520F">
        <w:rPr>
          <w:rFonts w:ascii="Arial" w:hAnsi="Arial" w:cs="Arial"/>
        </w:rPr>
        <w:t xml:space="preserve"> stan</w:t>
      </w:r>
      <w:r w:rsidR="00A42084">
        <w:rPr>
          <w:rFonts w:ascii="Arial" w:hAnsi="Arial" w:cs="Arial"/>
        </w:rPr>
        <w:t>a</w:t>
      </w:r>
      <w:r w:rsidR="00F47304" w:rsidRPr="00BE520F">
        <w:rPr>
          <w:rFonts w:ascii="Arial" w:hAnsi="Arial" w:cs="Arial"/>
        </w:rPr>
        <w:t xml:space="preserve"> u državno</w:t>
      </w:r>
      <w:r w:rsidR="00671903">
        <w:rPr>
          <w:rFonts w:ascii="Arial" w:hAnsi="Arial" w:cs="Arial"/>
        </w:rPr>
        <w:t>m</w:t>
      </w:r>
      <w:r w:rsidR="00F47304" w:rsidRPr="00BE520F">
        <w:rPr>
          <w:rFonts w:ascii="Arial" w:hAnsi="Arial" w:cs="Arial"/>
        </w:rPr>
        <w:t xml:space="preserve"> vlasništvu na području općine Stara Gradiška </w:t>
      </w:r>
      <w:r w:rsidR="009D14B5">
        <w:rPr>
          <w:rFonts w:ascii="Arial" w:hAnsi="Arial" w:cs="Arial"/>
        </w:rPr>
        <w:t>iz prethodnih godina</w:t>
      </w:r>
      <w:r w:rsidR="00F47304" w:rsidRPr="00BE520F">
        <w:rPr>
          <w:rFonts w:ascii="Arial" w:hAnsi="Arial" w:cs="Arial"/>
        </w:rPr>
        <w:t xml:space="preserve"> koriste se za: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129"/>
        <w:gridCol w:w="5245"/>
        <w:gridCol w:w="2693"/>
      </w:tblGrid>
      <w:tr w:rsidR="00BF3C7B" w:rsidRPr="000D48E7" w14:paraId="7A91B256" w14:textId="77777777" w:rsidTr="004A00C7">
        <w:tc>
          <w:tcPr>
            <w:tcW w:w="1129" w:type="dxa"/>
            <w:vAlign w:val="bottom"/>
          </w:tcPr>
          <w:p w14:paraId="55FD6316" w14:textId="77777777" w:rsidR="00BF3C7B" w:rsidRPr="000D48E7" w:rsidRDefault="00BF3C7B" w:rsidP="004A00C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48E7">
              <w:rPr>
                <w:rFonts w:ascii="Arial" w:hAnsi="Arial" w:cs="Arial"/>
              </w:rPr>
              <w:t>Red. br.</w:t>
            </w:r>
          </w:p>
        </w:tc>
        <w:tc>
          <w:tcPr>
            <w:tcW w:w="5245" w:type="dxa"/>
            <w:vAlign w:val="bottom"/>
          </w:tcPr>
          <w:p w14:paraId="74CF3781" w14:textId="77777777" w:rsidR="00BF3C7B" w:rsidRPr="000D48E7" w:rsidRDefault="00BF3C7B" w:rsidP="004A00C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48E7">
              <w:rPr>
                <w:rFonts w:ascii="Arial" w:hAnsi="Arial" w:cs="Arial"/>
              </w:rPr>
              <w:t>Opis ulaganja</w:t>
            </w:r>
          </w:p>
        </w:tc>
        <w:tc>
          <w:tcPr>
            <w:tcW w:w="2693" w:type="dxa"/>
            <w:vAlign w:val="bottom"/>
          </w:tcPr>
          <w:p w14:paraId="4C913B03" w14:textId="47F03484" w:rsidR="00BF3C7B" w:rsidRPr="000D48E7" w:rsidRDefault="00BF3C7B" w:rsidP="004A00C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48E7">
              <w:rPr>
                <w:rFonts w:ascii="Arial" w:hAnsi="Arial" w:cs="Arial"/>
              </w:rPr>
              <w:t xml:space="preserve">Iznos </w:t>
            </w:r>
            <w:r w:rsidR="004A00C7">
              <w:rPr>
                <w:rFonts w:ascii="Arial" w:hAnsi="Arial" w:cs="Arial"/>
              </w:rPr>
              <w:t>EUR</w:t>
            </w:r>
          </w:p>
        </w:tc>
      </w:tr>
      <w:tr w:rsidR="00BF3C7B" w:rsidRPr="00BE520F" w14:paraId="24CCA28E" w14:textId="77777777" w:rsidTr="000D48E7">
        <w:tc>
          <w:tcPr>
            <w:tcW w:w="1129" w:type="dxa"/>
          </w:tcPr>
          <w:p w14:paraId="42737BB0" w14:textId="77777777" w:rsidR="00BF3C7B" w:rsidRPr="000D48E7" w:rsidRDefault="00BF3C7B" w:rsidP="008D3FB0">
            <w:pPr>
              <w:spacing w:line="360" w:lineRule="auto"/>
              <w:rPr>
                <w:rFonts w:ascii="Arial" w:hAnsi="Arial" w:cs="Arial"/>
              </w:rPr>
            </w:pPr>
            <w:r w:rsidRPr="000D48E7">
              <w:rPr>
                <w:rFonts w:ascii="Arial" w:hAnsi="Arial" w:cs="Arial"/>
              </w:rPr>
              <w:t>1</w:t>
            </w:r>
          </w:p>
        </w:tc>
        <w:tc>
          <w:tcPr>
            <w:tcW w:w="5245" w:type="dxa"/>
          </w:tcPr>
          <w:p w14:paraId="635CDEE2" w14:textId="510FEADE" w:rsidR="00BF3C7B" w:rsidRPr="000D48E7" w:rsidRDefault="009D14B5" w:rsidP="00EB52C2">
            <w:pPr>
              <w:rPr>
                <w:rFonts w:ascii="Arial" w:hAnsi="Arial" w:cs="Arial"/>
              </w:rPr>
            </w:pPr>
            <w:r w:rsidRPr="009D14B5">
              <w:rPr>
                <w:rFonts w:ascii="Arial" w:hAnsi="Arial" w:cs="Arial"/>
              </w:rPr>
              <w:t>Rekonstrukcija i prenamjena prizemlja zgrade Općine</w:t>
            </w:r>
          </w:p>
        </w:tc>
        <w:tc>
          <w:tcPr>
            <w:tcW w:w="2693" w:type="dxa"/>
            <w:vAlign w:val="bottom"/>
          </w:tcPr>
          <w:p w14:paraId="7CDF7D08" w14:textId="736655FF" w:rsidR="00BF3C7B" w:rsidRPr="000D48E7" w:rsidRDefault="009D14B5" w:rsidP="000D48E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230,32</w:t>
            </w:r>
          </w:p>
        </w:tc>
      </w:tr>
      <w:tr w:rsidR="008D3938" w:rsidRPr="00BE520F" w14:paraId="0348E833" w14:textId="77777777" w:rsidTr="000D48E7">
        <w:tc>
          <w:tcPr>
            <w:tcW w:w="1129" w:type="dxa"/>
          </w:tcPr>
          <w:p w14:paraId="2A24E3F1" w14:textId="7623D6BE" w:rsidR="008D3938" w:rsidRPr="000D48E7" w:rsidRDefault="008D3938" w:rsidP="008D3FB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245" w:type="dxa"/>
          </w:tcPr>
          <w:p w14:paraId="05DDF5D0" w14:textId="77777777" w:rsidR="008D3938" w:rsidRPr="008D3938" w:rsidRDefault="008D3938" w:rsidP="008D3938">
            <w:pPr>
              <w:rPr>
                <w:rFonts w:ascii="Arial" w:hAnsi="Arial" w:cs="Arial"/>
                <w:color w:val="000000"/>
              </w:rPr>
            </w:pPr>
            <w:r w:rsidRPr="008D3938">
              <w:rPr>
                <w:rFonts w:ascii="Arial" w:hAnsi="Arial" w:cs="Arial"/>
                <w:color w:val="000000"/>
              </w:rPr>
              <w:t xml:space="preserve">Mjere odvojenog sakupljanja otpada </w:t>
            </w:r>
          </w:p>
          <w:p w14:paraId="64496180" w14:textId="77777777" w:rsidR="008D3938" w:rsidRPr="009D14B5" w:rsidRDefault="008D3938" w:rsidP="00EB52C2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bottom"/>
          </w:tcPr>
          <w:p w14:paraId="6E2E5A3E" w14:textId="2D86382F" w:rsidR="008D3938" w:rsidRDefault="008D3938" w:rsidP="000D48E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7.283</w:t>
            </w:r>
          </w:p>
        </w:tc>
      </w:tr>
    </w:tbl>
    <w:p w14:paraId="5984E4CC" w14:textId="77777777" w:rsidR="00BF3C7B" w:rsidRPr="00BE520F" w:rsidRDefault="00BF3C7B">
      <w:pPr>
        <w:rPr>
          <w:rFonts w:ascii="Arial" w:hAnsi="Arial" w:cs="Arial"/>
        </w:rPr>
      </w:pPr>
    </w:p>
    <w:p w14:paraId="5A4A3D53" w14:textId="77777777" w:rsidR="00BF3C7B" w:rsidRPr="00BE520F" w:rsidRDefault="00BF3C7B" w:rsidP="00BE520F">
      <w:pPr>
        <w:jc w:val="center"/>
        <w:rPr>
          <w:rFonts w:ascii="Arial" w:hAnsi="Arial" w:cs="Arial"/>
        </w:rPr>
      </w:pPr>
      <w:r w:rsidRPr="00BE520F">
        <w:rPr>
          <w:rFonts w:ascii="Arial" w:hAnsi="Arial" w:cs="Arial"/>
        </w:rPr>
        <w:t>II.</w:t>
      </w:r>
    </w:p>
    <w:p w14:paraId="6D1F8379" w14:textId="3043F691" w:rsidR="00BF3C7B" w:rsidRPr="008E6C58" w:rsidRDefault="008E6C58" w:rsidP="008E6C58">
      <w:pPr>
        <w:spacing w:after="0" w:line="240" w:lineRule="auto"/>
        <w:jc w:val="both"/>
        <w:rPr>
          <w:rFonts w:ascii="Arial" w:hAnsi="Arial" w:cs="Arial"/>
        </w:rPr>
      </w:pPr>
      <w:r w:rsidRPr="008E6C58">
        <w:rPr>
          <w:rFonts w:ascii="Arial" w:hAnsi="Arial" w:cs="Arial"/>
        </w:rPr>
        <w:t>Ovaj</w:t>
      </w:r>
      <w:r w:rsidR="00BF3C7B" w:rsidRPr="008E6C58">
        <w:rPr>
          <w:rFonts w:ascii="Arial" w:hAnsi="Arial" w:cs="Arial"/>
        </w:rPr>
        <w:t xml:space="preserve"> </w:t>
      </w:r>
      <w:r w:rsidR="008D3FB0" w:rsidRPr="008E6C58">
        <w:rPr>
          <w:rFonts w:ascii="Arial" w:hAnsi="Arial" w:cs="Arial"/>
        </w:rPr>
        <w:t xml:space="preserve">Plan </w:t>
      </w:r>
      <w:r w:rsidRPr="008E6C58">
        <w:rPr>
          <w:rFonts w:ascii="Arial" w:hAnsi="Arial" w:cs="Arial"/>
        </w:rPr>
        <w:t xml:space="preserve">utroška sredstava od prodaje obiteljske kuće ili stana u državnom vlasništvu na području općine Stara Gradiška u </w:t>
      </w:r>
      <w:r w:rsidR="004E5143">
        <w:rPr>
          <w:rFonts w:ascii="Arial" w:hAnsi="Arial" w:cs="Arial"/>
        </w:rPr>
        <w:t>202</w:t>
      </w:r>
      <w:r w:rsidR="009D14B5">
        <w:rPr>
          <w:rFonts w:ascii="Arial" w:hAnsi="Arial" w:cs="Arial"/>
        </w:rPr>
        <w:t>6</w:t>
      </w:r>
      <w:r w:rsidRPr="008E6C58">
        <w:rPr>
          <w:rFonts w:ascii="Arial" w:hAnsi="Arial" w:cs="Arial"/>
        </w:rPr>
        <w:t xml:space="preserve"> godini </w:t>
      </w:r>
      <w:r w:rsidR="00BF3C7B" w:rsidRPr="008E6C58">
        <w:rPr>
          <w:rFonts w:ascii="Arial" w:hAnsi="Arial" w:cs="Arial"/>
        </w:rPr>
        <w:t>objaviti će se u „Službenom vjesniku Općine Stara Gradiška</w:t>
      </w:r>
      <w:r w:rsidR="008D3FB0" w:rsidRPr="008E6C58">
        <w:rPr>
          <w:rFonts w:ascii="Arial" w:hAnsi="Arial" w:cs="Arial"/>
        </w:rPr>
        <w:t>“</w:t>
      </w:r>
      <w:r w:rsidR="00BF3C7B" w:rsidRPr="008E6C58">
        <w:rPr>
          <w:rFonts w:ascii="Arial" w:hAnsi="Arial" w:cs="Arial"/>
        </w:rPr>
        <w:t>.</w:t>
      </w:r>
    </w:p>
    <w:p w14:paraId="27BA67C9" w14:textId="77777777" w:rsidR="00101030" w:rsidRDefault="00101030" w:rsidP="00101030">
      <w:pPr>
        <w:spacing w:after="0" w:line="240" w:lineRule="auto"/>
        <w:rPr>
          <w:rFonts w:ascii="Arial" w:hAnsi="Arial" w:cs="Arial"/>
        </w:rPr>
      </w:pPr>
    </w:p>
    <w:p w14:paraId="41705C66" w14:textId="0CACE4D2" w:rsidR="00BF3C7B" w:rsidRPr="000D48E7" w:rsidRDefault="00101030" w:rsidP="00101030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 xml:space="preserve">KLASA: </w:t>
      </w:r>
      <w:r w:rsidR="003110EC">
        <w:rPr>
          <w:rFonts w:ascii="Arial" w:hAnsi="Arial" w:cs="Arial"/>
          <w:b/>
          <w:bCs/>
        </w:rPr>
        <w:t>371-01/25-01/014</w:t>
      </w:r>
    </w:p>
    <w:p w14:paraId="10459EEF" w14:textId="01AD8A59" w:rsidR="00101030" w:rsidRPr="000D48E7" w:rsidRDefault="00101030" w:rsidP="00101030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 xml:space="preserve">URBROJ: </w:t>
      </w:r>
      <w:r w:rsidR="003110EC">
        <w:rPr>
          <w:rFonts w:ascii="Arial" w:hAnsi="Arial" w:cs="Arial"/>
          <w:b/>
          <w:bCs/>
        </w:rPr>
        <w:t>2178-24-03-26-4</w:t>
      </w:r>
    </w:p>
    <w:p w14:paraId="542A7D2F" w14:textId="48BF6FDD" w:rsidR="009C6512" w:rsidRDefault="00843735" w:rsidP="00101030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>Stara Gradiška,</w:t>
      </w:r>
      <w:r w:rsidR="00DC629E" w:rsidRPr="000D48E7">
        <w:rPr>
          <w:rFonts w:ascii="Arial" w:hAnsi="Arial" w:cs="Arial"/>
          <w:b/>
          <w:bCs/>
        </w:rPr>
        <w:t xml:space="preserve"> </w:t>
      </w:r>
      <w:r w:rsidR="00625203">
        <w:rPr>
          <w:rFonts w:ascii="Arial" w:hAnsi="Arial" w:cs="Arial"/>
          <w:b/>
          <w:bCs/>
        </w:rPr>
        <w:t>25. svibnja</w:t>
      </w:r>
      <w:r w:rsidR="00DC629E" w:rsidRPr="000D48E7">
        <w:rPr>
          <w:rFonts w:ascii="Arial" w:hAnsi="Arial" w:cs="Arial"/>
          <w:b/>
          <w:bCs/>
        </w:rPr>
        <w:t xml:space="preserve"> </w:t>
      </w:r>
      <w:r w:rsidR="00322D37" w:rsidRPr="000D48E7">
        <w:rPr>
          <w:rFonts w:ascii="Arial" w:hAnsi="Arial" w:cs="Arial"/>
          <w:b/>
          <w:bCs/>
        </w:rPr>
        <w:t>202</w:t>
      </w:r>
      <w:r w:rsidR="008D3938">
        <w:rPr>
          <w:rFonts w:ascii="Arial" w:hAnsi="Arial" w:cs="Arial"/>
          <w:b/>
          <w:bCs/>
        </w:rPr>
        <w:t>6</w:t>
      </w:r>
      <w:r w:rsidRPr="000D48E7">
        <w:rPr>
          <w:rFonts w:ascii="Arial" w:hAnsi="Arial" w:cs="Arial"/>
          <w:b/>
          <w:bCs/>
        </w:rPr>
        <w:t>.</w:t>
      </w:r>
      <w:r w:rsidR="00DC629E" w:rsidRPr="000D48E7">
        <w:rPr>
          <w:rFonts w:ascii="Arial" w:hAnsi="Arial" w:cs="Arial"/>
          <w:b/>
          <w:bCs/>
        </w:rPr>
        <w:t>god.</w:t>
      </w:r>
    </w:p>
    <w:p w14:paraId="371E0DFA" w14:textId="700D5A7D" w:rsid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PREDSJEDNIK</w:t>
      </w:r>
    </w:p>
    <w:p w14:paraId="32002330" w14:textId="73334F8B" w:rsid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OPĆINSKOG VIJEĆA:</w:t>
      </w:r>
    </w:p>
    <w:p w14:paraId="651082A9" w14:textId="127F74AB" w:rsidR="00DC629E" w:rsidRP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 w:rsidR="000D48E7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 Tvrtko </w:t>
      </w:r>
      <w:proofErr w:type="spellStart"/>
      <w:r>
        <w:rPr>
          <w:rFonts w:ascii="Arial" w:hAnsi="Arial" w:cs="Arial"/>
          <w:b/>
          <w:bCs/>
        </w:rPr>
        <w:t>Beganović</w:t>
      </w:r>
      <w:proofErr w:type="spellEnd"/>
    </w:p>
    <w:p w14:paraId="447E6320" w14:textId="563379A6" w:rsidR="009C6512" w:rsidRDefault="00101030" w:rsidP="0074376B">
      <w:pPr>
        <w:tabs>
          <w:tab w:val="left" w:pos="625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End w:id="0"/>
    </w:p>
    <w:sectPr w:rsidR="009C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93"/>
    <w:rsid w:val="00043627"/>
    <w:rsid w:val="000D48E7"/>
    <w:rsid w:val="000E5054"/>
    <w:rsid w:val="00101030"/>
    <w:rsid w:val="00120DB3"/>
    <w:rsid w:val="0019253C"/>
    <w:rsid w:val="00215C2C"/>
    <w:rsid w:val="00225993"/>
    <w:rsid w:val="003110EC"/>
    <w:rsid w:val="00322D37"/>
    <w:rsid w:val="00374B8E"/>
    <w:rsid w:val="00464AFD"/>
    <w:rsid w:val="004A00C7"/>
    <w:rsid w:val="004E5143"/>
    <w:rsid w:val="00625203"/>
    <w:rsid w:val="006430A9"/>
    <w:rsid w:val="00671903"/>
    <w:rsid w:val="00692AE8"/>
    <w:rsid w:val="00695E1D"/>
    <w:rsid w:val="00734002"/>
    <w:rsid w:val="0074376B"/>
    <w:rsid w:val="008018DD"/>
    <w:rsid w:val="00843735"/>
    <w:rsid w:val="008D3938"/>
    <w:rsid w:val="008D3FB0"/>
    <w:rsid w:val="008E6C58"/>
    <w:rsid w:val="009C6512"/>
    <w:rsid w:val="009D14B5"/>
    <w:rsid w:val="00A42084"/>
    <w:rsid w:val="00AB2958"/>
    <w:rsid w:val="00AC6743"/>
    <w:rsid w:val="00B63F73"/>
    <w:rsid w:val="00BB6BAA"/>
    <w:rsid w:val="00BC57DA"/>
    <w:rsid w:val="00BE520F"/>
    <w:rsid w:val="00BF3C7B"/>
    <w:rsid w:val="00C521AA"/>
    <w:rsid w:val="00C936AA"/>
    <w:rsid w:val="00CB516F"/>
    <w:rsid w:val="00D00000"/>
    <w:rsid w:val="00D76E49"/>
    <w:rsid w:val="00DC629E"/>
    <w:rsid w:val="00E55107"/>
    <w:rsid w:val="00EA17C7"/>
    <w:rsid w:val="00EB52C2"/>
    <w:rsid w:val="00EE26C0"/>
    <w:rsid w:val="00EF49B9"/>
    <w:rsid w:val="00F47304"/>
    <w:rsid w:val="00FC34CB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041F"/>
  <w15:docId w15:val="{DF712E40-2EC7-454F-88CF-B84EEE69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F3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3352">
    <w:name w:val="box_453352"/>
    <w:basedOn w:val="Normal"/>
    <w:rsid w:val="00BC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5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Valentina Matokanović</cp:lastModifiedBy>
  <cp:revision>6</cp:revision>
  <cp:lastPrinted>2021-12-08T09:41:00Z</cp:lastPrinted>
  <dcterms:created xsi:type="dcterms:W3CDTF">2026-05-15T11:33:00Z</dcterms:created>
  <dcterms:modified xsi:type="dcterms:W3CDTF">2026-06-05T10:09:00Z</dcterms:modified>
</cp:coreProperties>
</file>