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1F2B" w14:textId="5D78D8FA" w:rsidR="00C43763" w:rsidRPr="00B12F51" w:rsidRDefault="00C43763" w:rsidP="00C43763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 w:rsidRPr="00B12F51">
        <w:rPr>
          <w:rFonts w:ascii="Arial" w:hAnsi="Arial" w:cs="Arial"/>
          <w:kern w:val="3"/>
          <w:sz w:val="20"/>
          <w:szCs w:val="20"/>
          <w:lang w:val="hr-HR" w:eastAsia="hr-HR" w:bidi="hi-IN"/>
        </w:rPr>
        <w:t xml:space="preserve">                   </w:t>
      </w:r>
      <w:r w:rsidRPr="00B12F51">
        <w:rPr>
          <w:rFonts w:ascii="Arial" w:hAnsi="Arial" w:cs="Arial"/>
          <w:noProof/>
          <w:kern w:val="3"/>
          <w:sz w:val="20"/>
          <w:szCs w:val="20"/>
          <w:lang w:val="hr-HR" w:eastAsia="hr-HR" w:bidi="hi-IN"/>
        </w:rPr>
        <w:drawing>
          <wp:inline distT="0" distB="0" distL="0" distR="0" wp14:anchorId="6AE6EB8B" wp14:editId="46FC709C">
            <wp:extent cx="628650" cy="752475"/>
            <wp:effectExtent l="0" t="0" r="0" b="9525"/>
            <wp:docPr id="3577705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38F36" w14:textId="77777777" w:rsidR="00C43763" w:rsidRPr="00614840" w:rsidRDefault="00C43763" w:rsidP="00C43763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</w:pPr>
      <w:r w:rsidRPr="00614840"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  <w:t xml:space="preserve">       REPUBLIKA HRVATSKA</w:t>
      </w:r>
    </w:p>
    <w:p w14:paraId="75B9D53E" w14:textId="77777777" w:rsidR="00C43763" w:rsidRPr="00614840" w:rsidRDefault="00C43763" w:rsidP="00C43763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</w:pPr>
      <w:r w:rsidRPr="00614840"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  <w:t>BRODSKO-POSAVSKA ŽUPANIJA</w:t>
      </w:r>
    </w:p>
    <w:p w14:paraId="7536A86D" w14:textId="77777777" w:rsidR="00C43763" w:rsidRPr="00614840" w:rsidRDefault="00C43763" w:rsidP="00C43763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</w:pPr>
      <w:r w:rsidRPr="00614840"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  <w:t xml:space="preserve">    OPĆINA STARA GRADIŠKA</w:t>
      </w:r>
    </w:p>
    <w:p w14:paraId="4CE85602" w14:textId="77777777" w:rsidR="00C43763" w:rsidRPr="00614840" w:rsidRDefault="00C43763" w:rsidP="00C43763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</w:pPr>
      <w:r w:rsidRPr="00614840"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  <w:t xml:space="preserve">          OPĆINSKO VIJEĆE</w:t>
      </w:r>
    </w:p>
    <w:p w14:paraId="083860AC" w14:textId="77777777" w:rsidR="00C43763" w:rsidRPr="00614840" w:rsidRDefault="00C43763" w:rsidP="00C43763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</w:pPr>
    </w:p>
    <w:p w14:paraId="75E16712" w14:textId="479F175D" w:rsidR="00C43763" w:rsidRPr="0048132F" w:rsidRDefault="00C43763" w:rsidP="00C4376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614840">
        <w:rPr>
          <w:rFonts w:ascii="Arial" w:hAnsi="Arial" w:cs="Arial"/>
          <w:color w:val="000000"/>
          <w:sz w:val="22"/>
          <w:szCs w:val="22"/>
          <w:lang w:val="hr-HR"/>
        </w:rPr>
        <w:t xml:space="preserve">Na temelju članka 67. stavak 1. Zakona o komunalnom gospodarstvu </w:t>
      </w:r>
      <w:r w:rsidRPr="0048132F">
        <w:rPr>
          <w:rFonts w:ascii="Arial" w:hAnsi="Arial" w:cs="Arial"/>
          <w:color w:val="000000"/>
          <w:sz w:val="22"/>
          <w:szCs w:val="22"/>
          <w:lang w:val="pl-PL"/>
        </w:rPr>
        <w:t xml:space="preserve">(“Narodne novine” br. 68/18, 110/18  i 32/20) i članka 32. Statuta Općine Stara Gradiška („Službeni vjesnik Brodsko-posavske županije“ br. 14/09 i „Službeni vjesnik Općine Stara Gradiška“ br. 1/11, 1/13, 4/18, 6/18 – pročišćeni tekst i 1/21), Općinsko vijeće Općine Stara Gradiška na 06. sjednici održanoj  </w:t>
      </w:r>
      <w:r w:rsidR="0048132F">
        <w:rPr>
          <w:rFonts w:ascii="Arial" w:hAnsi="Arial" w:cs="Arial"/>
          <w:color w:val="000000"/>
          <w:sz w:val="22"/>
          <w:szCs w:val="22"/>
          <w:lang w:val="pl-PL"/>
        </w:rPr>
        <w:t>25.</w:t>
      </w:r>
      <w:r w:rsidRPr="0048132F">
        <w:rPr>
          <w:rFonts w:ascii="Arial" w:hAnsi="Arial" w:cs="Arial"/>
          <w:color w:val="000000"/>
          <w:sz w:val="22"/>
          <w:szCs w:val="22"/>
          <w:lang w:val="pl-PL"/>
        </w:rPr>
        <w:t xml:space="preserve"> svibnja 2026. godine, donijelo je </w:t>
      </w:r>
    </w:p>
    <w:p w14:paraId="633C0D68" w14:textId="77777777" w:rsidR="00C43763" w:rsidRPr="0048132F" w:rsidRDefault="00C43763" w:rsidP="00C4376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11DB2FF7" w14:textId="0D7E1698" w:rsidR="00C43763" w:rsidRPr="0048132F" w:rsidRDefault="00C43763" w:rsidP="00C43763">
      <w:pPr>
        <w:pStyle w:val="Standard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48132F">
        <w:rPr>
          <w:rFonts w:ascii="Arial" w:hAnsi="Arial" w:cs="Arial"/>
          <w:b/>
          <w:sz w:val="22"/>
          <w:szCs w:val="22"/>
          <w:lang w:val="pl-PL"/>
        </w:rPr>
        <w:t>I. IZMJENE I DOPUNE PROGRAMA</w:t>
      </w:r>
    </w:p>
    <w:p w14:paraId="20CBE0C3" w14:textId="55E5197F" w:rsidR="00C43763" w:rsidRPr="00614840" w:rsidRDefault="00C43763" w:rsidP="00C43763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614840">
        <w:rPr>
          <w:rFonts w:ascii="Arial" w:hAnsi="Arial" w:cs="Arial"/>
          <w:b/>
          <w:bCs/>
          <w:color w:val="000000"/>
          <w:sz w:val="22"/>
          <w:szCs w:val="22"/>
        </w:rPr>
        <w:br/>
        <w:t>građenja komunalne infrastrukture u 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614840">
        <w:rPr>
          <w:rFonts w:ascii="Arial" w:hAnsi="Arial" w:cs="Arial"/>
          <w:b/>
          <w:bCs/>
          <w:color w:val="000000"/>
          <w:sz w:val="22"/>
          <w:szCs w:val="22"/>
        </w:rPr>
        <w:t>. godini</w:t>
      </w:r>
    </w:p>
    <w:p w14:paraId="487A5E00" w14:textId="77777777" w:rsidR="00C43763" w:rsidRPr="00614840" w:rsidRDefault="00C43763" w:rsidP="00C43763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974F294" w14:textId="77777777" w:rsidR="00C43763" w:rsidRPr="00614840" w:rsidRDefault="00C43763" w:rsidP="00C43763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14840">
        <w:rPr>
          <w:rFonts w:ascii="Arial" w:hAnsi="Arial" w:cs="Arial"/>
          <w:b/>
          <w:bCs/>
          <w:color w:val="000000"/>
          <w:sz w:val="22"/>
          <w:szCs w:val="22"/>
        </w:rPr>
        <w:t>I.</w:t>
      </w:r>
    </w:p>
    <w:p w14:paraId="368AE3AB" w14:textId="6CB3844B" w:rsidR="00C43763" w:rsidRPr="00614840" w:rsidRDefault="00C43763" w:rsidP="00C43763">
      <w:pPr>
        <w:pStyle w:val="Standard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4840">
        <w:rPr>
          <w:rFonts w:ascii="Arial" w:hAnsi="Arial" w:cs="Arial"/>
          <w:bCs/>
          <w:color w:val="000000"/>
          <w:sz w:val="22"/>
          <w:szCs w:val="22"/>
        </w:rPr>
        <w:t>Ovim Programom građenja komunalne infrastrukture u 202</w:t>
      </w:r>
      <w:r>
        <w:rPr>
          <w:rFonts w:ascii="Arial" w:hAnsi="Arial" w:cs="Arial"/>
          <w:bCs/>
          <w:color w:val="000000"/>
          <w:sz w:val="22"/>
          <w:szCs w:val="22"/>
        </w:rPr>
        <w:t>6</w:t>
      </w:r>
      <w:r w:rsidRPr="00614840">
        <w:rPr>
          <w:rFonts w:ascii="Arial" w:hAnsi="Arial" w:cs="Arial"/>
          <w:bCs/>
          <w:color w:val="000000"/>
          <w:sz w:val="22"/>
          <w:szCs w:val="22"/>
        </w:rPr>
        <w:t>. godini (u daljnjem tekst: Program) određuje se gradnja/rekonstrukcija građevina komunalne infrastrukture kako slijedi:</w:t>
      </w:r>
    </w:p>
    <w:p w14:paraId="678CD4F3" w14:textId="77777777" w:rsidR="007823FE" w:rsidRPr="0048132F" w:rsidRDefault="007823FE">
      <w:pPr>
        <w:rPr>
          <w:lang w:val="pl-PL"/>
        </w:rPr>
      </w:pPr>
    </w:p>
    <w:tbl>
      <w:tblPr>
        <w:tblW w:w="6396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6"/>
        <w:gridCol w:w="1330"/>
        <w:gridCol w:w="2667"/>
        <w:gridCol w:w="1704"/>
        <w:gridCol w:w="223"/>
        <w:gridCol w:w="316"/>
        <w:gridCol w:w="429"/>
      </w:tblGrid>
      <w:tr w:rsidR="00C43763" w:rsidRPr="005338E2" w14:paraId="7B6BDBBB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F1026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CB5DAB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KOMUNALNA INFRASTRUKTURA/</w:t>
            </w:r>
          </w:p>
          <w:p w14:paraId="27D53720" w14:textId="77777777" w:rsidR="00C43763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338E2">
              <w:rPr>
                <w:rFonts w:ascii="Arial" w:hAnsi="Arial" w:cs="Arial"/>
                <w:color w:val="000000"/>
                <w:sz w:val="20"/>
                <w:szCs w:val="20"/>
              </w:rPr>
              <w:t>GRAĐEVINA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07D79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PROCJENA</w:t>
            </w:r>
          </w:p>
          <w:p w14:paraId="42CA634C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8E2">
              <w:rPr>
                <w:rFonts w:ascii="Arial" w:hAnsi="Arial" w:cs="Arial"/>
                <w:color w:val="000000"/>
                <w:sz w:val="20"/>
                <w:szCs w:val="20"/>
              </w:rPr>
              <w:t>TROŠKOVA</w:t>
            </w:r>
          </w:p>
          <w:p w14:paraId="69503A5E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C073B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0E4F88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IZVORI FINANCIRANJA</w:t>
            </w:r>
          </w:p>
          <w:p w14:paraId="310DD9DE" w14:textId="77777777" w:rsidR="00C43763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43763" w:rsidRPr="0048132F" w14:paraId="71ABFC9C" w14:textId="77777777" w:rsidTr="00C43763">
        <w:trPr>
          <w:gridAfter w:val="3"/>
          <w:wAfter w:w="417" w:type="pct"/>
        </w:trPr>
        <w:tc>
          <w:tcPr>
            <w:tcW w:w="3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3D99D13" w14:textId="77777777" w:rsidR="00C43763" w:rsidRPr="00A61385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7E6BE3C0" w14:textId="77777777" w:rsidR="00C43763" w:rsidRPr="00A61385" w:rsidRDefault="00C43763" w:rsidP="00C43763">
            <w:pPr>
              <w:pStyle w:val="StandardWeb"/>
              <w:numPr>
                <w:ilvl w:val="0"/>
                <w:numId w:val="2"/>
              </w:numPr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61385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GRAĐEVINE KOJE ĆE SE GRADITI 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IZVAN</w:t>
            </w:r>
            <w:r w:rsidRPr="00A61385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UREĐENI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H</w:t>
            </w:r>
            <w:r w:rsidRPr="00A61385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DIJELOV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A</w:t>
            </w:r>
            <w:r w:rsidRPr="00A61385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GRAĐEVINSKOG PODRUČJA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0C0D34B7" w14:textId="77777777" w:rsidR="00C43763" w:rsidRPr="00A61385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43763" w:rsidRPr="0048132F" w14:paraId="092A5809" w14:textId="77777777" w:rsidTr="00C43763">
        <w:trPr>
          <w:gridAfter w:val="3"/>
          <w:wAfter w:w="417" w:type="pct"/>
          <w:trHeight w:val="154"/>
        </w:trPr>
        <w:tc>
          <w:tcPr>
            <w:tcW w:w="2127" w:type="pct"/>
            <w:tcBorders>
              <w:top w:val="single" w:sz="4" w:space="0" w:color="auto"/>
              <w:left w:val="nil"/>
              <w:right w:val="nil"/>
            </w:tcBorders>
          </w:tcPr>
          <w:p w14:paraId="6E06EC59" w14:textId="77777777" w:rsidR="00C43763" w:rsidRPr="005338E2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nil"/>
            </w:tcBorders>
          </w:tcPr>
          <w:p w14:paraId="1AA5FFF4" w14:textId="77777777" w:rsidR="00C43763" w:rsidRPr="005338E2" w:rsidRDefault="00C43763" w:rsidP="005B50C7">
            <w:pPr>
              <w:pStyle w:val="StandardWeb"/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right w:val="nil"/>
            </w:tcBorders>
          </w:tcPr>
          <w:p w14:paraId="6D590396" w14:textId="77777777" w:rsidR="00C43763" w:rsidRPr="005338E2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right w:val="nil"/>
            </w:tcBorders>
          </w:tcPr>
          <w:p w14:paraId="0AEB8A6E" w14:textId="77777777" w:rsidR="00C43763" w:rsidRPr="005338E2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3763" w:rsidRPr="00BC541C" w14:paraId="517209C6" w14:textId="77777777" w:rsidTr="00C43763">
        <w:trPr>
          <w:gridAfter w:val="3"/>
          <w:wAfter w:w="417" w:type="pct"/>
          <w:trHeight w:val="231"/>
        </w:trPr>
        <w:tc>
          <w:tcPr>
            <w:tcW w:w="2127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87FFBFB" w14:textId="77777777" w:rsidR="00C43763" w:rsidRPr="00B47333" w:rsidRDefault="00C43763" w:rsidP="005B50C7">
            <w:pPr>
              <w:pStyle w:val="StandardWeb"/>
              <w:spacing w:before="0" w:beforeAutospacing="0" w:after="0" w:afterAutospacing="0"/>
              <w:rPr>
                <w:rStyle w:val="Istaknuto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Istaknuto"/>
                <w:rFonts w:ascii="Arial" w:hAnsi="Arial" w:cs="Arial"/>
                <w:b/>
                <w:bCs/>
                <w:i w:val="0"/>
                <w:iCs w:val="0"/>
                <w:caps/>
                <w:color w:val="000000"/>
                <w:sz w:val="20"/>
                <w:szCs w:val="20"/>
              </w:rPr>
              <w:t xml:space="preserve">1. </w:t>
            </w:r>
            <w:r w:rsidRPr="00BC541C">
              <w:rPr>
                <w:rStyle w:val="Istaknuto"/>
                <w:rFonts w:ascii="Arial" w:hAnsi="Arial" w:cs="Arial"/>
                <w:b/>
                <w:bCs/>
                <w:i w:val="0"/>
                <w:iCs w:val="0"/>
                <w:caps/>
                <w:color w:val="000000"/>
                <w:sz w:val="20"/>
                <w:szCs w:val="20"/>
              </w:rPr>
              <w:t xml:space="preserve">Javne </w:t>
            </w:r>
            <w:r>
              <w:rPr>
                <w:rStyle w:val="Istaknuto"/>
                <w:rFonts w:ascii="Arial" w:hAnsi="Arial" w:cs="Arial"/>
                <w:b/>
                <w:bCs/>
                <w:i w:val="0"/>
                <w:iCs w:val="0"/>
                <w:caps/>
                <w:color w:val="000000"/>
                <w:sz w:val="20"/>
                <w:szCs w:val="20"/>
              </w:rPr>
              <w:t xml:space="preserve">ZELENE POVRŠINE </w:t>
            </w:r>
          </w:p>
        </w:tc>
        <w:tc>
          <w:tcPr>
            <w:tcW w:w="573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0F29431" w14:textId="77777777" w:rsidR="00C43763" w:rsidRPr="00F779EC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BE4A2" w14:textId="77777777" w:rsidR="00C43763" w:rsidRPr="00B4733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149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EEE39B" w14:textId="77777777" w:rsidR="00C43763" w:rsidRPr="007E63C5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A9E9976" w14:textId="77777777" w:rsidR="00C43763" w:rsidRPr="007E63C5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3763" w:rsidRPr="00F779EC" w14:paraId="3BE5417D" w14:textId="77777777" w:rsidTr="00C43763">
        <w:trPr>
          <w:gridAfter w:val="3"/>
          <w:wAfter w:w="417" w:type="pct"/>
          <w:trHeight w:val="231"/>
        </w:trPr>
        <w:tc>
          <w:tcPr>
            <w:tcW w:w="2127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EEDDCD4" w14:textId="77777777" w:rsidR="00C43763" w:rsidRDefault="00C43763" w:rsidP="00C43763">
            <w:pPr>
              <w:pStyle w:val="StandardWeb"/>
              <w:numPr>
                <w:ilvl w:val="1"/>
                <w:numId w:val="1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87624736"/>
            <w:r>
              <w:rPr>
                <w:rFonts w:ascii="Arial" w:hAnsi="Arial" w:cs="Arial"/>
                <w:color w:val="000000"/>
                <w:sz w:val="20"/>
                <w:szCs w:val="20"/>
              </w:rPr>
              <w:t>Uređenje izletišta Budžak ( K101005)</w:t>
            </w:r>
          </w:p>
          <w:p w14:paraId="263D7A13" w14:textId="77777777" w:rsidR="00C43763" w:rsidRDefault="00C43763" w:rsidP="005B50C7">
            <w:pPr>
              <w:pStyle w:val="Standard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geodetskog elaborata idejnog i glavnog projekta uređenja </w:t>
            </w:r>
          </w:p>
          <w:p w14:paraId="1F80E234" w14:textId="77777777" w:rsidR="00C43763" w:rsidRPr="00136B31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E729A51" w14:textId="77777777" w:rsidR="00C43763" w:rsidRPr="006423F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Pr="006423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</w:t>
            </w:r>
          </w:p>
          <w:p w14:paraId="7D96DC74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</w:t>
            </w:r>
          </w:p>
          <w:p w14:paraId="1F9455D7" w14:textId="77777777" w:rsidR="00C43763" w:rsidRPr="00F779EC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18ADCAC9" w14:textId="77777777" w:rsidR="00C43763" w:rsidRPr="00F779EC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B22">
              <w:rPr>
                <w:rFonts w:ascii="Arial" w:hAnsi="Arial" w:cs="Arial"/>
                <w:color w:val="000000"/>
                <w:sz w:val="20"/>
                <w:szCs w:val="20"/>
              </w:rPr>
              <w:t>Višak prihoda od šumskog doprinosa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E4944E7" w14:textId="77777777" w:rsidR="00C43763" w:rsidRPr="00F779EC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</w:t>
            </w:r>
          </w:p>
        </w:tc>
      </w:tr>
      <w:tr w:rsidR="00C43763" w:rsidRPr="001A50AF" w14:paraId="205BBA8D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50E1DA4" w14:textId="77777777" w:rsidR="00C43763" w:rsidRPr="00882E5D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2E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 I 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994167C" w14:textId="77777777" w:rsidR="00C43763" w:rsidRPr="000834C6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34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0834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712F8130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67C0F17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  <w:tr w:rsidR="00C43763" w:rsidRPr="0048132F" w14:paraId="6545EFE9" w14:textId="77777777" w:rsidTr="00C43763">
        <w:trPr>
          <w:gridAfter w:val="3"/>
          <w:wAfter w:w="417" w:type="pct"/>
          <w:trHeight w:val="424"/>
        </w:trPr>
        <w:tc>
          <w:tcPr>
            <w:tcW w:w="4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/>
          </w:tcPr>
          <w:p w14:paraId="7A107ADA" w14:textId="77777777" w:rsidR="00C43763" w:rsidRDefault="00C43763" w:rsidP="00C43763">
            <w:pPr>
              <w:pStyle w:val="Standard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59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POSTOJEĆE GRAĐEVINE KOJE ĆE SE REKONSTRUIRATI I NAČIN REKONSTRUKCIJE</w:t>
            </w:r>
          </w:p>
        </w:tc>
      </w:tr>
      <w:tr w:rsidR="00C43763" w:rsidRPr="0048132F" w14:paraId="454C40A5" w14:textId="77777777" w:rsidTr="00C43763">
        <w:tc>
          <w:tcPr>
            <w:tcW w:w="4583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7119B14" w14:textId="77777777" w:rsidR="00C43763" w:rsidRPr="00823595" w:rsidRDefault="00C43763" w:rsidP="005B50C7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9773B84" w14:textId="77777777" w:rsidR="00C43763" w:rsidRPr="0048132F" w:rsidRDefault="00C43763" w:rsidP="005B50C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6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32E3FC" w14:textId="77777777" w:rsidR="00C43763" w:rsidRPr="0048132F" w:rsidRDefault="00C43763" w:rsidP="005B50C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5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611AC1" w14:textId="77777777" w:rsidR="00C43763" w:rsidRPr="0048132F" w:rsidRDefault="00C43763" w:rsidP="005B50C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</w:p>
        </w:tc>
      </w:tr>
      <w:tr w:rsidR="00C43763" w:rsidRPr="001A50AF" w14:paraId="4831430B" w14:textId="77777777" w:rsidTr="005A3478">
        <w:trPr>
          <w:gridAfter w:val="3"/>
          <w:wAfter w:w="417" w:type="pct"/>
          <w:trHeight w:val="294"/>
        </w:trPr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8CE50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1A50AF">
              <w:rPr>
                <w:rFonts w:ascii="Arial" w:hAnsi="Arial" w:cs="Arial"/>
                <w:b/>
                <w:color w:val="000000"/>
                <w:sz w:val="20"/>
                <w:szCs w:val="20"/>
              </w:rPr>
              <w:t>.   NERAZVRSTANE CESTE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F9AC4" w14:textId="308F4DD7" w:rsidR="00C43763" w:rsidRDefault="005A3478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277.059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14AE3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2BFB5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3763" w:rsidRPr="001A50AF" w14:paraId="7B783AF6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4E5D0FE" w14:textId="77777777" w:rsidR="00C43763" w:rsidRPr="00882E5D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F8F6B81" w14:textId="77777777" w:rsidR="00C43763" w:rsidRPr="00882E5D" w:rsidRDefault="00C43763" w:rsidP="00C43763">
            <w:pPr>
              <w:pStyle w:val="StandardWeb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</w:t>
            </w:r>
            <w:r w:rsidRPr="00882E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Rekonstrukcija ceste na trgu hrvatskih branitelja</w:t>
            </w:r>
          </w:p>
          <w:p w14:paraId="5C1BF56D" w14:textId="77777777" w:rsidR="00C43763" w:rsidRPr="00882E5D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2E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Izrada izmjena i dopuna projektne dokumentacije</w:t>
            </w:r>
          </w:p>
          <w:p w14:paraId="37A32DF7" w14:textId="77777777" w:rsidR="00C43763" w:rsidRPr="00882E5D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2E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</w:t>
            </w:r>
            <w:r w:rsidRPr="00882E5D">
              <w:rPr>
                <w:rFonts w:ascii="Arial" w:hAnsi="Arial" w:cs="Arial"/>
                <w:color w:val="000000"/>
                <w:sz w:val="20"/>
                <w:szCs w:val="20"/>
              </w:rPr>
              <w:t>(Kapitalni projekt K101004)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A272EA1" w14:textId="77777777" w:rsidR="00C43763" w:rsidRPr="00B7247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15.059</w:t>
            </w:r>
          </w:p>
          <w:p w14:paraId="1C349E6C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9AE5719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15.059</w:t>
            </w:r>
          </w:p>
          <w:p w14:paraId="205026F6" w14:textId="77777777" w:rsidR="00C43763" w:rsidRPr="009E4ABE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F36CC8" w14:textId="77777777" w:rsidR="00C43763" w:rsidRPr="001D764A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3EA0FE16" w14:textId="77777777" w:rsidR="00C43763" w:rsidRPr="005F5C9F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C9F">
              <w:rPr>
                <w:rFonts w:ascii="Arial" w:hAnsi="Arial" w:cs="Arial"/>
                <w:color w:val="000000"/>
                <w:sz w:val="20"/>
                <w:szCs w:val="20"/>
              </w:rPr>
              <w:t>Višak prihoda od naknade za ozakonjenje nezakonito izgrađene građevine</w:t>
            </w:r>
          </w:p>
          <w:p w14:paraId="5F811B88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0A1FAC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B22">
              <w:rPr>
                <w:rFonts w:ascii="Arial" w:hAnsi="Arial" w:cs="Arial"/>
                <w:color w:val="000000"/>
                <w:sz w:val="20"/>
                <w:szCs w:val="20"/>
              </w:rPr>
              <w:t>Višak prihoda od šumskog doprinosa</w:t>
            </w:r>
          </w:p>
          <w:p w14:paraId="168F40D3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0B6A0AB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3E7492" w14:textId="77777777" w:rsidR="00C43763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58,90</w:t>
            </w:r>
          </w:p>
          <w:p w14:paraId="7C0AE492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EFA595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B01860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A3ED25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4C36A4" w14:textId="4ABD5E75" w:rsidR="00C43763" w:rsidRDefault="00C43763" w:rsidP="00C4376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15.000</w:t>
            </w:r>
          </w:p>
          <w:p w14:paraId="22D90A98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3763" w:rsidRPr="001A50AF" w14:paraId="10D4F615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E7AF616" w14:textId="025859AD" w:rsidR="00C43763" w:rsidRDefault="00C43763" w:rsidP="00C43763">
            <w:pPr>
              <w:pStyle w:val="StandardWeb"/>
              <w:numPr>
                <w:ilvl w:val="1"/>
                <w:numId w:val="1"/>
              </w:numPr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Izgradnja komunalne infrastrukture u poslovnoj zoni Pustare </w:t>
            </w:r>
          </w:p>
          <w:p w14:paraId="5E3F9A9C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Troškovi provođenja postupka javne nabave</w:t>
            </w:r>
          </w:p>
          <w:p w14:paraId="491B2CBC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Troškovi Građenja</w:t>
            </w:r>
          </w:p>
          <w:p w14:paraId="32900EE0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Nadzor</w:t>
            </w:r>
          </w:p>
          <w:p w14:paraId="5B977466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Geodetski elaborat</w:t>
            </w:r>
          </w:p>
          <w:p w14:paraId="5C5962C4" w14:textId="42F6C651" w:rsidR="00C43763" w:rsidRPr="00882E5D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Kupnja zemljišta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C2EE0C0" w14:textId="12A20B64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262.000</w:t>
            </w:r>
          </w:p>
          <w:p w14:paraId="021AC92D" w14:textId="77777777" w:rsidR="00C43763" w:rsidRDefault="00C43763" w:rsidP="00C4376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8F21193" w14:textId="5EAA9E14" w:rsidR="00C43763" w:rsidRPr="006374A2" w:rsidRDefault="00C43763" w:rsidP="00C4376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</w:t>
            </w:r>
            <w:r w:rsidRPr="00637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10,500</w:t>
            </w:r>
          </w:p>
          <w:p w14:paraId="599927CA" w14:textId="785A30D2" w:rsidR="00C43763" w:rsidRPr="006374A2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37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</w:t>
            </w:r>
            <w:r w:rsidRPr="00637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</w:t>
            </w:r>
          </w:p>
          <w:p w14:paraId="63986618" w14:textId="77777777" w:rsidR="00C43763" w:rsidRPr="006374A2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37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8.000</w:t>
            </w:r>
          </w:p>
          <w:p w14:paraId="28DBC807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37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1.000</w:t>
            </w:r>
          </w:p>
          <w:p w14:paraId="68918E44" w14:textId="38460A91" w:rsidR="00C43763" w:rsidRP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437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330BC7F5" w14:textId="77777777" w:rsidR="00C43763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C9F">
              <w:rPr>
                <w:rFonts w:ascii="Arial" w:hAnsi="Arial" w:cs="Arial"/>
                <w:color w:val="000000"/>
                <w:sz w:val="20"/>
                <w:szCs w:val="20"/>
              </w:rPr>
              <w:t>Ministarstvo regionalnog razvoja i fondova EU</w:t>
            </w:r>
          </w:p>
          <w:p w14:paraId="12DECB81" w14:textId="6DC2AE1A" w:rsidR="00C43763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C9F">
              <w:rPr>
                <w:rFonts w:ascii="Arial" w:hAnsi="Arial" w:cs="Arial"/>
                <w:color w:val="000000"/>
                <w:sz w:val="20"/>
                <w:szCs w:val="20"/>
              </w:rPr>
              <w:t>Prihodi od doprinosa za šume</w:t>
            </w:r>
          </w:p>
          <w:p w14:paraId="0831C0F9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B22">
              <w:rPr>
                <w:rFonts w:ascii="Arial" w:hAnsi="Arial" w:cs="Arial"/>
                <w:color w:val="000000"/>
                <w:sz w:val="20"/>
                <w:szCs w:val="20"/>
              </w:rPr>
              <w:t>Višak prihoda od šumskog doprinosa</w:t>
            </w:r>
          </w:p>
          <w:p w14:paraId="77C4D144" w14:textId="77777777" w:rsidR="00C43763" w:rsidRPr="005F5C9F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49D227A" w14:textId="2879F5A9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130.000</w:t>
            </w:r>
          </w:p>
          <w:p w14:paraId="2B407711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248B5C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15.000</w:t>
            </w:r>
          </w:p>
          <w:p w14:paraId="7629549B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F5629C" w14:textId="2819C54D" w:rsidR="00C43763" w:rsidRDefault="005A3478" w:rsidP="005A347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="00C43763">
              <w:rPr>
                <w:rFonts w:ascii="Arial" w:hAnsi="Arial" w:cs="Arial"/>
                <w:color w:val="000000"/>
                <w:sz w:val="20"/>
                <w:szCs w:val="20"/>
              </w:rPr>
              <w:t>117.000</w:t>
            </w:r>
          </w:p>
        </w:tc>
      </w:tr>
      <w:tr w:rsidR="00C43763" w:rsidRPr="001A50AF" w14:paraId="360BC125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4F13D66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374A2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UKUPNO II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45CD4D9E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0277EE3" w14:textId="394989C8" w:rsidR="00C43763" w:rsidRDefault="005A3478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277.059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363BB829" w14:textId="77777777" w:rsidR="00C43763" w:rsidRPr="005F5C9F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C14D3BD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3763" w:rsidRPr="001A50AF" w14:paraId="0CC2BA6E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BFD66DA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ind w:left="42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35FC529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C1B9B6C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A265CCB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3763" w:rsidRPr="001A50AF" w14:paraId="511B5BD5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nil"/>
              <w:left w:val="nil"/>
              <w:bottom w:val="nil"/>
              <w:right w:val="nil"/>
            </w:tcBorders>
          </w:tcPr>
          <w:p w14:paraId="2576C9E8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ind w:left="42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0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C88BF" w14:textId="5EB62FEF" w:rsidR="00C43763" w:rsidRPr="001A50AF" w:rsidRDefault="005A3478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287.059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6DB75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1A50AF">
              <w:rPr>
                <w:rFonts w:ascii="Arial" w:hAnsi="Arial" w:cs="Arial"/>
                <w:color w:val="000000"/>
                <w:sz w:val="20"/>
                <w:szCs w:val="20"/>
              </w:rPr>
              <w:t>oprinos za šume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7C9DE9B2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15.000</w:t>
            </w:r>
          </w:p>
        </w:tc>
      </w:tr>
      <w:tr w:rsidR="00C43763" w:rsidRPr="001A50AF" w14:paraId="23CA8A16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nil"/>
              <w:left w:val="nil"/>
              <w:bottom w:val="nil"/>
              <w:right w:val="nil"/>
            </w:tcBorders>
          </w:tcPr>
          <w:p w14:paraId="219ED21F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FBDA3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AEFE7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B22">
              <w:rPr>
                <w:rFonts w:ascii="Arial" w:hAnsi="Arial" w:cs="Arial"/>
                <w:color w:val="000000"/>
                <w:sz w:val="20"/>
                <w:szCs w:val="20"/>
              </w:rPr>
              <w:t>Višak prihoda od šumskog doprinosa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41E25B04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142.000</w:t>
            </w:r>
          </w:p>
        </w:tc>
      </w:tr>
      <w:tr w:rsidR="005A3478" w:rsidRPr="001A50AF" w14:paraId="791BC7B8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nil"/>
              <w:left w:val="nil"/>
              <w:bottom w:val="nil"/>
              <w:right w:val="nil"/>
            </w:tcBorders>
          </w:tcPr>
          <w:p w14:paraId="2C77F4BE" w14:textId="77777777" w:rsidR="005A3478" w:rsidRPr="001A50AF" w:rsidRDefault="005A3478" w:rsidP="005B50C7">
            <w:pPr>
              <w:pStyle w:val="StandardWeb"/>
              <w:spacing w:before="0" w:beforeAutospacing="0" w:after="0" w:afterAutospacing="0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4F19F" w14:textId="77777777" w:rsidR="005A3478" w:rsidRPr="001A50AF" w:rsidRDefault="005A3478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27A4DC" w14:textId="77777777" w:rsidR="005A3478" w:rsidRPr="005F5C9F" w:rsidRDefault="005A3478" w:rsidP="005A347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C9F">
              <w:rPr>
                <w:rFonts w:ascii="Arial" w:hAnsi="Arial" w:cs="Arial"/>
                <w:color w:val="000000"/>
                <w:sz w:val="20"/>
                <w:szCs w:val="20"/>
              </w:rPr>
              <w:t>Višak prihoda od naknade za ozakonjenje nezakonito izgrađene građevine</w:t>
            </w:r>
          </w:p>
          <w:p w14:paraId="1FE61703" w14:textId="77777777" w:rsidR="005A3478" w:rsidRPr="00815B22" w:rsidRDefault="005A3478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590D950C" w14:textId="13EFAFC3" w:rsidR="005A3478" w:rsidRDefault="005A3478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59,00</w:t>
            </w:r>
          </w:p>
        </w:tc>
      </w:tr>
      <w:tr w:rsidR="00C43763" w:rsidRPr="001A50AF" w14:paraId="79CB2F82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29DEA195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5CE98C52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06B912AA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MRRFEU</w:t>
            </w:r>
          </w:p>
        </w:tc>
        <w:tc>
          <w:tcPr>
            <w:tcW w:w="734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050DB451" w14:textId="27CC6242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347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</w:tr>
      <w:tr w:rsidR="00C43763" w:rsidRPr="001A50AF" w14:paraId="1B1B5FA8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02EA9540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7C6C7803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6844FB08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395F610F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6972B90" w14:textId="77777777" w:rsidR="00C43763" w:rsidRDefault="00C43763"/>
    <w:p w14:paraId="1321A4FF" w14:textId="7E5A0347" w:rsidR="00312A76" w:rsidRDefault="00312A76" w:rsidP="00312A76">
      <w:pPr>
        <w:pStyle w:val="StandardWeb"/>
        <w:shd w:val="clear" w:color="auto" w:fill="FFFFFF"/>
        <w:spacing w:before="0" w:beforeAutospacing="0" w:after="0" w:afterAutospacing="0"/>
        <w:ind w:firstLine="720"/>
        <w:rPr>
          <w:rFonts w:ascii="Calibri" w:hAnsi="Calibri"/>
          <w:sz w:val="22"/>
          <w:szCs w:val="22"/>
        </w:rPr>
      </w:pPr>
      <w:r w:rsidRPr="00AD64B9">
        <w:rPr>
          <w:rFonts w:ascii="Arial" w:hAnsi="Arial" w:cs="Arial"/>
          <w:color w:val="000000"/>
          <w:sz w:val="22"/>
          <w:szCs w:val="22"/>
        </w:rPr>
        <w:t>Ov</w:t>
      </w:r>
      <w:r>
        <w:rPr>
          <w:rFonts w:ascii="Arial" w:hAnsi="Arial" w:cs="Arial"/>
          <w:color w:val="000000"/>
          <w:sz w:val="22"/>
          <w:szCs w:val="22"/>
        </w:rPr>
        <w:t xml:space="preserve">e I. izmjene i dopune </w:t>
      </w:r>
      <w:r w:rsidRPr="00AD64B9">
        <w:rPr>
          <w:rFonts w:ascii="Arial" w:hAnsi="Arial" w:cs="Arial"/>
          <w:color w:val="000000"/>
          <w:sz w:val="22"/>
          <w:szCs w:val="22"/>
        </w:rPr>
        <w:t xml:space="preserve">  Program građenja komunalne infrastrukture u 202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AD64B9">
        <w:rPr>
          <w:rFonts w:ascii="Arial" w:hAnsi="Arial" w:cs="Arial"/>
          <w:color w:val="000000"/>
          <w:sz w:val="22"/>
          <w:szCs w:val="22"/>
        </w:rPr>
        <w:t>. godini objaviti će se u „Službenom vjesniku Općine Stara Gradiška“.</w:t>
      </w:r>
      <w:r w:rsidRPr="00AD64B9">
        <w:rPr>
          <w:rFonts w:ascii="Calibri" w:hAnsi="Calibri"/>
          <w:sz w:val="22"/>
          <w:szCs w:val="22"/>
        </w:rPr>
        <w:t xml:space="preserve">         </w:t>
      </w:r>
    </w:p>
    <w:p w14:paraId="0CC38ED3" w14:textId="77777777" w:rsidR="00312A76" w:rsidRDefault="00312A76" w:rsidP="00312A7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3603D4E5" w14:textId="77777777" w:rsidR="00312A76" w:rsidRDefault="00312A76" w:rsidP="00312A7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4C0B16AE" w14:textId="749DA4A9" w:rsidR="00312A76" w:rsidRPr="0048132F" w:rsidRDefault="00312A76" w:rsidP="00312A76">
      <w:pPr>
        <w:widowControl w:val="0"/>
        <w:suppressAutoHyphens/>
        <w:autoSpaceDN w:val="0"/>
        <w:textAlignment w:val="baseline"/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</w:pP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 xml:space="preserve">KLASA: </w:t>
      </w:r>
      <w:r w:rsidR="004B0CA0"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>363-01/25-01/023</w:t>
      </w:r>
    </w:p>
    <w:p w14:paraId="6071E19B" w14:textId="54CDB7F7" w:rsidR="00312A76" w:rsidRPr="0048132F" w:rsidRDefault="00312A76" w:rsidP="00312A76">
      <w:pPr>
        <w:widowControl w:val="0"/>
        <w:suppressAutoHyphens/>
        <w:autoSpaceDN w:val="0"/>
        <w:textAlignment w:val="baseline"/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</w:pP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 xml:space="preserve">URBROJ: </w:t>
      </w:r>
      <w:r w:rsidR="004B0CA0"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>2178-24-03-26-3</w:t>
      </w:r>
    </w:p>
    <w:p w14:paraId="0BE8F3B1" w14:textId="313C82BC" w:rsidR="00312A76" w:rsidRPr="0048132F" w:rsidRDefault="00312A76" w:rsidP="00312A76">
      <w:pPr>
        <w:widowControl w:val="0"/>
        <w:suppressAutoHyphens/>
        <w:autoSpaceDN w:val="0"/>
        <w:textAlignment w:val="baseline"/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</w:pP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>Stara Gradiška,</w:t>
      </w:r>
      <w:r w:rsid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 xml:space="preserve"> 25. svibnja 2026. god</w:t>
      </w: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ab/>
      </w: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ab/>
      </w:r>
      <w:r w:rsid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 xml:space="preserve">              </w:t>
      </w: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ab/>
      </w: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ab/>
        <w:t>PREDSJEDNIK</w:t>
      </w:r>
    </w:p>
    <w:p w14:paraId="4B8820ED" w14:textId="77777777" w:rsidR="0048132F" w:rsidRDefault="00312A76" w:rsidP="00312A76">
      <w:pPr>
        <w:widowControl w:val="0"/>
        <w:suppressAutoHyphens/>
        <w:autoSpaceDN w:val="0"/>
        <w:textAlignment w:val="baseline"/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</w:pP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ab/>
      </w: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ab/>
      </w: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ab/>
      </w: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ab/>
      </w: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ab/>
      </w: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ab/>
      </w: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ab/>
      </w: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ab/>
      </w:r>
      <w:r w:rsidRP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ab/>
        <w:t xml:space="preserve">     OPĆINSKOG VIJEĆA</w:t>
      </w:r>
      <w:r w:rsidR="0048132F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 xml:space="preserve">   </w:t>
      </w:r>
    </w:p>
    <w:p w14:paraId="0FDD6ED3" w14:textId="5862B33C" w:rsidR="00312A76" w:rsidRPr="0048132F" w:rsidRDefault="0048132F" w:rsidP="00312A76">
      <w:pPr>
        <w:widowControl w:val="0"/>
        <w:suppressAutoHyphens/>
        <w:autoSpaceDN w:val="0"/>
        <w:textAlignment w:val="baseline"/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</w:pPr>
      <w:r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val="pl-PL" w:eastAsia="zh-CN"/>
        </w:rPr>
        <w:t xml:space="preserve">                                                                                                                  </w:t>
      </w:r>
      <w:r w:rsidR="00312A76"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>Tvrtko Beganović</w:t>
      </w:r>
    </w:p>
    <w:p w14:paraId="3CF144D5" w14:textId="77777777" w:rsidR="00312A76" w:rsidRDefault="00312A76" w:rsidP="00312A7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2BF28D40" w14:textId="77777777" w:rsidR="00312A76" w:rsidRDefault="00312A76"/>
    <w:sectPr w:rsidR="0031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5F21"/>
    <w:multiLevelType w:val="multilevel"/>
    <w:tmpl w:val="9774B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4353F3"/>
    <w:multiLevelType w:val="multilevel"/>
    <w:tmpl w:val="A51C8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705CB4"/>
    <w:multiLevelType w:val="multilevel"/>
    <w:tmpl w:val="6D0241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2954313">
    <w:abstractNumId w:val="1"/>
  </w:num>
  <w:num w:numId="2" w16cid:durableId="1885672656">
    <w:abstractNumId w:val="2"/>
  </w:num>
  <w:num w:numId="3" w16cid:durableId="79653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63"/>
    <w:rsid w:val="00312A76"/>
    <w:rsid w:val="0048132F"/>
    <w:rsid w:val="004B0CA0"/>
    <w:rsid w:val="005A3478"/>
    <w:rsid w:val="00695E1D"/>
    <w:rsid w:val="0069717C"/>
    <w:rsid w:val="007823FE"/>
    <w:rsid w:val="007C4A8E"/>
    <w:rsid w:val="00874919"/>
    <w:rsid w:val="00A94B12"/>
    <w:rsid w:val="00C4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38B3"/>
  <w15:chartTrackingRefBased/>
  <w15:docId w15:val="{4FCA6560-23B7-46A1-93E9-FC0CC2BE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43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3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3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3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3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3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3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3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3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3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3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3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376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376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37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37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37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37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3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3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3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3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3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37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37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376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3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376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3763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nhideWhenUsed/>
    <w:rsid w:val="00C43763"/>
    <w:pPr>
      <w:spacing w:before="100" w:beforeAutospacing="1" w:after="100" w:afterAutospacing="1"/>
    </w:pPr>
    <w:rPr>
      <w:lang w:val="hr-HR" w:eastAsia="hr-HR"/>
    </w:rPr>
  </w:style>
  <w:style w:type="paragraph" w:customStyle="1" w:styleId="Standard">
    <w:name w:val="Standard"/>
    <w:rsid w:val="00C437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  <w14:ligatures w14:val="none"/>
    </w:rPr>
  </w:style>
  <w:style w:type="character" w:styleId="Istaknuto">
    <w:name w:val="Emphasis"/>
    <w:uiPriority w:val="20"/>
    <w:qFormat/>
    <w:rsid w:val="00C437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 Matokanović</cp:lastModifiedBy>
  <cp:revision>5</cp:revision>
  <dcterms:created xsi:type="dcterms:W3CDTF">2026-05-15T10:55:00Z</dcterms:created>
  <dcterms:modified xsi:type="dcterms:W3CDTF">2026-06-05T10:08:00Z</dcterms:modified>
</cp:coreProperties>
</file>