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429D6" w14:textId="454F1F55" w:rsidR="00E800E4" w:rsidRPr="0039061C" w:rsidRDefault="00E800E4" w:rsidP="00E800E4">
      <w:pPr>
        <w:widowControl w:val="0"/>
        <w:autoSpaceDE w:val="0"/>
        <w:autoSpaceDN w:val="0"/>
        <w:spacing w:before="140" w:after="0" w:line="276" w:lineRule="auto"/>
        <w:ind w:firstLine="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</w:t>
      </w:r>
      <w:r w:rsidRPr="009361A5">
        <w:rPr>
          <w:rFonts w:ascii="Calibri" w:hAnsi="Calibri" w:cs="Calibri"/>
          <w:noProof/>
        </w:rPr>
        <w:drawing>
          <wp:inline distT="0" distB="0" distL="0" distR="0" wp14:anchorId="2605F217" wp14:editId="4D251F44">
            <wp:extent cx="685800" cy="828675"/>
            <wp:effectExtent l="0" t="0" r="0" b="9525"/>
            <wp:docPr id="10265154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CC9A97" w14:textId="77777777" w:rsidR="00E800E4" w:rsidRPr="0039061C" w:rsidRDefault="00E800E4" w:rsidP="00E800E4">
      <w:pPr>
        <w:spacing w:after="0"/>
        <w:rPr>
          <w:rFonts w:ascii="Arial" w:hAnsi="Arial" w:cs="Arial"/>
          <w:b/>
          <w:sz w:val="22"/>
          <w:szCs w:val="22"/>
        </w:rPr>
      </w:pPr>
      <w:r w:rsidRPr="0039061C">
        <w:rPr>
          <w:rFonts w:ascii="Arial" w:hAnsi="Arial" w:cs="Arial"/>
          <w:b/>
          <w:sz w:val="22"/>
          <w:szCs w:val="22"/>
        </w:rPr>
        <w:t xml:space="preserve">        REPUBLIKA HRVATSKA</w:t>
      </w:r>
    </w:p>
    <w:p w14:paraId="4A536042" w14:textId="77777777" w:rsidR="00E800E4" w:rsidRPr="0039061C" w:rsidRDefault="00E800E4" w:rsidP="00E800E4">
      <w:pPr>
        <w:spacing w:after="0"/>
        <w:rPr>
          <w:rFonts w:ascii="Arial" w:hAnsi="Arial" w:cs="Arial"/>
          <w:b/>
          <w:sz w:val="22"/>
          <w:szCs w:val="22"/>
        </w:rPr>
      </w:pPr>
      <w:r w:rsidRPr="0039061C">
        <w:rPr>
          <w:rFonts w:ascii="Arial" w:hAnsi="Arial" w:cs="Arial"/>
          <w:b/>
          <w:sz w:val="22"/>
          <w:szCs w:val="22"/>
        </w:rPr>
        <w:t>BRODSKO-POSAVSKA ŽUPANIJA</w:t>
      </w:r>
    </w:p>
    <w:p w14:paraId="7BA08FCD" w14:textId="77777777" w:rsidR="00E800E4" w:rsidRPr="0039061C" w:rsidRDefault="00E800E4" w:rsidP="00E800E4">
      <w:pPr>
        <w:spacing w:after="0"/>
        <w:rPr>
          <w:rFonts w:ascii="Arial" w:hAnsi="Arial" w:cs="Arial"/>
          <w:b/>
          <w:sz w:val="22"/>
          <w:szCs w:val="22"/>
        </w:rPr>
      </w:pPr>
      <w:r w:rsidRPr="0039061C">
        <w:rPr>
          <w:rFonts w:ascii="Arial" w:hAnsi="Arial" w:cs="Arial"/>
          <w:b/>
          <w:sz w:val="22"/>
          <w:szCs w:val="22"/>
        </w:rPr>
        <w:t xml:space="preserve">     OPĆINA STARA GRADIŠKA</w:t>
      </w:r>
    </w:p>
    <w:p w14:paraId="16851A42" w14:textId="21E9DBE1" w:rsidR="00E800E4" w:rsidRPr="0039061C" w:rsidRDefault="00E800E4" w:rsidP="00A32584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39061C">
        <w:rPr>
          <w:rFonts w:ascii="Arial" w:hAnsi="Arial" w:cs="Arial"/>
          <w:b/>
          <w:sz w:val="22"/>
          <w:szCs w:val="22"/>
        </w:rPr>
        <w:t xml:space="preserve">          OPĆINSKO VIJEĆE</w:t>
      </w:r>
    </w:p>
    <w:p w14:paraId="0C731265" w14:textId="77777777" w:rsidR="00E800E4" w:rsidRPr="0039061C" w:rsidRDefault="00E800E4" w:rsidP="00A32584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6D888AED" w14:textId="6962B694" w:rsidR="00484364" w:rsidRPr="0039061C" w:rsidRDefault="00484364" w:rsidP="00A32584">
      <w:pPr>
        <w:widowControl w:val="0"/>
        <w:autoSpaceDE w:val="0"/>
        <w:autoSpaceDN w:val="0"/>
        <w:spacing w:before="140" w:after="0" w:line="240" w:lineRule="auto"/>
        <w:ind w:firstLine="6"/>
        <w:jc w:val="both"/>
        <w:rPr>
          <w:rFonts w:ascii="Arial" w:hAnsi="Arial" w:cs="Arial"/>
          <w:sz w:val="22"/>
          <w:szCs w:val="22"/>
        </w:rPr>
      </w:pPr>
      <w:r w:rsidRPr="0039061C">
        <w:rPr>
          <w:rFonts w:ascii="Arial" w:hAnsi="Arial" w:cs="Arial"/>
          <w:sz w:val="22"/>
          <w:szCs w:val="22"/>
        </w:rPr>
        <w:t>Na temelju članka 15.</w:t>
      </w:r>
      <w:r w:rsidR="00E800E4" w:rsidRPr="0039061C">
        <w:rPr>
          <w:rFonts w:ascii="Arial" w:hAnsi="Arial" w:cs="Arial"/>
          <w:sz w:val="22"/>
          <w:szCs w:val="22"/>
        </w:rPr>
        <w:t xml:space="preserve"> stavak 2.</w:t>
      </w:r>
      <w:r w:rsidRPr="0039061C">
        <w:rPr>
          <w:rFonts w:ascii="Arial" w:hAnsi="Arial" w:cs="Arial"/>
          <w:sz w:val="22"/>
          <w:szCs w:val="22"/>
        </w:rPr>
        <w:t xml:space="preserve"> Zakona o javnoj nabavi („Narodne novine“ br</w:t>
      </w:r>
      <w:r w:rsidR="00E800E4" w:rsidRPr="0039061C">
        <w:rPr>
          <w:rFonts w:ascii="Arial" w:hAnsi="Arial" w:cs="Arial"/>
          <w:sz w:val="22"/>
          <w:szCs w:val="22"/>
        </w:rPr>
        <w:t>.</w:t>
      </w:r>
      <w:r w:rsidRPr="0039061C">
        <w:rPr>
          <w:rFonts w:ascii="Arial" w:hAnsi="Arial" w:cs="Arial"/>
          <w:sz w:val="22"/>
          <w:szCs w:val="22"/>
        </w:rPr>
        <w:t xml:space="preserve"> 120/16, 114/22</w:t>
      </w:r>
      <w:r w:rsidR="00E800E4" w:rsidRPr="0039061C">
        <w:rPr>
          <w:rFonts w:ascii="Arial" w:hAnsi="Arial" w:cs="Arial"/>
          <w:sz w:val="22"/>
          <w:szCs w:val="22"/>
        </w:rPr>
        <w:t xml:space="preserve"> i </w:t>
      </w:r>
      <w:r w:rsidR="0073673A" w:rsidRPr="0039061C">
        <w:rPr>
          <w:rFonts w:ascii="Arial" w:hAnsi="Arial" w:cs="Arial"/>
          <w:sz w:val="22"/>
          <w:szCs w:val="22"/>
        </w:rPr>
        <w:t>48/26</w:t>
      </w:r>
      <w:r w:rsidRPr="0039061C">
        <w:rPr>
          <w:rFonts w:ascii="Arial" w:hAnsi="Arial" w:cs="Arial"/>
          <w:sz w:val="22"/>
          <w:szCs w:val="22"/>
        </w:rPr>
        <w:t xml:space="preserve">) i </w:t>
      </w:r>
      <w:r w:rsidR="00E800E4" w:rsidRPr="0039061C">
        <w:rPr>
          <w:rFonts w:ascii="Arial" w:hAnsi="Arial" w:cs="Arial"/>
          <w:sz w:val="22"/>
          <w:szCs w:val="22"/>
        </w:rPr>
        <w:t xml:space="preserve">članka 32. Statuta Općine Stara Gradiška („Službeni vjesnik Brodsko-posavske županije" br. 14/09 i "Službeni vjesnik Općine Stara Gradiška” br. 1/11, 1/13, 4/18, 6/18 - pročišćeni tekst, 1/21 i 3/25) Općinsko vijeće Općine Stara Gradiška na </w:t>
      </w:r>
      <w:r w:rsidR="00B13EED">
        <w:rPr>
          <w:rFonts w:ascii="Arial" w:hAnsi="Arial" w:cs="Arial"/>
          <w:sz w:val="22"/>
          <w:szCs w:val="22"/>
        </w:rPr>
        <w:t>____</w:t>
      </w:r>
      <w:r w:rsidR="00E800E4" w:rsidRPr="0039061C">
        <w:rPr>
          <w:rFonts w:ascii="Arial" w:hAnsi="Arial" w:cs="Arial"/>
          <w:sz w:val="22"/>
          <w:szCs w:val="22"/>
        </w:rPr>
        <w:t xml:space="preserve">. sjednici održanoj </w:t>
      </w:r>
      <w:r w:rsidR="00B13EED">
        <w:rPr>
          <w:rFonts w:ascii="Arial" w:hAnsi="Arial" w:cs="Arial"/>
          <w:sz w:val="22"/>
          <w:szCs w:val="22"/>
        </w:rPr>
        <w:t>________</w:t>
      </w:r>
      <w:r w:rsidR="00E800E4" w:rsidRPr="0039061C">
        <w:rPr>
          <w:rFonts w:ascii="Arial" w:hAnsi="Arial" w:cs="Arial"/>
          <w:sz w:val="22"/>
          <w:szCs w:val="22"/>
        </w:rPr>
        <w:t xml:space="preserve"> 2026. godine, donijelo je</w:t>
      </w:r>
    </w:p>
    <w:p w14:paraId="6FC9135C" w14:textId="77777777" w:rsidR="00484364" w:rsidRPr="0039061C" w:rsidRDefault="00484364" w:rsidP="00E800E4">
      <w:pPr>
        <w:spacing w:after="0"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93A96CF" w14:textId="2A468E2D" w:rsidR="00DD76D7" w:rsidRDefault="00DD76D7" w:rsidP="00E800E4">
      <w:pPr>
        <w:spacing w:after="0"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39061C">
        <w:rPr>
          <w:rFonts w:ascii="Arial" w:hAnsi="Arial" w:cs="Arial"/>
          <w:b/>
          <w:bCs/>
          <w:sz w:val="22"/>
          <w:szCs w:val="22"/>
        </w:rPr>
        <w:t>P R A V I L N I K</w:t>
      </w:r>
    </w:p>
    <w:p w14:paraId="4DBEDCF2" w14:textId="0320D3D5" w:rsidR="00DD76D7" w:rsidRPr="0039061C" w:rsidRDefault="00025B77" w:rsidP="00025B77">
      <w:pPr>
        <w:spacing w:after="0"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o izmjenama</w:t>
      </w:r>
      <w:r w:rsidR="00014109">
        <w:rPr>
          <w:rFonts w:ascii="Arial" w:hAnsi="Arial" w:cs="Arial"/>
          <w:b/>
          <w:bCs/>
          <w:sz w:val="22"/>
          <w:szCs w:val="22"/>
        </w:rPr>
        <w:t xml:space="preserve"> i dopunama</w:t>
      </w:r>
      <w:r>
        <w:rPr>
          <w:rFonts w:ascii="Arial" w:hAnsi="Arial" w:cs="Arial"/>
          <w:b/>
          <w:bCs/>
          <w:sz w:val="22"/>
          <w:szCs w:val="22"/>
        </w:rPr>
        <w:t xml:space="preserve"> Pravilnika </w:t>
      </w:r>
      <w:r w:rsidR="00E800E4" w:rsidRPr="0039061C">
        <w:rPr>
          <w:rFonts w:ascii="Arial" w:hAnsi="Arial" w:cs="Arial"/>
          <w:b/>
          <w:bCs/>
          <w:sz w:val="22"/>
          <w:szCs w:val="22"/>
        </w:rPr>
        <w:t>o jednostavn</w:t>
      </w:r>
      <w:r w:rsidR="009E2908" w:rsidRPr="0039061C">
        <w:rPr>
          <w:rFonts w:ascii="Arial" w:hAnsi="Arial" w:cs="Arial"/>
          <w:b/>
          <w:bCs/>
          <w:sz w:val="22"/>
          <w:szCs w:val="22"/>
        </w:rPr>
        <w:t>oj</w:t>
      </w:r>
      <w:r w:rsidR="00E800E4" w:rsidRPr="0039061C">
        <w:rPr>
          <w:rFonts w:ascii="Arial" w:hAnsi="Arial" w:cs="Arial"/>
          <w:b/>
          <w:bCs/>
          <w:sz w:val="22"/>
          <w:szCs w:val="22"/>
        </w:rPr>
        <w:t xml:space="preserve"> nabav</w:t>
      </w:r>
      <w:r w:rsidR="009E2908" w:rsidRPr="0039061C">
        <w:rPr>
          <w:rFonts w:ascii="Arial" w:hAnsi="Arial" w:cs="Arial"/>
          <w:b/>
          <w:bCs/>
          <w:sz w:val="22"/>
          <w:szCs w:val="22"/>
        </w:rPr>
        <w:t>i</w:t>
      </w:r>
    </w:p>
    <w:p w14:paraId="1BB04433" w14:textId="77777777" w:rsidR="00A32584" w:rsidRPr="00025B77" w:rsidRDefault="00A32584" w:rsidP="00025B77">
      <w:pPr>
        <w:tabs>
          <w:tab w:val="left" w:pos="709"/>
          <w:tab w:val="left" w:pos="3119"/>
          <w:tab w:val="left" w:pos="4253"/>
        </w:tabs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60757103" w14:textId="2BBED319" w:rsidR="001866F6" w:rsidRPr="0039061C" w:rsidRDefault="00E246BC">
      <w:pPr>
        <w:pStyle w:val="Odlomakpopisa"/>
        <w:numPr>
          <w:ilvl w:val="0"/>
          <w:numId w:val="1"/>
        </w:numPr>
        <w:spacing w:after="0" w:line="276" w:lineRule="auto"/>
        <w:ind w:left="851" w:firstLine="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6EBB30E4" w14:textId="42EB2996" w:rsidR="00025B77" w:rsidRDefault="00025B77">
      <w:pPr>
        <w:pStyle w:val="Odlomakpopisa"/>
        <w:numPr>
          <w:ilvl w:val="0"/>
          <w:numId w:val="2"/>
        </w:numPr>
        <w:spacing w:after="0" w:line="276" w:lineRule="auto"/>
        <w:ind w:left="0"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 </w:t>
      </w:r>
      <w:r w:rsidR="007C2F75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 xml:space="preserve">ravilniku </w:t>
      </w:r>
      <w:r w:rsidRPr="00025B77">
        <w:rPr>
          <w:rFonts w:ascii="Arial" w:hAnsi="Arial" w:cs="Arial"/>
          <w:sz w:val="22"/>
          <w:szCs w:val="22"/>
        </w:rPr>
        <w:t>o jednostavnoj nabavi</w:t>
      </w:r>
      <w:r>
        <w:rPr>
          <w:rFonts w:ascii="Arial" w:hAnsi="Arial" w:cs="Arial"/>
          <w:sz w:val="22"/>
          <w:szCs w:val="22"/>
        </w:rPr>
        <w:t xml:space="preserve"> </w:t>
      </w:r>
      <w:r w:rsidRPr="00025B77">
        <w:rPr>
          <w:rFonts w:ascii="Arial" w:hAnsi="Arial" w:cs="Arial"/>
          <w:sz w:val="22"/>
          <w:szCs w:val="22"/>
        </w:rPr>
        <w:t>(„Službeni vjesnik Općine Stara Gradiška“ br.</w:t>
      </w:r>
      <w:r>
        <w:rPr>
          <w:rFonts w:ascii="Arial" w:hAnsi="Arial" w:cs="Arial"/>
          <w:sz w:val="22"/>
          <w:szCs w:val="22"/>
        </w:rPr>
        <w:t xml:space="preserve"> 7/26)</w:t>
      </w:r>
      <w:r w:rsidRPr="00025B77">
        <w:t xml:space="preserve"> </w:t>
      </w:r>
      <w:r w:rsidRPr="00025B77">
        <w:rPr>
          <w:rFonts w:ascii="Arial" w:hAnsi="Arial" w:cs="Arial"/>
          <w:sz w:val="22"/>
          <w:szCs w:val="22"/>
        </w:rPr>
        <w:t xml:space="preserve">u članku </w:t>
      </w:r>
      <w:r>
        <w:rPr>
          <w:rFonts w:ascii="Arial" w:hAnsi="Arial" w:cs="Arial"/>
          <w:sz w:val="22"/>
          <w:szCs w:val="22"/>
        </w:rPr>
        <w:t>3</w:t>
      </w:r>
      <w:r w:rsidRPr="00025B77">
        <w:rPr>
          <w:rFonts w:ascii="Arial" w:hAnsi="Arial" w:cs="Arial"/>
          <w:sz w:val="22"/>
          <w:szCs w:val="22"/>
        </w:rPr>
        <w:t>. stavk</w:t>
      </w:r>
      <w:r>
        <w:rPr>
          <w:rFonts w:ascii="Arial" w:hAnsi="Arial" w:cs="Arial"/>
          <w:sz w:val="22"/>
          <w:szCs w:val="22"/>
        </w:rPr>
        <w:t>u</w:t>
      </w:r>
      <w:r w:rsidRPr="00025B77">
        <w:rPr>
          <w:rFonts w:ascii="Arial" w:hAnsi="Arial" w:cs="Arial"/>
          <w:sz w:val="22"/>
          <w:szCs w:val="22"/>
        </w:rPr>
        <w:t xml:space="preserve"> </w:t>
      </w:r>
      <w:r w:rsidR="001E4E13">
        <w:rPr>
          <w:rFonts w:ascii="Arial" w:hAnsi="Arial" w:cs="Arial"/>
          <w:sz w:val="22"/>
          <w:szCs w:val="22"/>
        </w:rPr>
        <w:t>1</w:t>
      </w:r>
      <w:r w:rsidRPr="00025B77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riječi: „</w:t>
      </w:r>
      <w:r w:rsidRPr="00025B77">
        <w:rPr>
          <w:rFonts w:ascii="Arial" w:hAnsi="Arial" w:cs="Arial"/>
          <w:sz w:val="22"/>
          <w:szCs w:val="22"/>
        </w:rPr>
        <w:t>na odgovarajući način</w:t>
      </w:r>
      <w:r>
        <w:rPr>
          <w:rFonts w:ascii="Arial" w:hAnsi="Arial" w:cs="Arial"/>
          <w:sz w:val="22"/>
          <w:szCs w:val="22"/>
        </w:rPr>
        <w:t>“ brišu se.</w:t>
      </w:r>
    </w:p>
    <w:p w14:paraId="62F0D53B" w14:textId="77777777" w:rsidR="00A32584" w:rsidRPr="0039061C" w:rsidRDefault="00A32584" w:rsidP="00A32584">
      <w:pPr>
        <w:tabs>
          <w:tab w:val="left" w:pos="709"/>
          <w:tab w:val="left" w:pos="3119"/>
          <w:tab w:val="left" w:pos="4253"/>
        </w:tabs>
        <w:spacing w:after="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15682D22" w14:textId="77777777" w:rsidR="00A32584" w:rsidRPr="0039061C" w:rsidRDefault="00A32584">
      <w:pPr>
        <w:pStyle w:val="Odlomakpopisa"/>
        <w:numPr>
          <w:ilvl w:val="0"/>
          <w:numId w:val="1"/>
        </w:numPr>
        <w:spacing w:after="0" w:line="276" w:lineRule="auto"/>
        <w:ind w:left="851" w:firstLine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1F9F2B7C" w14:textId="0053FCAD" w:rsidR="007C2F75" w:rsidRDefault="00A32584" w:rsidP="00076A1E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39061C">
        <w:rPr>
          <w:rFonts w:ascii="Arial" w:hAnsi="Arial" w:cs="Arial"/>
          <w:sz w:val="22"/>
          <w:szCs w:val="22"/>
        </w:rPr>
        <w:t xml:space="preserve">(1) </w:t>
      </w:r>
      <w:r w:rsidRPr="0039061C">
        <w:rPr>
          <w:rFonts w:ascii="Arial" w:hAnsi="Arial" w:cs="Arial"/>
          <w:sz w:val="22"/>
          <w:szCs w:val="22"/>
        </w:rPr>
        <w:tab/>
      </w:r>
      <w:r w:rsidR="007C2F75">
        <w:rPr>
          <w:rFonts w:ascii="Arial" w:hAnsi="Arial" w:cs="Arial"/>
          <w:sz w:val="22"/>
          <w:szCs w:val="22"/>
        </w:rPr>
        <w:t xml:space="preserve">Članak 16. stavak 1. </w:t>
      </w:r>
      <w:r w:rsidR="007C2F75" w:rsidRPr="007C2F75">
        <w:rPr>
          <w:rFonts w:ascii="Arial" w:hAnsi="Arial" w:cs="Arial"/>
          <w:sz w:val="22"/>
          <w:szCs w:val="22"/>
        </w:rPr>
        <w:t>mijenja se i glasi:</w:t>
      </w:r>
    </w:p>
    <w:p w14:paraId="56674CDC" w14:textId="2F048E19" w:rsidR="00076A1E" w:rsidRDefault="007C2F75" w:rsidP="005F53E0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„(1)</w:t>
      </w:r>
      <w:r>
        <w:rPr>
          <w:rFonts w:ascii="Arial" w:hAnsi="Arial" w:cs="Arial"/>
          <w:sz w:val="22"/>
          <w:szCs w:val="22"/>
        </w:rPr>
        <w:tab/>
      </w:r>
      <w:r w:rsidR="005F53E0" w:rsidRPr="005F53E0">
        <w:rPr>
          <w:rFonts w:ascii="Arial" w:hAnsi="Arial" w:cs="Arial"/>
          <w:sz w:val="22"/>
          <w:szCs w:val="22"/>
        </w:rPr>
        <w:t>U postupcima jednostavne nabave čija je procijenjena vrijednost veća od 15.000,00 eura, a u svrhu osiguranja pravne zaštite, osigurava se pravo na prigovor gospodarskim subjektima koji smatraju da im je postupanjem naručitelja u pojedinoj nabavi povrijeđeno pravo ili pravni interes.</w:t>
      </w:r>
      <w:r w:rsidR="005F53E0">
        <w:rPr>
          <w:rFonts w:ascii="Arial" w:hAnsi="Arial" w:cs="Arial"/>
          <w:sz w:val="22"/>
          <w:szCs w:val="22"/>
        </w:rPr>
        <w:t>“</w:t>
      </w:r>
      <w:bookmarkStart w:id="0" w:name="_Hlk235014117"/>
    </w:p>
    <w:p w14:paraId="1DF1FF46" w14:textId="77777777" w:rsidR="005F53E0" w:rsidRPr="005F53E0" w:rsidRDefault="005F53E0" w:rsidP="005F53E0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2AD5261B" w14:textId="77777777" w:rsidR="00A32584" w:rsidRPr="0039061C" w:rsidRDefault="00A32584">
      <w:pPr>
        <w:pStyle w:val="Odlomakpopisa"/>
        <w:numPr>
          <w:ilvl w:val="0"/>
          <w:numId w:val="1"/>
        </w:numPr>
        <w:spacing w:after="0" w:line="276" w:lineRule="auto"/>
        <w:ind w:left="851" w:firstLine="0"/>
        <w:jc w:val="center"/>
        <w:rPr>
          <w:rFonts w:ascii="Arial" w:hAnsi="Arial" w:cs="Arial"/>
          <w:b/>
          <w:bCs/>
          <w:sz w:val="22"/>
          <w:szCs w:val="22"/>
        </w:rPr>
      </w:pPr>
    </w:p>
    <w:bookmarkEnd w:id="0"/>
    <w:p w14:paraId="5E189AF3" w14:textId="11C1C8B8" w:rsidR="00D75FB4" w:rsidRDefault="00D75FB4">
      <w:pPr>
        <w:pStyle w:val="Odlomakpopisa"/>
        <w:numPr>
          <w:ilvl w:val="0"/>
          <w:numId w:val="4"/>
        </w:numPr>
        <w:spacing w:after="0" w:line="276" w:lineRule="auto"/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Članak 18. mijenja se i glasi:</w:t>
      </w:r>
    </w:p>
    <w:p w14:paraId="2C3DD148" w14:textId="09EE31A7" w:rsidR="00934A15" w:rsidRPr="00934A15" w:rsidRDefault="00934A15" w:rsidP="00934A15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„(1)</w:t>
      </w:r>
      <w:r>
        <w:rPr>
          <w:rFonts w:ascii="Arial" w:hAnsi="Arial" w:cs="Arial"/>
          <w:sz w:val="22"/>
          <w:szCs w:val="22"/>
        </w:rPr>
        <w:tab/>
      </w:r>
      <w:r w:rsidRPr="00934A15">
        <w:rPr>
          <w:rFonts w:ascii="Arial" w:hAnsi="Arial" w:cs="Arial"/>
          <w:sz w:val="22"/>
          <w:szCs w:val="22"/>
        </w:rPr>
        <w:t>U postupku odlučivanja o prigovoru općinski načelnik može:</w:t>
      </w:r>
    </w:p>
    <w:p w14:paraId="5A92793E" w14:textId="45A8B2B8" w:rsidR="00934A15" w:rsidRPr="00934A15" w:rsidRDefault="00934A15" w:rsidP="00934A15">
      <w:pPr>
        <w:pStyle w:val="Odlomakpopisa"/>
        <w:spacing w:after="0" w:line="276" w:lineRule="auto"/>
        <w:ind w:left="0" w:firstLine="708"/>
        <w:jc w:val="both"/>
        <w:rPr>
          <w:rFonts w:ascii="Arial" w:hAnsi="Arial" w:cs="Arial"/>
          <w:sz w:val="22"/>
          <w:szCs w:val="22"/>
        </w:rPr>
      </w:pPr>
      <w:r w:rsidRPr="00934A15">
        <w:rPr>
          <w:rFonts w:ascii="Arial" w:hAnsi="Arial" w:cs="Arial"/>
          <w:sz w:val="22"/>
          <w:szCs w:val="22"/>
        </w:rPr>
        <w:t>1. obustaviti postupak po izjavljenom prigovoru, ako podnositelj prigovora odustane od</w:t>
      </w:r>
      <w:r>
        <w:rPr>
          <w:rFonts w:ascii="Arial" w:hAnsi="Arial" w:cs="Arial"/>
          <w:sz w:val="22"/>
          <w:szCs w:val="22"/>
        </w:rPr>
        <w:t xml:space="preserve"> </w:t>
      </w:r>
      <w:r w:rsidRPr="00934A15">
        <w:rPr>
          <w:rFonts w:ascii="Arial" w:hAnsi="Arial" w:cs="Arial"/>
          <w:sz w:val="22"/>
          <w:szCs w:val="22"/>
        </w:rPr>
        <w:t>izjavljenog prigovora,</w:t>
      </w:r>
    </w:p>
    <w:p w14:paraId="4042214E" w14:textId="77777777" w:rsidR="00934A15" w:rsidRPr="00934A15" w:rsidRDefault="00934A15" w:rsidP="00934A15">
      <w:pPr>
        <w:pStyle w:val="Odlomakpopisa"/>
        <w:spacing w:after="0" w:line="276" w:lineRule="auto"/>
        <w:ind w:left="0" w:firstLine="708"/>
        <w:jc w:val="both"/>
        <w:rPr>
          <w:rFonts w:ascii="Arial" w:hAnsi="Arial" w:cs="Arial"/>
          <w:sz w:val="22"/>
          <w:szCs w:val="22"/>
        </w:rPr>
      </w:pPr>
      <w:r w:rsidRPr="00934A15">
        <w:rPr>
          <w:rFonts w:ascii="Arial" w:hAnsi="Arial" w:cs="Arial"/>
          <w:sz w:val="22"/>
          <w:szCs w:val="22"/>
        </w:rPr>
        <w:t>2. odbaciti prigovor koji je nedopušten, nepravodoban, neuredan ili izjavljen od neovlaštene osobe,</w:t>
      </w:r>
    </w:p>
    <w:p w14:paraId="440488C0" w14:textId="77777777" w:rsidR="00934A15" w:rsidRPr="00934A15" w:rsidRDefault="00934A15" w:rsidP="00934A15">
      <w:pPr>
        <w:pStyle w:val="Odlomakpopisa"/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934A15">
        <w:rPr>
          <w:rFonts w:ascii="Arial" w:hAnsi="Arial" w:cs="Arial"/>
          <w:sz w:val="22"/>
          <w:szCs w:val="22"/>
        </w:rPr>
        <w:t>3. odbiti prigovor kao neosnovan,</w:t>
      </w:r>
    </w:p>
    <w:p w14:paraId="52105373" w14:textId="77777777" w:rsidR="00934A15" w:rsidRDefault="00934A15" w:rsidP="00934A15">
      <w:pPr>
        <w:pStyle w:val="Odlomakpopisa"/>
        <w:spacing w:after="0" w:line="276" w:lineRule="auto"/>
        <w:ind w:left="0" w:firstLine="708"/>
        <w:jc w:val="both"/>
        <w:rPr>
          <w:rFonts w:ascii="Arial" w:hAnsi="Arial" w:cs="Arial"/>
          <w:sz w:val="22"/>
          <w:szCs w:val="22"/>
        </w:rPr>
      </w:pPr>
      <w:r w:rsidRPr="00934A15">
        <w:rPr>
          <w:rFonts w:ascii="Arial" w:hAnsi="Arial" w:cs="Arial"/>
          <w:sz w:val="22"/>
          <w:szCs w:val="22"/>
        </w:rPr>
        <w:t>4. usvojiti prigovor te poništiti odluku o odabiru, nakon čega će se provesti ponovni postupak pregleda i ocjene ponuda i donijeti nova odluka o odabiru.</w:t>
      </w:r>
    </w:p>
    <w:p w14:paraId="3D45AC3E" w14:textId="36412A9C" w:rsidR="00D75FB4" w:rsidRDefault="00934A15" w:rsidP="000416EE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(2)</w:t>
      </w:r>
      <w:r>
        <w:rPr>
          <w:rFonts w:ascii="Arial" w:hAnsi="Arial" w:cs="Arial"/>
          <w:sz w:val="22"/>
          <w:szCs w:val="22"/>
        </w:rPr>
        <w:tab/>
      </w:r>
      <w:r w:rsidRPr="00934A15">
        <w:rPr>
          <w:rFonts w:ascii="Arial" w:hAnsi="Arial" w:cs="Arial"/>
          <w:sz w:val="22"/>
          <w:szCs w:val="22"/>
        </w:rPr>
        <w:t xml:space="preserve">Općinski načelnik o prigovoru </w:t>
      </w:r>
      <w:r w:rsidR="00F71333">
        <w:rPr>
          <w:rFonts w:ascii="Arial" w:hAnsi="Arial" w:cs="Arial"/>
          <w:sz w:val="22"/>
          <w:szCs w:val="22"/>
        </w:rPr>
        <w:t>odlučuje</w:t>
      </w:r>
      <w:r w:rsidRPr="00934A15">
        <w:rPr>
          <w:rFonts w:ascii="Arial" w:hAnsi="Arial" w:cs="Arial"/>
          <w:sz w:val="22"/>
          <w:szCs w:val="22"/>
        </w:rPr>
        <w:t xml:space="preserve"> rješenj</w:t>
      </w:r>
      <w:r w:rsidR="00014109">
        <w:rPr>
          <w:rFonts w:ascii="Arial" w:hAnsi="Arial" w:cs="Arial"/>
          <w:sz w:val="22"/>
          <w:szCs w:val="22"/>
        </w:rPr>
        <w:t xml:space="preserve">em </w:t>
      </w:r>
      <w:r w:rsidRPr="00934A15">
        <w:rPr>
          <w:rFonts w:ascii="Arial" w:hAnsi="Arial" w:cs="Arial"/>
          <w:sz w:val="22"/>
          <w:szCs w:val="22"/>
        </w:rPr>
        <w:t>u upravnom postupku</w:t>
      </w:r>
      <w:r w:rsidR="000416EE">
        <w:rPr>
          <w:rFonts w:ascii="Arial" w:hAnsi="Arial" w:cs="Arial"/>
          <w:sz w:val="22"/>
          <w:szCs w:val="22"/>
        </w:rPr>
        <w:t xml:space="preserve">, </w:t>
      </w:r>
      <w:r w:rsidR="00D75FB4" w:rsidRPr="00D75FB4">
        <w:rPr>
          <w:rFonts w:ascii="Arial" w:hAnsi="Arial" w:cs="Arial"/>
          <w:sz w:val="22"/>
          <w:szCs w:val="22"/>
        </w:rPr>
        <w:t>u roku od 8 dana od dana podnošenja urednog prigovora</w:t>
      </w:r>
      <w:r w:rsidR="000416EE">
        <w:rPr>
          <w:rFonts w:ascii="Arial" w:hAnsi="Arial" w:cs="Arial"/>
          <w:sz w:val="22"/>
          <w:szCs w:val="22"/>
        </w:rPr>
        <w:t>.</w:t>
      </w:r>
    </w:p>
    <w:p w14:paraId="0D0C6B4E" w14:textId="233C0DC6" w:rsidR="003A21D8" w:rsidRDefault="003A21D8" w:rsidP="000416EE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3A21D8">
        <w:rPr>
          <w:rFonts w:ascii="Arial" w:hAnsi="Arial" w:cs="Arial"/>
          <w:sz w:val="22"/>
          <w:szCs w:val="22"/>
        </w:rPr>
        <w:t>(3)</w:t>
      </w:r>
      <w:r>
        <w:rPr>
          <w:rFonts w:ascii="Arial" w:hAnsi="Arial" w:cs="Arial"/>
          <w:sz w:val="22"/>
          <w:szCs w:val="22"/>
        </w:rPr>
        <w:tab/>
      </w:r>
      <w:r w:rsidR="00014109">
        <w:rPr>
          <w:rFonts w:ascii="Arial" w:hAnsi="Arial" w:cs="Arial"/>
          <w:sz w:val="22"/>
          <w:szCs w:val="22"/>
        </w:rPr>
        <w:t>Rješenje</w:t>
      </w:r>
      <w:r w:rsidRPr="003A21D8">
        <w:rPr>
          <w:rFonts w:ascii="Arial" w:hAnsi="Arial" w:cs="Arial"/>
          <w:sz w:val="22"/>
          <w:szCs w:val="22"/>
        </w:rPr>
        <w:t xml:space="preserve"> o prigovoru iz stavka </w:t>
      </w:r>
      <w:r>
        <w:rPr>
          <w:rFonts w:ascii="Arial" w:hAnsi="Arial" w:cs="Arial"/>
          <w:sz w:val="22"/>
          <w:szCs w:val="22"/>
        </w:rPr>
        <w:t>2</w:t>
      </w:r>
      <w:r w:rsidRPr="003A21D8">
        <w:rPr>
          <w:rFonts w:ascii="Arial" w:hAnsi="Arial" w:cs="Arial"/>
          <w:sz w:val="22"/>
          <w:szCs w:val="22"/>
        </w:rPr>
        <w:t>. ovoga članka ima svojstvo upravnog akta.</w:t>
      </w:r>
    </w:p>
    <w:p w14:paraId="61AD0F4C" w14:textId="3B599641" w:rsidR="00014109" w:rsidRDefault="00014109" w:rsidP="000416EE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(4)</w:t>
      </w:r>
      <w:r>
        <w:rPr>
          <w:rFonts w:ascii="Arial" w:hAnsi="Arial" w:cs="Arial"/>
          <w:sz w:val="22"/>
          <w:szCs w:val="22"/>
        </w:rPr>
        <w:tab/>
      </w:r>
      <w:r w:rsidRPr="00014109">
        <w:rPr>
          <w:rFonts w:ascii="Arial" w:hAnsi="Arial" w:cs="Arial"/>
          <w:sz w:val="22"/>
          <w:szCs w:val="22"/>
        </w:rPr>
        <w:t>Rješenje o prigovoru dostavlja se podnositelju prigovora putem modula jednostavne nabave EOJN RH.</w:t>
      </w:r>
    </w:p>
    <w:p w14:paraId="0BF11E96" w14:textId="4577E0A0" w:rsidR="003A21D8" w:rsidRDefault="003A21D8" w:rsidP="000416EE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</w:t>
      </w:r>
      <w:r w:rsidR="00014109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ab/>
      </w:r>
      <w:r w:rsidRPr="003A21D8">
        <w:rPr>
          <w:rFonts w:ascii="Arial" w:hAnsi="Arial" w:cs="Arial"/>
          <w:sz w:val="22"/>
          <w:szCs w:val="22"/>
        </w:rPr>
        <w:t>Protiv rješenja općinskog načelnika o prigovoru nije dopuštena žalba, ali se može pokrenuti upravni spor podnošenjem tužbe nadležnom upravnom sudu u roku od 30 dana od dana dostave rješenja.</w:t>
      </w:r>
    </w:p>
    <w:p w14:paraId="1B7E5DD7" w14:textId="4F08C3F4" w:rsidR="00D75FB4" w:rsidRDefault="003A21D8" w:rsidP="00014109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(</w:t>
      </w:r>
      <w:r w:rsidR="00014109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ab/>
      </w:r>
      <w:r w:rsidRPr="003A21D8">
        <w:rPr>
          <w:rFonts w:ascii="Arial" w:hAnsi="Arial" w:cs="Arial"/>
          <w:sz w:val="22"/>
          <w:szCs w:val="22"/>
        </w:rPr>
        <w:t xml:space="preserve">Podnositelju prigovora ne pripada pravo na naknadu troškova </w:t>
      </w:r>
      <w:r w:rsidR="00014109">
        <w:rPr>
          <w:rFonts w:ascii="Arial" w:hAnsi="Arial" w:cs="Arial"/>
          <w:sz w:val="22"/>
          <w:szCs w:val="22"/>
        </w:rPr>
        <w:t xml:space="preserve">nastalih </w:t>
      </w:r>
      <w:r w:rsidRPr="003A21D8">
        <w:rPr>
          <w:rFonts w:ascii="Arial" w:hAnsi="Arial" w:cs="Arial"/>
          <w:sz w:val="22"/>
          <w:szCs w:val="22"/>
        </w:rPr>
        <w:t>u povodu izjavljenog prigovora</w:t>
      </w:r>
      <w:r w:rsidR="000416EE" w:rsidRPr="000416EE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“</w:t>
      </w:r>
    </w:p>
    <w:p w14:paraId="45BBE639" w14:textId="77777777" w:rsidR="00A762A9" w:rsidRPr="003A21D8" w:rsidRDefault="00A762A9" w:rsidP="003A21D8">
      <w:pPr>
        <w:tabs>
          <w:tab w:val="left" w:pos="709"/>
          <w:tab w:val="left" w:pos="3119"/>
          <w:tab w:val="left" w:pos="4253"/>
        </w:tabs>
        <w:spacing w:after="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bookmarkStart w:id="1" w:name="_Hlk235092164"/>
    </w:p>
    <w:p w14:paraId="33BA5CB0" w14:textId="77777777" w:rsidR="00DD76D7" w:rsidRPr="0039061C" w:rsidRDefault="00DD76D7">
      <w:pPr>
        <w:pStyle w:val="Odlomakpopisa"/>
        <w:numPr>
          <w:ilvl w:val="0"/>
          <w:numId w:val="1"/>
        </w:numPr>
        <w:spacing w:after="0" w:line="276" w:lineRule="auto"/>
        <w:ind w:left="851" w:firstLine="0"/>
        <w:jc w:val="center"/>
        <w:rPr>
          <w:rFonts w:ascii="Arial" w:hAnsi="Arial" w:cs="Arial"/>
          <w:sz w:val="22"/>
          <w:szCs w:val="22"/>
        </w:rPr>
      </w:pPr>
    </w:p>
    <w:p w14:paraId="23E06C06" w14:textId="2AB37A44" w:rsidR="003A21D8" w:rsidRDefault="00014109">
      <w:pPr>
        <w:pStyle w:val="Odlomakpopisa"/>
        <w:numPr>
          <w:ilvl w:val="0"/>
          <w:numId w:val="3"/>
        </w:numPr>
        <w:tabs>
          <w:tab w:val="left" w:pos="142"/>
        </w:tabs>
        <w:spacing w:after="0" w:line="276" w:lineRule="auto"/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 č</w:t>
      </w:r>
      <w:r w:rsidR="003A21D8" w:rsidRPr="003A21D8">
        <w:rPr>
          <w:rFonts w:ascii="Arial" w:hAnsi="Arial" w:cs="Arial"/>
          <w:sz w:val="22"/>
          <w:szCs w:val="22"/>
        </w:rPr>
        <w:t>lan</w:t>
      </w:r>
      <w:r>
        <w:rPr>
          <w:rFonts w:ascii="Arial" w:hAnsi="Arial" w:cs="Arial"/>
          <w:sz w:val="22"/>
          <w:szCs w:val="22"/>
        </w:rPr>
        <w:t>ku</w:t>
      </w:r>
      <w:r w:rsidR="003A21D8" w:rsidRPr="003A21D8">
        <w:rPr>
          <w:rFonts w:ascii="Arial" w:hAnsi="Arial" w:cs="Arial"/>
          <w:sz w:val="22"/>
          <w:szCs w:val="22"/>
        </w:rPr>
        <w:t xml:space="preserve"> </w:t>
      </w:r>
      <w:r w:rsidR="003A21D8">
        <w:rPr>
          <w:rFonts w:ascii="Arial" w:hAnsi="Arial" w:cs="Arial"/>
          <w:sz w:val="22"/>
          <w:szCs w:val="22"/>
        </w:rPr>
        <w:t>23</w:t>
      </w:r>
      <w:r w:rsidR="003A21D8" w:rsidRPr="003A21D8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iza stavka 1. dodaje se stavak 2. koji glasi:</w:t>
      </w:r>
    </w:p>
    <w:p w14:paraId="1C63E58B" w14:textId="06B29D96" w:rsidR="00014109" w:rsidRDefault="00014109" w:rsidP="00014109">
      <w:pPr>
        <w:pStyle w:val="Odlomakpopisa"/>
        <w:tabs>
          <w:tab w:val="left" w:pos="142"/>
        </w:tabs>
        <w:spacing w:after="0" w:line="276" w:lineRule="auto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„(2)</w:t>
      </w:r>
      <w:r>
        <w:rPr>
          <w:rFonts w:ascii="Arial" w:hAnsi="Arial" w:cs="Arial"/>
          <w:sz w:val="22"/>
          <w:szCs w:val="22"/>
        </w:rPr>
        <w:tab/>
      </w:r>
      <w:r w:rsidRPr="00014109">
        <w:rPr>
          <w:rFonts w:ascii="Arial" w:hAnsi="Arial" w:cs="Arial"/>
          <w:sz w:val="22"/>
          <w:szCs w:val="22"/>
        </w:rPr>
        <w:t xml:space="preserve">Ovaj Pravilnik i </w:t>
      </w:r>
      <w:r w:rsidR="00391FA3">
        <w:rPr>
          <w:rFonts w:ascii="Arial" w:hAnsi="Arial" w:cs="Arial"/>
          <w:sz w:val="22"/>
          <w:szCs w:val="22"/>
        </w:rPr>
        <w:t xml:space="preserve">sve </w:t>
      </w:r>
      <w:r w:rsidRPr="00014109">
        <w:rPr>
          <w:rFonts w:ascii="Arial" w:hAnsi="Arial" w:cs="Arial"/>
          <w:sz w:val="22"/>
          <w:szCs w:val="22"/>
        </w:rPr>
        <w:t xml:space="preserve">njegove izmjene i dopune objavit će se na </w:t>
      </w:r>
      <w:r w:rsidR="00391FA3">
        <w:rPr>
          <w:rFonts w:ascii="Arial" w:hAnsi="Arial" w:cs="Arial"/>
          <w:sz w:val="22"/>
          <w:szCs w:val="22"/>
        </w:rPr>
        <w:t>internetskoj</w:t>
      </w:r>
      <w:r w:rsidRPr="00014109">
        <w:rPr>
          <w:rFonts w:ascii="Arial" w:hAnsi="Arial" w:cs="Arial"/>
          <w:sz w:val="22"/>
          <w:szCs w:val="22"/>
        </w:rPr>
        <w:t xml:space="preserve"> stranici Općine </w:t>
      </w:r>
      <w:r w:rsidR="00391FA3">
        <w:rPr>
          <w:rFonts w:ascii="Arial" w:hAnsi="Arial" w:cs="Arial"/>
          <w:sz w:val="22"/>
          <w:szCs w:val="22"/>
        </w:rPr>
        <w:t>Stara Gradiška</w:t>
      </w:r>
      <w:r w:rsidRPr="00014109">
        <w:rPr>
          <w:rFonts w:ascii="Arial" w:hAnsi="Arial" w:cs="Arial"/>
          <w:sz w:val="22"/>
          <w:szCs w:val="22"/>
        </w:rPr>
        <w:t xml:space="preserve"> te učiniti dostupnim u EOJN RH.</w:t>
      </w:r>
      <w:r>
        <w:rPr>
          <w:rFonts w:ascii="Arial" w:hAnsi="Arial" w:cs="Arial"/>
          <w:sz w:val="22"/>
          <w:szCs w:val="22"/>
        </w:rPr>
        <w:t>“</w:t>
      </w:r>
    </w:p>
    <w:bookmarkEnd w:id="1"/>
    <w:p w14:paraId="4AD0DAC4" w14:textId="77777777" w:rsidR="00AF57FE" w:rsidRPr="0039061C" w:rsidRDefault="00AF57FE" w:rsidP="00AF57FE">
      <w:pPr>
        <w:tabs>
          <w:tab w:val="left" w:pos="709"/>
          <w:tab w:val="left" w:pos="3119"/>
          <w:tab w:val="left" w:pos="4253"/>
        </w:tabs>
        <w:spacing w:after="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449B86BF" w14:textId="77777777" w:rsidR="004078C4" w:rsidRPr="00391FA3" w:rsidRDefault="004078C4">
      <w:pPr>
        <w:pStyle w:val="Odlomakpopisa"/>
        <w:numPr>
          <w:ilvl w:val="0"/>
          <w:numId w:val="1"/>
        </w:numPr>
        <w:spacing w:after="0" w:line="276" w:lineRule="auto"/>
        <w:ind w:left="851" w:firstLine="0"/>
        <w:jc w:val="center"/>
        <w:rPr>
          <w:rFonts w:ascii="Arial" w:hAnsi="Arial" w:cs="Arial"/>
          <w:sz w:val="22"/>
          <w:szCs w:val="22"/>
        </w:rPr>
      </w:pPr>
    </w:p>
    <w:p w14:paraId="6E8A5F2C" w14:textId="4A28931A" w:rsidR="00391FA3" w:rsidRDefault="004078C4" w:rsidP="00462A61">
      <w:pPr>
        <w:pStyle w:val="Odlomakpopisa"/>
        <w:spacing w:after="0"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39061C">
        <w:rPr>
          <w:rFonts w:ascii="Arial" w:hAnsi="Arial" w:cs="Arial"/>
          <w:sz w:val="22"/>
          <w:szCs w:val="22"/>
        </w:rPr>
        <w:t>(1)</w:t>
      </w:r>
      <w:r w:rsidRPr="0039061C">
        <w:rPr>
          <w:rFonts w:ascii="Arial" w:hAnsi="Arial" w:cs="Arial"/>
          <w:sz w:val="22"/>
          <w:szCs w:val="22"/>
        </w:rPr>
        <w:tab/>
        <w:t>Ovaj Pravilnik</w:t>
      </w:r>
      <w:r w:rsidR="00391FA3" w:rsidRPr="00391FA3">
        <w:t xml:space="preserve"> </w:t>
      </w:r>
      <w:r w:rsidR="00391FA3" w:rsidRPr="00391FA3">
        <w:rPr>
          <w:rFonts w:ascii="Arial" w:hAnsi="Arial" w:cs="Arial"/>
          <w:sz w:val="22"/>
          <w:szCs w:val="22"/>
        </w:rPr>
        <w:t>stupa na snagu osmog dana od dana objave u „Službenom vjesniku Općine Stara Gradiška“.</w:t>
      </w:r>
    </w:p>
    <w:p w14:paraId="191C5129" w14:textId="77777777" w:rsidR="00480A7A" w:rsidRDefault="00480A7A" w:rsidP="004078C4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5B45907F" w14:textId="77777777" w:rsidR="00B84B54" w:rsidRDefault="00B84B54" w:rsidP="004078C4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61473225" w14:textId="11A02AB5" w:rsidR="00240385" w:rsidRPr="00240385" w:rsidRDefault="00240385" w:rsidP="00240385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240385">
        <w:rPr>
          <w:rFonts w:ascii="Arial" w:hAnsi="Arial" w:cs="Arial"/>
          <w:sz w:val="22"/>
          <w:szCs w:val="22"/>
        </w:rPr>
        <w:t xml:space="preserve">KLASA: </w:t>
      </w:r>
    </w:p>
    <w:p w14:paraId="035B9A26" w14:textId="48932890" w:rsidR="00240385" w:rsidRPr="00240385" w:rsidRDefault="00240385" w:rsidP="00240385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240385">
        <w:rPr>
          <w:rFonts w:ascii="Arial" w:hAnsi="Arial" w:cs="Arial"/>
          <w:sz w:val="22"/>
          <w:szCs w:val="22"/>
        </w:rPr>
        <w:t xml:space="preserve">URBROJ: </w:t>
      </w:r>
    </w:p>
    <w:p w14:paraId="6C355C13" w14:textId="7A01626B" w:rsidR="00240385" w:rsidRPr="00240385" w:rsidRDefault="00240385" w:rsidP="00240385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240385">
        <w:rPr>
          <w:rFonts w:ascii="Arial" w:hAnsi="Arial" w:cs="Arial"/>
          <w:sz w:val="22"/>
          <w:szCs w:val="22"/>
        </w:rPr>
        <w:t xml:space="preserve">Stara Gradiška, </w:t>
      </w:r>
      <w:r w:rsidR="00391FA3">
        <w:rPr>
          <w:rFonts w:ascii="Arial" w:hAnsi="Arial" w:cs="Arial"/>
          <w:sz w:val="22"/>
          <w:szCs w:val="22"/>
        </w:rPr>
        <w:t>____________</w:t>
      </w:r>
      <w:r w:rsidRPr="00240385">
        <w:rPr>
          <w:rFonts w:ascii="Arial" w:hAnsi="Arial" w:cs="Arial"/>
          <w:sz w:val="22"/>
          <w:szCs w:val="22"/>
        </w:rPr>
        <w:t xml:space="preserve"> 202</w:t>
      </w:r>
      <w:r w:rsidR="00B84B54">
        <w:rPr>
          <w:rFonts w:ascii="Arial" w:hAnsi="Arial" w:cs="Arial"/>
          <w:sz w:val="22"/>
          <w:szCs w:val="22"/>
        </w:rPr>
        <w:t>6</w:t>
      </w:r>
      <w:r w:rsidRPr="00240385">
        <w:rPr>
          <w:rFonts w:ascii="Arial" w:hAnsi="Arial" w:cs="Arial"/>
          <w:sz w:val="22"/>
          <w:szCs w:val="22"/>
        </w:rPr>
        <w:t>. god.</w:t>
      </w:r>
      <w:r w:rsidRPr="00240385">
        <w:rPr>
          <w:rFonts w:ascii="Arial" w:hAnsi="Arial" w:cs="Arial"/>
          <w:sz w:val="22"/>
          <w:szCs w:val="22"/>
        </w:rPr>
        <w:tab/>
      </w:r>
      <w:r w:rsidRPr="00240385">
        <w:rPr>
          <w:rFonts w:ascii="Arial" w:hAnsi="Arial" w:cs="Arial"/>
          <w:sz w:val="22"/>
          <w:szCs w:val="22"/>
        </w:rPr>
        <w:tab/>
      </w:r>
      <w:r w:rsidRPr="00240385">
        <w:rPr>
          <w:rFonts w:ascii="Arial" w:hAnsi="Arial" w:cs="Arial"/>
          <w:sz w:val="22"/>
          <w:szCs w:val="22"/>
        </w:rPr>
        <w:tab/>
      </w:r>
      <w:r w:rsidRPr="00240385">
        <w:rPr>
          <w:rFonts w:ascii="Arial" w:hAnsi="Arial" w:cs="Arial"/>
          <w:sz w:val="22"/>
          <w:szCs w:val="22"/>
        </w:rPr>
        <w:tab/>
      </w:r>
    </w:p>
    <w:p w14:paraId="561A2E8D" w14:textId="77777777" w:rsidR="00240385" w:rsidRPr="00240385" w:rsidRDefault="00240385" w:rsidP="00240385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4578B58F" w14:textId="77777777" w:rsidR="00240385" w:rsidRPr="00240385" w:rsidRDefault="00240385" w:rsidP="00240385">
      <w:pPr>
        <w:spacing w:after="0" w:line="276" w:lineRule="auto"/>
        <w:ind w:left="5664" w:firstLine="708"/>
        <w:jc w:val="both"/>
        <w:rPr>
          <w:rFonts w:ascii="Arial" w:hAnsi="Arial" w:cs="Arial"/>
          <w:sz w:val="22"/>
          <w:szCs w:val="22"/>
        </w:rPr>
      </w:pPr>
      <w:r w:rsidRPr="00240385">
        <w:rPr>
          <w:rFonts w:ascii="Arial" w:hAnsi="Arial" w:cs="Arial"/>
          <w:sz w:val="22"/>
          <w:szCs w:val="22"/>
        </w:rPr>
        <w:t>PREDSJEDNIK</w:t>
      </w:r>
    </w:p>
    <w:p w14:paraId="3FC133E0" w14:textId="30F74F48" w:rsidR="00240385" w:rsidRPr="00240385" w:rsidRDefault="00240385" w:rsidP="00240385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240385">
        <w:rPr>
          <w:rFonts w:ascii="Arial" w:hAnsi="Arial" w:cs="Arial"/>
          <w:sz w:val="22"/>
          <w:szCs w:val="22"/>
        </w:rPr>
        <w:tab/>
      </w:r>
      <w:r w:rsidRPr="00240385">
        <w:rPr>
          <w:rFonts w:ascii="Arial" w:hAnsi="Arial" w:cs="Arial"/>
          <w:sz w:val="22"/>
          <w:szCs w:val="22"/>
        </w:rPr>
        <w:tab/>
      </w:r>
      <w:r w:rsidRPr="00240385">
        <w:rPr>
          <w:rFonts w:ascii="Arial" w:hAnsi="Arial" w:cs="Arial"/>
          <w:sz w:val="22"/>
          <w:szCs w:val="22"/>
        </w:rPr>
        <w:tab/>
      </w:r>
      <w:r w:rsidRPr="00240385">
        <w:rPr>
          <w:rFonts w:ascii="Arial" w:hAnsi="Arial" w:cs="Arial"/>
          <w:sz w:val="22"/>
          <w:szCs w:val="22"/>
        </w:rPr>
        <w:tab/>
      </w:r>
      <w:r w:rsidRPr="00240385">
        <w:rPr>
          <w:rFonts w:ascii="Arial" w:hAnsi="Arial" w:cs="Arial"/>
          <w:sz w:val="22"/>
          <w:szCs w:val="22"/>
        </w:rPr>
        <w:tab/>
      </w:r>
      <w:r w:rsidRPr="00240385">
        <w:rPr>
          <w:rFonts w:ascii="Arial" w:hAnsi="Arial" w:cs="Arial"/>
          <w:sz w:val="22"/>
          <w:szCs w:val="22"/>
        </w:rPr>
        <w:tab/>
      </w:r>
      <w:r w:rsidRPr="00240385">
        <w:rPr>
          <w:rFonts w:ascii="Arial" w:hAnsi="Arial" w:cs="Arial"/>
          <w:sz w:val="22"/>
          <w:szCs w:val="22"/>
        </w:rPr>
        <w:tab/>
      </w:r>
      <w:r w:rsidRPr="00240385">
        <w:rPr>
          <w:rFonts w:ascii="Arial" w:hAnsi="Arial" w:cs="Arial"/>
          <w:sz w:val="22"/>
          <w:szCs w:val="22"/>
        </w:rPr>
        <w:tab/>
        <w:t xml:space="preserve">    </w:t>
      </w:r>
      <w:r>
        <w:rPr>
          <w:rFonts w:ascii="Arial" w:hAnsi="Arial" w:cs="Arial"/>
          <w:sz w:val="22"/>
          <w:szCs w:val="22"/>
        </w:rPr>
        <w:t xml:space="preserve"> </w:t>
      </w:r>
      <w:r w:rsidRPr="00240385">
        <w:rPr>
          <w:rFonts w:ascii="Arial" w:hAnsi="Arial" w:cs="Arial"/>
          <w:sz w:val="22"/>
          <w:szCs w:val="22"/>
        </w:rPr>
        <w:t xml:space="preserve"> OPĆINSKOG VIJEĆA</w:t>
      </w:r>
    </w:p>
    <w:p w14:paraId="71EFFD13" w14:textId="77777777" w:rsidR="00240385" w:rsidRPr="00240385" w:rsidRDefault="00240385" w:rsidP="00240385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240385">
        <w:rPr>
          <w:rFonts w:ascii="Arial" w:hAnsi="Arial" w:cs="Arial"/>
          <w:sz w:val="22"/>
          <w:szCs w:val="22"/>
        </w:rPr>
        <w:tab/>
      </w:r>
      <w:r w:rsidRPr="00240385">
        <w:rPr>
          <w:rFonts w:ascii="Arial" w:hAnsi="Arial" w:cs="Arial"/>
          <w:sz w:val="22"/>
          <w:szCs w:val="22"/>
        </w:rPr>
        <w:tab/>
      </w:r>
      <w:r w:rsidRPr="00240385">
        <w:rPr>
          <w:rFonts w:ascii="Arial" w:hAnsi="Arial" w:cs="Arial"/>
          <w:sz w:val="22"/>
          <w:szCs w:val="22"/>
        </w:rPr>
        <w:tab/>
      </w:r>
      <w:r w:rsidRPr="00240385">
        <w:rPr>
          <w:rFonts w:ascii="Arial" w:hAnsi="Arial" w:cs="Arial"/>
          <w:sz w:val="22"/>
          <w:szCs w:val="22"/>
        </w:rPr>
        <w:tab/>
      </w:r>
      <w:r w:rsidRPr="00240385">
        <w:rPr>
          <w:rFonts w:ascii="Arial" w:hAnsi="Arial" w:cs="Arial"/>
          <w:sz w:val="22"/>
          <w:szCs w:val="22"/>
        </w:rPr>
        <w:tab/>
      </w:r>
      <w:r w:rsidRPr="00240385">
        <w:rPr>
          <w:rFonts w:ascii="Arial" w:hAnsi="Arial" w:cs="Arial"/>
          <w:sz w:val="22"/>
          <w:szCs w:val="22"/>
        </w:rPr>
        <w:tab/>
      </w:r>
      <w:r w:rsidRPr="00240385">
        <w:rPr>
          <w:rFonts w:ascii="Arial" w:hAnsi="Arial" w:cs="Arial"/>
          <w:sz w:val="22"/>
          <w:szCs w:val="22"/>
        </w:rPr>
        <w:tab/>
      </w:r>
      <w:r w:rsidRPr="00240385">
        <w:rPr>
          <w:rFonts w:ascii="Arial" w:hAnsi="Arial" w:cs="Arial"/>
          <w:sz w:val="22"/>
          <w:szCs w:val="22"/>
        </w:rPr>
        <w:tab/>
        <w:t xml:space="preserve">           Tvrtko Beganović</w:t>
      </w:r>
    </w:p>
    <w:p w14:paraId="7EAD9F96" w14:textId="77777777" w:rsidR="00125D91" w:rsidRDefault="00125D91" w:rsidP="004078C4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339B337B" w14:textId="77777777" w:rsidR="00391FA3" w:rsidRDefault="00391FA3" w:rsidP="004078C4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0F1E5E66" w14:textId="77777777" w:rsidR="00391FA3" w:rsidRDefault="00391FA3" w:rsidP="004078C4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0ADA0B96" w14:textId="77777777" w:rsidR="00391FA3" w:rsidRDefault="00391FA3" w:rsidP="004078C4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7D8E8ED1" w14:textId="77777777" w:rsidR="002F23D5" w:rsidRDefault="002F23D5" w:rsidP="004078C4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524F206D" w14:textId="77777777" w:rsidR="002F23D5" w:rsidRDefault="002F23D5" w:rsidP="004078C4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367FD5B2" w14:textId="77777777" w:rsidR="002F23D5" w:rsidRDefault="002F23D5" w:rsidP="004078C4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68251DE4" w14:textId="77777777" w:rsidR="002F23D5" w:rsidRDefault="002F23D5" w:rsidP="004078C4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492B1392" w14:textId="77777777" w:rsidR="002F23D5" w:rsidRDefault="002F23D5" w:rsidP="004078C4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0BF33E65" w14:textId="77777777" w:rsidR="002F23D5" w:rsidRDefault="002F23D5" w:rsidP="004078C4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50989991" w14:textId="77777777" w:rsidR="002F23D5" w:rsidRDefault="002F23D5" w:rsidP="004078C4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30174282" w14:textId="77777777" w:rsidR="002F23D5" w:rsidRDefault="002F23D5" w:rsidP="004078C4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69DFC518" w14:textId="77777777" w:rsidR="002F23D5" w:rsidRDefault="002F23D5" w:rsidP="004078C4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33637D04" w14:textId="77777777" w:rsidR="002F23D5" w:rsidRDefault="002F23D5" w:rsidP="004078C4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7BD50D8A" w14:textId="77777777" w:rsidR="002F23D5" w:rsidRDefault="002F23D5" w:rsidP="004078C4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2AEB03F1" w14:textId="77777777" w:rsidR="002F23D5" w:rsidRDefault="002F23D5" w:rsidP="004078C4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317CC1CD" w14:textId="77777777" w:rsidR="002F23D5" w:rsidRDefault="002F23D5" w:rsidP="004078C4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66F7F700" w14:textId="77777777" w:rsidR="002F23D5" w:rsidRDefault="002F23D5" w:rsidP="004078C4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0A8428FF" w14:textId="77777777" w:rsidR="002F23D5" w:rsidRDefault="002F23D5" w:rsidP="004078C4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36ABB34D" w14:textId="77777777" w:rsidR="002F23D5" w:rsidRDefault="002F23D5" w:rsidP="004078C4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500C4F96" w14:textId="77777777" w:rsidR="002F23D5" w:rsidRDefault="002F23D5" w:rsidP="004078C4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16589A12" w14:textId="77777777" w:rsidR="002F23D5" w:rsidRDefault="002F23D5" w:rsidP="004078C4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16738774" w14:textId="77777777" w:rsidR="002F23D5" w:rsidRDefault="002F23D5" w:rsidP="004078C4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10901F13" w14:textId="77777777" w:rsidR="002F23D5" w:rsidRDefault="002F23D5" w:rsidP="004078C4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47834EB0" w14:textId="77777777" w:rsidR="002F23D5" w:rsidRDefault="002F23D5" w:rsidP="004078C4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11722F48" w14:textId="77777777" w:rsidR="002F23D5" w:rsidRDefault="002F23D5" w:rsidP="004078C4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00A39C5F" w14:textId="77777777" w:rsidR="002F23D5" w:rsidRDefault="002F23D5" w:rsidP="004078C4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217611D4" w14:textId="77777777" w:rsidR="002F23D5" w:rsidRDefault="002F23D5" w:rsidP="004078C4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3516A056" w14:textId="77777777" w:rsidR="002F23D5" w:rsidRPr="0039061C" w:rsidRDefault="002F23D5" w:rsidP="004078C4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30FC17E5" w14:textId="2F18A0DA" w:rsidR="00712096" w:rsidRPr="0039061C" w:rsidRDefault="00F93771" w:rsidP="0039061C">
      <w:pPr>
        <w:pStyle w:val="Odlomakpopisa"/>
        <w:spacing w:after="0" w:line="276" w:lineRule="auto"/>
        <w:ind w:left="0"/>
        <w:jc w:val="center"/>
        <w:rPr>
          <w:rFonts w:ascii="Arial" w:hAnsi="Arial" w:cs="Arial"/>
          <w:b/>
          <w:bCs/>
          <w:sz w:val="22"/>
          <w:szCs w:val="22"/>
        </w:rPr>
      </w:pPr>
      <w:r w:rsidRPr="0039061C">
        <w:rPr>
          <w:rFonts w:ascii="Arial" w:hAnsi="Arial" w:cs="Arial"/>
          <w:b/>
          <w:bCs/>
          <w:sz w:val="22"/>
          <w:szCs w:val="22"/>
        </w:rPr>
        <w:lastRenderedPageBreak/>
        <w:t>OBRAZLOŽENJE</w:t>
      </w:r>
    </w:p>
    <w:p w14:paraId="57318343" w14:textId="5D56E946" w:rsidR="00441A73" w:rsidRDefault="00441A73" w:rsidP="00441A73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441A73">
        <w:rPr>
          <w:rFonts w:ascii="Arial" w:hAnsi="Arial" w:cs="Arial"/>
          <w:sz w:val="22"/>
          <w:szCs w:val="22"/>
        </w:rPr>
        <w:t>Pravilnik</w:t>
      </w:r>
      <w:r>
        <w:rPr>
          <w:rFonts w:ascii="Arial" w:hAnsi="Arial" w:cs="Arial"/>
          <w:sz w:val="22"/>
          <w:szCs w:val="22"/>
        </w:rPr>
        <w:t>om</w:t>
      </w:r>
      <w:r w:rsidRPr="00441A73">
        <w:rPr>
          <w:rFonts w:ascii="Arial" w:hAnsi="Arial" w:cs="Arial"/>
          <w:sz w:val="22"/>
          <w:szCs w:val="22"/>
        </w:rPr>
        <w:t xml:space="preserve"> o jednostavnoj nabavi („Službeni vjesnik Općine Stara Gradiška“ br. 7/26</w:t>
      </w:r>
      <w:r w:rsidR="00BC2391">
        <w:rPr>
          <w:rFonts w:ascii="Arial" w:hAnsi="Arial" w:cs="Arial"/>
          <w:sz w:val="22"/>
          <w:szCs w:val="22"/>
        </w:rPr>
        <w:t>; dalje u tekstu: Pravilnik</w:t>
      </w:r>
      <w:r w:rsidRPr="00441A73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 </w:t>
      </w:r>
      <w:r w:rsidRPr="00441A73">
        <w:rPr>
          <w:rFonts w:ascii="Arial" w:hAnsi="Arial" w:cs="Arial"/>
          <w:sz w:val="22"/>
          <w:szCs w:val="22"/>
        </w:rPr>
        <w:t>uređen</w:t>
      </w:r>
      <w:r>
        <w:rPr>
          <w:rFonts w:ascii="Arial" w:hAnsi="Arial" w:cs="Arial"/>
          <w:sz w:val="22"/>
          <w:szCs w:val="22"/>
        </w:rPr>
        <w:t>a</w:t>
      </w:r>
      <w:r w:rsidRPr="00441A73">
        <w:rPr>
          <w:rFonts w:ascii="Arial" w:hAnsi="Arial" w:cs="Arial"/>
          <w:sz w:val="22"/>
          <w:szCs w:val="22"/>
        </w:rPr>
        <w:t xml:space="preserve"> se pravila, uvjeti, postupci provedbe i ugovaranja </w:t>
      </w:r>
      <w:r>
        <w:rPr>
          <w:rFonts w:ascii="Arial" w:hAnsi="Arial" w:cs="Arial"/>
          <w:sz w:val="22"/>
          <w:szCs w:val="22"/>
        </w:rPr>
        <w:t xml:space="preserve">jednostavne </w:t>
      </w:r>
      <w:r w:rsidRPr="00441A73">
        <w:rPr>
          <w:rFonts w:ascii="Arial" w:hAnsi="Arial" w:cs="Arial"/>
          <w:sz w:val="22"/>
          <w:szCs w:val="22"/>
        </w:rPr>
        <w:t>nabave robe</w:t>
      </w:r>
      <w:r>
        <w:rPr>
          <w:rFonts w:ascii="Arial" w:hAnsi="Arial" w:cs="Arial"/>
          <w:sz w:val="22"/>
          <w:szCs w:val="22"/>
        </w:rPr>
        <w:t xml:space="preserve">, radova ili usluga sukladno zakonskom uređenju </w:t>
      </w:r>
      <w:r w:rsidRPr="00441A73">
        <w:rPr>
          <w:rFonts w:ascii="Arial" w:hAnsi="Arial" w:cs="Arial"/>
          <w:sz w:val="22"/>
          <w:szCs w:val="22"/>
        </w:rPr>
        <w:t>Zakona o javnoj nabavi („Narodne novine“ br. 120/16, 114/22 i 48/26; u daljnjem tekstu: Zakon).</w:t>
      </w:r>
    </w:p>
    <w:p w14:paraId="7F1A9D94" w14:textId="77777777" w:rsidR="00E62490" w:rsidRDefault="00E62490" w:rsidP="00441A73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7F459761" w14:textId="377CD956" w:rsidR="00A24EF5" w:rsidRDefault="009710A0" w:rsidP="00441A73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</w:t>
      </w:r>
      <w:r w:rsidRPr="009710A0">
        <w:rPr>
          <w:rFonts w:ascii="Arial" w:hAnsi="Arial" w:cs="Arial"/>
          <w:sz w:val="22"/>
          <w:szCs w:val="22"/>
        </w:rPr>
        <w:t xml:space="preserve"> kontekstu nadzora zakonitosti postojećeg Pravilnika </w:t>
      </w:r>
      <w:r w:rsidR="00A24EF5">
        <w:rPr>
          <w:rFonts w:ascii="Arial" w:hAnsi="Arial" w:cs="Arial"/>
          <w:sz w:val="22"/>
          <w:szCs w:val="22"/>
        </w:rPr>
        <w:t>Ministarstv</w:t>
      </w:r>
      <w:r>
        <w:rPr>
          <w:rFonts w:ascii="Arial" w:hAnsi="Arial" w:cs="Arial"/>
          <w:sz w:val="22"/>
          <w:szCs w:val="22"/>
        </w:rPr>
        <w:t>o</w:t>
      </w:r>
      <w:r w:rsidR="00A24EF5">
        <w:rPr>
          <w:rFonts w:ascii="Arial" w:hAnsi="Arial" w:cs="Arial"/>
          <w:sz w:val="22"/>
          <w:szCs w:val="22"/>
        </w:rPr>
        <w:t xml:space="preserve"> gospodarstva Republike Hrvatske</w:t>
      </w:r>
      <w:r>
        <w:rPr>
          <w:rFonts w:ascii="Arial" w:hAnsi="Arial" w:cs="Arial"/>
          <w:sz w:val="22"/>
          <w:szCs w:val="22"/>
        </w:rPr>
        <w:t xml:space="preserve"> je dopisom</w:t>
      </w:r>
      <w:r w:rsidR="00A24EF5" w:rsidRPr="00A24EF5">
        <w:rPr>
          <w:rFonts w:ascii="Arial" w:hAnsi="Arial" w:cs="Arial"/>
          <w:sz w:val="22"/>
          <w:szCs w:val="22"/>
        </w:rPr>
        <w:t xml:space="preserve"> (KLASA: 406-01/26-02/325, URBROJ: 526-08-02-02-26-2) od 01. listopada 2026. godine</w:t>
      </w:r>
      <w:r w:rsidR="00A24EF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dalo uputu glede</w:t>
      </w:r>
      <w:r w:rsidR="00A24EF5">
        <w:rPr>
          <w:rFonts w:ascii="Arial" w:hAnsi="Arial" w:cs="Arial"/>
          <w:sz w:val="22"/>
          <w:szCs w:val="22"/>
        </w:rPr>
        <w:t xml:space="preserve"> usklađenosti </w:t>
      </w:r>
      <w:r w:rsidR="00A24EF5" w:rsidRPr="00A24EF5">
        <w:rPr>
          <w:rFonts w:ascii="Arial" w:hAnsi="Arial" w:cs="Arial"/>
          <w:sz w:val="22"/>
          <w:szCs w:val="22"/>
        </w:rPr>
        <w:t xml:space="preserve">Pravilnika </w:t>
      </w:r>
      <w:r w:rsidR="00A24EF5">
        <w:rPr>
          <w:rFonts w:ascii="Arial" w:hAnsi="Arial" w:cs="Arial"/>
          <w:sz w:val="22"/>
          <w:szCs w:val="22"/>
        </w:rPr>
        <w:t>sa Zakonom</w:t>
      </w:r>
      <w:r>
        <w:rPr>
          <w:rFonts w:ascii="Arial" w:hAnsi="Arial" w:cs="Arial"/>
          <w:sz w:val="22"/>
          <w:szCs w:val="22"/>
        </w:rPr>
        <w:t xml:space="preserve">, koja se odnosi na </w:t>
      </w:r>
      <w:r w:rsidR="006B677A">
        <w:rPr>
          <w:rFonts w:ascii="Arial" w:hAnsi="Arial" w:cs="Arial"/>
          <w:sz w:val="22"/>
          <w:szCs w:val="22"/>
        </w:rPr>
        <w:t>potreb</w:t>
      </w:r>
      <w:r>
        <w:rPr>
          <w:rFonts w:ascii="Arial" w:hAnsi="Arial" w:cs="Arial"/>
          <w:sz w:val="22"/>
          <w:szCs w:val="22"/>
        </w:rPr>
        <w:t>u</w:t>
      </w:r>
      <w:r w:rsidR="006B677A">
        <w:rPr>
          <w:rFonts w:ascii="Arial" w:hAnsi="Arial" w:cs="Arial"/>
          <w:sz w:val="22"/>
          <w:szCs w:val="22"/>
        </w:rPr>
        <w:t xml:space="preserve"> usklađenja (izmjena i dopuna) važećeg</w:t>
      </w:r>
      <w:r w:rsidR="00A24EF5">
        <w:rPr>
          <w:rFonts w:ascii="Arial" w:hAnsi="Arial" w:cs="Arial"/>
          <w:sz w:val="22"/>
          <w:szCs w:val="22"/>
        </w:rPr>
        <w:t xml:space="preserve"> </w:t>
      </w:r>
      <w:r w:rsidR="006B677A" w:rsidRPr="006B677A">
        <w:rPr>
          <w:rFonts w:ascii="Arial" w:hAnsi="Arial" w:cs="Arial"/>
          <w:sz w:val="22"/>
          <w:szCs w:val="22"/>
        </w:rPr>
        <w:t xml:space="preserve">Pravilnika </w:t>
      </w:r>
      <w:r>
        <w:rPr>
          <w:rFonts w:ascii="Arial" w:hAnsi="Arial" w:cs="Arial"/>
          <w:sz w:val="22"/>
          <w:szCs w:val="22"/>
        </w:rPr>
        <w:t>u odnosu na</w:t>
      </w:r>
      <w:r w:rsidR="006B677A">
        <w:rPr>
          <w:rFonts w:ascii="Arial" w:hAnsi="Arial" w:cs="Arial"/>
          <w:sz w:val="22"/>
          <w:szCs w:val="22"/>
        </w:rPr>
        <w:t xml:space="preserve"> odredb</w:t>
      </w:r>
      <w:r>
        <w:rPr>
          <w:rFonts w:ascii="Arial" w:hAnsi="Arial" w:cs="Arial"/>
          <w:sz w:val="22"/>
          <w:szCs w:val="22"/>
        </w:rPr>
        <w:t>e</w:t>
      </w:r>
      <w:r w:rsidR="006B677A">
        <w:rPr>
          <w:rFonts w:ascii="Arial" w:hAnsi="Arial" w:cs="Arial"/>
          <w:sz w:val="22"/>
          <w:szCs w:val="22"/>
        </w:rPr>
        <w:t xml:space="preserve"> koje uređuju primjenu instituta sukoba interesa, potom naznačavanja gospodarskog subjekta umjesto ponuditelja prilikom osiguravanja prava na prigovor u postupcima jednostavne nabave, zatim definiranja pravne zaštite protiv odluke o prigovoru općinskog načelnika sukladno Zakonu o općem upravnom postupku</w:t>
      </w:r>
      <w:r>
        <w:rPr>
          <w:rFonts w:ascii="Arial" w:hAnsi="Arial" w:cs="Arial"/>
          <w:sz w:val="22"/>
          <w:szCs w:val="22"/>
        </w:rPr>
        <w:t xml:space="preserve"> te propisivanja objave Pravilnika kao i svih njegovih </w:t>
      </w:r>
      <w:r w:rsidRPr="009710A0">
        <w:rPr>
          <w:rFonts w:ascii="Arial" w:hAnsi="Arial" w:cs="Arial"/>
          <w:sz w:val="22"/>
          <w:szCs w:val="22"/>
        </w:rPr>
        <w:t>izmjen</w:t>
      </w:r>
      <w:r>
        <w:rPr>
          <w:rFonts w:ascii="Arial" w:hAnsi="Arial" w:cs="Arial"/>
          <w:sz w:val="22"/>
          <w:szCs w:val="22"/>
        </w:rPr>
        <w:t>a</w:t>
      </w:r>
      <w:r w:rsidRPr="009710A0">
        <w:rPr>
          <w:rFonts w:ascii="Arial" w:hAnsi="Arial" w:cs="Arial"/>
          <w:sz w:val="22"/>
          <w:szCs w:val="22"/>
        </w:rPr>
        <w:t xml:space="preserve"> i dopun</w:t>
      </w:r>
      <w:r>
        <w:rPr>
          <w:rFonts w:ascii="Arial" w:hAnsi="Arial" w:cs="Arial"/>
          <w:sz w:val="22"/>
          <w:szCs w:val="22"/>
        </w:rPr>
        <w:t>a</w:t>
      </w:r>
      <w:r w:rsidRPr="009710A0">
        <w:rPr>
          <w:rFonts w:ascii="Arial" w:hAnsi="Arial" w:cs="Arial"/>
          <w:sz w:val="22"/>
          <w:szCs w:val="22"/>
        </w:rPr>
        <w:t xml:space="preserve"> na internetskoj stranici Općine Stara Gradiška </w:t>
      </w:r>
      <w:r w:rsidR="001E4E13">
        <w:rPr>
          <w:rFonts w:ascii="Arial" w:hAnsi="Arial" w:cs="Arial"/>
          <w:sz w:val="22"/>
          <w:szCs w:val="22"/>
        </w:rPr>
        <w:t>te</w:t>
      </w:r>
      <w:r>
        <w:rPr>
          <w:rFonts w:ascii="Arial" w:hAnsi="Arial" w:cs="Arial"/>
          <w:sz w:val="22"/>
          <w:szCs w:val="22"/>
        </w:rPr>
        <w:t xml:space="preserve"> njihova</w:t>
      </w:r>
      <w:r w:rsidRPr="009710A0">
        <w:rPr>
          <w:rFonts w:ascii="Arial" w:hAnsi="Arial" w:cs="Arial"/>
          <w:sz w:val="22"/>
          <w:szCs w:val="22"/>
        </w:rPr>
        <w:t xml:space="preserve"> dostupn</w:t>
      </w:r>
      <w:r>
        <w:rPr>
          <w:rFonts w:ascii="Arial" w:hAnsi="Arial" w:cs="Arial"/>
          <w:sz w:val="22"/>
          <w:szCs w:val="22"/>
        </w:rPr>
        <w:t>ost</w:t>
      </w:r>
      <w:r w:rsidRPr="009710A0">
        <w:rPr>
          <w:rFonts w:ascii="Arial" w:hAnsi="Arial" w:cs="Arial"/>
          <w:sz w:val="22"/>
          <w:szCs w:val="22"/>
        </w:rPr>
        <w:t xml:space="preserve"> u Elektroničkom oglasniku javne nabave Republike Hrvatske (u daljnjem tekstu: EOJN RH)</w:t>
      </w:r>
      <w:r>
        <w:rPr>
          <w:rFonts w:ascii="Arial" w:hAnsi="Arial" w:cs="Arial"/>
          <w:sz w:val="22"/>
          <w:szCs w:val="22"/>
        </w:rPr>
        <w:t>.</w:t>
      </w:r>
    </w:p>
    <w:p w14:paraId="4444BC1D" w14:textId="77777777" w:rsidR="00E62490" w:rsidRDefault="00E62490" w:rsidP="00441A73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062A1A06" w14:textId="78A4755B" w:rsidR="009710A0" w:rsidRDefault="009710A0" w:rsidP="00441A73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Uvažavajući navedeno, predloženim Pravilnikom </w:t>
      </w:r>
      <w:r w:rsidRPr="009710A0">
        <w:rPr>
          <w:rFonts w:ascii="Arial" w:hAnsi="Arial" w:cs="Arial"/>
          <w:sz w:val="22"/>
          <w:szCs w:val="22"/>
        </w:rPr>
        <w:t>o izmjenama i dopunama Pravilnika o jednostavnoj nabavi</w:t>
      </w:r>
      <w:r w:rsidRPr="009710A0">
        <w:t xml:space="preserve"> </w:t>
      </w:r>
      <w:r>
        <w:rPr>
          <w:rFonts w:ascii="Arial" w:hAnsi="Arial" w:cs="Arial"/>
          <w:sz w:val="22"/>
          <w:szCs w:val="22"/>
        </w:rPr>
        <w:t xml:space="preserve">otklonjeni su </w:t>
      </w:r>
      <w:r w:rsidRPr="009710A0">
        <w:rPr>
          <w:rFonts w:ascii="Arial" w:hAnsi="Arial" w:cs="Arial"/>
          <w:sz w:val="22"/>
          <w:szCs w:val="22"/>
        </w:rPr>
        <w:t xml:space="preserve">navedeni nedostatci </w:t>
      </w:r>
      <w:r w:rsidR="00BC2391">
        <w:rPr>
          <w:rFonts w:ascii="Arial" w:hAnsi="Arial" w:cs="Arial"/>
          <w:sz w:val="22"/>
          <w:szCs w:val="22"/>
        </w:rPr>
        <w:t xml:space="preserve">u Pravilniku </w:t>
      </w:r>
      <w:r w:rsidRPr="009710A0">
        <w:rPr>
          <w:rFonts w:ascii="Arial" w:hAnsi="Arial" w:cs="Arial"/>
          <w:sz w:val="22"/>
          <w:szCs w:val="22"/>
        </w:rPr>
        <w:t xml:space="preserve">na koje </w:t>
      </w:r>
      <w:r>
        <w:rPr>
          <w:rFonts w:ascii="Arial" w:hAnsi="Arial" w:cs="Arial"/>
          <w:sz w:val="22"/>
          <w:szCs w:val="22"/>
        </w:rPr>
        <w:t xml:space="preserve">je </w:t>
      </w:r>
      <w:r w:rsidRPr="009710A0">
        <w:rPr>
          <w:rFonts w:ascii="Arial" w:hAnsi="Arial" w:cs="Arial"/>
          <w:sz w:val="22"/>
          <w:szCs w:val="22"/>
        </w:rPr>
        <w:t>ukaza</w:t>
      </w:r>
      <w:r>
        <w:rPr>
          <w:rFonts w:ascii="Arial" w:hAnsi="Arial" w:cs="Arial"/>
          <w:sz w:val="22"/>
          <w:szCs w:val="22"/>
        </w:rPr>
        <w:t>no</w:t>
      </w:r>
      <w:r w:rsidRPr="009710A0">
        <w:rPr>
          <w:rFonts w:ascii="Arial" w:hAnsi="Arial" w:cs="Arial"/>
          <w:sz w:val="22"/>
          <w:szCs w:val="22"/>
        </w:rPr>
        <w:t xml:space="preserve"> u uputi</w:t>
      </w:r>
      <w:r>
        <w:rPr>
          <w:rFonts w:ascii="Arial" w:hAnsi="Arial" w:cs="Arial"/>
          <w:sz w:val="22"/>
          <w:szCs w:val="22"/>
        </w:rPr>
        <w:t xml:space="preserve"> na</w:t>
      </w:r>
      <w:r w:rsidR="001E4E13">
        <w:rPr>
          <w:rFonts w:ascii="Arial" w:hAnsi="Arial" w:cs="Arial"/>
          <w:sz w:val="22"/>
          <w:szCs w:val="22"/>
        </w:rPr>
        <w:t>dležnog</w:t>
      </w:r>
      <w:r>
        <w:rPr>
          <w:rFonts w:ascii="Arial" w:hAnsi="Arial" w:cs="Arial"/>
          <w:sz w:val="22"/>
          <w:szCs w:val="22"/>
        </w:rPr>
        <w:t xml:space="preserve"> ministars</w:t>
      </w:r>
      <w:r w:rsidR="00BC2391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va.</w:t>
      </w:r>
    </w:p>
    <w:p w14:paraId="1B8F8EC8" w14:textId="77777777" w:rsidR="00E62490" w:rsidRDefault="00E62490" w:rsidP="00441A73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6856B19C" w14:textId="1BF18532" w:rsidR="0050316E" w:rsidRDefault="00BC2391" w:rsidP="00441A73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 tom pravcu je izmijenjen članak 3. stavak 1. Pravilnika na način da su brisane </w:t>
      </w:r>
      <w:r w:rsidRPr="00BC2391">
        <w:rPr>
          <w:rFonts w:ascii="Arial" w:hAnsi="Arial" w:cs="Arial"/>
          <w:sz w:val="22"/>
          <w:szCs w:val="22"/>
        </w:rPr>
        <w:t>riječi: „na odgovarajući način“</w:t>
      </w:r>
      <w:r>
        <w:rPr>
          <w:rFonts w:ascii="Arial" w:hAnsi="Arial" w:cs="Arial"/>
          <w:sz w:val="22"/>
          <w:szCs w:val="22"/>
        </w:rPr>
        <w:t>, tako da je predmetnom odredbom uređeno da se</w:t>
      </w:r>
      <w:r w:rsidR="0050316E">
        <w:rPr>
          <w:rFonts w:ascii="Arial" w:hAnsi="Arial" w:cs="Arial"/>
          <w:sz w:val="22"/>
          <w:szCs w:val="22"/>
        </w:rPr>
        <w:t xml:space="preserve"> odredbe o</w:t>
      </w:r>
      <w:r w:rsidRPr="00BC2391">
        <w:rPr>
          <w:rFonts w:ascii="Arial" w:hAnsi="Arial" w:cs="Arial"/>
          <w:sz w:val="22"/>
          <w:szCs w:val="22"/>
        </w:rPr>
        <w:t xml:space="preserve"> sprječavanj</w:t>
      </w:r>
      <w:r w:rsidR="0050316E">
        <w:rPr>
          <w:rFonts w:ascii="Arial" w:hAnsi="Arial" w:cs="Arial"/>
          <w:sz w:val="22"/>
          <w:szCs w:val="22"/>
        </w:rPr>
        <w:t>u</w:t>
      </w:r>
      <w:r w:rsidRPr="00BC2391">
        <w:rPr>
          <w:rFonts w:ascii="Arial" w:hAnsi="Arial" w:cs="Arial"/>
          <w:sz w:val="22"/>
          <w:szCs w:val="22"/>
        </w:rPr>
        <w:t xml:space="preserve"> sukoba interesa</w:t>
      </w:r>
      <w:r w:rsidR="0050316E">
        <w:rPr>
          <w:rFonts w:ascii="Arial" w:hAnsi="Arial" w:cs="Arial"/>
          <w:sz w:val="22"/>
          <w:szCs w:val="22"/>
        </w:rPr>
        <w:t xml:space="preserve"> kako je definirano Zakonom</w:t>
      </w:r>
      <w:r w:rsidRPr="00BC2391">
        <w:rPr>
          <w:rFonts w:ascii="Arial" w:hAnsi="Arial" w:cs="Arial"/>
          <w:sz w:val="22"/>
          <w:szCs w:val="22"/>
        </w:rPr>
        <w:t xml:space="preserve"> </w:t>
      </w:r>
      <w:r w:rsidR="0050316E">
        <w:rPr>
          <w:rFonts w:ascii="Arial" w:hAnsi="Arial" w:cs="Arial"/>
          <w:sz w:val="22"/>
          <w:szCs w:val="22"/>
        </w:rPr>
        <w:t>izravno primjenjuju u postupcima jednostavne nabave.</w:t>
      </w:r>
    </w:p>
    <w:p w14:paraId="7171320F" w14:textId="72641521" w:rsidR="00BC2391" w:rsidRDefault="00BC2391" w:rsidP="00441A73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 w:rsidRPr="00BC2391">
        <w:rPr>
          <w:rFonts w:ascii="Arial" w:hAnsi="Arial" w:cs="Arial"/>
          <w:sz w:val="22"/>
          <w:szCs w:val="22"/>
        </w:rPr>
        <w:t xml:space="preserve">Članak 16. stavak 1. </w:t>
      </w:r>
      <w:r>
        <w:rPr>
          <w:rFonts w:ascii="Arial" w:hAnsi="Arial" w:cs="Arial"/>
          <w:sz w:val="22"/>
          <w:szCs w:val="22"/>
        </w:rPr>
        <w:t xml:space="preserve">izmijenjen </w:t>
      </w:r>
      <w:r w:rsidR="00670E2A">
        <w:rPr>
          <w:rFonts w:ascii="Arial" w:hAnsi="Arial" w:cs="Arial"/>
          <w:sz w:val="22"/>
          <w:szCs w:val="22"/>
        </w:rPr>
        <w:t xml:space="preserve">je </w:t>
      </w:r>
      <w:r>
        <w:rPr>
          <w:rFonts w:ascii="Arial" w:hAnsi="Arial" w:cs="Arial"/>
          <w:sz w:val="22"/>
          <w:szCs w:val="22"/>
        </w:rPr>
        <w:t xml:space="preserve">na način da se </w:t>
      </w:r>
      <w:r w:rsidR="00670E2A">
        <w:rPr>
          <w:rFonts w:ascii="Arial" w:hAnsi="Arial" w:cs="Arial"/>
          <w:sz w:val="22"/>
          <w:szCs w:val="22"/>
        </w:rPr>
        <w:t>umjesto prava na prigovor ponuditelja u</w:t>
      </w:r>
      <w:r w:rsidR="00670E2A" w:rsidRPr="00670E2A">
        <w:rPr>
          <w:rFonts w:ascii="Arial" w:hAnsi="Arial" w:cs="Arial"/>
          <w:sz w:val="22"/>
          <w:szCs w:val="22"/>
        </w:rPr>
        <w:t xml:space="preserve"> postupcima jednostavne nabave čija je procijenjena vrijednost veća od 15.000,00 eura,</w:t>
      </w:r>
      <w:r w:rsidR="00670E2A">
        <w:rPr>
          <w:rFonts w:ascii="Arial" w:hAnsi="Arial" w:cs="Arial"/>
          <w:sz w:val="22"/>
          <w:szCs w:val="22"/>
        </w:rPr>
        <w:t xml:space="preserve"> </w:t>
      </w:r>
      <w:r w:rsidRPr="00BC2391">
        <w:rPr>
          <w:rFonts w:ascii="Arial" w:hAnsi="Arial" w:cs="Arial"/>
          <w:sz w:val="22"/>
          <w:szCs w:val="22"/>
        </w:rPr>
        <w:t>osigurava pravo na prigovor gospodarskim subjektima</w:t>
      </w:r>
      <w:r w:rsidR="001E4E13">
        <w:rPr>
          <w:rFonts w:ascii="Arial" w:hAnsi="Arial" w:cs="Arial"/>
          <w:sz w:val="22"/>
          <w:szCs w:val="22"/>
        </w:rPr>
        <w:t xml:space="preserve"> (budući je pojam gospodarski subjekt širi od pojma ponuditelj)</w:t>
      </w:r>
      <w:r w:rsidRPr="00BC2391">
        <w:rPr>
          <w:rFonts w:ascii="Arial" w:hAnsi="Arial" w:cs="Arial"/>
          <w:sz w:val="22"/>
          <w:szCs w:val="22"/>
        </w:rPr>
        <w:t xml:space="preserve"> koji smatraju da im je postupanjem naručitelja u pojedinoj nabavi povrijeđeno pravo ili pravni interes.</w:t>
      </w:r>
    </w:p>
    <w:p w14:paraId="24810CAE" w14:textId="77777777" w:rsidR="00E62490" w:rsidRDefault="00E62490" w:rsidP="00441A73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55FF231A" w14:textId="14D03782" w:rsidR="0050316E" w:rsidRDefault="0050316E" w:rsidP="00441A73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Nadalje,</w:t>
      </w:r>
      <w:r w:rsidR="00E62490">
        <w:rPr>
          <w:rFonts w:ascii="Arial" w:hAnsi="Arial" w:cs="Arial"/>
          <w:sz w:val="22"/>
          <w:szCs w:val="22"/>
        </w:rPr>
        <w:t xml:space="preserve"> izmijen</w:t>
      </w:r>
      <w:r w:rsidR="00964D04">
        <w:rPr>
          <w:rFonts w:ascii="Arial" w:hAnsi="Arial" w:cs="Arial"/>
          <w:sz w:val="22"/>
          <w:szCs w:val="22"/>
        </w:rPr>
        <w:t>jen</w:t>
      </w:r>
      <w:r w:rsidR="00E62490">
        <w:rPr>
          <w:rFonts w:ascii="Arial" w:hAnsi="Arial" w:cs="Arial"/>
          <w:sz w:val="22"/>
          <w:szCs w:val="22"/>
        </w:rPr>
        <w:t xml:space="preserve"> je i članak 18. Pravilnika </w:t>
      </w:r>
      <w:r w:rsidR="00964D04">
        <w:rPr>
          <w:rFonts w:ascii="Arial" w:hAnsi="Arial" w:cs="Arial"/>
          <w:sz w:val="22"/>
          <w:szCs w:val="22"/>
        </w:rPr>
        <w:t>na način da je propisan daljnji put pravne zaštite po izjavljenom prigovoru, a sukladno odredbama</w:t>
      </w:r>
      <w:r w:rsidR="00964D04" w:rsidRPr="00964D04">
        <w:t xml:space="preserve"> </w:t>
      </w:r>
      <w:r w:rsidR="00964D04" w:rsidRPr="00964D04">
        <w:rPr>
          <w:rFonts w:ascii="Arial" w:hAnsi="Arial" w:cs="Arial"/>
          <w:sz w:val="22"/>
          <w:szCs w:val="22"/>
        </w:rPr>
        <w:t>zakona kojim se uređuje opći upravni postupak</w:t>
      </w:r>
      <w:r w:rsidR="00964D04">
        <w:rPr>
          <w:rFonts w:ascii="Arial" w:hAnsi="Arial" w:cs="Arial"/>
          <w:sz w:val="22"/>
          <w:szCs w:val="22"/>
        </w:rPr>
        <w:t>.</w:t>
      </w:r>
    </w:p>
    <w:p w14:paraId="5041F9F8" w14:textId="103230C5" w:rsidR="00A24EF5" w:rsidRDefault="00964D04" w:rsidP="00441A73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Naime,</w:t>
      </w:r>
      <w:r w:rsidR="003060DA">
        <w:rPr>
          <w:rFonts w:ascii="Arial" w:hAnsi="Arial" w:cs="Arial"/>
          <w:sz w:val="22"/>
          <w:szCs w:val="22"/>
        </w:rPr>
        <w:t xml:space="preserve"> odredbama navedenog članka uređeno </w:t>
      </w:r>
      <w:r w:rsidR="001E4E13">
        <w:rPr>
          <w:rFonts w:ascii="Arial" w:hAnsi="Arial" w:cs="Arial"/>
          <w:sz w:val="22"/>
          <w:szCs w:val="22"/>
        </w:rPr>
        <w:t xml:space="preserve">je </w:t>
      </w:r>
      <w:r w:rsidR="003060DA">
        <w:rPr>
          <w:rFonts w:ascii="Arial" w:hAnsi="Arial" w:cs="Arial"/>
          <w:sz w:val="22"/>
          <w:szCs w:val="22"/>
        </w:rPr>
        <w:t>odlučivanje o</w:t>
      </w:r>
      <w:r w:rsidR="003060DA" w:rsidRPr="003060DA">
        <w:rPr>
          <w:rFonts w:ascii="Arial" w:hAnsi="Arial" w:cs="Arial"/>
          <w:sz w:val="22"/>
          <w:szCs w:val="22"/>
        </w:rPr>
        <w:t>pćinsk</w:t>
      </w:r>
      <w:r w:rsidR="003060DA">
        <w:rPr>
          <w:rFonts w:ascii="Arial" w:hAnsi="Arial" w:cs="Arial"/>
          <w:sz w:val="22"/>
          <w:szCs w:val="22"/>
        </w:rPr>
        <w:t>og</w:t>
      </w:r>
      <w:r w:rsidR="003060DA" w:rsidRPr="003060DA">
        <w:rPr>
          <w:rFonts w:ascii="Arial" w:hAnsi="Arial" w:cs="Arial"/>
          <w:sz w:val="22"/>
          <w:szCs w:val="22"/>
        </w:rPr>
        <w:t xml:space="preserve"> načelnik</w:t>
      </w:r>
      <w:r w:rsidR="003060DA">
        <w:rPr>
          <w:rFonts w:ascii="Arial" w:hAnsi="Arial" w:cs="Arial"/>
          <w:sz w:val="22"/>
          <w:szCs w:val="22"/>
        </w:rPr>
        <w:t>a</w:t>
      </w:r>
      <w:r w:rsidR="003060DA" w:rsidRPr="003060DA">
        <w:rPr>
          <w:rFonts w:ascii="Arial" w:hAnsi="Arial" w:cs="Arial"/>
          <w:sz w:val="22"/>
          <w:szCs w:val="22"/>
        </w:rPr>
        <w:t xml:space="preserve"> o prigovoru u </w:t>
      </w:r>
      <w:r w:rsidR="003060DA">
        <w:rPr>
          <w:rFonts w:ascii="Arial" w:hAnsi="Arial" w:cs="Arial"/>
          <w:sz w:val="22"/>
          <w:szCs w:val="22"/>
        </w:rPr>
        <w:t>smislu upravnog postupka, kao i da r</w:t>
      </w:r>
      <w:r w:rsidR="003060DA" w:rsidRPr="003060DA">
        <w:rPr>
          <w:rFonts w:ascii="Arial" w:hAnsi="Arial" w:cs="Arial"/>
          <w:sz w:val="22"/>
          <w:szCs w:val="22"/>
        </w:rPr>
        <w:t xml:space="preserve">ješenje </w:t>
      </w:r>
      <w:r w:rsidR="003060DA">
        <w:rPr>
          <w:rFonts w:ascii="Arial" w:hAnsi="Arial" w:cs="Arial"/>
          <w:sz w:val="22"/>
          <w:szCs w:val="22"/>
        </w:rPr>
        <w:t xml:space="preserve">općinskog načelnika </w:t>
      </w:r>
      <w:r w:rsidR="003060DA" w:rsidRPr="003060DA">
        <w:rPr>
          <w:rFonts w:ascii="Arial" w:hAnsi="Arial" w:cs="Arial"/>
          <w:sz w:val="22"/>
          <w:szCs w:val="22"/>
        </w:rPr>
        <w:t xml:space="preserve">o prigovoru </w:t>
      </w:r>
      <w:r w:rsidR="003060DA">
        <w:rPr>
          <w:rFonts w:ascii="Arial" w:hAnsi="Arial" w:cs="Arial"/>
          <w:sz w:val="22"/>
          <w:szCs w:val="22"/>
        </w:rPr>
        <w:t>predstavlja</w:t>
      </w:r>
      <w:r w:rsidR="003060DA" w:rsidRPr="003060DA">
        <w:rPr>
          <w:rFonts w:ascii="Arial" w:hAnsi="Arial" w:cs="Arial"/>
          <w:sz w:val="22"/>
          <w:szCs w:val="22"/>
        </w:rPr>
        <w:t xml:space="preserve"> upravn</w:t>
      </w:r>
      <w:r w:rsidR="003060DA">
        <w:rPr>
          <w:rFonts w:ascii="Arial" w:hAnsi="Arial" w:cs="Arial"/>
          <w:sz w:val="22"/>
          <w:szCs w:val="22"/>
        </w:rPr>
        <w:t>i</w:t>
      </w:r>
      <w:r w:rsidR="003060DA" w:rsidRPr="003060DA">
        <w:rPr>
          <w:rFonts w:ascii="Arial" w:hAnsi="Arial" w:cs="Arial"/>
          <w:sz w:val="22"/>
          <w:szCs w:val="22"/>
        </w:rPr>
        <w:t xml:space="preserve"> akt</w:t>
      </w:r>
      <w:r w:rsidR="003060DA">
        <w:rPr>
          <w:rFonts w:ascii="Arial" w:hAnsi="Arial" w:cs="Arial"/>
          <w:sz w:val="22"/>
          <w:szCs w:val="22"/>
        </w:rPr>
        <w:t xml:space="preserve"> protiv kojeg nije dopuštena žalba, ali je dopušteno </w:t>
      </w:r>
      <w:r w:rsidR="003060DA" w:rsidRPr="003060DA">
        <w:rPr>
          <w:rFonts w:ascii="Arial" w:hAnsi="Arial" w:cs="Arial"/>
          <w:sz w:val="22"/>
          <w:szCs w:val="22"/>
        </w:rPr>
        <w:t>pokrenuti upravni spor podnošenjem tužbe nadležnom upravnom sudu</w:t>
      </w:r>
      <w:r w:rsidR="003060DA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s tim da su dispozitivne odredbe povodom </w:t>
      </w:r>
      <w:r w:rsidRPr="00964D04">
        <w:rPr>
          <w:rFonts w:ascii="Arial" w:hAnsi="Arial" w:cs="Arial"/>
          <w:sz w:val="22"/>
          <w:szCs w:val="22"/>
        </w:rPr>
        <w:t>odlučivanj</w:t>
      </w:r>
      <w:r>
        <w:rPr>
          <w:rFonts w:ascii="Arial" w:hAnsi="Arial" w:cs="Arial"/>
          <w:sz w:val="22"/>
          <w:szCs w:val="22"/>
        </w:rPr>
        <w:t>a</w:t>
      </w:r>
      <w:r w:rsidRPr="00964D04">
        <w:rPr>
          <w:rFonts w:ascii="Arial" w:hAnsi="Arial" w:cs="Arial"/>
          <w:sz w:val="22"/>
          <w:szCs w:val="22"/>
        </w:rPr>
        <w:t xml:space="preserve"> općinsk</w:t>
      </w:r>
      <w:r>
        <w:rPr>
          <w:rFonts w:ascii="Arial" w:hAnsi="Arial" w:cs="Arial"/>
          <w:sz w:val="22"/>
          <w:szCs w:val="22"/>
        </w:rPr>
        <w:t>og</w:t>
      </w:r>
      <w:r w:rsidRPr="00964D04">
        <w:rPr>
          <w:rFonts w:ascii="Arial" w:hAnsi="Arial" w:cs="Arial"/>
          <w:sz w:val="22"/>
          <w:szCs w:val="22"/>
        </w:rPr>
        <w:t xml:space="preserve"> načelnik</w:t>
      </w:r>
      <w:r>
        <w:rPr>
          <w:rFonts w:ascii="Arial" w:hAnsi="Arial" w:cs="Arial"/>
          <w:sz w:val="22"/>
          <w:szCs w:val="22"/>
        </w:rPr>
        <w:t>a</w:t>
      </w:r>
      <w:r w:rsidRPr="00964D04">
        <w:rPr>
          <w:rFonts w:ascii="Arial" w:hAnsi="Arial" w:cs="Arial"/>
          <w:sz w:val="22"/>
          <w:szCs w:val="22"/>
        </w:rPr>
        <w:t xml:space="preserve"> o prigovoru</w:t>
      </w:r>
      <w:r w:rsidR="003060DA">
        <w:rPr>
          <w:rFonts w:ascii="Arial" w:hAnsi="Arial" w:cs="Arial"/>
          <w:sz w:val="22"/>
          <w:szCs w:val="22"/>
        </w:rPr>
        <w:t xml:space="preserve"> te odredba o dostavi odluke o prigovoru, kao i odredba</w:t>
      </w:r>
      <w:r w:rsidR="001E4E13">
        <w:rPr>
          <w:rFonts w:ascii="Arial" w:hAnsi="Arial" w:cs="Arial"/>
          <w:sz w:val="22"/>
          <w:szCs w:val="22"/>
        </w:rPr>
        <w:t xml:space="preserve"> o</w:t>
      </w:r>
      <w:r w:rsidR="003060DA">
        <w:rPr>
          <w:rFonts w:ascii="Arial" w:hAnsi="Arial" w:cs="Arial"/>
          <w:sz w:val="22"/>
          <w:szCs w:val="22"/>
        </w:rPr>
        <w:t xml:space="preserve"> pravu na naknadu troškova podnositelju prigovora, zadržane s neznatnim izmjenama </w:t>
      </w:r>
      <w:r>
        <w:rPr>
          <w:rFonts w:ascii="Arial" w:hAnsi="Arial" w:cs="Arial"/>
          <w:sz w:val="22"/>
          <w:szCs w:val="22"/>
        </w:rPr>
        <w:t xml:space="preserve">u odnosu na </w:t>
      </w:r>
      <w:r w:rsidR="003060DA">
        <w:rPr>
          <w:rFonts w:ascii="Arial" w:hAnsi="Arial" w:cs="Arial"/>
          <w:sz w:val="22"/>
          <w:szCs w:val="22"/>
        </w:rPr>
        <w:t>izvorno uređenje iz Pravilnika.</w:t>
      </w:r>
    </w:p>
    <w:p w14:paraId="67FC3FAB" w14:textId="77777777" w:rsidR="00A24EF5" w:rsidRDefault="00A24EF5" w:rsidP="00441A73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</w:p>
    <w:p w14:paraId="721256E5" w14:textId="4219E4BE" w:rsidR="003060DA" w:rsidRDefault="003060DA" w:rsidP="00441A73">
      <w:pPr>
        <w:spacing w:after="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Također, </w:t>
      </w:r>
      <w:r w:rsidR="00934E89">
        <w:rPr>
          <w:rFonts w:ascii="Arial" w:hAnsi="Arial" w:cs="Arial"/>
          <w:sz w:val="22"/>
          <w:szCs w:val="22"/>
        </w:rPr>
        <w:t>izmijenjen je odnosno nadopunjen postojeći članak 23. Pravilnika na način da</w:t>
      </w:r>
      <w:r w:rsidR="00934E89" w:rsidRPr="00934E89">
        <w:t xml:space="preserve"> </w:t>
      </w:r>
      <w:r w:rsidR="00934E89" w:rsidRPr="00934E89">
        <w:rPr>
          <w:rFonts w:ascii="Arial" w:hAnsi="Arial" w:cs="Arial"/>
          <w:sz w:val="22"/>
          <w:szCs w:val="22"/>
        </w:rPr>
        <w:t>Pravilnik</w:t>
      </w:r>
      <w:r w:rsidR="00934E89">
        <w:rPr>
          <w:rFonts w:ascii="Arial" w:hAnsi="Arial" w:cs="Arial"/>
          <w:sz w:val="22"/>
          <w:szCs w:val="22"/>
        </w:rPr>
        <w:t xml:space="preserve"> kao i sve</w:t>
      </w:r>
      <w:r w:rsidR="00934E89" w:rsidRPr="00934E89">
        <w:rPr>
          <w:rFonts w:ascii="Arial" w:hAnsi="Arial" w:cs="Arial"/>
          <w:sz w:val="22"/>
          <w:szCs w:val="22"/>
        </w:rPr>
        <w:t xml:space="preserve"> njegove izmjene i dopune </w:t>
      </w:r>
      <w:r w:rsidR="00934E89">
        <w:rPr>
          <w:rFonts w:ascii="Arial" w:hAnsi="Arial" w:cs="Arial"/>
          <w:sz w:val="22"/>
          <w:szCs w:val="22"/>
        </w:rPr>
        <w:t>objavljuje</w:t>
      </w:r>
      <w:r w:rsidR="00934E89" w:rsidRPr="00934E89">
        <w:rPr>
          <w:rFonts w:ascii="Arial" w:hAnsi="Arial" w:cs="Arial"/>
          <w:sz w:val="22"/>
          <w:szCs w:val="22"/>
        </w:rPr>
        <w:t xml:space="preserve"> na internetskoj stranici Općine Stara Gradiška te</w:t>
      </w:r>
      <w:r w:rsidR="00934E89">
        <w:rPr>
          <w:rFonts w:ascii="Arial" w:hAnsi="Arial" w:cs="Arial"/>
          <w:sz w:val="22"/>
          <w:szCs w:val="22"/>
        </w:rPr>
        <w:t xml:space="preserve"> da se</w:t>
      </w:r>
      <w:r w:rsidR="00934E89" w:rsidRPr="00934E89">
        <w:rPr>
          <w:rFonts w:ascii="Arial" w:hAnsi="Arial" w:cs="Arial"/>
          <w:sz w:val="22"/>
          <w:szCs w:val="22"/>
        </w:rPr>
        <w:t xml:space="preserve"> učini dostupnim u EOJN RH</w:t>
      </w:r>
      <w:r w:rsidR="00934E89">
        <w:rPr>
          <w:rFonts w:ascii="Arial" w:hAnsi="Arial" w:cs="Arial"/>
          <w:sz w:val="22"/>
          <w:szCs w:val="22"/>
        </w:rPr>
        <w:t>, a sve sukladno zakon</w:t>
      </w:r>
      <w:r w:rsidR="001E4E13">
        <w:rPr>
          <w:rFonts w:ascii="Arial" w:hAnsi="Arial" w:cs="Arial"/>
          <w:sz w:val="22"/>
          <w:szCs w:val="22"/>
        </w:rPr>
        <w:t>sk</w:t>
      </w:r>
      <w:r w:rsidR="00934E89">
        <w:rPr>
          <w:rFonts w:ascii="Arial" w:hAnsi="Arial" w:cs="Arial"/>
          <w:sz w:val="22"/>
          <w:szCs w:val="22"/>
        </w:rPr>
        <w:t>om uređenju.</w:t>
      </w:r>
    </w:p>
    <w:p w14:paraId="137EF861" w14:textId="77777777" w:rsidR="00125D91" w:rsidRDefault="00125D91" w:rsidP="0039061C">
      <w:pPr>
        <w:pStyle w:val="Odlomakpopisa"/>
        <w:spacing w:after="0"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14:paraId="0506DC13" w14:textId="48F6E6CB" w:rsidR="00934E89" w:rsidRDefault="00480A7A" w:rsidP="0039061C">
      <w:pPr>
        <w:pStyle w:val="Odlomakpopisa"/>
        <w:spacing w:after="0"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39061C">
        <w:rPr>
          <w:rFonts w:ascii="Arial" w:hAnsi="Arial" w:cs="Arial"/>
          <w:sz w:val="22"/>
          <w:szCs w:val="22"/>
        </w:rPr>
        <w:t xml:space="preserve">Slijedom </w:t>
      </w:r>
      <w:r w:rsidR="00934E89">
        <w:rPr>
          <w:rFonts w:ascii="Arial" w:hAnsi="Arial" w:cs="Arial"/>
          <w:sz w:val="22"/>
          <w:szCs w:val="22"/>
        </w:rPr>
        <w:t xml:space="preserve">svega </w:t>
      </w:r>
      <w:r w:rsidRPr="0039061C">
        <w:rPr>
          <w:rFonts w:ascii="Arial" w:hAnsi="Arial" w:cs="Arial"/>
          <w:sz w:val="22"/>
          <w:szCs w:val="22"/>
        </w:rPr>
        <w:t xml:space="preserve">navedenoga, predlaže se donošenje predmetnog Pravilnika </w:t>
      </w:r>
      <w:r w:rsidR="00934E89" w:rsidRPr="00934E89">
        <w:rPr>
          <w:rFonts w:ascii="Arial" w:hAnsi="Arial" w:cs="Arial"/>
          <w:sz w:val="22"/>
          <w:szCs w:val="22"/>
        </w:rPr>
        <w:t>o izmjenama i dopunama Pravilnika o jednostavnoj nabavi</w:t>
      </w:r>
      <w:r w:rsidR="00934E89">
        <w:rPr>
          <w:rFonts w:ascii="Arial" w:hAnsi="Arial" w:cs="Arial"/>
          <w:sz w:val="22"/>
          <w:szCs w:val="22"/>
        </w:rPr>
        <w:t>.</w:t>
      </w:r>
    </w:p>
    <w:p w14:paraId="14BAC99A" w14:textId="11F2D0F8" w:rsidR="00A24EF5" w:rsidRPr="0039061C" w:rsidRDefault="00A24EF5" w:rsidP="0039061C">
      <w:pPr>
        <w:pStyle w:val="Odlomakpopisa"/>
        <w:spacing w:after="0"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sectPr w:rsidR="00A24EF5" w:rsidRPr="0039061C" w:rsidSect="00B84B54">
      <w:headerReference w:type="default" r:id="rId8"/>
      <w:footerReference w:type="default" r:id="rId9"/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01DC9" w14:textId="77777777" w:rsidR="00B5051C" w:rsidRDefault="00B5051C" w:rsidP="007C475C">
      <w:pPr>
        <w:spacing w:after="0" w:line="240" w:lineRule="auto"/>
      </w:pPr>
      <w:r>
        <w:separator/>
      </w:r>
    </w:p>
  </w:endnote>
  <w:endnote w:type="continuationSeparator" w:id="0">
    <w:p w14:paraId="454B981C" w14:textId="77777777" w:rsidR="00B5051C" w:rsidRDefault="00B5051C" w:rsidP="007C4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Roboto-Regular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32884113"/>
      <w:docPartObj>
        <w:docPartGallery w:val="Page Numbers (Bottom of Page)"/>
        <w:docPartUnique/>
      </w:docPartObj>
    </w:sdtPr>
    <w:sdtContent>
      <w:p w14:paraId="554013E7" w14:textId="669D849C" w:rsidR="004A1CD9" w:rsidRDefault="004A1CD9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B35D868" w14:textId="77777777" w:rsidR="004A1CD9" w:rsidRDefault="004A1CD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26344" w14:textId="77777777" w:rsidR="00B5051C" w:rsidRDefault="00B5051C" w:rsidP="007C475C">
      <w:pPr>
        <w:spacing w:after="0" w:line="240" w:lineRule="auto"/>
      </w:pPr>
      <w:r>
        <w:separator/>
      </w:r>
    </w:p>
  </w:footnote>
  <w:footnote w:type="continuationSeparator" w:id="0">
    <w:p w14:paraId="710F560C" w14:textId="77777777" w:rsidR="00B5051C" w:rsidRDefault="00B5051C" w:rsidP="007C47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9AF08" w14:textId="531C8C34" w:rsidR="00F93771" w:rsidRPr="00F93771" w:rsidRDefault="00F93771" w:rsidP="00F93771">
    <w:pPr>
      <w:pStyle w:val="Zaglavlje"/>
      <w:jc w:val="right"/>
      <w:rPr>
        <w:b/>
        <w:bCs/>
        <w:color w:val="EE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A7F"/>
    <w:multiLevelType w:val="hybridMultilevel"/>
    <w:tmpl w:val="CB40DE0A"/>
    <w:lvl w:ilvl="0" w:tplc="E3105AC2">
      <w:start w:val="1"/>
      <w:numFmt w:val="decimal"/>
      <w:lvlText w:val="Članak %1."/>
      <w:lvlJc w:val="right"/>
      <w:pPr>
        <w:ind w:left="1288" w:hanging="360"/>
      </w:pPr>
      <w:rPr>
        <w:rFonts w:ascii="Calibri" w:hAnsi="Calibri" w:hint="default"/>
        <w:b/>
        <w:bCs w:val="0"/>
        <w:i w:val="0"/>
        <w:color w:val="auto"/>
        <w:sz w:val="24"/>
      </w:rPr>
    </w:lvl>
    <w:lvl w:ilvl="1" w:tplc="041A0019" w:tentative="1">
      <w:start w:val="1"/>
      <w:numFmt w:val="lowerLetter"/>
      <w:lvlText w:val="%2."/>
      <w:lvlJc w:val="left"/>
      <w:pPr>
        <w:ind w:left="2008" w:hanging="360"/>
      </w:pPr>
    </w:lvl>
    <w:lvl w:ilvl="2" w:tplc="041A001B" w:tentative="1">
      <w:start w:val="1"/>
      <w:numFmt w:val="lowerRoman"/>
      <w:lvlText w:val="%3."/>
      <w:lvlJc w:val="right"/>
      <w:pPr>
        <w:ind w:left="2728" w:hanging="180"/>
      </w:pPr>
    </w:lvl>
    <w:lvl w:ilvl="3" w:tplc="041A000F" w:tentative="1">
      <w:start w:val="1"/>
      <w:numFmt w:val="decimal"/>
      <w:lvlText w:val="%4."/>
      <w:lvlJc w:val="left"/>
      <w:pPr>
        <w:ind w:left="3448" w:hanging="360"/>
      </w:pPr>
    </w:lvl>
    <w:lvl w:ilvl="4" w:tplc="041A0019" w:tentative="1">
      <w:start w:val="1"/>
      <w:numFmt w:val="lowerLetter"/>
      <w:lvlText w:val="%5."/>
      <w:lvlJc w:val="left"/>
      <w:pPr>
        <w:ind w:left="4168" w:hanging="360"/>
      </w:pPr>
    </w:lvl>
    <w:lvl w:ilvl="5" w:tplc="041A001B" w:tentative="1">
      <w:start w:val="1"/>
      <w:numFmt w:val="lowerRoman"/>
      <w:lvlText w:val="%6."/>
      <w:lvlJc w:val="right"/>
      <w:pPr>
        <w:ind w:left="4888" w:hanging="180"/>
      </w:pPr>
    </w:lvl>
    <w:lvl w:ilvl="6" w:tplc="041A000F" w:tentative="1">
      <w:start w:val="1"/>
      <w:numFmt w:val="decimal"/>
      <w:lvlText w:val="%7."/>
      <w:lvlJc w:val="left"/>
      <w:pPr>
        <w:ind w:left="5608" w:hanging="360"/>
      </w:pPr>
    </w:lvl>
    <w:lvl w:ilvl="7" w:tplc="041A0019" w:tentative="1">
      <w:start w:val="1"/>
      <w:numFmt w:val="lowerLetter"/>
      <w:lvlText w:val="%8."/>
      <w:lvlJc w:val="left"/>
      <w:pPr>
        <w:ind w:left="6328" w:hanging="360"/>
      </w:pPr>
    </w:lvl>
    <w:lvl w:ilvl="8" w:tplc="041A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1A7E149A"/>
    <w:multiLevelType w:val="hybridMultilevel"/>
    <w:tmpl w:val="CC64D10A"/>
    <w:lvl w:ilvl="0" w:tplc="FFFFFFFF">
      <w:start w:val="1"/>
      <w:numFmt w:val="decimal"/>
      <w:lvlText w:val="(%1)"/>
      <w:lvlJc w:val="left"/>
      <w:pPr>
        <w:ind w:left="1065" w:hanging="7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8E4F94"/>
    <w:multiLevelType w:val="hybridMultilevel"/>
    <w:tmpl w:val="45AA10BC"/>
    <w:lvl w:ilvl="0" w:tplc="816A1CAC">
      <w:start w:val="1"/>
      <w:numFmt w:val="decimal"/>
      <w:lvlText w:val="(%1)"/>
      <w:lvlJc w:val="left"/>
      <w:pPr>
        <w:ind w:left="1065" w:hanging="705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B758BE"/>
    <w:multiLevelType w:val="hybridMultilevel"/>
    <w:tmpl w:val="748819A8"/>
    <w:lvl w:ilvl="0" w:tplc="95241800">
      <w:start w:val="1"/>
      <w:numFmt w:val="decimal"/>
      <w:lvlText w:val="(%1)"/>
      <w:lvlJc w:val="righ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3818558">
    <w:abstractNumId w:val="0"/>
  </w:num>
  <w:num w:numId="2" w16cid:durableId="1511334449">
    <w:abstractNumId w:val="3"/>
  </w:num>
  <w:num w:numId="3" w16cid:durableId="1546061409">
    <w:abstractNumId w:val="2"/>
  </w:num>
  <w:num w:numId="4" w16cid:durableId="47069625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6D7"/>
    <w:rsid w:val="0001102B"/>
    <w:rsid w:val="00014109"/>
    <w:rsid w:val="00025B77"/>
    <w:rsid w:val="000416EE"/>
    <w:rsid w:val="0004335C"/>
    <w:rsid w:val="000665E1"/>
    <w:rsid w:val="0007001B"/>
    <w:rsid w:val="00072FD9"/>
    <w:rsid w:val="00076A1E"/>
    <w:rsid w:val="0008695F"/>
    <w:rsid w:val="000924A5"/>
    <w:rsid w:val="000D23B1"/>
    <w:rsid w:val="001138A2"/>
    <w:rsid w:val="001141CA"/>
    <w:rsid w:val="00125D91"/>
    <w:rsid w:val="00130B0C"/>
    <w:rsid w:val="00152F2F"/>
    <w:rsid w:val="001866F6"/>
    <w:rsid w:val="00193E95"/>
    <w:rsid w:val="001A200B"/>
    <w:rsid w:val="001D1948"/>
    <w:rsid w:val="001E2E99"/>
    <w:rsid w:val="001E463A"/>
    <w:rsid w:val="001E4E13"/>
    <w:rsid w:val="00217F30"/>
    <w:rsid w:val="00230B69"/>
    <w:rsid w:val="00232FF3"/>
    <w:rsid w:val="00233CDD"/>
    <w:rsid w:val="00240385"/>
    <w:rsid w:val="00243BFD"/>
    <w:rsid w:val="00251145"/>
    <w:rsid w:val="00292ED3"/>
    <w:rsid w:val="00293639"/>
    <w:rsid w:val="002A2646"/>
    <w:rsid w:val="002C1898"/>
    <w:rsid w:val="002C4298"/>
    <w:rsid w:val="002C48FA"/>
    <w:rsid w:val="002F23D5"/>
    <w:rsid w:val="003033FF"/>
    <w:rsid w:val="003060DA"/>
    <w:rsid w:val="003128E6"/>
    <w:rsid w:val="00314AB3"/>
    <w:rsid w:val="00326EFD"/>
    <w:rsid w:val="0033242F"/>
    <w:rsid w:val="00334D19"/>
    <w:rsid w:val="00347C6E"/>
    <w:rsid w:val="00352B6F"/>
    <w:rsid w:val="00384416"/>
    <w:rsid w:val="00387C48"/>
    <w:rsid w:val="0039061C"/>
    <w:rsid w:val="00391CF8"/>
    <w:rsid w:val="00391FA3"/>
    <w:rsid w:val="003A21D8"/>
    <w:rsid w:val="003B6996"/>
    <w:rsid w:val="003B6ACF"/>
    <w:rsid w:val="003B6EEF"/>
    <w:rsid w:val="003D2C31"/>
    <w:rsid w:val="003D4D66"/>
    <w:rsid w:val="003F0F5E"/>
    <w:rsid w:val="003F3C26"/>
    <w:rsid w:val="003F4B2C"/>
    <w:rsid w:val="004078C4"/>
    <w:rsid w:val="0042391F"/>
    <w:rsid w:val="004241DB"/>
    <w:rsid w:val="00441A73"/>
    <w:rsid w:val="00451290"/>
    <w:rsid w:val="0045502F"/>
    <w:rsid w:val="004568FC"/>
    <w:rsid w:val="00462A61"/>
    <w:rsid w:val="00475EC7"/>
    <w:rsid w:val="00480A7A"/>
    <w:rsid w:val="004835B0"/>
    <w:rsid w:val="00484364"/>
    <w:rsid w:val="004A1CD9"/>
    <w:rsid w:val="004A2744"/>
    <w:rsid w:val="004F2DC4"/>
    <w:rsid w:val="004F5974"/>
    <w:rsid w:val="0050316E"/>
    <w:rsid w:val="005514D3"/>
    <w:rsid w:val="00560D58"/>
    <w:rsid w:val="00561638"/>
    <w:rsid w:val="00573F1E"/>
    <w:rsid w:val="00594450"/>
    <w:rsid w:val="005A3F7E"/>
    <w:rsid w:val="005A7C3F"/>
    <w:rsid w:val="005B2C4F"/>
    <w:rsid w:val="005B4004"/>
    <w:rsid w:val="005B7AD5"/>
    <w:rsid w:val="005E5318"/>
    <w:rsid w:val="005F53E0"/>
    <w:rsid w:val="00605F05"/>
    <w:rsid w:val="00614094"/>
    <w:rsid w:val="0063074F"/>
    <w:rsid w:val="006462F3"/>
    <w:rsid w:val="00670E2A"/>
    <w:rsid w:val="006724CF"/>
    <w:rsid w:val="006A5C2D"/>
    <w:rsid w:val="006B677A"/>
    <w:rsid w:val="00700FF5"/>
    <w:rsid w:val="007016C8"/>
    <w:rsid w:val="00703604"/>
    <w:rsid w:val="00712096"/>
    <w:rsid w:val="007356FA"/>
    <w:rsid w:val="0073673A"/>
    <w:rsid w:val="00747826"/>
    <w:rsid w:val="00776AA7"/>
    <w:rsid w:val="00776F58"/>
    <w:rsid w:val="00783204"/>
    <w:rsid w:val="00784C8F"/>
    <w:rsid w:val="00785F50"/>
    <w:rsid w:val="00786049"/>
    <w:rsid w:val="007871A2"/>
    <w:rsid w:val="007A5D81"/>
    <w:rsid w:val="007B4B4C"/>
    <w:rsid w:val="007B51FB"/>
    <w:rsid w:val="007C1EC2"/>
    <w:rsid w:val="007C2F75"/>
    <w:rsid w:val="007C475C"/>
    <w:rsid w:val="007C7446"/>
    <w:rsid w:val="007F653F"/>
    <w:rsid w:val="00820303"/>
    <w:rsid w:val="008338A3"/>
    <w:rsid w:val="00835706"/>
    <w:rsid w:val="00845E73"/>
    <w:rsid w:val="00854F6A"/>
    <w:rsid w:val="00874C7F"/>
    <w:rsid w:val="0087512B"/>
    <w:rsid w:val="00876D32"/>
    <w:rsid w:val="008A3506"/>
    <w:rsid w:val="008B6D83"/>
    <w:rsid w:val="008C0358"/>
    <w:rsid w:val="008D089C"/>
    <w:rsid w:val="008D1828"/>
    <w:rsid w:val="00934A15"/>
    <w:rsid w:val="00934E89"/>
    <w:rsid w:val="009410BA"/>
    <w:rsid w:val="00952119"/>
    <w:rsid w:val="00963153"/>
    <w:rsid w:val="00964D04"/>
    <w:rsid w:val="009710A0"/>
    <w:rsid w:val="00972D0E"/>
    <w:rsid w:val="00995884"/>
    <w:rsid w:val="009A0B1E"/>
    <w:rsid w:val="009A6D12"/>
    <w:rsid w:val="009C201B"/>
    <w:rsid w:val="009D6469"/>
    <w:rsid w:val="009E2908"/>
    <w:rsid w:val="009E45C5"/>
    <w:rsid w:val="009E5386"/>
    <w:rsid w:val="00A001B8"/>
    <w:rsid w:val="00A1134F"/>
    <w:rsid w:val="00A24015"/>
    <w:rsid w:val="00A24EF5"/>
    <w:rsid w:val="00A25CC2"/>
    <w:rsid w:val="00A32584"/>
    <w:rsid w:val="00A374B4"/>
    <w:rsid w:val="00A44AC7"/>
    <w:rsid w:val="00A50BB5"/>
    <w:rsid w:val="00A762A9"/>
    <w:rsid w:val="00A8001B"/>
    <w:rsid w:val="00A97969"/>
    <w:rsid w:val="00AA5B4D"/>
    <w:rsid w:val="00AB242B"/>
    <w:rsid w:val="00AB3CA3"/>
    <w:rsid w:val="00AB6F4A"/>
    <w:rsid w:val="00AD340D"/>
    <w:rsid w:val="00AF57FE"/>
    <w:rsid w:val="00B13DE2"/>
    <w:rsid w:val="00B13EED"/>
    <w:rsid w:val="00B26BC4"/>
    <w:rsid w:val="00B352CD"/>
    <w:rsid w:val="00B463B9"/>
    <w:rsid w:val="00B5051C"/>
    <w:rsid w:val="00B5297D"/>
    <w:rsid w:val="00B760B9"/>
    <w:rsid w:val="00B84B54"/>
    <w:rsid w:val="00BB2BCE"/>
    <w:rsid w:val="00BC2391"/>
    <w:rsid w:val="00BE6512"/>
    <w:rsid w:val="00BF0CAA"/>
    <w:rsid w:val="00C13FFD"/>
    <w:rsid w:val="00C20F72"/>
    <w:rsid w:val="00C4059C"/>
    <w:rsid w:val="00C41410"/>
    <w:rsid w:val="00C41951"/>
    <w:rsid w:val="00C41B92"/>
    <w:rsid w:val="00C63C64"/>
    <w:rsid w:val="00C66EDA"/>
    <w:rsid w:val="00C8550E"/>
    <w:rsid w:val="00C86573"/>
    <w:rsid w:val="00C95BCB"/>
    <w:rsid w:val="00CA05D8"/>
    <w:rsid w:val="00CB1FD6"/>
    <w:rsid w:val="00CF2974"/>
    <w:rsid w:val="00CF5ECA"/>
    <w:rsid w:val="00D07E30"/>
    <w:rsid w:val="00D131FA"/>
    <w:rsid w:val="00D75FB4"/>
    <w:rsid w:val="00D8245F"/>
    <w:rsid w:val="00DD0ECF"/>
    <w:rsid w:val="00DD76D7"/>
    <w:rsid w:val="00DE2A02"/>
    <w:rsid w:val="00DE5F99"/>
    <w:rsid w:val="00DF14F7"/>
    <w:rsid w:val="00E13BFF"/>
    <w:rsid w:val="00E246BC"/>
    <w:rsid w:val="00E36B79"/>
    <w:rsid w:val="00E44430"/>
    <w:rsid w:val="00E444CC"/>
    <w:rsid w:val="00E52D1D"/>
    <w:rsid w:val="00E57F57"/>
    <w:rsid w:val="00E62490"/>
    <w:rsid w:val="00E63392"/>
    <w:rsid w:val="00E72A19"/>
    <w:rsid w:val="00E77F06"/>
    <w:rsid w:val="00E800E4"/>
    <w:rsid w:val="00E824B7"/>
    <w:rsid w:val="00E83539"/>
    <w:rsid w:val="00E93C73"/>
    <w:rsid w:val="00EC0B40"/>
    <w:rsid w:val="00ED558C"/>
    <w:rsid w:val="00ED6D98"/>
    <w:rsid w:val="00EE21C9"/>
    <w:rsid w:val="00EE3FD6"/>
    <w:rsid w:val="00EE6FED"/>
    <w:rsid w:val="00EF7844"/>
    <w:rsid w:val="00F241E7"/>
    <w:rsid w:val="00F251E2"/>
    <w:rsid w:val="00F33837"/>
    <w:rsid w:val="00F34047"/>
    <w:rsid w:val="00F34DD5"/>
    <w:rsid w:val="00F3794B"/>
    <w:rsid w:val="00F4088C"/>
    <w:rsid w:val="00F41886"/>
    <w:rsid w:val="00F4705F"/>
    <w:rsid w:val="00F53BD9"/>
    <w:rsid w:val="00F53DA7"/>
    <w:rsid w:val="00F55210"/>
    <w:rsid w:val="00F572CF"/>
    <w:rsid w:val="00F6503E"/>
    <w:rsid w:val="00F71333"/>
    <w:rsid w:val="00F80D8A"/>
    <w:rsid w:val="00F93771"/>
    <w:rsid w:val="00F94D60"/>
    <w:rsid w:val="00FC385F"/>
    <w:rsid w:val="00FC6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F3FDF"/>
  <w15:chartTrackingRefBased/>
  <w15:docId w15:val="{A603D4E5-1CAB-42F1-AE28-EF94D8C0C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38A2"/>
  </w:style>
  <w:style w:type="paragraph" w:styleId="Naslov1">
    <w:name w:val="heading 1"/>
    <w:basedOn w:val="Normal"/>
    <w:next w:val="Normal"/>
    <w:link w:val="Naslov1Char"/>
    <w:uiPriority w:val="9"/>
    <w:qFormat/>
    <w:rsid w:val="00DD76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D76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D76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D76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D76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D76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D76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D76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D76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D76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D76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D76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D76D7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D76D7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D76D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D76D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D76D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D76D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D76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D76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D76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D76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D76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D76D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D76D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D76D7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D76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D76D7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D76D7"/>
    <w:rPr>
      <w:b/>
      <w:bCs/>
      <w:smallCaps/>
      <w:color w:val="2F5496" w:themeColor="accent1" w:themeShade="BF"/>
      <w:spacing w:val="5"/>
    </w:rPr>
  </w:style>
  <w:style w:type="character" w:customStyle="1" w:styleId="fontstyle01">
    <w:name w:val="fontstyle01"/>
    <w:basedOn w:val="Zadanifontodlomka"/>
    <w:rsid w:val="00E63392"/>
    <w:rPr>
      <w:rFonts w:ascii="Roboto-Regular" w:hAnsi="Roboto-Regular" w:hint="default"/>
      <w:b w:val="0"/>
      <w:bCs w:val="0"/>
      <w:i w:val="0"/>
      <w:iCs w:val="0"/>
      <w:color w:val="000000"/>
      <w:sz w:val="22"/>
      <w:szCs w:val="22"/>
    </w:rPr>
  </w:style>
  <w:style w:type="paragraph" w:styleId="StandardWeb">
    <w:name w:val="Normal (Web)"/>
    <w:basedOn w:val="Normal"/>
    <w:uiPriority w:val="99"/>
    <w:semiHidden/>
    <w:unhideWhenUsed/>
    <w:rsid w:val="003B6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character" w:styleId="Naglaeno">
    <w:name w:val="Strong"/>
    <w:basedOn w:val="Zadanifontodlomka"/>
    <w:uiPriority w:val="22"/>
    <w:qFormat/>
    <w:rsid w:val="003B6996"/>
    <w:rPr>
      <w:b/>
      <w:bCs/>
    </w:rPr>
  </w:style>
  <w:style w:type="paragraph" w:styleId="Zaglavlje">
    <w:name w:val="header"/>
    <w:basedOn w:val="Normal"/>
    <w:link w:val="ZaglavljeChar"/>
    <w:uiPriority w:val="99"/>
    <w:unhideWhenUsed/>
    <w:rsid w:val="007C47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C475C"/>
  </w:style>
  <w:style w:type="paragraph" w:styleId="Podnoje">
    <w:name w:val="footer"/>
    <w:basedOn w:val="Normal"/>
    <w:link w:val="PodnojeChar"/>
    <w:uiPriority w:val="99"/>
    <w:unhideWhenUsed/>
    <w:rsid w:val="007C47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C47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777</TotalTime>
  <Pages>3</Pages>
  <Words>888</Words>
  <Characters>5062</Characters>
  <Application>Microsoft Office Word</Application>
  <DocSecurity>0</DocSecurity>
  <Lines>42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 Kovacic</dc:creator>
  <cp:keywords/>
  <dc:description/>
  <cp:lastModifiedBy>Stara Gradiska</cp:lastModifiedBy>
  <cp:revision>62</cp:revision>
  <cp:lastPrinted>2026-07-17T08:15:00Z</cp:lastPrinted>
  <dcterms:created xsi:type="dcterms:W3CDTF">2026-06-23T11:47:00Z</dcterms:created>
  <dcterms:modified xsi:type="dcterms:W3CDTF">2026-10-15T07:07:00Z</dcterms:modified>
</cp:coreProperties>
</file>